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65CA7" w14:textId="77777777" w:rsidR="00C51E64" w:rsidRPr="00BB126E" w:rsidRDefault="00C51E64" w:rsidP="00BB126E">
      <w:pPr>
        <w:jc w:val="center"/>
        <w:rPr>
          <w:rFonts w:ascii="Times New Roman" w:hAnsi="Times New Roman" w:cs="Times New Roman"/>
          <w:b/>
        </w:rPr>
      </w:pPr>
      <w:r w:rsidRPr="00BB126E">
        <w:rPr>
          <w:rFonts w:ascii="Times New Roman" w:hAnsi="Times New Roman" w:cs="Times New Roman"/>
          <w:b/>
        </w:rPr>
        <w:t>KOZMETİK ÜRÜN BİLEŞENLERİNE İLİŞKİN TEBLİĞ</w:t>
      </w:r>
    </w:p>
    <w:p w14:paraId="0587F6EB" w14:textId="77777777" w:rsidR="0023116B" w:rsidRPr="00BB126E" w:rsidRDefault="0023116B" w:rsidP="00BB126E">
      <w:pPr>
        <w:jc w:val="both"/>
        <w:rPr>
          <w:rFonts w:ascii="Times New Roman" w:hAnsi="Times New Roman" w:cs="Times New Roman"/>
          <w:b/>
        </w:rPr>
      </w:pPr>
    </w:p>
    <w:p w14:paraId="7BF3687D" w14:textId="0543650A" w:rsidR="009571EE" w:rsidRPr="00BB126E" w:rsidRDefault="009571EE" w:rsidP="00BB126E">
      <w:pPr>
        <w:spacing w:after="0" w:line="240" w:lineRule="auto"/>
        <w:jc w:val="center"/>
        <w:rPr>
          <w:rFonts w:ascii="Times New Roman" w:hAnsi="Times New Roman" w:cs="Times New Roman"/>
          <w:b/>
        </w:rPr>
      </w:pPr>
      <w:r w:rsidRPr="00BB126E">
        <w:rPr>
          <w:rFonts w:ascii="Times New Roman" w:hAnsi="Times New Roman" w:cs="Times New Roman"/>
          <w:b/>
        </w:rPr>
        <w:t>BİRİNCİ BÖLÜM</w:t>
      </w:r>
    </w:p>
    <w:p w14:paraId="43FC78F9" w14:textId="77777777" w:rsidR="009571EE" w:rsidRPr="00BB126E" w:rsidRDefault="009571EE" w:rsidP="00BB126E">
      <w:pPr>
        <w:spacing w:after="0" w:line="240" w:lineRule="auto"/>
        <w:jc w:val="center"/>
        <w:rPr>
          <w:rFonts w:ascii="Times New Roman" w:hAnsi="Times New Roman" w:cs="Times New Roman"/>
          <w:b/>
        </w:rPr>
      </w:pPr>
      <w:r w:rsidRPr="00BB126E">
        <w:rPr>
          <w:rFonts w:ascii="Times New Roman" w:hAnsi="Times New Roman" w:cs="Times New Roman"/>
          <w:b/>
        </w:rPr>
        <w:t>Amaç, Kapsam, Dayanak ve Tanımlar</w:t>
      </w:r>
    </w:p>
    <w:p w14:paraId="47B9C225"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Amaç</w:t>
      </w:r>
    </w:p>
    <w:p w14:paraId="3C59EF8A"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 xml:space="preserve">MADDE 1 – </w:t>
      </w:r>
      <w:r w:rsidRPr="00BB126E">
        <w:rPr>
          <w:rFonts w:ascii="Times New Roman" w:hAnsi="Times New Roman" w:cs="Times New Roman"/>
        </w:rPr>
        <w:t>(1) Bu Tebliğin amacı, piyasaya arz edilen kozmetik ürünlerin kategorilerini ve ihtiva edeceği bileşenlerin özelliklerini belirlemektir.</w:t>
      </w:r>
      <w:r w:rsidRPr="00BB126E">
        <w:rPr>
          <w:rFonts w:ascii="Times New Roman" w:hAnsi="Times New Roman" w:cs="Times New Roman"/>
        </w:rPr>
        <w:cr/>
      </w:r>
    </w:p>
    <w:p w14:paraId="614762C3"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Kapsam</w:t>
      </w:r>
    </w:p>
    <w:p w14:paraId="0AA4C6AF"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 xml:space="preserve">MADDE 2 – </w:t>
      </w:r>
      <w:r w:rsidRPr="00BB126E">
        <w:rPr>
          <w:rFonts w:ascii="Times New Roman" w:hAnsi="Times New Roman" w:cs="Times New Roman"/>
        </w:rPr>
        <w:t xml:space="preserve">(1) Bu </w:t>
      </w:r>
      <w:proofErr w:type="gramStart"/>
      <w:r w:rsidRPr="00BB126E">
        <w:rPr>
          <w:rFonts w:ascii="Times New Roman" w:hAnsi="Times New Roman" w:cs="Times New Roman"/>
        </w:rPr>
        <w:t>Tebliğ …</w:t>
      </w:r>
      <w:proofErr w:type="gramEnd"/>
      <w:r w:rsidRPr="00BB126E">
        <w:rPr>
          <w:rFonts w:ascii="Times New Roman" w:hAnsi="Times New Roman" w:cs="Times New Roman"/>
        </w:rPr>
        <w:t xml:space="preserve"> tarihli </w:t>
      </w:r>
      <w:proofErr w:type="gramStart"/>
      <w:r w:rsidRPr="00BB126E">
        <w:rPr>
          <w:rFonts w:ascii="Times New Roman" w:hAnsi="Times New Roman" w:cs="Times New Roman"/>
        </w:rPr>
        <w:t>ve …</w:t>
      </w:r>
      <w:proofErr w:type="gramEnd"/>
      <w:r w:rsidRPr="00BB126E">
        <w:rPr>
          <w:rFonts w:ascii="Times New Roman" w:hAnsi="Times New Roman" w:cs="Times New Roman"/>
        </w:rPr>
        <w:t xml:space="preserve"> </w:t>
      </w:r>
      <w:proofErr w:type="gramStart"/>
      <w:r w:rsidRPr="00BB126E">
        <w:rPr>
          <w:rFonts w:ascii="Times New Roman" w:hAnsi="Times New Roman" w:cs="Times New Roman"/>
        </w:rPr>
        <w:t>sayılı</w:t>
      </w:r>
      <w:proofErr w:type="gramEnd"/>
      <w:r w:rsidRPr="00BB126E">
        <w:rPr>
          <w:rFonts w:ascii="Times New Roman" w:hAnsi="Times New Roman" w:cs="Times New Roman"/>
        </w:rPr>
        <w:t xml:space="preserve"> Resmi Gazete’de yayımlanan Kozmetik Ürünler Yönetmeliği kapsamındaki kozmetik ürünlere uygulanır.</w:t>
      </w:r>
      <w:r w:rsidRPr="00BB126E">
        <w:rPr>
          <w:rFonts w:ascii="Times New Roman" w:hAnsi="Times New Roman" w:cs="Times New Roman"/>
        </w:rPr>
        <w:cr/>
      </w:r>
    </w:p>
    <w:p w14:paraId="6E66D401"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Dayanak</w:t>
      </w:r>
    </w:p>
    <w:p w14:paraId="79E01F8C"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b/>
        </w:rPr>
        <w:t xml:space="preserve">MADDE 3 – </w:t>
      </w:r>
      <w:r w:rsidRPr="00BB126E">
        <w:rPr>
          <w:rFonts w:ascii="Times New Roman" w:hAnsi="Times New Roman" w:cs="Times New Roman"/>
        </w:rPr>
        <w:t xml:space="preserve">(1) Bu Tebliğ, … tarihli </w:t>
      </w:r>
      <w:proofErr w:type="gramStart"/>
      <w:r w:rsidRPr="00BB126E">
        <w:rPr>
          <w:rFonts w:ascii="Times New Roman" w:hAnsi="Times New Roman" w:cs="Times New Roman"/>
        </w:rPr>
        <w:t>ve …</w:t>
      </w:r>
      <w:proofErr w:type="gramEnd"/>
      <w:r w:rsidRPr="00BB126E">
        <w:rPr>
          <w:rFonts w:ascii="Times New Roman" w:hAnsi="Times New Roman" w:cs="Times New Roman"/>
        </w:rPr>
        <w:t xml:space="preserve"> </w:t>
      </w:r>
      <w:proofErr w:type="gramStart"/>
      <w:r w:rsidRPr="00BB126E">
        <w:rPr>
          <w:rFonts w:ascii="Times New Roman" w:hAnsi="Times New Roman" w:cs="Times New Roman"/>
        </w:rPr>
        <w:t>sayılı</w:t>
      </w:r>
      <w:proofErr w:type="gramEnd"/>
      <w:r w:rsidRPr="00BB126E">
        <w:rPr>
          <w:rFonts w:ascii="Times New Roman" w:hAnsi="Times New Roman" w:cs="Times New Roman"/>
        </w:rPr>
        <w:t xml:space="preserve"> Resmi Gazete’de yayımlanan Kozmetik Ürünler Yönetmeliği’ne dayanılarak hazırlanmıştır. </w:t>
      </w:r>
    </w:p>
    <w:p w14:paraId="2627415C" w14:textId="77777777" w:rsidR="009571EE" w:rsidRPr="00BB126E" w:rsidRDefault="009571EE" w:rsidP="00BB126E">
      <w:pPr>
        <w:jc w:val="both"/>
        <w:rPr>
          <w:rFonts w:ascii="Times New Roman" w:hAnsi="Times New Roman" w:cs="Times New Roman"/>
          <w:b/>
        </w:rPr>
      </w:pPr>
      <w:r w:rsidRPr="00BB126E">
        <w:rPr>
          <w:rFonts w:ascii="Times New Roman" w:hAnsi="Times New Roman" w:cs="Times New Roman"/>
          <w:b/>
        </w:rPr>
        <w:t xml:space="preserve">Tanımlar </w:t>
      </w:r>
    </w:p>
    <w:p w14:paraId="4B0337DE"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b/>
        </w:rPr>
        <w:t xml:space="preserve">MADDE 4 – </w:t>
      </w:r>
      <w:r w:rsidRPr="00BB126E">
        <w:rPr>
          <w:rFonts w:ascii="Times New Roman" w:hAnsi="Times New Roman" w:cs="Times New Roman"/>
        </w:rPr>
        <w:t>(1) Bu Tebliğ’de yer alan:</w:t>
      </w:r>
    </w:p>
    <w:p w14:paraId="240224BA"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 xml:space="preserve">a) Ağız bakım ürünü: Dişlere veya ağız boşluğundaki mukoz membranlara uygulanması amaçlanan kozmetik ürünü, </w:t>
      </w:r>
    </w:p>
    <w:p w14:paraId="38588112"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b) CAS Numarası: Kimyasal Kuramlar Servisi tarafından verilen numarayı,</w:t>
      </w:r>
    </w:p>
    <w:p w14:paraId="365C6183"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c) Cilt bakım ürünü:  Cilde uygulanması amaçlanan kozmetik ürünü,</w:t>
      </w:r>
    </w:p>
    <w:p w14:paraId="1115B8F5"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ç) EC Numarası: Avrupa Mevcut Ticari Kimyasal Maddeler Envanteri veya Avrupa Bildirimi Yapılmış Kimyasal Maddeler Listesi ile verilen numarayı,</w:t>
      </w:r>
    </w:p>
    <w:p w14:paraId="096544BB"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d) Dudak ürünü: Dudağa uygulanması amaçlanan kozmetik ürünü,</w:t>
      </w:r>
    </w:p>
    <w:p w14:paraId="0D0A767B"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e) Durulanan ürün: Cilt, saç veya mukoz membranlara uygulandıktan sonra uzaklaştırılması amaçlanan kozmetik ürünü,</w:t>
      </w:r>
    </w:p>
    <w:p w14:paraId="656FF72A"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 xml:space="preserve">f) Durulanmayan ürün: Cilt, saç veya mukoz membranlarla uzun süreli temas halinde kalması amaçlanan kozmetik ürünü, </w:t>
      </w:r>
    </w:p>
    <w:p w14:paraId="65784F2F"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g) Göz ürünü: Göz çevresine uygulanması amaçlanan kozmetik ürünü,</w:t>
      </w:r>
    </w:p>
    <w:p w14:paraId="5382AC11"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ğ) INCI:  Kurumun yayınladığı sözlükte yer alan ortak bileşen adlarını,</w:t>
      </w:r>
    </w:p>
    <w:p w14:paraId="570FFAE4"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h) INN:  Dünya Sağlık Örgütünce kabul edilen veya önerilen farmasötik ürünler için kullanılan “International Non-proprietary Names” kelimelerinin kısaltmasını,</w:t>
      </w:r>
    </w:p>
    <w:p w14:paraId="1B18DA31"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ı) Mukoz membranlara uygulanan ürün: Ağız boşluğu, göz çevresi veya dış genital organların mukoz membranlarına uygulanması amaçlanan kozmetik ürünü,</w:t>
      </w:r>
    </w:p>
    <w:p w14:paraId="237749B7"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i) Profesyonel kullanım: Mesleki faaliyetlerini icra eden kişilerin, kozmetik ürünleri kendi profesyonel faaliyetlerinde kullanımını veya uygulamasını,</w:t>
      </w:r>
    </w:p>
    <w:p w14:paraId="5352BE78"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 xml:space="preserve">j) Saç bakım ürünü: Kirpikler hariç olmak üzere, saça ve yüzdeki kıllara uygulanması amaçlanan kozmetik ürünü, </w:t>
      </w:r>
    </w:p>
    <w:p w14:paraId="2861E7A6"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j) Tırnak ürünü: Tırnaklara uygulanması amaçlanan kozmetik ürünü,</w:t>
      </w:r>
    </w:p>
    <w:p w14:paraId="4F008DEA"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 xml:space="preserve">k) Yönetmelik: … tarihli </w:t>
      </w:r>
      <w:proofErr w:type="gramStart"/>
      <w:r w:rsidRPr="00BB126E">
        <w:rPr>
          <w:rFonts w:ascii="Times New Roman" w:hAnsi="Times New Roman" w:cs="Times New Roman"/>
        </w:rPr>
        <w:t>ve …</w:t>
      </w:r>
      <w:proofErr w:type="gramEnd"/>
      <w:r w:rsidRPr="00BB126E">
        <w:rPr>
          <w:rFonts w:ascii="Times New Roman" w:hAnsi="Times New Roman" w:cs="Times New Roman"/>
        </w:rPr>
        <w:t xml:space="preserve"> </w:t>
      </w:r>
      <w:proofErr w:type="gramStart"/>
      <w:r w:rsidRPr="00BB126E">
        <w:rPr>
          <w:rFonts w:ascii="Times New Roman" w:hAnsi="Times New Roman" w:cs="Times New Roman"/>
        </w:rPr>
        <w:t>sayılı</w:t>
      </w:r>
      <w:proofErr w:type="gramEnd"/>
      <w:r w:rsidRPr="00BB126E">
        <w:rPr>
          <w:rFonts w:ascii="Times New Roman" w:hAnsi="Times New Roman" w:cs="Times New Roman"/>
        </w:rPr>
        <w:t xml:space="preserve"> Resmi Gazete’de yayımlanan Kozmetik Ürünler Yönetmeliği’ni,</w:t>
      </w:r>
    </w:p>
    <w:p w14:paraId="63513634"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lastRenderedPageBreak/>
        <w:t>l) Yüz ürünü: Yüzün cilt kısmına uygulanması amaçlanan kozmetik ürünü,</w:t>
      </w:r>
    </w:p>
    <w:p w14:paraId="3D994DD2" w14:textId="77777777" w:rsidR="009571EE" w:rsidRPr="00BB126E" w:rsidRDefault="009571EE" w:rsidP="00BB126E">
      <w:pPr>
        <w:jc w:val="both"/>
        <w:rPr>
          <w:rFonts w:ascii="Times New Roman" w:hAnsi="Times New Roman" w:cs="Times New Roman"/>
        </w:rPr>
      </w:pPr>
      <w:r w:rsidRPr="00BB126E">
        <w:rPr>
          <w:rFonts w:ascii="Times New Roman" w:hAnsi="Times New Roman" w:cs="Times New Roman"/>
        </w:rPr>
        <w:t>m) XAN: Spesifik bir ülke (X) tarafından onaylanan adı ifade eder.</w:t>
      </w:r>
    </w:p>
    <w:p w14:paraId="40BA44A7" w14:textId="77777777" w:rsidR="009571EE" w:rsidRPr="00BB126E" w:rsidRDefault="009571EE" w:rsidP="00BB126E">
      <w:pPr>
        <w:jc w:val="both"/>
        <w:rPr>
          <w:rFonts w:ascii="Times New Roman" w:hAnsi="Times New Roman" w:cs="Times New Roman"/>
        </w:rPr>
      </w:pPr>
      <w:proofErr w:type="gramStart"/>
      <w:r w:rsidRPr="00BB126E">
        <w:rPr>
          <w:rFonts w:ascii="Times New Roman" w:hAnsi="Times New Roman" w:cs="Times New Roman"/>
        </w:rPr>
        <w:t>ifade</w:t>
      </w:r>
      <w:proofErr w:type="gramEnd"/>
      <w:r w:rsidRPr="00BB126E">
        <w:rPr>
          <w:rFonts w:ascii="Times New Roman" w:hAnsi="Times New Roman" w:cs="Times New Roman"/>
        </w:rPr>
        <w:t xml:space="preserve"> eder.</w:t>
      </w:r>
    </w:p>
    <w:p w14:paraId="51518FD0" w14:textId="77777777" w:rsidR="00191D80" w:rsidRPr="00BB126E" w:rsidRDefault="00191D80" w:rsidP="00BB126E">
      <w:pPr>
        <w:spacing w:after="0" w:line="240" w:lineRule="auto"/>
        <w:jc w:val="center"/>
        <w:rPr>
          <w:rFonts w:ascii="Times New Roman" w:hAnsi="Times New Roman" w:cs="Times New Roman"/>
          <w:b/>
        </w:rPr>
      </w:pPr>
      <w:r w:rsidRPr="00BB126E">
        <w:rPr>
          <w:rFonts w:ascii="Times New Roman" w:hAnsi="Times New Roman" w:cs="Times New Roman"/>
          <w:b/>
        </w:rPr>
        <w:t>İKİNCİ BÖLÜM</w:t>
      </w:r>
    </w:p>
    <w:p w14:paraId="41070A9C" w14:textId="758A3BCE" w:rsidR="00191D80" w:rsidRPr="00BB126E" w:rsidRDefault="00191D80" w:rsidP="00BB126E">
      <w:pPr>
        <w:spacing w:after="0" w:line="240" w:lineRule="auto"/>
        <w:jc w:val="center"/>
        <w:rPr>
          <w:rFonts w:ascii="Times New Roman" w:hAnsi="Times New Roman" w:cs="Times New Roman"/>
          <w:b/>
        </w:rPr>
      </w:pPr>
      <w:r w:rsidRPr="00BB126E">
        <w:rPr>
          <w:rFonts w:ascii="Times New Roman" w:hAnsi="Times New Roman" w:cs="Times New Roman"/>
          <w:b/>
        </w:rPr>
        <w:t>Kozmetik Ürünlerde Kullanılan Bileşenler</w:t>
      </w:r>
    </w:p>
    <w:p w14:paraId="28D8239B" w14:textId="77777777" w:rsidR="00BB126E" w:rsidRDefault="00BB126E" w:rsidP="00BB126E">
      <w:pPr>
        <w:jc w:val="both"/>
        <w:rPr>
          <w:rFonts w:ascii="Times New Roman" w:hAnsi="Times New Roman" w:cs="Times New Roman"/>
          <w:b/>
        </w:rPr>
      </w:pPr>
    </w:p>
    <w:p w14:paraId="0E61242E" w14:textId="356618F4" w:rsidR="00191D80" w:rsidRPr="00BB126E" w:rsidRDefault="00191D80" w:rsidP="00BB126E">
      <w:pPr>
        <w:jc w:val="both"/>
        <w:rPr>
          <w:rFonts w:ascii="Times New Roman" w:hAnsi="Times New Roman" w:cs="Times New Roman"/>
          <w:b/>
        </w:rPr>
      </w:pPr>
      <w:r w:rsidRPr="00BB126E">
        <w:rPr>
          <w:rFonts w:ascii="Times New Roman" w:hAnsi="Times New Roman" w:cs="Times New Roman"/>
          <w:b/>
        </w:rPr>
        <w:t xml:space="preserve">Kozmetik Ürünlerde Kullanılan Bileşenler </w:t>
      </w:r>
    </w:p>
    <w:p w14:paraId="3FB5AEE2"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b/>
        </w:rPr>
        <w:t xml:space="preserve">MADDE 5 – </w:t>
      </w:r>
      <w:r w:rsidRPr="00BB126E">
        <w:rPr>
          <w:rFonts w:ascii="Times New Roman" w:hAnsi="Times New Roman" w:cs="Times New Roman"/>
        </w:rPr>
        <w:t xml:space="preserve">(1) Kozmetik ürünlerde kullanılacak bileşenler Yönetmeliğin 16 ncı maddesi hükümlerine uygun olur. </w:t>
      </w:r>
    </w:p>
    <w:p w14:paraId="3802FA74"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(2) Kozmetik ürünlerde kullanılması yasaklı maddeler Ek II’de listelenmiştir.</w:t>
      </w:r>
    </w:p>
    <w:p w14:paraId="654F12A0"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(3) Kozmetik ürünlerde kullanımı sınırlandırılmış maddeler Ek III’te listelenmiştir. Kozmetik ürünler, bu Ekte belirtilen sınırlandırmalara uygun olmayan maddeleri ihtiva edemez. Bileşenler bu Ekte yer alan kullanım koşullarına uygun olacak şekilde kullanılır. Bileşene ait uyarılar ürün etiketinde yer alır.</w:t>
      </w:r>
    </w:p>
    <w:p w14:paraId="258A5FD7"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(4) Kozmetik ürünlerde kullanımına izin verilen boyar maddeler Ek IV’te listelenmiştir. Kozmetik ürünler, bu Ekte belirtilen koşullara uygun olmayan boyar maddeleri ihtiva edemez. Bileşenler bu Ekte yer alan kullanım koşullarına uygun olacak şekilde kullanılır. Bileşene ait uyarılar ürün etiketinde yer alır.</w:t>
      </w:r>
    </w:p>
    <w:p w14:paraId="488B7B2B"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(5) Kozmetik ürünlerde kullanımına izin verilen koruyucular Ek V’te listelenmiştir. Kozmetik ürünler, bu Ekte belirtilen koşullara uygun olmayan koruyucuları ihtiva edemez. Bileşenler bu Ekte yer alan kullanım koşullarına uygun olacak şekilde kullanılır. Bileşene ait uyarılar ürün etiketinde yer alır.</w:t>
      </w:r>
    </w:p>
    <w:p w14:paraId="2A010613"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(6) Kozmetik ürünlerde kullanımına izin verilen UV filtreleri Ek VI’da listelenmiştir. Kozmetik ürünler, bu Ekte belirtilen koşullara uygun olmayan koruyucuları ihtiva edemez. Bileşenler bu Ekte yer alan kullanım koşullarına uygun olacak şekilde kullanılır. Bileşene ait uyarılar ürün etiketinde yer alır.</w:t>
      </w:r>
    </w:p>
    <w:p w14:paraId="0452DE7F"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(7) Ek III ila VI’da belirtilen listeler özellikle belirtilmediği müddetçe nanomateryalleri kapsamaz.</w:t>
      </w:r>
    </w:p>
    <w:p w14:paraId="4960FFFC" w14:textId="77777777" w:rsidR="00191D80" w:rsidRPr="00BB126E" w:rsidRDefault="00191D80" w:rsidP="00BB126E">
      <w:pPr>
        <w:jc w:val="both"/>
        <w:rPr>
          <w:rFonts w:ascii="Times New Roman" w:hAnsi="Times New Roman" w:cs="Times New Roman"/>
        </w:rPr>
      </w:pPr>
      <w:r w:rsidRPr="00BB126E">
        <w:rPr>
          <w:rFonts w:ascii="Times New Roman" w:hAnsi="Times New Roman" w:cs="Times New Roman"/>
        </w:rPr>
        <w:t xml:space="preserve">(8)Yönetmeliğin 15 nci maddesi uyarınca bildirim yapılırken bu Tebliğ’in Ek 1’inde yer alan ürün kategorileri kullanılır. </w:t>
      </w:r>
    </w:p>
    <w:p w14:paraId="29A937B4" w14:textId="77777777" w:rsidR="00191D80" w:rsidRPr="00BB126E" w:rsidRDefault="00191D80" w:rsidP="00BB126E">
      <w:pPr>
        <w:spacing w:after="0" w:line="240" w:lineRule="auto"/>
        <w:ind w:right="-142"/>
        <w:jc w:val="center"/>
        <w:rPr>
          <w:rFonts w:ascii="Times New Roman" w:hAnsi="Times New Roman" w:cs="Times New Roman"/>
          <w:b/>
        </w:rPr>
      </w:pPr>
      <w:r w:rsidRPr="00BB126E">
        <w:rPr>
          <w:rFonts w:ascii="Times New Roman" w:hAnsi="Times New Roman" w:cs="Times New Roman"/>
          <w:b/>
        </w:rPr>
        <w:t>ÜÇÜNCÜ BÖLÜM</w:t>
      </w:r>
    </w:p>
    <w:p w14:paraId="5BCAC277" w14:textId="77777777" w:rsidR="00191D80" w:rsidRPr="00BB126E" w:rsidRDefault="00191D80" w:rsidP="00BB126E">
      <w:pPr>
        <w:spacing w:after="0" w:line="240" w:lineRule="auto"/>
        <w:ind w:right="-142"/>
        <w:jc w:val="center"/>
        <w:rPr>
          <w:rFonts w:ascii="Times New Roman" w:hAnsi="Times New Roman" w:cs="Times New Roman"/>
          <w:b/>
        </w:rPr>
      </w:pPr>
      <w:r w:rsidRPr="00BB126E">
        <w:rPr>
          <w:rFonts w:ascii="Times New Roman" w:hAnsi="Times New Roman" w:cs="Times New Roman"/>
          <w:b/>
        </w:rPr>
        <w:t>Çeşitli ve Son Hükümler</w:t>
      </w:r>
    </w:p>
    <w:p w14:paraId="4EC78C53" w14:textId="77777777" w:rsidR="00191D80" w:rsidRPr="00BB126E" w:rsidRDefault="00191D80" w:rsidP="00BB126E">
      <w:pPr>
        <w:spacing w:after="0" w:line="240" w:lineRule="auto"/>
        <w:ind w:right="-142"/>
        <w:jc w:val="both"/>
        <w:rPr>
          <w:rFonts w:ascii="Times New Roman" w:hAnsi="Times New Roman" w:cs="Times New Roman"/>
          <w:b/>
        </w:rPr>
      </w:pPr>
    </w:p>
    <w:p w14:paraId="0C93336A" w14:textId="151481E3" w:rsidR="00191D80" w:rsidRPr="00BB126E" w:rsidRDefault="00191D80" w:rsidP="00BB126E">
      <w:pPr>
        <w:spacing w:after="0" w:line="240" w:lineRule="auto"/>
        <w:ind w:right="-142"/>
        <w:jc w:val="both"/>
        <w:rPr>
          <w:rFonts w:ascii="Times New Roman" w:hAnsi="Times New Roman" w:cs="Times New Roman"/>
          <w:b/>
        </w:rPr>
      </w:pPr>
      <w:r w:rsidRPr="00BB126E">
        <w:rPr>
          <w:rFonts w:ascii="Times New Roman" w:hAnsi="Times New Roman" w:cs="Times New Roman"/>
          <w:b/>
        </w:rPr>
        <w:t>Avrupa Birliği mevzuatına uyum</w:t>
      </w:r>
    </w:p>
    <w:p w14:paraId="0628175E" w14:textId="77777777" w:rsidR="00191D80" w:rsidRPr="00BB126E" w:rsidRDefault="00191D80" w:rsidP="00BB126E">
      <w:pPr>
        <w:spacing w:after="0" w:line="240" w:lineRule="auto"/>
        <w:ind w:right="-142"/>
        <w:jc w:val="both"/>
        <w:rPr>
          <w:rFonts w:ascii="Times New Roman" w:hAnsi="Times New Roman" w:cs="Times New Roman"/>
        </w:rPr>
      </w:pPr>
      <w:r w:rsidRPr="00BB126E">
        <w:rPr>
          <w:rFonts w:ascii="Times New Roman" w:hAnsi="Times New Roman" w:cs="Times New Roman"/>
          <w:b/>
        </w:rPr>
        <w:t xml:space="preserve">MADDE 6 – </w:t>
      </w:r>
      <w:r w:rsidRPr="00BB126E">
        <w:rPr>
          <w:rFonts w:ascii="Times New Roman" w:hAnsi="Times New Roman" w:cs="Times New Roman"/>
        </w:rPr>
        <w:t>(1) Bu Tebliğ; kozmetik ürünler hakkında (AT) 1223/2009 sayılı Tüzük’ün Ek II ila VI’sı dikkate alınarak Avrupa Birliği mevzuatına uyum çerçevesinde hazırlanmıştır.</w:t>
      </w:r>
    </w:p>
    <w:p w14:paraId="52E0500E" w14:textId="77777777" w:rsidR="00191D80" w:rsidRPr="00BB126E" w:rsidRDefault="00191D80" w:rsidP="00BB126E">
      <w:pPr>
        <w:spacing w:after="0" w:line="240" w:lineRule="auto"/>
        <w:ind w:right="-142"/>
        <w:jc w:val="both"/>
        <w:rPr>
          <w:rFonts w:ascii="Times New Roman" w:hAnsi="Times New Roman" w:cs="Times New Roman"/>
          <w:b/>
        </w:rPr>
      </w:pPr>
    </w:p>
    <w:p w14:paraId="4B152AEB" w14:textId="6CE6974E" w:rsidR="00191D80" w:rsidRPr="00BB126E" w:rsidRDefault="00191D80" w:rsidP="00BB126E">
      <w:pPr>
        <w:spacing w:after="0" w:line="240" w:lineRule="auto"/>
        <w:ind w:right="-142"/>
        <w:jc w:val="both"/>
        <w:rPr>
          <w:rFonts w:ascii="Times New Roman" w:hAnsi="Times New Roman" w:cs="Times New Roman"/>
          <w:b/>
        </w:rPr>
      </w:pPr>
      <w:r w:rsidRPr="00BB126E">
        <w:rPr>
          <w:rFonts w:ascii="Times New Roman" w:hAnsi="Times New Roman" w:cs="Times New Roman"/>
          <w:b/>
        </w:rPr>
        <w:t>Listelerin güncellenmesi</w:t>
      </w:r>
    </w:p>
    <w:p w14:paraId="061C54F0" w14:textId="09B41A89" w:rsidR="00191D80" w:rsidRPr="00BB126E" w:rsidRDefault="00191D80" w:rsidP="00BB126E">
      <w:pPr>
        <w:spacing w:after="0" w:line="240" w:lineRule="auto"/>
        <w:ind w:right="-142"/>
        <w:jc w:val="both"/>
        <w:rPr>
          <w:rFonts w:ascii="Times New Roman" w:hAnsi="Times New Roman" w:cs="Times New Roman"/>
          <w:b/>
        </w:rPr>
      </w:pPr>
      <w:r w:rsidRPr="00BB126E">
        <w:rPr>
          <w:rFonts w:ascii="Times New Roman" w:hAnsi="Times New Roman" w:cs="Times New Roman"/>
          <w:b/>
        </w:rPr>
        <w:t xml:space="preserve">MADDE 7- </w:t>
      </w:r>
      <w:r w:rsidRPr="00BB126E">
        <w:rPr>
          <w:rFonts w:ascii="Times New Roman" w:hAnsi="Times New Roman" w:cs="Times New Roman"/>
        </w:rPr>
        <w:t>(1)  Bu tebliğ ekleri güncel gelişmeler eşliğinde güncellenir.</w:t>
      </w:r>
    </w:p>
    <w:p w14:paraId="1541BCD8" w14:textId="77777777" w:rsidR="00191D80" w:rsidRPr="00BB126E" w:rsidRDefault="00191D80" w:rsidP="00BB126E">
      <w:pPr>
        <w:spacing w:after="0" w:line="240" w:lineRule="auto"/>
        <w:ind w:right="-142"/>
        <w:jc w:val="both"/>
        <w:rPr>
          <w:rFonts w:ascii="Times New Roman" w:hAnsi="Times New Roman" w:cs="Times New Roman"/>
          <w:b/>
        </w:rPr>
      </w:pPr>
    </w:p>
    <w:p w14:paraId="07F32D51" w14:textId="60361147" w:rsidR="00191D80" w:rsidRPr="00BB126E" w:rsidRDefault="00191D80" w:rsidP="00BB126E">
      <w:pPr>
        <w:spacing w:after="0" w:line="240" w:lineRule="auto"/>
        <w:ind w:right="-142"/>
        <w:jc w:val="both"/>
        <w:rPr>
          <w:rFonts w:ascii="Times New Roman" w:hAnsi="Times New Roman" w:cs="Times New Roman"/>
          <w:b/>
        </w:rPr>
      </w:pPr>
      <w:r w:rsidRPr="00BB126E">
        <w:rPr>
          <w:rFonts w:ascii="Times New Roman" w:hAnsi="Times New Roman" w:cs="Times New Roman"/>
          <w:b/>
        </w:rPr>
        <w:t>Yürürlük</w:t>
      </w:r>
    </w:p>
    <w:p w14:paraId="171E43C3" w14:textId="77777777" w:rsidR="00191D80" w:rsidRPr="00BB126E" w:rsidRDefault="00191D80" w:rsidP="00BB126E">
      <w:pPr>
        <w:spacing w:after="0" w:line="240" w:lineRule="auto"/>
        <w:ind w:right="-142"/>
        <w:jc w:val="both"/>
        <w:rPr>
          <w:rFonts w:ascii="Times New Roman" w:hAnsi="Times New Roman" w:cs="Times New Roman"/>
        </w:rPr>
      </w:pPr>
      <w:r w:rsidRPr="00BB126E">
        <w:rPr>
          <w:rFonts w:ascii="Times New Roman" w:hAnsi="Times New Roman" w:cs="Times New Roman"/>
          <w:b/>
        </w:rPr>
        <w:t xml:space="preserve">MADDE 8 – </w:t>
      </w:r>
      <w:r w:rsidRPr="00BB126E">
        <w:rPr>
          <w:rFonts w:ascii="Times New Roman" w:hAnsi="Times New Roman" w:cs="Times New Roman"/>
        </w:rPr>
        <w:t>(1) Bu Tebliğ yayımı tarihinde yürürlüğe girer.</w:t>
      </w:r>
    </w:p>
    <w:p w14:paraId="66288540" w14:textId="77777777" w:rsidR="00191D80" w:rsidRPr="00BB126E" w:rsidRDefault="00191D80" w:rsidP="00BB126E">
      <w:pPr>
        <w:spacing w:after="0" w:line="240" w:lineRule="auto"/>
        <w:ind w:right="-142"/>
        <w:jc w:val="both"/>
        <w:rPr>
          <w:rFonts w:ascii="Times New Roman" w:hAnsi="Times New Roman" w:cs="Times New Roman"/>
          <w:b/>
        </w:rPr>
      </w:pPr>
    </w:p>
    <w:p w14:paraId="2FBF789D" w14:textId="77777777" w:rsidR="00145432" w:rsidRPr="00BB126E" w:rsidRDefault="00145432" w:rsidP="00BB126E">
      <w:pPr>
        <w:spacing w:after="0" w:line="240" w:lineRule="auto"/>
        <w:ind w:right="-142"/>
        <w:jc w:val="both"/>
        <w:rPr>
          <w:rFonts w:ascii="Times New Roman" w:hAnsi="Times New Roman" w:cs="Times New Roman"/>
          <w:b/>
        </w:rPr>
      </w:pPr>
    </w:p>
    <w:p w14:paraId="7F1A4051" w14:textId="6FDA9628" w:rsidR="00191D80" w:rsidRPr="00BB126E" w:rsidRDefault="00191D80" w:rsidP="00BB126E">
      <w:pPr>
        <w:spacing w:after="0" w:line="240" w:lineRule="auto"/>
        <w:ind w:right="-142"/>
        <w:jc w:val="both"/>
        <w:rPr>
          <w:rFonts w:ascii="Times New Roman" w:hAnsi="Times New Roman" w:cs="Times New Roman"/>
          <w:b/>
        </w:rPr>
      </w:pPr>
      <w:r w:rsidRPr="00BB126E">
        <w:rPr>
          <w:rFonts w:ascii="Times New Roman" w:hAnsi="Times New Roman" w:cs="Times New Roman"/>
          <w:b/>
        </w:rPr>
        <w:t>Yürütme</w:t>
      </w:r>
    </w:p>
    <w:p w14:paraId="47C35BE9" w14:textId="2D225146" w:rsidR="00C51E64" w:rsidRPr="00BB126E" w:rsidRDefault="00191D80" w:rsidP="00BB126E">
      <w:pPr>
        <w:spacing w:after="0" w:line="240" w:lineRule="auto"/>
        <w:ind w:right="-142"/>
        <w:jc w:val="both"/>
        <w:rPr>
          <w:rFonts w:ascii="Times New Roman" w:eastAsia="Times New Roman" w:hAnsi="Times New Roman" w:cs="Times New Roman"/>
          <w:b/>
          <w:iCs/>
          <w:sz w:val="20"/>
          <w:szCs w:val="20"/>
          <w:lang w:eastAsia="tr-TR"/>
        </w:rPr>
      </w:pPr>
      <w:r w:rsidRPr="00BB126E">
        <w:rPr>
          <w:rFonts w:ascii="Times New Roman" w:hAnsi="Times New Roman" w:cs="Times New Roman"/>
          <w:b/>
        </w:rPr>
        <w:t xml:space="preserve">MADDE 9 – </w:t>
      </w:r>
      <w:r w:rsidRPr="00BB126E">
        <w:rPr>
          <w:rFonts w:ascii="Times New Roman" w:hAnsi="Times New Roman" w:cs="Times New Roman"/>
        </w:rPr>
        <w:t>(1) Bu Tebliğ hükümlerini Türkiye İlaç ve Tıbbi Cihaz Kurumu Başkanı yürütür.</w:t>
      </w:r>
    </w:p>
    <w:p w14:paraId="1BA0761E"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13A48E7"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71E5A78" w14:textId="6ED39582"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61B7D09" w14:textId="00413310"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60509C8A" w14:textId="4A3A230A"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35F1F4F" w14:textId="22848265"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08B31F6" w14:textId="0B748014"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0F622449" w14:textId="644836A5"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1655658" w14:textId="0E7B05AD"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0957406" w14:textId="21116AB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437A4E1" w14:textId="4291D984"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05267BB" w14:textId="1CF4E1EA"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98B8EAB" w14:textId="250805D3"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FD425FA" w14:textId="7710492D"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6D44A85" w14:textId="6160E14F"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CB07BA0" w14:textId="0B2F6479"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42E1C52" w14:textId="1B51588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ABDEB04" w14:textId="556180A9"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891BD92" w14:textId="65D271A2"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55E3748" w14:textId="387EA703"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6DD9E006" w14:textId="24F0335E"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DEF5E1D" w14:textId="6ADED5E4"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01C06F90" w14:textId="1668642C"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DD7A48E" w14:textId="365375CF"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D423FDE" w14:textId="77777777" w:rsidR="00C51E64" w:rsidRPr="00BB126E" w:rsidRDefault="00C51E64" w:rsidP="00BB126E">
      <w:pPr>
        <w:jc w:val="center"/>
        <w:rPr>
          <w:rFonts w:ascii="Times New Roman" w:hAnsi="Times New Roman" w:cs="Times New Roman"/>
          <w:b/>
        </w:rPr>
      </w:pPr>
      <w:r w:rsidRPr="00BB126E">
        <w:rPr>
          <w:rFonts w:ascii="Times New Roman" w:hAnsi="Times New Roman" w:cs="Times New Roman"/>
          <w:b/>
        </w:rPr>
        <w:t>EK I</w:t>
      </w:r>
    </w:p>
    <w:p w14:paraId="6198E65D" w14:textId="0706C69E" w:rsidR="00C51E64" w:rsidRPr="00BB126E" w:rsidRDefault="00C51E64" w:rsidP="00BB126E">
      <w:pPr>
        <w:jc w:val="center"/>
        <w:rPr>
          <w:rFonts w:ascii="Times New Roman" w:hAnsi="Times New Roman" w:cs="Times New Roman"/>
          <w:b/>
        </w:rPr>
      </w:pPr>
      <w:r w:rsidRPr="00BB126E">
        <w:rPr>
          <w:rFonts w:ascii="Times New Roman" w:hAnsi="Times New Roman" w:cs="Times New Roman"/>
          <w:b/>
        </w:rPr>
        <w:t>KOZMETİK ÜRÜN KATEGORİLERİ</w:t>
      </w:r>
    </w:p>
    <w:p w14:paraId="41CA58E6" w14:textId="77777777" w:rsidR="00C51E64" w:rsidRPr="00BB126E" w:rsidRDefault="00C51E64" w:rsidP="00BB126E">
      <w:pPr>
        <w:jc w:val="both"/>
        <w:rPr>
          <w:rFonts w:ascii="Times New Roman" w:hAnsi="Times New Roman" w:cs="Times New Roman"/>
          <w:b/>
          <w:bCs/>
          <w:u w:val="single"/>
        </w:rPr>
      </w:pPr>
      <w:r w:rsidRPr="00BB126E">
        <w:rPr>
          <w:rFonts w:ascii="Times New Roman" w:hAnsi="Times New Roman" w:cs="Times New Roman"/>
          <w:b/>
          <w:bCs/>
          <w:u w:val="single"/>
        </w:rPr>
        <w:t>A.CİLT ÜRÜNLERİ</w:t>
      </w:r>
    </w:p>
    <w:p w14:paraId="0AC1449A"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A.1.Cilt Bakım Ürünleri</w:t>
      </w:r>
    </w:p>
    <w:p w14:paraId="337181A4"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A.1.1.Yüz maskeleri dışındaki cilt bakım ürünleri</w:t>
      </w:r>
    </w:p>
    <w:p w14:paraId="2487452D"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A.1.2.Yüz maskesi</w:t>
      </w:r>
    </w:p>
    <w:p w14:paraId="74758598"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A.1.3.Göz çevresi ürünleri</w:t>
      </w:r>
    </w:p>
    <w:p w14:paraId="5B93058A"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A.1.4.Dudak bakım ürünleri</w:t>
      </w:r>
    </w:p>
    <w:p w14:paraId="32485993"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A.1.5.El bakım ürünleri</w:t>
      </w:r>
    </w:p>
    <w:p w14:paraId="1CA11919"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A.1.6.Ayak bakım ürünleri</w:t>
      </w:r>
    </w:p>
    <w:p w14:paraId="6B4C8C80"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A.1.7.Vücut bakım ürünleri</w:t>
      </w:r>
    </w:p>
    <w:p w14:paraId="72B70215"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A.1.8.Dış genital bölge bakım ürünleri</w:t>
      </w:r>
    </w:p>
    <w:p w14:paraId="71D7DBEF"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A.1.9.Kimyasal soyucu ürünleri</w:t>
      </w:r>
    </w:p>
    <w:p w14:paraId="011D46D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A.1.10.Mekanik soyucu ürünleri</w:t>
      </w:r>
    </w:p>
    <w:p w14:paraId="5B33E9B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A.1.11.Cilt rengini açıcı, aydınlatıcı ürünler</w:t>
      </w:r>
    </w:p>
    <w:p w14:paraId="719B01FA"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A.1.12.Diğer cilt bakım ürünleri</w:t>
      </w:r>
    </w:p>
    <w:p w14:paraId="62A7C4F6"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A.2.Cilt Temizleyici Ürünler</w:t>
      </w:r>
    </w:p>
    <w:p w14:paraId="593BF5FF"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A.2.1.Sabunlar</w:t>
      </w:r>
    </w:p>
    <w:p w14:paraId="6C590F4D"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A.2.2.Banyo/duş ürünleri</w:t>
      </w:r>
    </w:p>
    <w:p w14:paraId="2FACEAB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A.2.3.Makyaj çıkarıcı ürünler</w:t>
      </w:r>
    </w:p>
    <w:p w14:paraId="17B658E9"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 xml:space="preserve">A.2.4.Dış genital bölge </w:t>
      </w:r>
      <w:proofErr w:type="gramStart"/>
      <w:r w:rsidRPr="00BB126E">
        <w:rPr>
          <w:rFonts w:ascii="Times New Roman" w:hAnsi="Times New Roman" w:cs="Times New Roman"/>
          <w:bCs/>
        </w:rPr>
        <w:t>hijyen</w:t>
      </w:r>
      <w:proofErr w:type="gramEnd"/>
      <w:r w:rsidRPr="00BB126E">
        <w:rPr>
          <w:rFonts w:ascii="Times New Roman" w:hAnsi="Times New Roman" w:cs="Times New Roman"/>
          <w:bCs/>
        </w:rPr>
        <w:t xml:space="preserve"> ürünleri</w:t>
      </w:r>
    </w:p>
    <w:p w14:paraId="497DACF9"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A.2.5.Diğer cilt temizleyici ürünler</w:t>
      </w:r>
    </w:p>
    <w:p w14:paraId="7561AD7C"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A.3.Vücut Tüylerini Uzaklaştırıcı Ürünler</w:t>
      </w:r>
    </w:p>
    <w:p w14:paraId="3F4976D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A.3.1.Kimyasal depilatuvarlar</w:t>
      </w:r>
    </w:p>
    <w:p w14:paraId="0061F034"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A.3.2.Fiziksel epilasyon ürünleri</w:t>
      </w:r>
    </w:p>
    <w:p w14:paraId="4848AE4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lastRenderedPageBreak/>
        <w:t>A.3.3.Vücut tüylerini uzaklaştıran diğer ürünler</w:t>
      </w:r>
    </w:p>
    <w:p w14:paraId="27533DF4"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A.4.Vücut Tüylerini Sarartıcı Ürünler</w:t>
      </w:r>
    </w:p>
    <w:p w14:paraId="3F7C7F2D" w14:textId="3094D856"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A.4.1.Vücut tüy sarartıcı ürünleri</w:t>
      </w:r>
    </w:p>
    <w:p w14:paraId="2627AA68"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A.5.Vücut Kokusunun ve/veya Terlemenin Düzenlenmesi</w:t>
      </w:r>
    </w:p>
    <w:p w14:paraId="5AC10F14"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A.5.1.Ter önleyici etkili ürünler</w:t>
      </w:r>
    </w:p>
    <w:p w14:paraId="3B6C4E0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A.5.2.Ter önleyici etkili olmayan ürünler</w:t>
      </w:r>
    </w:p>
    <w:p w14:paraId="44FB361E"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A.6.Tıraş ve Tıraş Öncesi/Sonrası Ürünler</w:t>
      </w:r>
    </w:p>
    <w:p w14:paraId="7457FE3A"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A.6.1.Tıraş ürünleri</w:t>
      </w:r>
    </w:p>
    <w:p w14:paraId="6EC0F566"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A.6.2.Tıraş öncesi/sonrası ürünler</w:t>
      </w:r>
    </w:p>
    <w:p w14:paraId="7B932D7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A.6.3.Diğer tıraş ve tıraş öncesi/sonrası ürünler</w:t>
      </w:r>
    </w:p>
    <w:p w14:paraId="5844C962"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A.7.Makyaj Ürünleri</w:t>
      </w:r>
    </w:p>
    <w:p w14:paraId="61EE9EA0"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A.7.1.Fondöten</w:t>
      </w:r>
    </w:p>
    <w:p w14:paraId="1A483ACA"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A.7.2.Kapatıcı</w:t>
      </w:r>
    </w:p>
    <w:p w14:paraId="600428FA"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A.7.3.Diğer yüz makyaj ürünleri</w:t>
      </w:r>
    </w:p>
    <w:p w14:paraId="1AA4F79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A.7.4.Maskara</w:t>
      </w:r>
    </w:p>
    <w:p w14:paraId="45BBC7A8"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A.7.5.Göz farı</w:t>
      </w:r>
    </w:p>
    <w:p w14:paraId="4FE74369"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A.7.6.Göz kalemi</w:t>
      </w:r>
    </w:p>
    <w:p w14:paraId="7611E2A4"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A.7.7. Göz konturunu sağlayan ürünler (eyeliner)</w:t>
      </w:r>
    </w:p>
    <w:p w14:paraId="2730A311"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A.7.8.Diğer göz makyaj ürünleri</w:t>
      </w:r>
    </w:p>
    <w:p w14:paraId="0FEC95D3"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 xml:space="preserve">A.7.9. Ruj/dudak parlatıcısı </w:t>
      </w:r>
    </w:p>
    <w:p w14:paraId="023C808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 xml:space="preserve">A.7.10.Ruj sabitleyici </w:t>
      </w:r>
    </w:p>
    <w:p w14:paraId="661C1382"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A.7.11.Diğer dudak makyaj ürünleri</w:t>
      </w:r>
    </w:p>
    <w:p w14:paraId="5E255937"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A.7.12.Vücut veya yüz boyaları</w:t>
      </w:r>
    </w:p>
    <w:p w14:paraId="59DC6E8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A.7.13.Diğer makyaj ürünleri</w:t>
      </w:r>
    </w:p>
    <w:p w14:paraId="7889A2FC"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A.8.Parfümler</w:t>
      </w:r>
    </w:p>
    <w:p w14:paraId="533E8B3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A.8.1.Hidroalkolik parfümler</w:t>
      </w:r>
    </w:p>
    <w:p w14:paraId="2170A05E"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A.8.2.Hidroalkolik olmayan parfümler</w:t>
      </w:r>
    </w:p>
    <w:p w14:paraId="78C4FDA0"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A.9.Güneş Ürünleri ve Güneşsiz Bronzlaştıran Ürünler</w:t>
      </w:r>
    </w:p>
    <w:p w14:paraId="3842EE45"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A.9.1.Güneş öncesi ve güneş sonrası ürünler</w:t>
      </w:r>
    </w:p>
    <w:p w14:paraId="7ABB8C61"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A.9.2.Güneşten koruma ürünleri</w:t>
      </w:r>
    </w:p>
    <w:p w14:paraId="080551BD"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A.9.3.Güneşsiz bronzlaştıran ürünler</w:t>
      </w:r>
    </w:p>
    <w:p w14:paraId="4F1D73BC"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A.9.4.Diğer güneş ürünleri ve güneşsiz bronzlaştıran ürünler</w:t>
      </w:r>
    </w:p>
    <w:p w14:paraId="37EDD65A" w14:textId="77777777" w:rsidR="00C51E64" w:rsidRPr="00BB126E" w:rsidRDefault="00C51E64" w:rsidP="00BB126E">
      <w:pPr>
        <w:jc w:val="both"/>
        <w:rPr>
          <w:rFonts w:ascii="Times New Roman" w:hAnsi="Times New Roman" w:cs="Times New Roman"/>
          <w:b/>
          <w:bCs/>
        </w:rPr>
      </w:pPr>
      <w:r w:rsidRPr="00BB126E">
        <w:rPr>
          <w:rFonts w:ascii="Times New Roman" w:hAnsi="Times New Roman" w:cs="Times New Roman"/>
          <w:b/>
          <w:bCs/>
        </w:rPr>
        <w:t>A.10.Diğer Cilt Ürünleri</w:t>
      </w:r>
    </w:p>
    <w:p w14:paraId="3A45197B" w14:textId="77777777" w:rsidR="00C51E64" w:rsidRPr="00BB126E" w:rsidRDefault="00C51E64" w:rsidP="00BB126E">
      <w:pPr>
        <w:jc w:val="both"/>
        <w:rPr>
          <w:rFonts w:ascii="Times New Roman" w:hAnsi="Times New Roman" w:cs="Times New Roman"/>
          <w:bCs/>
        </w:rPr>
      </w:pPr>
      <w:r w:rsidRPr="00BB126E">
        <w:rPr>
          <w:rFonts w:ascii="Times New Roman" w:hAnsi="Times New Roman" w:cs="Times New Roman"/>
          <w:bCs/>
        </w:rPr>
        <w:t>A.10.1.</w:t>
      </w:r>
      <w:r w:rsidRPr="00BB126E">
        <w:rPr>
          <w:rFonts w:ascii="Times New Roman" w:hAnsi="Times New Roman" w:cs="Times New Roman"/>
          <w:b/>
          <w:bCs/>
        </w:rPr>
        <w:t xml:space="preserve"> </w:t>
      </w:r>
      <w:r w:rsidRPr="00BB126E">
        <w:rPr>
          <w:rFonts w:ascii="Times New Roman" w:hAnsi="Times New Roman" w:cs="Times New Roman"/>
          <w:bCs/>
        </w:rPr>
        <w:t>Diğer cilt ürünleri</w:t>
      </w:r>
    </w:p>
    <w:p w14:paraId="07EF54E9" w14:textId="77777777" w:rsidR="00C51E64" w:rsidRPr="00BB126E" w:rsidRDefault="00C51E64" w:rsidP="00BB126E">
      <w:pPr>
        <w:jc w:val="both"/>
        <w:rPr>
          <w:rFonts w:ascii="Times New Roman" w:hAnsi="Times New Roman" w:cs="Times New Roman"/>
          <w:b/>
          <w:u w:val="single"/>
        </w:rPr>
      </w:pPr>
      <w:r w:rsidRPr="00BB126E">
        <w:rPr>
          <w:rFonts w:ascii="Times New Roman" w:hAnsi="Times New Roman" w:cs="Times New Roman"/>
          <w:b/>
          <w:u w:val="single"/>
        </w:rPr>
        <w:lastRenderedPageBreak/>
        <w:t>B.SAÇ VE SAÇ DERİSİ ÜRÜNLERİ</w:t>
      </w:r>
    </w:p>
    <w:p w14:paraId="03991E3A"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B.1.Saç ve Saç Derisi Bakım ve Temizleme Ürünleri</w:t>
      </w:r>
    </w:p>
    <w:p w14:paraId="242957A9"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B.1.1.Şampuan</w:t>
      </w:r>
    </w:p>
    <w:p w14:paraId="6114B7E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B.1.2.Saç kremi</w:t>
      </w:r>
    </w:p>
    <w:p w14:paraId="72DFD3A9"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B.1.3.Saç derisi ve saç kökleri bakım ürünleri</w:t>
      </w:r>
    </w:p>
    <w:p w14:paraId="0FC7E3D2"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B.1.4.Kepek önleyici ürünler</w:t>
      </w:r>
    </w:p>
    <w:p w14:paraId="027BB8A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B.1.5.Saç kaybını önleyici ürünler</w:t>
      </w:r>
    </w:p>
    <w:p w14:paraId="5F67651C"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B.1.6.Diğer saç ve saç derisi bakım ve temizleme ürünleri</w:t>
      </w:r>
    </w:p>
    <w:p w14:paraId="1C9ED4D8"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B.2.Saç Renklendirmede Kullanılan Ürünler</w:t>
      </w:r>
    </w:p>
    <w:p w14:paraId="14581BA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B.2.1.Oksidatif saç boyaları</w:t>
      </w:r>
    </w:p>
    <w:p w14:paraId="13292CC3"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B.2.2.Oksidatif olmayan saç boyaları</w:t>
      </w:r>
    </w:p>
    <w:p w14:paraId="2DA6E193"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B.2.3.Saç rengini açıcı ve boya çıkarıcı ürünler</w:t>
      </w:r>
    </w:p>
    <w:p w14:paraId="762888BC"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B.2.4.Diğer saç boya ürünleri</w:t>
      </w:r>
    </w:p>
    <w:p w14:paraId="0C128751"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B.3.Saç Şekillendirici Ürünler</w:t>
      </w:r>
    </w:p>
    <w:p w14:paraId="3DDDDB02"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B.3.1.Geçici saç şekillendirici ürünler</w:t>
      </w:r>
    </w:p>
    <w:p w14:paraId="0327B87E"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B.3.2.Kalıcı saç şekillendirici ürünler</w:t>
      </w:r>
    </w:p>
    <w:p w14:paraId="25DD684E"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 xml:space="preserve">B.3.3.Saç yatıştırıcı ve düzleştirici ürünler </w:t>
      </w:r>
    </w:p>
    <w:p w14:paraId="39F74A7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B.3.4.Diğer saç şekillendirici ürünler</w:t>
      </w:r>
    </w:p>
    <w:p w14:paraId="5EF05E57"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B.4.Diğer Saç ve Saç Derisi Ürünleri</w:t>
      </w:r>
    </w:p>
    <w:p w14:paraId="466028C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B.4.1.Saçı güneşten koruyucu ürünler</w:t>
      </w:r>
    </w:p>
    <w:p w14:paraId="7208B60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B.4.2.Diğer saç ve saç derisi ürünleri</w:t>
      </w:r>
    </w:p>
    <w:p w14:paraId="533C07AE" w14:textId="77777777" w:rsidR="00C51E64" w:rsidRPr="00BB126E" w:rsidRDefault="00C51E64" w:rsidP="00BB126E">
      <w:pPr>
        <w:jc w:val="both"/>
        <w:rPr>
          <w:rFonts w:ascii="Times New Roman" w:hAnsi="Times New Roman" w:cs="Times New Roman"/>
          <w:b/>
          <w:u w:val="single"/>
        </w:rPr>
      </w:pPr>
      <w:r w:rsidRPr="00BB126E">
        <w:rPr>
          <w:rFonts w:ascii="Times New Roman" w:hAnsi="Times New Roman" w:cs="Times New Roman"/>
          <w:b/>
          <w:u w:val="single"/>
        </w:rPr>
        <w:t>C.TIRNAK VE KÜTİKÜL ÜRÜNLERİ</w:t>
      </w:r>
    </w:p>
    <w:p w14:paraId="40FF6FA9"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C.1.Tırnak Cilası ve Cila Çıkarıcı Ürünler</w:t>
      </w:r>
    </w:p>
    <w:p w14:paraId="226B6AE2"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C.1.1.Tırnak cilası ve tırnak makyajı</w:t>
      </w:r>
    </w:p>
    <w:p w14:paraId="0DF0145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C.1.2.Tırnak cilası çıkarıcı</w:t>
      </w:r>
    </w:p>
    <w:p w14:paraId="4E48A525"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C.1.3.Tırnak cilası inceltici</w:t>
      </w:r>
    </w:p>
    <w:p w14:paraId="53F452FC"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C.1.4.Tırnak rengini açıcı ürünler</w:t>
      </w:r>
    </w:p>
    <w:p w14:paraId="5F205F8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C.1.5.Diğer tırnak cilası ve cila çıkarıcı ürünler</w:t>
      </w:r>
    </w:p>
    <w:p w14:paraId="77FD4036"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C.2.Tırnak Bakım/Tırnak Güçlendirici Ürünler</w:t>
      </w:r>
    </w:p>
    <w:p w14:paraId="4995621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C.2.1.Tırnak bakım ürünleri</w:t>
      </w:r>
    </w:p>
    <w:p w14:paraId="02E0B33F"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C.2.2.Tırnak güçlendiriciler</w:t>
      </w:r>
    </w:p>
    <w:p w14:paraId="014935C8"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C.2.3.Diğer tırnak bakım/tırnak güçlendirici ürünler</w:t>
      </w:r>
    </w:p>
    <w:p w14:paraId="70A0EE7B"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C.3.Tırnak Yapıştırıcısı Çıkarıcı Ürünler</w:t>
      </w:r>
    </w:p>
    <w:p w14:paraId="68E9D7B1"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C.3.1.Tırnak yapıştırıcısı çıkarıcılar</w:t>
      </w:r>
    </w:p>
    <w:p w14:paraId="6E04876D"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lastRenderedPageBreak/>
        <w:t>C.4.Diğer Tırnak ve Kütikül Ürünleri</w:t>
      </w:r>
    </w:p>
    <w:p w14:paraId="3ECC508A"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C.4.1.Kütikül çıkarıcılar / yumuşatıcılar</w:t>
      </w:r>
    </w:p>
    <w:p w14:paraId="3F3AA65C"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C.4.2.Tırnak yapılandırıcı ürünler</w:t>
      </w:r>
    </w:p>
    <w:p w14:paraId="480CE44C"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C.4.3.Diğer tırnak ve kütikül ürünleri</w:t>
      </w:r>
    </w:p>
    <w:p w14:paraId="319F1F63" w14:textId="77777777" w:rsidR="00C51E64" w:rsidRPr="00BB126E" w:rsidRDefault="00C51E64" w:rsidP="00BB126E">
      <w:pPr>
        <w:jc w:val="both"/>
        <w:rPr>
          <w:rFonts w:ascii="Times New Roman" w:hAnsi="Times New Roman" w:cs="Times New Roman"/>
          <w:b/>
          <w:u w:val="single"/>
        </w:rPr>
      </w:pPr>
      <w:r w:rsidRPr="00BB126E">
        <w:rPr>
          <w:rFonts w:ascii="Times New Roman" w:hAnsi="Times New Roman" w:cs="Times New Roman"/>
          <w:b/>
          <w:u w:val="single"/>
        </w:rPr>
        <w:t>D.AĞIZ HİJYEN ÜRÜNLERİ</w:t>
      </w:r>
    </w:p>
    <w:p w14:paraId="4083E265"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D.1.Diş Bakım Ürünleri</w:t>
      </w:r>
    </w:p>
    <w:p w14:paraId="1E9116D5"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D.1.1.Diş macunu</w:t>
      </w:r>
    </w:p>
    <w:p w14:paraId="3F25B090"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D.1.2.Diş temizleme tozu/tuzu</w:t>
      </w:r>
    </w:p>
    <w:p w14:paraId="23F34D38"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D.1.3.Diğer diş bakım ürünleri</w:t>
      </w:r>
    </w:p>
    <w:p w14:paraId="47E62D11"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 xml:space="preserve">D.2.Ağız Suları / Spreyleri </w:t>
      </w:r>
    </w:p>
    <w:p w14:paraId="645BC93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D.2.1.Ağız çalkalama suları</w:t>
      </w:r>
    </w:p>
    <w:p w14:paraId="3042BC8A"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D.2.2.Nefes tazeleyici spreyler/ağız spreyleri</w:t>
      </w:r>
    </w:p>
    <w:p w14:paraId="0B47BC2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D.2.3.Diğer ağız çalkalama suları /nefes tazeleyici spreyler/ağız spreyler</w:t>
      </w:r>
    </w:p>
    <w:p w14:paraId="5A09B241"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D.3.Diş Beyazlatıcılar</w:t>
      </w:r>
    </w:p>
    <w:p w14:paraId="41084726"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D.3.1.Diş beyazlatıcılar</w:t>
      </w:r>
    </w:p>
    <w:p w14:paraId="759E46FB" w14:textId="77777777" w:rsidR="00C51E64" w:rsidRPr="00BB126E" w:rsidRDefault="00C51E64" w:rsidP="00BB126E">
      <w:pPr>
        <w:jc w:val="both"/>
        <w:rPr>
          <w:rFonts w:ascii="Times New Roman" w:hAnsi="Times New Roman" w:cs="Times New Roman"/>
          <w:b/>
        </w:rPr>
      </w:pPr>
      <w:r w:rsidRPr="00BB126E">
        <w:rPr>
          <w:rFonts w:ascii="Times New Roman" w:hAnsi="Times New Roman" w:cs="Times New Roman"/>
          <w:b/>
        </w:rPr>
        <w:t>D.4.Diğer Ağız Hijyen Ürünleri</w:t>
      </w:r>
    </w:p>
    <w:p w14:paraId="541604A4" w14:textId="77777777" w:rsidR="00C51E64" w:rsidRPr="00BB126E" w:rsidRDefault="00C51E64" w:rsidP="00BB126E">
      <w:pPr>
        <w:jc w:val="both"/>
        <w:rPr>
          <w:rFonts w:ascii="Times New Roman" w:hAnsi="Times New Roman" w:cs="Times New Roman"/>
        </w:rPr>
      </w:pPr>
      <w:r w:rsidRPr="00BB126E">
        <w:rPr>
          <w:rFonts w:ascii="Times New Roman" w:hAnsi="Times New Roman" w:cs="Times New Roman"/>
        </w:rPr>
        <w:t xml:space="preserve">D.4.1.Diğer ağız </w:t>
      </w:r>
      <w:proofErr w:type="gramStart"/>
      <w:r w:rsidRPr="00BB126E">
        <w:rPr>
          <w:rFonts w:ascii="Times New Roman" w:hAnsi="Times New Roman" w:cs="Times New Roman"/>
        </w:rPr>
        <w:t>hijyen</w:t>
      </w:r>
      <w:proofErr w:type="gramEnd"/>
      <w:r w:rsidRPr="00BB126E">
        <w:rPr>
          <w:rFonts w:ascii="Times New Roman" w:hAnsi="Times New Roman" w:cs="Times New Roman"/>
        </w:rPr>
        <w:t xml:space="preserve"> ürünleri</w:t>
      </w:r>
    </w:p>
    <w:p w14:paraId="6BBCF259" w14:textId="77777777" w:rsidR="00C51E64" w:rsidRPr="00BB126E" w:rsidRDefault="00C51E64" w:rsidP="00BB126E">
      <w:pPr>
        <w:tabs>
          <w:tab w:val="left" w:pos="1134"/>
        </w:tabs>
        <w:autoSpaceDE w:val="0"/>
        <w:autoSpaceDN w:val="0"/>
        <w:adjustRightInd w:val="0"/>
        <w:spacing w:after="0" w:line="276" w:lineRule="auto"/>
        <w:ind w:hanging="11"/>
        <w:jc w:val="both"/>
        <w:rPr>
          <w:rFonts w:ascii="Times New Roman" w:eastAsia="Calibri" w:hAnsi="Times New Roman" w:cs="Times New Roman"/>
          <w:sz w:val="20"/>
          <w:szCs w:val="20"/>
        </w:rPr>
      </w:pPr>
    </w:p>
    <w:p w14:paraId="4AAA3A51" w14:textId="77777777" w:rsidR="00C51E64" w:rsidRPr="00BB126E" w:rsidRDefault="00C51E64" w:rsidP="00BB126E">
      <w:pPr>
        <w:tabs>
          <w:tab w:val="left" w:pos="284"/>
        </w:tabs>
        <w:spacing w:after="0" w:line="276" w:lineRule="auto"/>
        <w:jc w:val="both"/>
        <w:rPr>
          <w:rFonts w:ascii="Times New Roman" w:eastAsia="Times New Roman" w:hAnsi="Times New Roman" w:cs="Times New Roman"/>
          <w:sz w:val="20"/>
          <w:szCs w:val="20"/>
          <w:lang w:val="x-none" w:eastAsia="x-none"/>
        </w:rPr>
      </w:pPr>
      <w:r w:rsidRPr="00BB126E">
        <w:rPr>
          <w:rFonts w:ascii="Times New Roman" w:eastAsia="Times New Roman" w:hAnsi="Times New Roman" w:cs="Times New Roman"/>
          <w:sz w:val="20"/>
          <w:szCs w:val="20"/>
          <w:lang w:val="en" w:eastAsia="x-none"/>
        </w:rPr>
        <w:t xml:space="preserve"> </w:t>
      </w:r>
    </w:p>
    <w:p w14:paraId="6FAA888F"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692D724"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4A50506"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64B3D03"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9F4E6C8"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84E37F9"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24EEC1F"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8E24830"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0D79E36D"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E699BA4"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602507C"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6798926"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0F79466"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344FF48"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27AD587"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6EC9FCDE"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0443C447"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91BE405"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3B83312"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806856C"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313A5615"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22505830"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F0342C8"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5AF04B0"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BCD574C"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410DDC9E"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5A4845E7"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1386305D"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78439780" w14:textId="77777777" w:rsidR="00C51E64" w:rsidRPr="00BB126E" w:rsidRDefault="00C51E64" w:rsidP="00BB126E">
      <w:pPr>
        <w:spacing w:after="0" w:line="240" w:lineRule="auto"/>
        <w:ind w:right="-142"/>
        <w:jc w:val="both"/>
        <w:rPr>
          <w:rFonts w:ascii="Times New Roman" w:eastAsia="Times New Roman" w:hAnsi="Times New Roman" w:cs="Times New Roman"/>
          <w:b/>
          <w:iCs/>
          <w:sz w:val="20"/>
          <w:szCs w:val="20"/>
          <w:lang w:eastAsia="tr-TR"/>
        </w:rPr>
      </w:pPr>
    </w:p>
    <w:p w14:paraId="09E8A31D" w14:textId="77777777" w:rsidR="004D7BEE" w:rsidRPr="00BB126E" w:rsidRDefault="004D7BEE" w:rsidP="00BB126E">
      <w:pPr>
        <w:spacing w:after="0" w:line="240" w:lineRule="auto"/>
        <w:ind w:right="-142"/>
        <w:jc w:val="center"/>
        <w:rPr>
          <w:rFonts w:ascii="Times New Roman" w:eastAsia="Times New Roman" w:hAnsi="Times New Roman" w:cs="Times New Roman"/>
          <w:b/>
          <w:iCs/>
          <w:sz w:val="20"/>
          <w:szCs w:val="20"/>
          <w:lang w:eastAsia="tr-TR"/>
        </w:rPr>
      </w:pPr>
      <w:r w:rsidRPr="00BB126E">
        <w:rPr>
          <w:rFonts w:ascii="Times New Roman" w:eastAsia="Times New Roman" w:hAnsi="Times New Roman" w:cs="Times New Roman"/>
          <w:b/>
          <w:iCs/>
          <w:sz w:val="20"/>
          <w:szCs w:val="20"/>
          <w:lang w:eastAsia="tr-TR"/>
        </w:rPr>
        <w:lastRenderedPageBreak/>
        <w:t>EK II</w:t>
      </w:r>
    </w:p>
    <w:p w14:paraId="3CC639DF" w14:textId="39D44DCB" w:rsidR="004D7BEE" w:rsidRPr="00BB126E" w:rsidRDefault="004D7BEE" w:rsidP="00BB126E">
      <w:pPr>
        <w:spacing w:after="0" w:line="240" w:lineRule="auto"/>
        <w:ind w:right="-142"/>
        <w:jc w:val="center"/>
        <w:rPr>
          <w:rFonts w:ascii="Times New Roman" w:eastAsia="Calibri" w:hAnsi="Times New Roman" w:cs="Times New Roman"/>
          <w:b/>
          <w:sz w:val="20"/>
          <w:szCs w:val="20"/>
        </w:rPr>
      </w:pPr>
      <w:r w:rsidRPr="00BB126E">
        <w:rPr>
          <w:rFonts w:ascii="Times New Roman" w:hAnsi="Times New Roman" w:cs="Times New Roman"/>
          <w:b/>
          <w:bCs/>
          <w:sz w:val="20"/>
          <w:szCs w:val="20"/>
        </w:rPr>
        <w:t xml:space="preserve">Kozmetik Ürünlerde Yasaklı </w:t>
      </w:r>
      <w:r w:rsidR="00205909" w:rsidRPr="00BB126E">
        <w:rPr>
          <w:rFonts w:ascii="Times New Roman" w:hAnsi="Times New Roman" w:cs="Times New Roman"/>
          <w:b/>
          <w:bCs/>
          <w:sz w:val="20"/>
          <w:szCs w:val="20"/>
        </w:rPr>
        <w:t>Maddeler</w:t>
      </w:r>
      <w:r w:rsidRPr="00BB126E">
        <w:rPr>
          <w:rFonts w:ascii="Times New Roman" w:hAnsi="Times New Roman" w:cs="Times New Roman"/>
          <w:b/>
          <w:bCs/>
          <w:sz w:val="20"/>
          <w:szCs w:val="20"/>
        </w:rPr>
        <w:t xml:space="preserve"> Listesi</w:t>
      </w:r>
    </w:p>
    <w:p w14:paraId="1BA6EB8B"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20"/>
          <w:szCs w:val="20"/>
          <w:lang w:eastAsia="tr-TR"/>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533"/>
        <w:gridCol w:w="1570"/>
        <w:gridCol w:w="1418"/>
      </w:tblGrid>
      <w:tr w:rsidR="004D7BEE" w:rsidRPr="00BB126E" w14:paraId="04609649" w14:textId="77777777" w:rsidTr="004D7BEE">
        <w:trPr>
          <w:jc w:val="center"/>
        </w:trPr>
        <w:tc>
          <w:tcPr>
            <w:tcW w:w="852" w:type="dxa"/>
            <w:vMerge w:val="restart"/>
            <w:shd w:val="clear" w:color="auto" w:fill="auto"/>
            <w:vAlign w:val="center"/>
          </w:tcPr>
          <w:p w14:paraId="6DA6EA91" w14:textId="3524E434" w:rsidR="004D7BEE" w:rsidRPr="00BB126E" w:rsidRDefault="004D7BEE" w:rsidP="00BB126E">
            <w:pPr>
              <w:tabs>
                <w:tab w:val="left" w:pos="284"/>
                <w:tab w:val="left" w:pos="609"/>
                <w:tab w:val="left" w:pos="1302"/>
                <w:tab w:val="center" w:pos="4890"/>
              </w:tabs>
              <w:spacing w:before="120" w:after="120" w:line="240" w:lineRule="auto"/>
              <w:ind w:left="-88"/>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 xml:space="preserve">Referans </w:t>
            </w:r>
            <w:r w:rsidR="00205909" w:rsidRPr="00BB126E">
              <w:rPr>
                <w:rFonts w:ascii="Times New Roman" w:eastAsia="Times New Roman" w:hAnsi="Times New Roman" w:cs="Times New Roman"/>
                <w:b/>
                <w:sz w:val="18"/>
                <w:szCs w:val="18"/>
                <w:lang w:eastAsia="tr-TR"/>
              </w:rPr>
              <w:t>no</w:t>
            </w:r>
          </w:p>
        </w:tc>
        <w:tc>
          <w:tcPr>
            <w:tcW w:w="9521" w:type="dxa"/>
            <w:gridSpan w:val="3"/>
            <w:shd w:val="clear" w:color="auto" w:fill="auto"/>
          </w:tcPr>
          <w:p w14:paraId="3781A9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Madde Tanımlaması</w:t>
            </w:r>
          </w:p>
        </w:tc>
      </w:tr>
      <w:tr w:rsidR="004D7BEE" w:rsidRPr="00BB126E" w14:paraId="5B24E8F4" w14:textId="77777777" w:rsidTr="004D7BEE">
        <w:trPr>
          <w:jc w:val="center"/>
        </w:trPr>
        <w:tc>
          <w:tcPr>
            <w:tcW w:w="852" w:type="dxa"/>
            <w:vMerge/>
            <w:shd w:val="clear" w:color="auto" w:fill="auto"/>
          </w:tcPr>
          <w:p w14:paraId="08720F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p>
        </w:tc>
        <w:tc>
          <w:tcPr>
            <w:tcW w:w="6533" w:type="dxa"/>
            <w:shd w:val="clear" w:color="auto" w:fill="auto"/>
          </w:tcPr>
          <w:p w14:paraId="1ADA44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Kimyasal İsmi/INN</w:t>
            </w:r>
          </w:p>
        </w:tc>
        <w:tc>
          <w:tcPr>
            <w:tcW w:w="1570" w:type="dxa"/>
            <w:shd w:val="clear" w:color="auto" w:fill="auto"/>
          </w:tcPr>
          <w:p w14:paraId="4281D1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CAS No</w:t>
            </w:r>
          </w:p>
        </w:tc>
        <w:tc>
          <w:tcPr>
            <w:tcW w:w="1418" w:type="dxa"/>
            <w:shd w:val="clear" w:color="auto" w:fill="auto"/>
          </w:tcPr>
          <w:p w14:paraId="094C9C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EC No</w:t>
            </w:r>
          </w:p>
        </w:tc>
      </w:tr>
      <w:tr w:rsidR="004D7BEE" w:rsidRPr="00BB126E" w14:paraId="0C51D7C4" w14:textId="77777777" w:rsidTr="004D7BEE">
        <w:trPr>
          <w:jc w:val="center"/>
        </w:trPr>
        <w:tc>
          <w:tcPr>
            <w:tcW w:w="852" w:type="dxa"/>
            <w:shd w:val="clear" w:color="auto" w:fill="auto"/>
          </w:tcPr>
          <w:p w14:paraId="3209B5A1" w14:textId="77777777" w:rsidR="004D7BEE" w:rsidRPr="00BB126E" w:rsidRDefault="004D7BEE" w:rsidP="00BB126E">
            <w:pPr>
              <w:tabs>
                <w:tab w:val="left" w:pos="284"/>
                <w:tab w:val="left" w:pos="609"/>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a</w:t>
            </w:r>
            <w:proofErr w:type="gramEnd"/>
          </w:p>
        </w:tc>
        <w:tc>
          <w:tcPr>
            <w:tcW w:w="6533" w:type="dxa"/>
            <w:shd w:val="clear" w:color="auto" w:fill="auto"/>
          </w:tcPr>
          <w:p w14:paraId="3989A4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b</w:t>
            </w:r>
            <w:proofErr w:type="gramEnd"/>
          </w:p>
        </w:tc>
        <w:tc>
          <w:tcPr>
            <w:tcW w:w="1570" w:type="dxa"/>
            <w:shd w:val="clear" w:color="auto" w:fill="auto"/>
          </w:tcPr>
          <w:p w14:paraId="7088DD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c</w:t>
            </w:r>
            <w:proofErr w:type="gramEnd"/>
          </w:p>
        </w:tc>
        <w:tc>
          <w:tcPr>
            <w:tcW w:w="1418" w:type="dxa"/>
            <w:shd w:val="clear" w:color="auto" w:fill="auto"/>
          </w:tcPr>
          <w:p w14:paraId="4DB3F8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d</w:t>
            </w:r>
            <w:proofErr w:type="gramEnd"/>
          </w:p>
        </w:tc>
      </w:tr>
      <w:tr w:rsidR="004D7BEE" w:rsidRPr="00BB126E" w14:paraId="3C389484" w14:textId="77777777" w:rsidTr="004D7BEE">
        <w:trPr>
          <w:jc w:val="center"/>
        </w:trPr>
        <w:tc>
          <w:tcPr>
            <w:tcW w:w="852" w:type="dxa"/>
            <w:shd w:val="clear" w:color="auto" w:fill="auto"/>
          </w:tcPr>
          <w:p w14:paraId="3ACF3E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w:t>
            </w:r>
          </w:p>
        </w:tc>
        <w:tc>
          <w:tcPr>
            <w:tcW w:w="6533" w:type="dxa"/>
            <w:shd w:val="clear" w:color="auto" w:fill="auto"/>
          </w:tcPr>
          <w:p w14:paraId="3BA4C0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N-(5-Klorobenzoksazol-2-il)asetamid</w:t>
            </w:r>
          </w:p>
        </w:tc>
        <w:tc>
          <w:tcPr>
            <w:tcW w:w="1570" w:type="dxa"/>
            <w:shd w:val="clear" w:color="auto" w:fill="auto"/>
          </w:tcPr>
          <w:p w14:paraId="3A7AC5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35783-57-4</w:t>
            </w:r>
          </w:p>
        </w:tc>
        <w:tc>
          <w:tcPr>
            <w:tcW w:w="1418" w:type="dxa"/>
            <w:shd w:val="clear" w:color="auto" w:fill="auto"/>
          </w:tcPr>
          <w:p w14:paraId="12FE2E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B47428E" w14:textId="77777777" w:rsidTr="004D7BEE">
        <w:trPr>
          <w:jc w:val="center"/>
        </w:trPr>
        <w:tc>
          <w:tcPr>
            <w:tcW w:w="852" w:type="dxa"/>
            <w:shd w:val="clear" w:color="auto" w:fill="auto"/>
          </w:tcPr>
          <w:p w14:paraId="61A65A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w:t>
            </w:r>
          </w:p>
        </w:tc>
        <w:tc>
          <w:tcPr>
            <w:tcW w:w="6533" w:type="dxa"/>
            <w:shd w:val="clear" w:color="auto" w:fill="auto"/>
          </w:tcPr>
          <w:p w14:paraId="45F841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2-Asetoksietil) trimetilamonyum hidroksit (Asetilkolin) ve tuzları</w:t>
            </w:r>
          </w:p>
        </w:tc>
        <w:tc>
          <w:tcPr>
            <w:tcW w:w="1570" w:type="dxa"/>
            <w:shd w:val="clear" w:color="auto" w:fill="auto"/>
          </w:tcPr>
          <w:p w14:paraId="5FEDF4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51-84-3</w:t>
            </w:r>
          </w:p>
        </w:tc>
        <w:tc>
          <w:tcPr>
            <w:tcW w:w="1418" w:type="dxa"/>
            <w:shd w:val="clear" w:color="auto" w:fill="auto"/>
          </w:tcPr>
          <w:p w14:paraId="46BF12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200-128-9</w:t>
            </w:r>
          </w:p>
        </w:tc>
      </w:tr>
      <w:tr w:rsidR="004D7BEE" w:rsidRPr="00BB126E" w14:paraId="206CF364" w14:textId="77777777" w:rsidTr="004D7BEE">
        <w:trPr>
          <w:jc w:val="center"/>
        </w:trPr>
        <w:tc>
          <w:tcPr>
            <w:tcW w:w="852" w:type="dxa"/>
            <w:shd w:val="clear" w:color="auto" w:fill="auto"/>
          </w:tcPr>
          <w:p w14:paraId="67D11D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w:t>
            </w:r>
          </w:p>
        </w:tc>
        <w:tc>
          <w:tcPr>
            <w:tcW w:w="6533" w:type="dxa"/>
            <w:shd w:val="clear" w:color="auto" w:fill="auto"/>
          </w:tcPr>
          <w:p w14:paraId="5C6952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Deanol aseglumat (INN)</w:t>
            </w:r>
          </w:p>
        </w:tc>
        <w:tc>
          <w:tcPr>
            <w:tcW w:w="1570" w:type="dxa"/>
            <w:shd w:val="clear" w:color="auto" w:fill="auto"/>
          </w:tcPr>
          <w:p w14:paraId="4F8F8D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3342-61-8</w:t>
            </w:r>
          </w:p>
        </w:tc>
        <w:tc>
          <w:tcPr>
            <w:tcW w:w="1418" w:type="dxa"/>
            <w:shd w:val="clear" w:color="auto" w:fill="auto"/>
          </w:tcPr>
          <w:p w14:paraId="512C02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222-085-5</w:t>
            </w:r>
          </w:p>
        </w:tc>
      </w:tr>
      <w:tr w:rsidR="004D7BEE" w:rsidRPr="00BB126E" w14:paraId="1BD69AB0" w14:textId="77777777" w:rsidTr="004D7BEE">
        <w:trPr>
          <w:jc w:val="center"/>
        </w:trPr>
        <w:tc>
          <w:tcPr>
            <w:tcW w:w="852" w:type="dxa"/>
            <w:shd w:val="clear" w:color="auto" w:fill="auto"/>
          </w:tcPr>
          <w:p w14:paraId="0EC1F9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w:t>
            </w:r>
          </w:p>
        </w:tc>
        <w:tc>
          <w:tcPr>
            <w:tcW w:w="6533" w:type="dxa"/>
            <w:shd w:val="clear" w:color="auto" w:fill="auto"/>
          </w:tcPr>
          <w:p w14:paraId="42820A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Spironolakton (INN)</w:t>
            </w:r>
          </w:p>
        </w:tc>
        <w:tc>
          <w:tcPr>
            <w:tcW w:w="1570" w:type="dxa"/>
            <w:shd w:val="clear" w:color="auto" w:fill="auto"/>
          </w:tcPr>
          <w:p w14:paraId="11D4A7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52-01-7</w:t>
            </w:r>
          </w:p>
        </w:tc>
        <w:tc>
          <w:tcPr>
            <w:tcW w:w="1418" w:type="dxa"/>
            <w:shd w:val="clear" w:color="auto" w:fill="auto"/>
          </w:tcPr>
          <w:p w14:paraId="261C04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200-133-6</w:t>
            </w:r>
          </w:p>
        </w:tc>
      </w:tr>
      <w:tr w:rsidR="004D7BEE" w:rsidRPr="00BB126E" w14:paraId="1C31B67A" w14:textId="77777777" w:rsidTr="004D7BEE">
        <w:trPr>
          <w:jc w:val="center"/>
        </w:trPr>
        <w:tc>
          <w:tcPr>
            <w:tcW w:w="852" w:type="dxa"/>
            <w:shd w:val="clear" w:color="auto" w:fill="auto"/>
          </w:tcPr>
          <w:p w14:paraId="12F916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w:t>
            </w:r>
          </w:p>
        </w:tc>
        <w:tc>
          <w:tcPr>
            <w:tcW w:w="6533" w:type="dxa"/>
            <w:shd w:val="clear" w:color="auto" w:fill="auto"/>
          </w:tcPr>
          <w:p w14:paraId="78E987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[4-(4-Hidroksi-3-iyodofenoksi)-3,5-diiyodofenil]asetik asit (Tiratrikol (INN)) ve tuzları</w:t>
            </w:r>
          </w:p>
        </w:tc>
        <w:tc>
          <w:tcPr>
            <w:tcW w:w="1570" w:type="dxa"/>
            <w:shd w:val="clear" w:color="auto" w:fill="auto"/>
          </w:tcPr>
          <w:p w14:paraId="31F89B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51-24-1</w:t>
            </w:r>
          </w:p>
        </w:tc>
        <w:tc>
          <w:tcPr>
            <w:tcW w:w="1418" w:type="dxa"/>
            <w:shd w:val="clear" w:color="auto" w:fill="auto"/>
          </w:tcPr>
          <w:p w14:paraId="297F85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200-086-1</w:t>
            </w:r>
          </w:p>
        </w:tc>
      </w:tr>
      <w:tr w:rsidR="004D7BEE" w:rsidRPr="00BB126E" w14:paraId="0D506B42" w14:textId="77777777" w:rsidTr="004D7BEE">
        <w:trPr>
          <w:jc w:val="center"/>
        </w:trPr>
        <w:tc>
          <w:tcPr>
            <w:tcW w:w="852" w:type="dxa"/>
            <w:shd w:val="clear" w:color="auto" w:fill="auto"/>
          </w:tcPr>
          <w:p w14:paraId="3A322F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w:t>
            </w:r>
          </w:p>
        </w:tc>
        <w:tc>
          <w:tcPr>
            <w:tcW w:w="6533" w:type="dxa"/>
            <w:shd w:val="clear" w:color="auto" w:fill="auto"/>
          </w:tcPr>
          <w:p w14:paraId="325613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Metotreksat (INN)</w:t>
            </w:r>
          </w:p>
        </w:tc>
        <w:tc>
          <w:tcPr>
            <w:tcW w:w="1570" w:type="dxa"/>
            <w:shd w:val="clear" w:color="auto" w:fill="auto"/>
          </w:tcPr>
          <w:p w14:paraId="2B2E5E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59-05-2</w:t>
            </w:r>
          </w:p>
        </w:tc>
        <w:tc>
          <w:tcPr>
            <w:tcW w:w="1418" w:type="dxa"/>
            <w:shd w:val="clear" w:color="auto" w:fill="auto"/>
          </w:tcPr>
          <w:p w14:paraId="2CE5F7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200-413-8</w:t>
            </w:r>
          </w:p>
        </w:tc>
      </w:tr>
      <w:tr w:rsidR="004D7BEE" w:rsidRPr="00BB126E" w14:paraId="57AD6EE5" w14:textId="77777777" w:rsidTr="004D7BEE">
        <w:trPr>
          <w:jc w:val="center"/>
        </w:trPr>
        <w:tc>
          <w:tcPr>
            <w:tcW w:w="852" w:type="dxa"/>
            <w:shd w:val="clear" w:color="auto" w:fill="auto"/>
          </w:tcPr>
          <w:p w14:paraId="612F71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w:t>
            </w:r>
          </w:p>
        </w:tc>
        <w:tc>
          <w:tcPr>
            <w:tcW w:w="6533" w:type="dxa"/>
            <w:shd w:val="clear" w:color="auto" w:fill="auto"/>
          </w:tcPr>
          <w:p w14:paraId="742AF9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Aminokaproik asit (INN) ve tuzları</w:t>
            </w:r>
          </w:p>
        </w:tc>
        <w:tc>
          <w:tcPr>
            <w:tcW w:w="1570" w:type="dxa"/>
            <w:shd w:val="clear" w:color="auto" w:fill="auto"/>
          </w:tcPr>
          <w:p w14:paraId="2FC422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60-32-2</w:t>
            </w:r>
          </w:p>
        </w:tc>
        <w:tc>
          <w:tcPr>
            <w:tcW w:w="1418" w:type="dxa"/>
            <w:shd w:val="clear" w:color="auto" w:fill="auto"/>
          </w:tcPr>
          <w:p w14:paraId="12796F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200-469-3</w:t>
            </w:r>
          </w:p>
        </w:tc>
      </w:tr>
      <w:tr w:rsidR="004D7BEE" w:rsidRPr="00BB126E" w14:paraId="35B1198C" w14:textId="77777777" w:rsidTr="004D7BEE">
        <w:trPr>
          <w:jc w:val="center"/>
        </w:trPr>
        <w:tc>
          <w:tcPr>
            <w:tcW w:w="852" w:type="dxa"/>
            <w:shd w:val="clear" w:color="auto" w:fill="auto"/>
          </w:tcPr>
          <w:p w14:paraId="33842B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w:t>
            </w:r>
          </w:p>
        </w:tc>
        <w:tc>
          <w:tcPr>
            <w:tcW w:w="6533" w:type="dxa"/>
            <w:shd w:val="clear" w:color="auto" w:fill="auto"/>
          </w:tcPr>
          <w:p w14:paraId="707530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Cinchofen (INN), tuzları, türevleri ve türevlerin tuzları</w:t>
            </w:r>
          </w:p>
        </w:tc>
        <w:tc>
          <w:tcPr>
            <w:tcW w:w="1570" w:type="dxa"/>
            <w:shd w:val="clear" w:color="auto" w:fill="auto"/>
          </w:tcPr>
          <w:p w14:paraId="5AC8D1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132-60-5</w:t>
            </w:r>
          </w:p>
        </w:tc>
        <w:tc>
          <w:tcPr>
            <w:tcW w:w="1418" w:type="dxa"/>
            <w:shd w:val="clear" w:color="auto" w:fill="auto"/>
          </w:tcPr>
          <w:p w14:paraId="651A1C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205-067-1</w:t>
            </w:r>
          </w:p>
        </w:tc>
      </w:tr>
      <w:tr w:rsidR="004D7BEE" w:rsidRPr="00BB126E" w14:paraId="02B8FD98" w14:textId="77777777" w:rsidTr="004D7BEE">
        <w:trPr>
          <w:jc w:val="center"/>
        </w:trPr>
        <w:tc>
          <w:tcPr>
            <w:tcW w:w="852" w:type="dxa"/>
            <w:shd w:val="clear" w:color="auto" w:fill="auto"/>
          </w:tcPr>
          <w:p w14:paraId="662DD8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w:t>
            </w:r>
          </w:p>
        </w:tc>
        <w:tc>
          <w:tcPr>
            <w:tcW w:w="6533" w:type="dxa"/>
            <w:shd w:val="clear" w:color="auto" w:fill="auto"/>
          </w:tcPr>
          <w:p w14:paraId="07E1A6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Thyropropic asit (INN) ve tuzları</w:t>
            </w:r>
          </w:p>
        </w:tc>
        <w:tc>
          <w:tcPr>
            <w:tcW w:w="1570" w:type="dxa"/>
            <w:shd w:val="clear" w:color="auto" w:fill="auto"/>
          </w:tcPr>
          <w:p w14:paraId="76CDB6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51-26-3</w:t>
            </w:r>
          </w:p>
        </w:tc>
        <w:tc>
          <w:tcPr>
            <w:tcW w:w="1418" w:type="dxa"/>
            <w:shd w:val="clear" w:color="auto" w:fill="auto"/>
          </w:tcPr>
          <w:p w14:paraId="4CD0D6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86FB7E2" w14:textId="77777777" w:rsidTr="004D7BEE">
        <w:trPr>
          <w:jc w:val="center"/>
        </w:trPr>
        <w:tc>
          <w:tcPr>
            <w:tcW w:w="852" w:type="dxa"/>
            <w:shd w:val="clear" w:color="auto" w:fill="auto"/>
          </w:tcPr>
          <w:p w14:paraId="0DE572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w:t>
            </w:r>
          </w:p>
        </w:tc>
        <w:tc>
          <w:tcPr>
            <w:tcW w:w="6533" w:type="dxa"/>
            <w:shd w:val="clear" w:color="auto" w:fill="auto"/>
          </w:tcPr>
          <w:p w14:paraId="366A7B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Trikloroasetik asit</w:t>
            </w:r>
          </w:p>
        </w:tc>
        <w:tc>
          <w:tcPr>
            <w:tcW w:w="1570" w:type="dxa"/>
            <w:shd w:val="clear" w:color="auto" w:fill="auto"/>
          </w:tcPr>
          <w:p w14:paraId="2E14A4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76-03-9</w:t>
            </w:r>
          </w:p>
        </w:tc>
        <w:tc>
          <w:tcPr>
            <w:tcW w:w="1418" w:type="dxa"/>
            <w:shd w:val="clear" w:color="auto" w:fill="auto"/>
          </w:tcPr>
          <w:p w14:paraId="69060E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200-927-2</w:t>
            </w:r>
          </w:p>
        </w:tc>
      </w:tr>
      <w:tr w:rsidR="004D7BEE" w:rsidRPr="00BB126E" w14:paraId="3E200497" w14:textId="77777777" w:rsidTr="004D7BEE">
        <w:trPr>
          <w:jc w:val="center"/>
        </w:trPr>
        <w:tc>
          <w:tcPr>
            <w:tcW w:w="852" w:type="dxa"/>
            <w:shd w:val="clear" w:color="auto" w:fill="auto"/>
          </w:tcPr>
          <w:p w14:paraId="60EE29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w:t>
            </w:r>
          </w:p>
        </w:tc>
        <w:tc>
          <w:tcPr>
            <w:tcW w:w="6533" w:type="dxa"/>
            <w:shd w:val="clear" w:color="auto" w:fill="auto"/>
          </w:tcPr>
          <w:p w14:paraId="2BB809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 xml:space="preserve">Aconitum napellus L. </w:t>
            </w:r>
            <w:r w:rsidRPr="00BB126E">
              <w:rPr>
                <w:rFonts w:ascii="Times New Roman" w:eastAsia="Times New Roman" w:hAnsi="Times New Roman" w:cs="Times New Roman"/>
                <w:sz w:val="18"/>
                <w:szCs w:val="18"/>
                <w:lang w:eastAsia="tr-TR"/>
              </w:rPr>
              <w:t>(yaprakları, kökleri ve galenik praparatları)</w:t>
            </w:r>
          </w:p>
        </w:tc>
        <w:tc>
          <w:tcPr>
            <w:tcW w:w="1570" w:type="dxa"/>
            <w:shd w:val="clear" w:color="auto" w:fill="auto"/>
          </w:tcPr>
          <w:p w14:paraId="4E56F0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84603-50-9</w:t>
            </w:r>
          </w:p>
        </w:tc>
        <w:tc>
          <w:tcPr>
            <w:tcW w:w="1418" w:type="dxa"/>
            <w:shd w:val="clear" w:color="auto" w:fill="auto"/>
          </w:tcPr>
          <w:p w14:paraId="7867B8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283-252-6</w:t>
            </w:r>
          </w:p>
        </w:tc>
      </w:tr>
      <w:tr w:rsidR="004D7BEE" w:rsidRPr="00BB126E" w14:paraId="1149AFC2" w14:textId="77777777" w:rsidTr="004D7BEE">
        <w:trPr>
          <w:jc w:val="center"/>
        </w:trPr>
        <w:tc>
          <w:tcPr>
            <w:tcW w:w="852" w:type="dxa"/>
            <w:shd w:val="clear" w:color="auto" w:fill="auto"/>
          </w:tcPr>
          <w:p w14:paraId="6D5CE8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w:t>
            </w:r>
          </w:p>
        </w:tc>
        <w:tc>
          <w:tcPr>
            <w:tcW w:w="6533" w:type="dxa"/>
            <w:shd w:val="clear" w:color="auto" w:fill="auto"/>
          </w:tcPr>
          <w:p w14:paraId="20637E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Aconitine (Aconitum napellus L.’nin temel alkoloidi) ve tuzları</w:t>
            </w:r>
          </w:p>
        </w:tc>
        <w:tc>
          <w:tcPr>
            <w:tcW w:w="1570" w:type="dxa"/>
            <w:shd w:val="clear" w:color="auto" w:fill="auto"/>
          </w:tcPr>
          <w:p w14:paraId="23EBF1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302-27-2</w:t>
            </w:r>
          </w:p>
        </w:tc>
        <w:tc>
          <w:tcPr>
            <w:tcW w:w="1418" w:type="dxa"/>
            <w:shd w:val="clear" w:color="auto" w:fill="auto"/>
          </w:tcPr>
          <w:p w14:paraId="2D8CE5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206-121-7</w:t>
            </w:r>
          </w:p>
        </w:tc>
      </w:tr>
      <w:tr w:rsidR="004D7BEE" w:rsidRPr="00BB126E" w14:paraId="1C3D374F" w14:textId="77777777" w:rsidTr="004D7BEE">
        <w:trPr>
          <w:jc w:val="center"/>
        </w:trPr>
        <w:tc>
          <w:tcPr>
            <w:tcW w:w="852" w:type="dxa"/>
            <w:shd w:val="clear" w:color="auto" w:fill="auto"/>
          </w:tcPr>
          <w:p w14:paraId="52E86B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w:t>
            </w:r>
          </w:p>
        </w:tc>
        <w:tc>
          <w:tcPr>
            <w:tcW w:w="6533" w:type="dxa"/>
            <w:shd w:val="clear" w:color="auto" w:fill="auto"/>
          </w:tcPr>
          <w:p w14:paraId="39699A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 xml:space="preserve">Adonis vernalis L. </w:t>
            </w:r>
            <w:r w:rsidRPr="00BB126E">
              <w:rPr>
                <w:rFonts w:ascii="Times New Roman" w:eastAsia="Times New Roman" w:hAnsi="Times New Roman" w:cs="Times New Roman"/>
                <w:sz w:val="18"/>
                <w:szCs w:val="18"/>
                <w:lang w:eastAsia="tr-TR"/>
              </w:rPr>
              <w:t>ve preparatları</w:t>
            </w:r>
          </w:p>
        </w:tc>
        <w:tc>
          <w:tcPr>
            <w:tcW w:w="1570" w:type="dxa"/>
            <w:shd w:val="clear" w:color="auto" w:fill="auto"/>
          </w:tcPr>
          <w:p w14:paraId="235DDF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84649-73-0</w:t>
            </w:r>
          </w:p>
        </w:tc>
        <w:tc>
          <w:tcPr>
            <w:tcW w:w="1418" w:type="dxa"/>
            <w:shd w:val="clear" w:color="auto" w:fill="auto"/>
          </w:tcPr>
          <w:p w14:paraId="635A5A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283-458-6</w:t>
            </w:r>
          </w:p>
        </w:tc>
      </w:tr>
      <w:tr w:rsidR="004D7BEE" w:rsidRPr="00BB126E" w14:paraId="29C907F2" w14:textId="77777777" w:rsidTr="004D7BEE">
        <w:trPr>
          <w:jc w:val="center"/>
        </w:trPr>
        <w:tc>
          <w:tcPr>
            <w:tcW w:w="852" w:type="dxa"/>
            <w:shd w:val="clear" w:color="auto" w:fill="auto"/>
          </w:tcPr>
          <w:p w14:paraId="737F86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w:t>
            </w:r>
          </w:p>
        </w:tc>
        <w:tc>
          <w:tcPr>
            <w:tcW w:w="6533" w:type="dxa"/>
            <w:shd w:val="clear" w:color="auto" w:fill="auto"/>
          </w:tcPr>
          <w:p w14:paraId="7E69DD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Epinefrin (INN)</w:t>
            </w:r>
          </w:p>
        </w:tc>
        <w:tc>
          <w:tcPr>
            <w:tcW w:w="1570" w:type="dxa"/>
            <w:shd w:val="clear" w:color="auto" w:fill="auto"/>
          </w:tcPr>
          <w:p w14:paraId="3E7343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51-43-4</w:t>
            </w:r>
          </w:p>
        </w:tc>
        <w:tc>
          <w:tcPr>
            <w:tcW w:w="1418" w:type="dxa"/>
            <w:shd w:val="clear" w:color="auto" w:fill="auto"/>
          </w:tcPr>
          <w:p w14:paraId="66FA42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200-098-7</w:t>
            </w:r>
          </w:p>
        </w:tc>
      </w:tr>
      <w:tr w:rsidR="004D7BEE" w:rsidRPr="00BB126E" w14:paraId="57F3590F" w14:textId="77777777" w:rsidTr="004D7BEE">
        <w:trPr>
          <w:jc w:val="center"/>
        </w:trPr>
        <w:tc>
          <w:tcPr>
            <w:tcW w:w="852" w:type="dxa"/>
            <w:shd w:val="clear" w:color="auto" w:fill="auto"/>
          </w:tcPr>
          <w:p w14:paraId="20429B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w:t>
            </w:r>
          </w:p>
        </w:tc>
        <w:tc>
          <w:tcPr>
            <w:tcW w:w="6533" w:type="dxa"/>
            <w:shd w:val="clear" w:color="auto" w:fill="auto"/>
          </w:tcPr>
          <w:p w14:paraId="365C9C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Rauwolfia serpentina L</w:t>
            </w:r>
            <w:proofErr w:type="gramStart"/>
            <w:r w:rsidRPr="00BB126E">
              <w:rPr>
                <w:rFonts w:ascii="Times New Roman" w:eastAsia="Times New Roman" w:hAnsi="Times New Roman" w:cs="Times New Roman"/>
                <w:i/>
                <w:sz w:val="18"/>
                <w:szCs w:val="18"/>
                <w:lang w:eastAsia="tr-TR"/>
              </w:rPr>
              <w:t>.,</w:t>
            </w:r>
            <w:proofErr w:type="gramEnd"/>
            <w:r w:rsidRPr="00BB126E">
              <w:rPr>
                <w:rFonts w:ascii="Times New Roman" w:eastAsia="Times New Roman" w:hAnsi="Times New Roman" w:cs="Times New Roman"/>
                <w:i/>
                <w:sz w:val="18"/>
                <w:szCs w:val="18"/>
                <w:lang w:eastAsia="tr-TR"/>
              </w:rPr>
              <w:t xml:space="preserve"> </w:t>
            </w:r>
            <w:r w:rsidRPr="00BB126E">
              <w:rPr>
                <w:rFonts w:ascii="Times New Roman" w:eastAsia="Times New Roman" w:hAnsi="Times New Roman" w:cs="Times New Roman"/>
                <w:sz w:val="18"/>
                <w:szCs w:val="18"/>
                <w:lang w:eastAsia="tr-TR"/>
              </w:rPr>
              <w:t>alkaloidleri ve tuzları</w:t>
            </w:r>
          </w:p>
        </w:tc>
        <w:tc>
          <w:tcPr>
            <w:tcW w:w="1570" w:type="dxa"/>
            <w:shd w:val="clear" w:color="auto" w:fill="auto"/>
          </w:tcPr>
          <w:p w14:paraId="19E490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90106-13-1</w:t>
            </w:r>
          </w:p>
        </w:tc>
        <w:tc>
          <w:tcPr>
            <w:tcW w:w="1418" w:type="dxa"/>
            <w:shd w:val="clear" w:color="auto" w:fill="auto"/>
          </w:tcPr>
          <w:p w14:paraId="7085CC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290-234-1</w:t>
            </w:r>
          </w:p>
        </w:tc>
      </w:tr>
      <w:tr w:rsidR="004D7BEE" w:rsidRPr="00BB126E" w14:paraId="74242F8F" w14:textId="77777777" w:rsidTr="004D7BEE">
        <w:trPr>
          <w:jc w:val="center"/>
        </w:trPr>
        <w:tc>
          <w:tcPr>
            <w:tcW w:w="852" w:type="dxa"/>
            <w:shd w:val="clear" w:color="auto" w:fill="auto"/>
          </w:tcPr>
          <w:p w14:paraId="2DAC72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w:t>
            </w:r>
          </w:p>
        </w:tc>
        <w:tc>
          <w:tcPr>
            <w:tcW w:w="6533" w:type="dxa"/>
            <w:shd w:val="clear" w:color="auto" w:fill="auto"/>
          </w:tcPr>
          <w:p w14:paraId="4B9F98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Alkin alkolleri, bunların esterleri, eterleri ve tuzları</w:t>
            </w:r>
          </w:p>
        </w:tc>
        <w:tc>
          <w:tcPr>
            <w:tcW w:w="1570" w:type="dxa"/>
            <w:shd w:val="clear" w:color="auto" w:fill="auto"/>
          </w:tcPr>
          <w:p w14:paraId="449A75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49ADD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6553626" w14:textId="77777777" w:rsidTr="004D7BEE">
        <w:trPr>
          <w:jc w:val="center"/>
        </w:trPr>
        <w:tc>
          <w:tcPr>
            <w:tcW w:w="852" w:type="dxa"/>
            <w:shd w:val="clear" w:color="auto" w:fill="auto"/>
          </w:tcPr>
          <w:p w14:paraId="2B4178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w:t>
            </w:r>
          </w:p>
        </w:tc>
        <w:tc>
          <w:tcPr>
            <w:tcW w:w="6533" w:type="dxa"/>
            <w:shd w:val="clear" w:color="auto" w:fill="auto"/>
          </w:tcPr>
          <w:p w14:paraId="09C855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İzoprenalin (INN)</w:t>
            </w:r>
          </w:p>
        </w:tc>
        <w:tc>
          <w:tcPr>
            <w:tcW w:w="1570" w:type="dxa"/>
            <w:shd w:val="clear" w:color="auto" w:fill="auto"/>
          </w:tcPr>
          <w:p w14:paraId="65771F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7683-59-2</w:t>
            </w:r>
          </w:p>
        </w:tc>
        <w:tc>
          <w:tcPr>
            <w:tcW w:w="1418" w:type="dxa"/>
            <w:shd w:val="clear" w:color="auto" w:fill="auto"/>
          </w:tcPr>
          <w:p w14:paraId="25FC2C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231-687-7</w:t>
            </w:r>
          </w:p>
        </w:tc>
      </w:tr>
      <w:tr w:rsidR="004D7BEE" w:rsidRPr="00BB126E" w14:paraId="7AA19638" w14:textId="77777777" w:rsidTr="004D7BEE">
        <w:trPr>
          <w:jc w:val="center"/>
        </w:trPr>
        <w:tc>
          <w:tcPr>
            <w:tcW w:w="852" w:type="dxa"/>
            <w:shd w:val="clear" w:color="auto" w:fill="auto"/>
          </w:tcPr>
          <w:p w14:paraId="1E0B41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w:t>
            </w:r>
          </w:p>
        </w:tc>
        <w:tc>
          <w:tcPr>
            <w:tcW w:w="6533" w:type="dxa"/>
            <w:shd w:val="clear" w:color="auto" w:fill="auto"/>
          </w:tcPr>
          <w:p w14:paraId="30E706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Allil izotiyosiyanat</w:t>
            </w:r>
          </w:p>
        </w:tc>
        <w:tc>
          <w:tcPr>
            <w:tcW w:w="1570" w:type="dxa"/>
            <w:shd w:val="clear" w:color="auto" w:fill="auto"/>
          </w:tcPr>
          <w:p w14:paraId="2A0341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57-06-7</w:t>
            </w:r>
          </w:p>
        </w:tc>
        <w:tc>
          <w:tcPr>
            <w:tcW w:w="1418" w:type="dxa"/>
            <w:shd w:val="clear" w:color="auto" w:fill="auto"/>
          </w:tcPr>
          <w:p w14:paraId="59E9D5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200-309-2</w:t>
            </w:r>
          </w:p>
        </w:tc>
      </w:tr>
      <w:tr w:rsidR="004D7BEE" w:rsidRPr="00BB126E" w14:paraId="5799D366" w14:textId="77777777" w:rsidTr="004D7BEE">
        <w:trPr>
          <w:jc w:val="center"/>
        </w:trPr>
        <w:tc>
          <w:tcPr>
            <w:tcW w:w="852" w:type="dxa"/>
            <w:shd w:val="clear" w:color="auto" w:fill="auto"/>
          </w:tcPr>
          <w:p w14:paraId="240CD6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w:t>
            </w:r>
          </w:p>
        </w:tc>
        <w:tc>
          <w:tcPr>
            <w:tcW w:w="6533" w:type="dxa"/>
            <w:shd w:val="clear" w:color="auto" w:fill="auto"/>
          </w:tcPr>
          <w:p w14:paraId="1B92DB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Alloclamid (INN) ve tuzları</w:t>
            </w:r>
          </w:p>
        </w:tc>
        <w:tc>
          <w:tcPr>
            <w:tcW w:w="1570" w:type="dxa"/>
            <w:shd w:val="clear" w:color="auto" w:fill="auto"/>
          </w:tcPr>
          <w:p w14:paraId="6BEC04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5486-77-1</w:t>
            </w:r>
          </w:p>
        </w:tc>
        <w:tc>
          <w:tcPr>
            <w:tcW w:w="1418" w:type="dxa"/>
            <w:shd w:val="clear" w:color="auto" w:fill="auto"/>
          </w:tcPr>
          <w:p w14:paraId="586938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2D2565A" w14:textId="77777777" w:rsidTr="004D7BEE">
        <w:trPr>
          <w:jc w:val="center"/>
        </w:trPr>
        <w:tc>
          <w:tcPr>
            <w:tcW w:w="852" w:type="dxa"/>
            <w:shd w:val="clear" w:color="auto" w:fill="auto"/>
          </w:tcPr>
          <w:p w14:paraId="434FD2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w:t>
            </w:r>
          </w:p>
        </w:tc>
        <w:tc>
          <w:tcPr>
            <w:tcW w:w="6533" w:type="dxa"/>
            <w:shd w:val="clear" w:color="auto" w:fill="auto"/>
          </w:tcPr>
          <w:p w14:paraId="6845F9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Nalorfin (INN), tuzları ve eterleri</w:t>
            </w:r>
          </w:p>
        </w:tc>
        <w:tc>
          <w:tcPr>
            <w:tcW w:w="1570" w:type="dxa"/>
            <w:shd w:val="clear" w:color="auto" w:fill="auto"/>
          </w:tcPr>
          <w:p w14:paraId="5F77E0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62-67-9</w:t>
            </w:r>
          </w:p>
        </w:tc>
        <w:tc>
          <w:tcPr>
            <w:tcW w:w="1418" w:type="dxa"/>
            <w:shd w:val="clear" w:color="auto" w:fill="auto"/>
          </w:tcPr>
          <w:p w14:paraId="14E57B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200-546-1</w:t>
            </w:r>
          </w:p>
        </w:tc>
      </w:tr>
      <w:tr w:rsidR="004D7BEE" w:rsidRPr="00BB126E" w14:paraId="55902336" w14:textId="77777777" w:rsidTr="004D7BEE">
        <w:trPr>
          <w:jc w:val="center"/>
        </w:trPr>
        <w:tc>
          <w:tcPr>
            <w:tcW w:w="852" w:type="dxa"/>
            <w:shd w:val="clear" w:color="auto" w:fill="auto"/>
          </w:tcPr>
          <w:p w14:paraId="1A4792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w:t>
            </w:r>
          </w:p>
        </w:tc>
        <w:tc>
          <w:tcPr>
            <w:tcW w:w="6533" w:type="dxa"/>
            <w:shd w:val="clear" w:color="auto" w:fill="auto"/>
          </w:tcPr>
          <w:p w14:paraId="46C9A1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Merkezi sinir sistemi üzerinde etkili sempatomimetik </w:t>
            </w:r>
            <w:proofErr w:type="gramStart"/>
            <w:r w:rsidRPr="00BB126E">
              <w:rPr>
                <w:rFonts w:ascii="Times New Roman" w:eastAsia="Times New Roman" w:hAnsi="Times New Roman" w:cs="Times New Roman"/>
                <w:sz w:val="18"/>
                <w:szCs w:val="18"/>
                <w:lang w:eastAsia="tr-TR"/>
              </w:rPr>
              <w:t>aminler</w:t>
            </w:r>
            <w:proofErr w:type="gramEnd"/>
            <w:r w:rsidRPr="00BB126E">
              <w:rPr>
                <w:rFonts w:ascii="Times New Roman" w:eastAsia="Times New Roman" w:hAnsi="Times New Roman" w:cs="Times New Roman"/>
                <w:sz w:val="18"/>
                <w:szCs w:val="18"/>
                <w:lang w:eastAsia="tr-TR"/>
              </w:rPr>
              <w:t>: Avrupa Konseyinin AP (69) 2 sayılı kararında atıfta bulunulan, birinci ecza listesinde yer alan ve reçete ile satılması gereken herhangi bir madde</w:t>
            </w:r>
          </w:p>
        </w:tc>
        <w:tc>
          <w:tcPr>
            <w:tcW w:w="1570" w:type="dxa"/>
            <w:shd w:val="clear" w:color="auto" w:fill="auto"/>
          </w:tcPr>
          <w:p w14:paraId="4034BC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300-62-9</w:t>
            </w:r>
          </w:p>
        </w:tc>
        <w:tc>
          <w:tcPr>
            <w:tcW w:w="1418" w:type="dxa"/>
            <w:shd w:val="clear" w:color="auto" w:fill="auto"/>
          </w:tcPr>
          <w:p w14:paraId="423064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206-096-2</w:t>
            </w:r>
          </w:p>
        </w:tc>
      </w:tr>
      <w:tr w:rsidR="004D7BEE" w:rsidRPr="00BB126E" w14:paraId="60DBD642" w14:textId="77777777" w:rsidTr="004D7BEE">
        <w:trPr>
          <w:jc w:val="center"/>
        </w:trPr>
        <w:tc>
          <w:tcPr>
            <w:tcW w:w="852" w:type="dxa"/>
            <w:shd w:val="clear" w:color="auto" w:fill="auto"/>
          </w:tcPr>
          <w:p w14:paraId="15A3C2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w:t>
            </w:r>
          </w:p>
        </w:tc>
        <w:tc>
          <w:tcPr>
            <w:tcW w:w="6533" w:type="dxa"/>
            <w:shd w:val="clear" w:color="auto" w:fill="auto"/>
          </w:tcPr>
          <w:p w14:paraId="4667D5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Anilin, tuzları ve halojenlenmiş ve sülfonlanmış türevleri</w:t>
            </w:r>
          </w:p>
        </w:tc>
        <w:tc>
          <w:tcPr>
            <w:tcW w:w="1570" w:type="dxa"/>
            <w:shd w:val="clear" w:color="auto" w:fill="auto"/>
          </w:tcPr>
          <w:p w14:paraId="186EB9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62-53-3</w:t>
            </w:r>
          </w:p>
        </w:tc>
        <w:tc>
          <w:tcPr>
            <w:tcW w:w="1418" w:type="dxa"/>
            <w:shd w:val="clear" w:color="auto" w:fill="auto"/>
          </w:tcPr>
          <w:p w14:paraId="6ADAA4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200-539-3</w:t>
            </w:r>
          </w:p>
        </w:tc>
      </w:tr>
      <w:tr w:rsidR="004D7BEE" w:rsidRPr="00BB126E" w14:paraId="1190B94B" w14:textId="77777777" w:rsidTr="004D7BEE">
        <w:trPr>
          <w:jc w:val="center"/>
        </w:trPr>
        <w:tc>
          <w:tcPr>
            <w:tcW w:w="852" w:type="dxa"/>
            <w:shd w:val="clear" w:color="auto" w:fill="auto"/>
          </w:tcPr>
          <w:p w14:paraId="6CB786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w:t>
            </w:r>
          </w:p>
        </w:tc>
        <w:tc>
          <w:tcPr>
            <w:tcW w:w="6533" w:type="dxa"/>
            <w:shd w:val="clear" w:color="auto" w:fill="auto"/>
          </w:tcPr>
          <w:p w14:paraId="579CC1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Betoksikain (INN) ve tuzları</w:t>
            </w:r>
          </w:p>
        </w:tc>
        <w:tc>
          <w:tcPr>
            <w:tcW w:w="1570" w:type="dxa"/>
            <w:shd w:val="clear" w:color="auto" w:fill="auto"/>
          </w:tcPr>
          <w:p w14:paraId="33A552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3818-62-0</w:t>
            </w:r>
          </w:p>
        </w:tc>
        <w:tc>
          <w:tcPr>
            <w:tcW w:w="1418" w:type="dxa"/>
            <w:shd w:val="clear" w:color="auto" w:fill="auto"/>
          </w:tcPr>
          <w:p w14:paraId="685149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E1F461E" w14:textId="77777777" w:rsidTr="004D7BEE">
        <w:trPr>
          <w:jc w:val="center"/>
        </w:trPr>
        <w:tc>
          <w:tcPr>
            <w:tcW w:w="852" w:type="dxa"/>
            <w:shd w:val="clear" w:color="auto" w:fill="auto"/>
          </w:tcPr>
          <w:p w14:paraId="78213D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w:t>
            </w:r>
          </w:p>
        </w:tc>
        <w:tc>
          <w:tcPr>
            <w:tcW w:w="6533" w:type="dxa"/>
            <w:shd w:val="clear" w:color="auto" w:fill="auto"/>
          </w:tcPr>
          <w:p w14:paraId="2E34B3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Zoksazolamin (INN)</w:t>
            </w:r>
          </w:p>
        </w:tc>
        <w:tc>
          <w:tcPr>
            <w:tcW w:w="1570" w:type="dxa"/>
            <w:shd w:val="clear" w:color="auto" w:fill="auto"/>
          </w:tcPr>
          <w:p w14:paraId="36D337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61-80-3</w:t>
            </w:r>
          </w:p>
        </w:tc>
        <w:tc>
          <w:tcPr>
            <w:tcW w:w="1418" w:type="dxa"/>
            <w:shd w:val="clear" w:color="auto" w:fill="auto"/>
          </w:tcPr>
          <w:p w14:paraId="60176F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200-519-4</w:t>
            </w:r>
          </w:p>
        </w:tc>
      </w:tr>
      <w:tr w:rsidR="004D7BEE" w:rsidRPr="00BB126E" w14:paraId="423345CF" w14:textId="77777777" w:rsidTr="004D7BEE">
        <w:trPr>
          <w:jc w:val="center"/>
        </w:trPr>
        <w:tc>
          <w:tcPr>
            <w:tcW w:w="852" w:type="dxa"/>
            <w:shd w:val="clear" w:color="auto" w:fill="auto"/>
          </w:tcPr>
          <w:p w14:paraId="10D1DB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w:t>
            </w:r>
          </w:p>
        </w:tc>
        <w:tc>
          <w:tcPr>
            <w:tcW w:w="6533" w:type="dxa"/>
            <w:shd w:val="clear" w:color="auto" w:fill="auto"/>
          </w:tcPr>
          <w:p w14:paraId="5DD2CF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Prokainamid (INN), tuzları ve türevleri</w:t>
            </w:r>
          </w:p>
        </w:tc>
        <w:tc>
          <w:tcPr>
            <w:tcW w:w="1570" w:type="dxa"/>
            <w:shd w:val="clear" w:color="auto" w:fill="auto"/>
          </w:tcPr>
          <w:p w14:paraId="7B5D0C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51-06-9</w:t>
            </w:r>
          </w:p>
        </w:tc>
        <w:tc>
          <w:tcPr>
            <w:tcW w:w="1418" w:type="dxa"/>
            <w:shd w:val="clear" w:color="auto" w:fill="auto"/>
          </w:tcPr>
          <w:p w14:paraId="3BB24C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200-078-8</w:t>
            </w:r>
          </w:p>
        </w:tc>
      </w:tr>
      <w:tr w:rsidR="004D7BEE" w:rsidRPr="00BB126E" w14:paraId="2536E7A8" w14:textId="77777777" w:rsidTr="004D7BEE">
        <w:trPr>
          <w:jc w:val="center"/>
        </w:trPr>
        <w:tc>
          <w:tcPr>
            <w:tcW w:w="852" w:type="dxa"/>
            <w:shd w:val="clear" w:color="auto" w:fill="auto"/>
          </w:tcPr>
          <w:p w14:paraId="4409F7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w:t>
            </w:r>
          </w:p>
        </w:tc>
        <w:tc>
          <w:tcPr>
            <w:tcW w:w="6533" w:type="dxa"/>
            <w:shd w:val="clear" w:color="auto" w:fill="auto"/>
          </w:tcPr>
          <w:p w14:paraId="4D6154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Benzidin</w:t>
            </w:r>
          </w:p>
        </w:tc>
        <w:tc>
          <w:tcPr>
            <w:tcW w:w="1570" w:type="dxa"/>
            <w:shd w:val="clear" w:color="auto" w:fill="auto"/>
          </w:tcPr>
          <w:p w14:paraId="29FD86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92-87-5</w:t>
            </w:r>
          </w:p>
        </w:tc>
        <w:tc>
          <w:tcPr>
            <w:tcW w:w="1418" w:type="dxa"/>
            <w:shd w:val="clear" w:color="auto" w:fill="auto"/>
          </w:tcPr>
          <w:p w14:paraId="7E0F1F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202-199-1</w:t>
            </w:r>
          </w:p>
        </w:tc>
      </w:tr>
      <w:tr w:rsidR="004D7BEE" w:rsidRPr="00BB126E" w14:paraId="75B4F3AC" w14:textId="77777777" w:rsidTr="004D7BEE">
        <w:trPr>
          <w:jc w:val="center"/>
        </w:trPr>
        <w:tc>
          <w:tcPr>
            <w:tcW w:w="852" w:type="dxa"/>
            <w:shd w:val="clear" w:color="auto" w:fill="auto"/>
          </w:tcPr>
          <w:p w14:paraId="4661E0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27</w:t>
            </w:r>
          </w:p>
        </w:tc>
        <w:tc>
          <w:tcPr>
            <w:tcW w:w="6533" w:type="dxa"/>
            <w:shd w:val="clear" w:color="auto" w:fill="auto"/>
          </w:tcPr>
          <w:p w14:paraId="33E268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Tuaminoheptan (INN), izomerleri ve tuzları</w:t>
            </w:r>
          </w:p>
        </w:tc>
        <w:tc>
          <w:tcPr>
            <w:tcW w:w="1570" w:type="dxa"/>
            <w:shd w:val="clear" w:color="auto" w:fill="auto"/>
          </w:tcPr>
          <w:p w14:paraId="0FC479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123-82-0</w:t>
            </w:r>
          </w:p>
        </w:tc>
        <w:tc>
          <w:tcPr>
            <w:tcW w:w="1418" w:type="dxa"/>
            <w:shd w:val="clear" w:color="auto" w:fill="auto"/>
          </w:tcPr>
          <w:p w14:paraId="7F803D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204-655-5</w:t>
            </w:r>
          </w:p>
        </w:tc>
      </w:tr>
      <w:tr w:rsidR="004D7BEE" w:rsidRPr="00BB126E" w14:paraId="21AF7DF1" w14:textId="77777777" w:rsidTr="004D7BEE">
        <w:trPr>
          <w:jc w:val="center"/>
        </w:trPr>
        <w:tc>
          <w:tcPr>
            <w:tcW w:w="852" w:type="dxa"/>
            <w:shd w:val="clear" w:color="auto" w:fill="auto"/>
          </w:tcPr>
          <w:p w14:paraId="39F4F6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w:t>
            </w:r>
          </w:p>
        </w:tc>
        <w:tc>
          <w:tcPr>
            <w:tcW w:w="6533" w:type="dxa"/>
            <w:shd w:val="clear" w:color="auto" w:fill="auto"/>
          </w:tcPr>
          <w:p w14:paraId="05A592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Oktodrin (INN) ve tuzları</w:t>
            </w:r>
          </w:p>
        </w:tc>
        <w:tc>
          <w:tcPr>
            <w:tcW w:w="1570" w:type="dxa"/>
            <w:shd w:val="clear" w:color="auto" w:fill="auto"/>
          </w:tcPr>
          <w:p w14:paraId="3BF2B5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543-82-8</w:t>
            </w:r>
          </w:p>
        </w:tc>
        <w:tc>
          <w:tcPr>
            <w:tcW w:w="1418" w:type="dxa"/>
            <w:shd w:val="clear" w:color="auto" w:fill="auto"/>
          </w:tcPr>
          <w:p w14:paraId="692DEB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208-851-1</w:t>
            </w:r>
          </w:p>
        </w:tc>
      </w:tr>
      <w:tr w:rsidR="004D7BEE" w:rsidRPr="00BB126E" w14:paraId="796446ED" w14:textId="77777777" w:rsidTr="004D7BEE">
        <w:trPr>
          <w:jc w:val="center"/>
        </w:trPr>
        <w:tc>
          <w:tcPr>
            <w:tcW w:w="852" w:type="dxa"/>
            <w:shd w:val="clear" w:color="auto" w:fill="auto"/>
          </w:tcPr>
          <w:p w14:paraId="647F39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w:t>
            </w:r>
          </w:p>
        </w:tc>
        <w:tc>
          <w:tcPr>
            <w:tcW w:w="6533" w:type="dxa"/>
            <w:shd w:val="clear" w:color="auto" w:fill="auto"/>
          </w:tcPr>
          <w:p w14:paraId="7FBF71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2-Amino-1,2-bis(4-metoksifenil)etanol ve tuzları</w:t>
            </w:r>
          </w:p>
        </w:tc>
        <w:tc>
          <w:tcPr>
            <w:tcW w:w="1570" w:type="dxa"/>
            <w:shd w:val="clear" w:color="auto" w:fill="auto"/>
          </w:tcPr>
          <w:p w14:paraId="6E7C50AE" w14:textId="77777777" w:rsidR="004D7BEE" w:rsidRPr="00BB126E" w:rsidRDefault="004D7BEE" w:rsidP="00BB126E">
            <w:pPr>
              <w:tabs>
                <w:tab w:val="left" w:pos="284"/>
                <w:tab w:val="left" w:pos="368"/>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530-34-7</w:t>
            </w:r>
          </w:p>
        </w:tc>
        <w:tc>
          <w:tcPr>
            <w:tcW w:w="1418" w:type="dxa"/>
            <w:shd w:val="clear" w:color="auto" w:fill="auto"/>
          </w:tcPr>
          <w:p w14:paraId="323013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26C3F73" w14:textId="77777777" w:rsidTr="004D7BEE">
        <w:trPr>
          <w:jc w:val="center"/>
        </w:trPr>
        <w:tc>
          <w:tcPr>
            <w:tcW w:w="852" w:type="dxa"/>
            <w:shd w:val="clear" w:color="auto" w:fill="auto"/>
          </w:tcPr>
          <w:p w14:paraId="1701F8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w:t>
            </w:r>
          </w:p>
        </w:tc>
        <w:tc>
          <w:tcPr>
            <w:tcW w:w="6533" w:type="dxa"/>
            <w:shd w:val="clear" w:color="auto" w:fill="auto"/>
          </w:tcPr>
          <w:p w14:paraId="41A21B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1,3-Dimetilpentilamin ve tuzları</w:t>
            </w:r>
          </w:p>
        </w:tc>
        <w:tc>
          <w:tcPr>
            <w:tcW w:w="1570" w:type="dxa"/>
            <w:shd w:val="clear" w:color="auto" w:fill="auto"/>
          </w:tcPr>
          <w:p w14:paraId="02F925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105-41-9</w:t>
            </w:r>
          </w:p>
        </w:tc>
        <w:tc>
          <w:tcPr>
            <w:tcW w:w="1418" w:type="dxa"/>
            <w:shd w:val="clear" w:color="auto" w:fill="auto"/>
          </w:tcPr>
          <w:p w14:paraId="2B1F7F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203-296-1</w:t>
            </w:r>
          </w:p>
        </w:tc>
      </w:tr>
      <w:tr w:rsidR="004D7BEE" w:rsidRPr="00BB126E" w14:paraId="2C04F578" w14:textId="77777777" w:rsidTr="004D7BEE">
        <w:trPr>
          <w:jc w:val="center"/>
        </w:trPr>
        <w:tc>
          <w:tcPr>
            <w:tcW w:w="852" w:type="dxa"/>
            <w:shd w:val="clear" w:color="auto" w:fill="auto"/>
          </w:tcPr>
          <w:p w14:paraId="3DCB14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w:t>
            </w:r>
          </w:p>
        </w:tc>
        <w:tc>
          <w:tcPr>
            <w:tcW w:w="6533" w:type="dxa"/>
            <w:shd w:val="clear" w:color="auto" w:fill="auto"/>
          </w:tcPr>
          <w:p w14:paraId="32E686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4-Aminosalisilik asit ve tuzları</w:t>
            </w:r>
          </w:p>
        </w:tc>
        <w:tc>
          <w:tcPr>
            <w:tcW w:w="1570" w:type="dxa"/>
            <w:shd w:val="clear" w:color="auto" w:fill="auto"/>
          </w:tcPr>
          <w:p w14:paraId="50CB43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65-49-6</w:t>
            </w:r>
          </w:p>
        </w:tc>
        <w:tc>
          <w:tcPr>
            <w:tcW w:w="1418" w:type="dxa"/>
            <w:shd w:val="clear" w:color="auto" w:fill="auto"/>
          </w:tcPr>
          <w:p w14:paraId="20EFD6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200-613-5</w:t>
            </w:r>
          </w:p>
        </w:tc>
      </w:tr>
      <w:tr w:rsidR="004D7BEE" w:rsidRPr="00BB126E" w14:paraId="68D3DBB2" w14:textId="77777777" w:rsidTr="004D7BEE">
        <w:trPr>
          <w:jc w:val="center"/>
        </w:trPr>
        <w:tc>
          <w:tcPr>
            <w:tcW w:w="852" w:type="dxa"/>
            <w:shd w:val="clear" w:color="auto" w:fill="auto"/>
          </w:tcPr>
          <w:p w14:paraId="5549D7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w:t>
            </w:r>
          </w:p>
        </w:tc>
        <w:tc>
          <w:tcPr>
            <w:tcW w:w="6533" w:type="dxa"/>
            <w:shd w:val="clear" w:color="auto" w:fill="auto"/>
          </w:tcPr>
          <w:p w14:paraId="0CEDAF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Toluidinler, bunların izomerleri, tuzları ve halojenlenmiş ve sülfonlanmış türevleri</w:t>
            </w:r>
          </w:p>
        </w:tc>
        <w:tc>
          <w:tcPr>
            <w:tcW w:w="1570" w:type="dxa"/>
            <w:shd w:val="clear" w:color="auto" w:fill="auto"/>
          </w:tcPr>
          <w:p w14:paraId="156F22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26915-12-8</w:t>
            </w:r>
          </w:p>
        </w:tc>
        <w:tc>
          <w:tcPr>
            <w:tcW w:w="1418" w:type="dxa"/>
            <w:shd w:val="clear" w:color="auto" w:fill="auto"/>
          </w:tcPr>
          <w:p w14:paraId="639867D2" w14:textId="77777777" w:rsidR="004D7BEE" w:rsidRPr="00BB126E" w:rsidRDefault="004D7BEE" w:rsidP="00BB126E">
            <w:pPr>
              <w:tabs>
                <w:tab w:val="left" w:pos="284"/>
                <w:tab w:val="left" w:pos="335"/>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248-105-2</w:t>
            </w:r>
          </w:p>
        </w:tc>
      </w:tr>
      <w:tr w:rsidR="004D7BEE" w:rsidRPr="00BB126E" w14:paraId="38AEEA75" w14:textId="77777777" w:rsidTr="004D7BEE">
        <w:trPr>
          <w:jc w:val="center"/>
        </w:trPr>
        <w:tc>
          <w:tcPr>
            <w:tcW w:w="852" w:type="dxa"/>
            <w:shd w:val="clear" w:color="auto" w:fill="auto"/>
          </w:tcPr>
          <w:p w14:paraId="22A037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w:t>
            </w:r>
          </w:p>
        </w:tc>
        <w:tc>
          <w:tcPr>
            <w:tcW w:w="6533" w:type="dxa"/>
            <w:shd w:val="clear" w:color="auto" w:fill="auto"/>
          </w:tcPr>
          <w:p w14:paraId="778D2C2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Ksilidinler, bunların izomerleri, tuzları, halojenlenmiş ve sülfonlanmış türevleri</w:t>
            </w:r>
          </w:p>
        </w:tc>
        <w:tc>
          <w:tcPr>
            <w:tcW w:w="1570" w:type="dxa"/>
            <w:shd w:val="clear" w:color="auto" w:fill="auto"/>
          </w:tcPr>
          <w:p w14:paraId="7DE487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1300-73-8</w:t>
            </w:r>
          </w:p>
        </w:tc>
        <w:tc>
          <w:tcPr>
            <w:tcW w:w="1418" w:type="dxa"/>
            <w:shd w:val="clear" w:color="auto" w:fill="auto"/>
          </w:tcPr>
          <w:p w14:paraId="43413C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215-091-4</w:t>
            </w:r>
          </w:p>
        </w:tc>
      </w:tr>
      <w:tr w:rsidR="004D7BEE" w:rsidRPr="00BB126E" w14:paraId="7CD64DC8" w14:textId="77777777" w:rsidTr="004D7BEE">
        <w:trPr>
          <w:jc w:val="center"/>
        </w:trPr>
        <w:tc>
          <w:tcPr>
            <w:tcW w:w="852" w:type="dxa"/>
            <w:shd w:val="clear" w:color="auto" w:fill="auto"/>
          </w:tcPr>
          <w:p w14:paraId="29656F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w:t>
            </w:r>
          </w:p>
        </w:tc>
        <w:tc>
          <w:tcPr>
            <w:tcW w:w="6533" w:type="dxa"/>
            <w:shd w:val="clear" w:color="auto" w:fill="auto"/>
          </w:tcPr>
          <w:p w14:paraId="336DE2A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Imperatorin (9-(3-metilbut-2-eniloksi)furo[3,2- g]kromen-7-on)</w:t>
            </w:r>
          </w:p>
        </w:tc>
        <w:tc>
          <w:tcPr>
            <w:tcW w:w="1570" w:type="dxa"/>
            <w:shd w:val="clear" w:color="auto" w:fill="auto"/>
          </w:tcPr>
          <w:p w14:paraId="199C1B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482-44-0</w:t>
            </w:r>
          </w:p>
        </w:tc>
        <w:tc>
          <w:tcPr>
            <w:tcW w:w="1418" w:type="dxa"/>
            <w:shd w:val="clear" w:color="auto" w:fill="auto"/>
          </w:tcPr>
          <w:p w14:paraId="14E6FF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207-581-1</w:t>
            </w:r>
          </w:p>
        </w:tc>
      </w:tr>
      <w:tr w:rsidR="004D7BEE" w:rsidRPr="00BB126E" w14:paraId="5C7F4DBB" w14:textId="77777777" w:rsidTr="004D7BEE">
        <w:trPr>
          <w:jc w:val="center"/>
        </w:trPr>
        <w:tc>
          <w:tcPr>
            <w:tcW w:w="852" w:type="dxa"/>
            <w:shd w:val="clear" w:color="auto" w:fill="auto"/>
          </w:tcPr>
          <w:p w14:paraId="4472E5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w:t>
            </w:r>
          </w:p>
        </w:tc>
        <w:tc>
          <w:tcPr>
            <w:tcW w:w="6533" w:type="dxa"/>
            <w:shd w:val="clear" w:color="auto" w:fill="auto"/>
          </w:tcPr>
          <w:p w14:paraId="06E3AB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iCs/>
                <w:snapToGrid w:val="0"/>
                <w:sz w:val="18"/>
                <w:szCs w:val="18"/>
                <w:lang w:eastAsia="tr-TR"/>
              </w:rPr>
              <w:t xml:space="preserve">Ammi majus L. </w:t>
            </w:r>
            <w:r w:rsidRPr="00BB126E">
              <w:rPr>
                <w:rFonts w:ascii="Times New Roman" w:eastAsia="Times New Roman" w:hAnsi="Times New Roman" w:cs="Times New Roman"/>
                <w:iCs/>
                <w:snapToGrid w:val="0"/>
                <w:sz w:val="18"/>
                <w:szCs w:val="18"/>
                <w:lang w:eastAsia="tr-TR"/>
              </w:rPr>
              <w:t>ve galenik preparatları</w:t>
            </w:r>
          </w:p>
        </w:tc>
        <w:tc>
          <w:tcPr>
            <w:tcW w:w="1570" w:type="dxa"/>
            <w:shd w:val="clear" w:color="auto" w:fill="auto"/>
          </w:tcPr>
          <w:p w14:paraId="673BBC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90320-46-0</w:t>
            </w:r>
          </w:p>
        </w:tc>
        <w:tc>
          <w:tcPr>
            <w:tcW w:w="1418" w:type="dxa"/>
            <w:shd w:val="clear" w:color="auto" w:fill="auto"/>
          </w:tcPr>
          <w:p w14:paraId="79AF7D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291-072-4</w:t>
            </w:r>
          </w:p>
        </w:tc>
      </w:tr>
      <w:tr w:rsidR="004D7BEE" w:rsidRPr="00BB126E" w14:paraId="13D43C9F" w14:textId="77777777" w:rsidTr="004D7BEE">
        <w:trPr>
          <w:jc w:val="center"/>
        </w:trPr>
        <w:tc>
          <w:tcPr>
            <w:tcW w:w="852" w:type="dxa"/>
            <w:shd w:val="clear" w:color="auto" w:fill="auto"/>
          </w:tcPr>
          <w:p w14:paraId="1AD5EE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w:t>
            </w:r>
          </w:p>
        </w:tc>
        <w:tc>
          <w:tcPr>
            <w:tcW w:w="6533" w:type="dxa"/>
            <w:shd w:val="clear" w:color="auto" w:fill="auto"/>
          </w:tcPr>
          <w:p w14:paraId="1C25D05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2,3-Dikloro-2-metilbutan</w:t>
            </w:r>
          </w:p>
        </w:tc>
        <w:tc>
          <w:tcPr>
            <w:tcW w:w="1570" w:type="dxa"/>
            <w:shd w:val="clear" w:color="auto" w:fill="auto"/>
          </w:tcPr>
          <w:p w14:paraId="71B70E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507-45-9</w:t>
            </w:r>
          </w:p>
        </w:tc>
        <w:tc>
          <w:tcPr>
            <w:tcW w:w="1418" w:type="dxa"/>
            <w:shd w:val="clear" w:color="auto" w:fill="auto"/>
          </w:tcPr>
          <w:p w14:paraId="16C161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386C647" w14:textId="77777777" w:rsidTr="004D7BEE">
        <w:trPr>
          <w:jc w:val="center"/>
        </w:trPr>
        <w:tc>
          <w:tcPr>
            <w:tcW w:w="852" w:type="dxa"/>
            <w:shd w:val="clear" w:color="auto" w:fill="auto"/>
          </w:tcPr>
          <w:p w14:paraId="502651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w:t>
            </w:r>
          </w:p>
        </w:tc>
        <w:tc>
          <w:tcPr>
            <w:tcW w:w="6533" w:type="dxa"/>
            <w:shd w:val="clear" w:color="auto" w:fill="auto"/>
          </w:tcPr>
          <w:p w14:paraId="690C4010" w14:textId="3E82B99F" w:rsidR="004D7BEE" w:rsidRPr="00BB126E" w:rsidRDefault="00DE37EF"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Androjenik</w:t>
            </w:r>
            <w:r w:rsidR="004D7BEE" w:rsidRPr="00BB126E">
              <w:rPr>
                <w:rFonts w:ascii="Times New Roman" w:eastAsia="Calibri" w:hAnsi="Times New Roman" w:cs="Times New Roman"/>
                <w:sz w:val="18"/>
                <w:szCs w:val="18"/>
              </w:rPr>
              <w:t xml:space="preserve"> etkili maddeler</w:t>
            </w:r>
          </w:p>
        </w:tc>
        <w:tc>
          <w:tcPr>
            <w:tcW w:w="1570" w:type="dxa"/>
            <w:shd w:val="clear" w:color="auto" w:fill="auto"/>
          </w:tcPr>
          <w:p w14:paraId="160299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CC7AE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56DC82F" w14:textId="77777777" w:rsidTr="004D7BEE">
        <w:trPr>
          <w:jc w:val="center"/>
        </w:trPr>
        <w:tc>
          <w:tcPr>
            <w:tcW w:w="852" w:type="dxa"/>
            <w:shd w:val="clear" w:color="auto" w:fill="auto"/>
          </w:tcPr>
          <w:p w14:paraId="347147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w:t>
            </w:r>
          </w:p>
        </w:tc>
        <w:tc>
          <w:tcPr>
            <w:tcW w:w="6533" w:type="dxa"/>
            <w:shd w:val="clear" w:color="auto" w:fill="auto"/>
          </w:tcPr>
          <w:p w14:paraId="78E2B5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Antrasen yağı</w:t>
            </w:r>
          </w:p>
        </w:tc>
        <w:tc>
          <w:tcPr>
            <w:tcW w:w="1570" w:type="dxa"/>
            <w:shd w:val="clear" w:color="auto" w:fill="auto"/>
          </w:tcPr>
          <w:p w14:paraId="2C49C5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120-12-7</w:t>
            </w:r>
          </w:p>
        </w:tc>
        <w:tc>
          <w:tcPr>
            <w:tcW w:w="1418" w:type="dxa"/>
            <w:shd w:val="clear" w:color="auto" w:fill="auto"/>
          </w:tcPr>
          <w:p w14:paraId="251BC5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204-371-1</w:t>
            </w:r>
          </w:p>
        </w:tc>
      </w:tr>
      <w:tr w:rsidR="004D7BEE" w:rsidRPr="00BB126E" w14:paraId="5B42A0A3" w14:textId="77777777" w:rsidTr="004D7BEE">
        <w:trPr>
          <w:jc w:val="center"/>
        </w:trPr>
        <w:tc>
          <w:tcPr>
            <w:tcW w:w="852" w:type="dxa"/>
            <w:shd w:val="clear" w:color="auto" w:fill="auto"/>
          </w:tcPr>
          <w:p w14:paraId="4FA594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w:t>
            </w:r>
          </w:p>
        </w:tc>
        <w:tc>
          <w:tcPr>
            <w:tcW w:w="6533" w:type="dxa"/>
            <w:shd w:val="clear" w:color="auto" w:fill="auto"/>
          </w:tcPr>
          <w:p w14:paraId="1E3B31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Antibiyotikler</w:t>
            </w:r>
          </w:p>
        </w:tc>
        <w:tc>
          <w:tcPr>
            <w:tcW w:w="1570" w:type="dxa"/>
            <w:shd w:val="clear" w:color="auto" w:fill="auto"/>
          </w:tcPr>
          <w:p w14:paraId="5FF04F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12D20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708F27A" w14:textId="77777777" w:rsidTr="004D7BEE">
        <w:trPr>
          <w:jc w:val="center"/>
        </w:trPr>
        <w:tc>
          <w:tcPr>
            <w:tcW w:w="852" w:type="dxa"/>
            <w:shd w:val="clear" w:color="auto" w:fill="auto"/>
          </w:tcPr>
          <w:p w14:paraId="261964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w:t>
            </w:r>
          </w:p>
        </w:tc>
        <w:tc>
          <w:tcPr>
            <w:tcW w:w="6533" w:type="dxa"/>
            <w:shd w:val="clear" w:color="auto" w:fill="auto"/>
          </w:tcPr>
          <w:p w14:paraId="3728FA8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Antimon ve bileşikleri</w:t>
            </w:r>
          </w:p>
        </w:tc>
        <w:tc>
          <w:tcPr>
            <w:tcW w:w="1570" w:type="dxa"/>
            <w:shd w:val="clear" w:color="auto" w:fill="auto"/>
          </w:tcPr>
          <w:p w14:paraId="3A207E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7440-36-0</w:t>
            </w:r>
          </w:p>
        </w:tc>
        <w:tc>
          <w:tcPr>
            <w:tcW w:w="1418" w:type="dxa"/>
            <w:shd w:val="clear" w:color="auto" w:fill="auto"/>
          </w:tcPr>
          <w:p w14:paraId="0BB197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231-146-5</w:t>
            </w:r>
          </w:p>
        </w:tc>
      </w:tr>
      <w:tr w:rsidR="004D7BEE" w:rsidRPr="00BB126E" w14:paraId="050E48CC" w14:textId="77777777" w:rsidTr="004D7BEE">
        <w:trPr>
          <w:jc w:val="center"/>
        </w:trPr>
        <w:tc>
          <w:tcPr>
            <w:tcW w:w="852" w:type="dxa"/>
            <w:shd w:val="clear" w:color="auto" w:fill="auto"/>
          </w:tcPr>
          <w:p w14:paraId="6D4AF9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w:t>
            </w:r>
          </w:p>
        </w:tc>
        <w:tc>
          <w:tcPr>
            <w:tcW w:w="6533" w:type="dxa"/>
            <w:shd w:val="clear" w:color="auto" w:fill="auto"/>
          </w:tcPr>
          <w:p w14:paraId="704FB2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Apocynum cannabinum L. ve preparatları</w:t>
            </w:r>
          </w:p>
        </w:tc>
        <w:tc>
          <w:tcPr>
            <w:tcW w:w="1570" w:type="dxa"/>
            <w:shd w:val="clear" w:color="auto" w:fill="auto"/>
          </w:tcPr>
          <w:p w14:paraId="3C8EF5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84603-51-0</w:t>
            </w:r>
          </w:p>
        </w:tc>
        <w:tc>
          <w:tcPr>
            <w:tcW w:w="1418" w:type="dxa"/>
            <w:shd w:val="clear" w:color="auto" w:fill="auto"/>
          </w:tcPr>
          <w:p w14:paraId="53692D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283-253-1</w:t>
            </w:r>
          </w:p>
        </w:tc>
      </w:tr>
      <w:tr w:rsidR="004D7BEE" w:rsidRPr="00BB126E" w14:paraId="56EDADFF" w14:textId="77777777" w:rsidTr="004D7BEE">
        <w:trPr>
          <w:jc w:val="center"/>
        </w:trPr>
        <w:tc>
          <w:tcPr>
            <w:tcW w:w="852" w:type="dxa"/>
            <w:shd w:val="clear" w:color="auto" w:fill="auto"/>
          </w:tcPr>
          <w:p w14:paraId="100B66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w:t>
            </w:r>
          </w:p>
        </w:tc>
        <w:tc>
          <w:tcPr>
            <w:tcW w:w="6533" w:type="dxa"/>
            <w:shd w:val="clear" w:color="auto" w:fill="auto"/>
          </w:tcPr>
          <w:p w14:paraId="205E31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Apomorfin ((R) 5,6,6a,7-tetrahidro-6-metil-4H-dibenzo[d,e,g]kinolin-10,11-diol) ve tuzları</w:t>
            </w:r>
          </w:p>
        </w:tc>
        <w:tc>
          <w:tcPr>
            <w:tcW w:w="1570" w:type="dxa"/>
            <w:shd w:val="clear" w:color="auto" w:fill="auto"/>
          </w:tcPr>
          <w:p w14:paraId="58AACC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58-00-4</w:t>
            </w:r>
          </w:p>
        </w:tc>
        <w:tc>
          <w:tcPr>
            <w:tcW w:w="1418" w:type="dxa"/>
            <w:shd w:val="clear" w:color="auto" w:fill="auto"/>
          </w:tcPr>
          <w:p w14:paraId="2B6EDB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200-360-0</w:t>
            </w:r>
          </w:p>
        </w:tc>
      </w:tr>
      <w:tr w:rsidR="004D7BEE" w:rsidRPr="00BB126E" w14:paraId="4CD80A38" w14:textId="77777777" w:rsidTr="004D7BEE">
        <w:trPr>
          <w:jc w:val="center"/>
        </w:trPr>
        <w:tc>
          <w:tcPr>
            <w:tcW w:w="852" w:type="dxa"/>
            <w:shd w:val="clear" w:color="auto" w:fill="auto"/>
          </w:tcPr>
          <w:p w14:paraId="7738F4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w:t>
            </w:r>
          </w:p>
        </w:tc>
        <w:tc>
          <w:tcPr>
            <w:tcW w:w="6533" w:type="dxa"/>
            <w:shd w:val="clear" w:color="auto" w:fill="auto"/>
          </w:tcPr>
          <w:p w14:paraId="5EF70C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Arsenik ve bileşikleri</w:t>
            </w:r>
          </w:p>
        </w:tc>
        <w:tc>
          <w:tcPr>
            <w:tcW w:w="1570" w:type="dxa"/>
            <w:shd w:val="clear" w:color="auto" w:fill="auto"/>
          </w:tcPr>
          <w:p w14:paraId="46B142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7440-38-2</w:t>
            </w:r>
          </w:p>
        </w:tc>
        <w:tc>
          <w:tcPr>
            <w:tcW w:w="1418" w:type="dxa"/>
            <w:shd w:val="clear" w:color="auto" w:fill="auto"/>
          </w:tcPr>
          <w:p w14:paraId="194A27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231-148-6</w:t>
            </w:r>
          </w:p>
        </w:tc>
      </w:tr>
      <w:tr w:rsidR="004D7BEE" w:rsidRPr="00BB126E" w14:paraId="08661135" w14:textId="77777777" w:rsidTr="004D7BEE">
        <w:trPr>
          <w:jc w:val="center"/>
        </w:trPr>
        <w:tc>
          <w:tcPr>
            <w:tcW w:w="852" w:type="dxa"/>
            <w:shd w:val="clear" w:color="auto" w:fill="auto"/>
          </w:tcPr>
          <w:p w14:paraId="170CDC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w:t>
            </w:r>
          </w:p>
        </w:tc>
        <w:tc>
          <w:tcPr>
            <w:tcW w:w="6533" w:type="dxa"/>
            <w:shd w:val="clear" w:color="auto" w:fill="auto"/>
          </w:tcPr>
          <w:p w14:paraId="6385A2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Atropa belladonna L. ve preparatları</w:t>
            </w:r>
          </w:p>
        </w:tc>
        <w:tc>
          <w:tcPr>
            <w:tcW w:w="1570" w:type="dxa"/>
            <w:shd w:val="clear" w:color="auto" w:fill="auto"/>
          </w:tcPr>
          <w:p w14:paraId="18B07B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8007-93-0</w:t>
            </w:r>
          </w:p>
        </w:tc>
        <w:tc>
          <w:tcPr>
            <w:tcW w:w="1418" w:type="dxa"/>
            <w:shd w:val="clear" w:color="auto" w:fill="auto"/>
          </w:tcPr>
          <w:p w14:paraId="457DDB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232-365-9</w:t>
            </w:r>
          </w:p>
        </w:tc>
      </w:tr>
      <w:tr w:rsidR="004D7BEE" w:rsidRPr="00BB126E" w14:paraId="4ADD5B2F" w14:textId="77777777" w:rsidTr="004D7BEE">
        <w:trPr>
          <w:jc w:val="center"/>
        </w:trPr>
        <w:tc>
          <w:tcPr>
            <w:tcW w:w="852" w:type="dxa"/>
            <w:shd w:val="clear" w:color="auto" w:fill="auto"/>
          </w:tcPr>
          <w:p w14:paraId="4EAEC7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w:t>
            </w:r>
          </w:p>
        </w:tc>
        <w:tc>
          <w:tcPr>
            <w:tcW w:w="6533" w:type="dxa"/>
            <w:shd w:val="clear" w:color="auto" w:fill="auto"/>
          </w:tcPr>
          <w:p w14:paraId="2229D6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Atropin, tuzları ve türevleri</w:t>
            </w:r>
          </w:p>
        </w:tc>
        <w:tc>
          <w:tcPr>
            <w:tcW w:w="1570" w:type="dxa"/>
            <w:shd w:val="clear" w:color="auto" w:fill="auto"/>
          </w:tcPr>
          <w:p w14:paraId="3A0B06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51-55-8</w:t>
            </w:r>
          </w:p>
        </w:tc>
        <w:tc>
          <w:tcPr>
            <w:tcW w:w="1418" w:type="dxa"/>
            <w:shd w:val="clear" w:color="auto" w:fill="auto"/>
          </w:tcPr>
          <w:p w14:paraId="5407D0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200-104-8</w:t>
            </w:r>
          </w:p>
        </w:tc>
      </w:tr>
      <w:tr w:rsidR="004D7BEE" w:rsidRPr="00BB126E" w14:paraId="4B862454" w14:textId="77777777" w:rsidTr="004D7BEE">
        <w:trPr>
          <w:jc w:val="center"/>
        </w:trPr>
        <w:tc>
          <w:tcPr>
            <w:tcW w:w="852" w:type="dxa"/>
            <w:shd w:val="clear" w:color="auto" w:fill="auto"/>
          </w:tcPr>
          <w:p w14:paraId="28FFE7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w:t>
            </w:r>
          </w:p>
        </w:tc>
        <w:tc>
          <w:tcPr>
            <w:tcW w:w="6533" w:type="dxa"/>
            <w:shd w:val="clear" w:color="auto" w:fill="auto"/>
          </w:tcPr>
          <w:p w14:paraId="7C6E5E7F" w14:textId="69CC0143"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EK III’te belirtilen şartlar altındaki baryum sülfür istisna olmak üzere baryum tuzları ve Ek IV’</w:t>
            </w:r>
            <w:r w:rsidR="00DE37EF" w:rsidRPr="00BB126E">
              <w:rPr>
                <w:rFonts w:ascii="Times New Roman" w:eastAsia="Calibri" w:hAnsi="Times New Roman" w:cs="Times New Roman"/>
                <w:sz w:val="18"/>
                <w:szCs w:val="18"/>
              </w:rPr>
              <w:t xml:space="preserve">te </w:t>
            </w:r>
            <w:r w:rsidRPr="00BB126E">
              <w:rPr>
                <w:rFonts w:ascii="Times New Roman" w:eastAsia="Calibri" w:hAnsi="Times New Roman" w:cs="Times New Roman"/>
                <w:sz w:val="18"/>
                <w:szCs w:val="18"/>
              </w:rPr>
              <w:t>listelenen boyar maddelerden hazırlanmış baryum sülfat, lakları, tuzları ve pigmentleri</w:t>
            </w:r>
          </w:p>
        </w:tc>
        <w:tc>
          <w:tcPr>
            <w:tcW w:w="1570" w:type="dxa"/>
            <w:shd w:val="clear" w:color="auto" w:fill="auto"/>
          </w:tcPr>
          <w:p w14:paraId="312C39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89B5E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340A557" w14:textId="77777777" w:rsidTr="004D7BEE">
        <w:trPr>
          <w:jc w:val="center"/>
        </w:trPr>
        <w:tc>
          <w:tcPr>
            <w:tcW w:w="852" w:type="dxa"/>
            <w:shd w:val="clear" w:color="auto" w:fill="auto"/>
          </w:tcPr>
          <w:p w14:paraId="742C88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w:t>
            </w:r>
          </w:p>
        </w:tc>
        <w:tc>
          <w:tcPr>
            <w:tcW w:w="6533" w:type="dxa"/>
            <w:shd w:val="clear" w:color="auto" w:fill="auto"/>
          </w:tcPr>
          <w:p w14:paraId="6B8521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Benzen</w:t>
            </w:r>
          </w:p>
        </w:tc>
        <w:tc>
          <w:tcPr>
            <w:tcW w:w="1570" w:type="dxa"/>
            <w:shd w:val="clear" w:color="auto" w:fill="auto"/>
          </w:tcPr>
          <w:p w14:paraId="6D58A4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71-43-2</w:t>
            </w:r>
          </w:p>
        </w:tc>
        <w:tc>
          <w:tcPr>
            <w:tcW w:w="1418" w:type="dxa"/>
            <w:shd w:val="clear" w:color="auto" w:fill="auto"/>
          </w:tcPr>
          <w:p w14:paraId="7CBE1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200-753-7</w:t>
            </w:r>
          </w:p>
        </w:tc>
      </w:tr>
      <w:tr w:rsidR="004D7BEE" w:rsidRPr="00BB126E" w14:paraId="7AF4A368" w14:textId="77777777" w:rsidTr="004D7BEE">
        <w:trPr>
          <w:jc w:val="center"/>
        </w:trPr>
        <w:tc>
          <w:tcPr>
            <w:tcW w:w="852" w:type="dxa"/>
            <w:shd w:val="clear" w:color="auto" w:fill="auto"/>
          </w:tcPr>
          <w:p w14:paraId="0213C3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w:t>
            </w:r>
          </w:p>
        </w:tc>
        <w:tc>
          <w:tcPr>
            <w:tcW w:w="6533" w:type="dxa"/>
            <w:shd w:val="clear" w:color="auto" w:fill="auto"/>
          </w:tcPr>
          <w:p w14:paraId="4B4608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Benzimidazol-2(3H)-on</w:t>
            </w:r>
          </w:p>
        </w:tc>
        <w:tc>
          <w:tcPr>
            <w:tcW w:w="1570" w:type="dxa"/>
            <w:shd w:val="clear" w:color="auto" w:fill="auto"/>
          </w:tcPr>
          <w:p w14:paraId="58AFDC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615-16-7</w:t>
            </w:r>
          </w:p>
        </w:tc>
        <w:tc>
          <w:tcPr>
            <w:tcW w:w="1418" w:type="dxa"/>
            <w:shd w:val="clear" w:color="auto" w:fill="auto"/>
          </w:tcPr>
          <w:p w14:paraId="6DB95B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210-412-4</w:t>
            </w:r>
          </w:p>
        </w:tc>
      </w:tr>
      <w:tr w:rsidR="004D7BEE" w:rsidRPr="00BB126E" w14:paraId="1A7A03F3" w14:textId="77777777" w:rsidTr="004D7BEE">
        <w:trPr>
          <w:jc w:val="center"/>
        </w:trPr>
        <w:tc>
          <w:tcPr>
            <w:tcW w:w="852" w:type="dxa"/>
            <w:shd w:val="clear" w:color="auto" w:fill="auto"/>
          </w:tcPr>
          <w:p w14:paraId="162DCC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w:t>
            </w:r>
          </w:p>
        </w:tc>
        <w:tc>
          <w:tcPr>
            <w:tcW w:w="6533" w:type="dxa"/>
            <w:shd w:val="clear" w:color="auto" w:fill="auto"/>
          </w:tcPr>
          <w:p w14:paraId="75FB32D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Benzazepinler ve benzodiazepinler</w:t>
            </w:r>
          </w:p>
        </w:tc>
        <w:tc>
          <w:tcPr>
            <w:tcW w:w="1570" w:type="dxa"/>
            <w:shd w:val="clear" w:color="auto" w:fill="auto"/>
          </w:tcPr>
          <w:p w14:paraId="40DA73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12794-10-4</w:t>
            </w:r>
          </w:p>
        </w:tc>
        <w:tc>
          <w:tcPr>
            <w:tcW w:w="1418" w:type="dxa"/>
            <w:shd w:val="clear" w:color="auto" w:fill="auto"/>
          </w:tcPr>
          <w:p w14:paraId="179DC4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C3DDC20" w14:textId="77777777" w:rsidTr="004D7BEE">
        <w:trPr>
          <w:jc w:val="center"/>
        </w:trPr>
        <w:tc>
          <w:tcPr>
            <w:tcW w:w="852" w:type="dxa"/>
            <w:shd w:val="clear" w:color="auto" w:fill="auto"/>
          </w:tcPr>
          <w:p w14:paraId="55F652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w:t>
            </w:r>
          </w:p>
        </w:tc>
        <w:tc>
          <w:tcPr>
            <w:tcW w:w="6533" w:type="dxa"/>
            <w:shd w:val="clear" w:color="auto" w:fill="auto"/>
          </w:tcPr>
          <w:p w14:paraId="65CAAE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1-Dimetilaminometil-1-metilpropil benzoat (amilokain) ve tuzları</w:t>
            </w:r>
          </w:p>
        </w:tc>
        <w:tc>
          <w:tcPr>
            <w:tcW w:w="1570" w:type="dxa"/>
            <w:shd w:val="clear" w:color="auto" w:fill="auto"/>
          </w:tcPr>
          <w:p w14:paraId="2B8E15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644-26-8</w:t>
            </w:r>
          </w:p>
        </w:tc>
        <w:tc>
          <w:tcPr>
            <w:tcW w:w="1418" w:type="dxa"/>
            <w:shd w:val="clear" w:color="auto" w:fill="auto"/>
          </w:tcPr>
          <w:p w14:paraId="04EABC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211-411-1</w:t>
            </w:r>
          </w:p>
        </w:tc>
      </w:tr>
      <w:tr w:rsidR="004D7BEE" w:rsidRPr="00BB126E" w14:paraId="646B9420" w14:textId="77777777" w:rsidTr="004D7BEE">
        <w:trPr>
          <w:jc w:val="center"/>
        </w:trPr>
        <w:tc>
          <w:tcPr>
            <w:tcW w:w="852" w:type="dxa"/>
            <w:shd w:val="clear" w:color="auto" w:fill="auto"/>
          </w:tcPr>
          <w:p w14:paraId="2C328C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w:t>
            </w:r>
          </w:p>
        </w:tc>
        <w:tc>
          <w:tcPr>
            <w:tcW w:w="6533" w:type="dxa"/>
            <w:shd w:val="clear" w:color="auto" w:fill="auto"/>
          </w:tcPr>
          <w:p w14:paraId="2A42BC9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2,2,6-Trimetil-4-piperidil benzoat (eukain) ve tuzları</w:t>
            </w:r>
          </w:p>
        </w:tc>
        <w:tc>
          <w:tcPr>
            <w:tcW w:w="1570" w:type="dxa"/>
            <w:shd w:val="clear" w:color="auto" w:fill="auto"/>
          </w:tcPr>
          <w:p w14:paraId="5D48E7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500-34-5</w:t>
            </w:r>
          </w:p>
        </w:tc>
        <w:tc>
          <w:tcPr>
            <w:tcW w:w="1418" w:type="dxa"/>
            <w:shd w:val="clear" w:color="auto" w:fill="auto"/>
          </w:tcPr>
          <w:p w14:paraId="50EB0D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F047FEE" w14:textId="77777777" w:rsidTr="004D7BEE">
        <w:trPr>
          <w:jc w:val="center"/>
        </w:trPr>
        <w:tc>
          <w:tcPr>
            <w:tcW w:w="852" w:type="dxa"/>
            <w:shd w:val="clear" w:color="auto" w:fill="auto"/>
          </w:tcPr>
          <w:p w14:paraId="0E1E81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w:t>
            </w:r>
          </w:p>
        </w:tc>
        <w:tc>
          <w:tcPr>
            <w:tcW w:w="6533" w:type="dxa"/>
            <w:shd w:val="clear" w:color="auto" w:fill="auto"/>
          </w:tcPr>
          <w:p w14:paraId="4358A2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İzokarboksazid (INN)</w:t>
            </w:r>
          </w:p>
        </w:tc>
        <w:tc>
          <w:tcPr>
            <w:tcW w:w="1570" w:type="dxa"/>
            <w:shd w:val="clear" w:color="auto" w:fill="auto"/>
          </w:tcPr>
          <w:p w14:paraId="3A5F93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59-63-2</w:t>
            </w:r>
          </w:p>
        </w:tc>
        <w:tc>
          <w:tcPr>
            <w:tcW w:w="1418" w:type="dxa"/>
            <w:shd w:val="clear" w:color="auto" w:fill="auto"/>
          </w:tcPr>
          <w:p w14:paraId="7FA383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200-438-4</w:t>
            </w:r>
          </w:p>
        </w:tc>
      </w:tr>
      <w:tr w:rsidR="004D7BEE" w:rsidRPr="00BB126E" w14:paraId="1B53EB49" w14:textId="77777777" w:rsidTr="004D7BEE">
        <w:trPr>
          <w:jc w:val="center"/>
        </w:trPr>
        <w:tc>
          <w:tcPr>
            <w:tcW w:w="852" w:type="dxa"/>
            <w:shd w:val="clear" w:color="auto" w:fill="auto"/>
          </w:tcPr>
          <w:p w14:paraId="2AAC9E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w:t>
            </w:r>
          </w:p>
        </w:tc>
        <w:tc>
          <w:tcPr>
            <w:tcW w:w="6533" w:type="dxa"/>
            <w:shd w:val="clear" w:color="auto" w:fill="auto"/>
          </w:tcPr>
          <w:p w14:paraId="3B4216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Bendroflumetiyazide (INN) ve türevleri</w:t>
            </w:r>
          </w:p>
        </w:tc>
        <w:tc>
          <w:tcPr>
            <w:tcW w:w="1570" w:type="dxa"/>
            <w:shd w:val="clear" w:color="auto" w:fill="auto"/>
          </w:tcPr>
          <w:p w14:paraId="71591E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73-48-3</w:t>
            </w:r>
          </w:p>
        </w:tc>
        <w:tc>
          <w:tcPr>
            <w:tcW w:w="1418" w:type="dxa"/>
            <w:shd w:val="clear" w:color="auto" w:fill="auto"/>
          </w:tcPr>
          <w:p w14:paraId="02F20F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200-800-1</w:t>
            </w:r>
          </w:p>
        </w:tc>
      </w:tr>
      <w:tr w:rsidR="004D7BEE" w:rsidRPr="00BB126E" w14:paraId="7C4D129F" w14:textId="77777777" w:rsidTr="004D7BEE">
        <w:trPr>
          <w:jc w:val="center"/>
        </w:trPr>
        <w:tc>
          <w:tcPr>
            <w:tcW w:w="852" w:type="dxa"/>
            <w:shd w:val="clear" w:color="auto" w:fill="auto"/>
          </w:tcPr>
          <w:p w14:paraId="7D7606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w:t>
            </w:r>
          </w:p>
        </w:tc>
        <w:tc>
          <w:tcPr>
            <w:tcW w:w="6533" w:type="dxa"/>
            <w:shd w:val="clear" w:color="auto" w:fill="auto"/>
          </w:tcPr>
          <w:p w14:paraId="33E4F33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Berilyum ve bileşikleri</w:t>
            </w:r>
          </w:p>
        </w:tc>
        <w:tc>
          <w:tcPr>
            <w:tcW w:w="1570" w:type="dxa"/>
            <w:shd w:val="clear" w:color="auto" w:fill="auto"/>
          </w:tcPr>
          <w:p w14:paraId="7154133E" w14:textId="77777777" w:rsidR="004D7BEE" w:rsidRPr="00BB126E" w:rsidRDefault="004D7BEE" w:rsidP="00BB126E">
            <w:pPr>
              <w:tabs>
                <w:tab w:val="left" w:pos="284"/>
                <w:tab w:val="left" w:pos="368"/>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7440-41-7</w:t>
            </w:r>
          </w:p>
        </w:tc>
        <w:tc>
          <w:tcPr>
            <w:tcW w:w="1418" w:type="dxa"/>
            <w:shd w:val="clear" w:color="auto" w:fill="auto"/>
          </w:tcPr>
          <w:p w14:paraId="417338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231-150-7</w:t>
            </w:r>
          </w:p>
        </w:tc>
      </w:tr>
      <w:tr w:rsidR="004D7BEE" w:rsidRPr="00BB126E" w14:paraId="0DE177B0" w14:textId="77777777" w:rsidTr="004D7BEE">
        <w:trPr>
          <w:jc w:val="center"/>
        </w:trPr>
        <w:tc>
          <w:tcPr>
            <w:tcW w:w="852" w:type="dxa"/>
            <w:shd w:val="clear" w:color="auto" w:fill="auto"/>
          </w:tcPr>
          <w:p w14:paraId="33D04D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w:t>
            </w:r>
          </w:p>
        </w:tc>
        <w:tc>
          <w:tcPr>
            <w:tcW w:w="6533" w:type="dxa"/>
            <w:shd w:val="clear" w:color="auto" w:fill="auto"/>
          </w:tcPr>
          <w:p w14:paraId="5941DA9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Brom, elemental</w:t>
            </w:r>
          </w:p>
        </w:tc>
        <w:tc>
          <w:tcPr>
            <w:tcW w:w="1570" w:type="dxa"/>
            <w:shd w:val="clear" w:color="auto" w:fill="auto"/>
          </w:tcPr>
          <w:p w14:paraId="4E6CAC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7726-95-6</w:t>
            </w:r>
          </w:p>
        </w:tc>
        <w:tc>
          <w:tcPr>
            <w:tcW w:w="1418" w:type="dxa"/>
            <w:shd w:val="clear" w:color="auto" w:fill="auto"/>
          </w:tcPr>
          <w:p w14:paraId="3A19E1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231-778-1</w:t>
            </w:r>
          </w:p>
        </w:tc>
      </w:tr>
      <w:tr w:rsidR="004D7BEE" w:rsidRPr="00BB126E" w14:paraId="7FED56B6" w14:textId="77777777" w:rsidTr="004D7BEE">
        <w:trPr>
          <w:jc w:val="center"/>
        </w:trPr>
        <w:tc>
          <w:tcPr>
            <w:tcW w:w="852" w:type="dxa"/>
            <w:shd w:val="clear" w:color="auto" w:fill="auto"/>
          </w:tcPr>
          <w:p w14:paraId="1DB94E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w:t>
            </w:r>
          </w:p>
        </w:tc>
        <w:tc>
          <w:tcPr>
            <w:tcW w:w="6533" w:type="dxa"/>
            <w:shd w:val="clear" w:color="auto" w:fill="auto"/>
          </w:tcPr>
          <w:p w14:paraId="690D89A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Bretilyum tosilat (INN)</w:t>
            </w:r>
          </w:p>
        </w:tc>
        <w:tc>
          <w:tcPr>
            <w:tcW w:w="1570" w:type="dxa"/>
            <w:shd w:val="clear" w:color="auto" w:fill="auto"/>
          </w:tcPr>
          <w:p w14:paraId="476707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61-75-6</w:t>
            </w:r>
          </w:p>
        </w:tc>
        <w:tc>
          <w:tcPr>
            <w:tcW w:w="1418" w:type="dxa"/>
            <w:shd w:val="clear" w:color="auto" w:fill="auto"/>
          </w:tcPr>
          <w:p w14:paraId="569DD4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200-516-8</w:t>
            </w:r>
          </w:p>
        </w:tc>
      </w:tr>
      <w:tr w:rsidR="004D7BEE" w:rsidRPr="00BB126E" w14:paraId="163E60BE" w14:textId="77777777" w:rsidTr="004D7BEE">
        <w:trPr>
          <w:jc w:val="center"/>
        </w:trPr>
        <w:tc>
          <w:tcPr>
            <w:tcW w:w="852" w:type="dxa"/>
            <w:shd w:val="clear" w:color="auto" w:fill="auto"/>
          </w:tcPr>
          <w:p w14:paraId="4F2470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57</w:t>
            </w:r>
          </w:p>
        </w:tc>
        <w:tc>
          <w:tcPr>
            <w:tcW w:w="6533" w:type="dxa"/>
            <w:shd w:val="clear" w:color="auto" w:fill="auto"/>
          </w:tcPr>
          <w:p w14:paraId="4406D1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Karbromal (INN)</w:t>
            </w:r>
          </w:p>
        </w:tc>
        <w:tc>
          <w:tcPr>
            <w:tcW w:w="1570" w:type="dxa"/>
            <w:shd w:val="clear" w:color="auto" w:fill="auto"/>
          </w:tcPr>
          <w:p w14:paraId="549AC5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77-65-6</w:t>
            </w:r>
          </w:p>
        </w:tc>
        <w:tc>
          <w:tcPr>
            <w:tcW w:w="1418" w:type="dxa"/>
            <w:shd w:val="clear" w:color="auto" w:fill="auto"/>
          </w:tcPr>
          <w:p w14:paraId="5098F0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201-046-6</w:t>
            </w:r>
          </w:p>
        </w:tc>
      </w:tr>
      <w:tr w:rsidR="004D7BEE" w:rsidRPr="00BB126E" w14:paraId="2EB8C803" w14:textId="77777777" w:rsidTr="004D7BEE">
        <w:trPr>
          <w:jc w:val="center"/>
        </w:trPr>
        <w:tc>
          <w:tcPr>
            <w:tcW w:w="852" w:type="dxa"/>
            <w:shd w:val="clear" w:color="auto" w:fill="auto"/>
          </w:tcPr>
          <w:p w14:paraId="721225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w:t>
            </w:r>
          </w:p>
        </w:tc>
        <w:tc>
          <w:tcPr>
            <w:tcW w:w="6533" w:type="dxa"/>
            <w:shd w:val="clear" w:color="auto" w:fill="auto"/>
          </w:tcPr>
          <w:p w14:paraId="3D2531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Bromizoval (INN)</w:t>
            </w:r>
          </w:p>
        </w:tc>
        <w:tc>
          <w:tcPr>
            <w:tcW w:w="1570" w:type="dxa"/>
            <w:shd w:val="clear" w:color="auto" w:fill="auto"/>
          </w:tcPr>
          <w:p w14:paraId="56F289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496-67-3</w:t>
            </w:r>
          </w:p>
        </w:tc>
        <w:tc>
          <w:tcPr>
            <w:tcW w:w="1418" w:type="dxa"/>
            <w:shd w:val="clear" w:color="auto" w:fill="auto"/>
          </w:tcPr>
          <w:p w14:paraId="3197FC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207-825-7</w:t>
            </w:r>
          </w:p>
        </w:tc>
      </w:tr>
      <w:tr w:rsidR="004D7BEE" w:rsidRPr="00BB126E" w14:paraId="0D0A3D42" w14:textId="77777777" w:rsidTr="004D7BEE">
        <w:trPr>
          <w:jc w:val="center"/>
        </w:trPr>
        <w:tc>
          <w:tcPr>
            <w:tcW w:w="852" w:type="dxa"/>
            <w:shd w:val="clear" w:color="auto" w:fill="auto"/>
          </w:tcPr>
          <w:p w14:paraId="01DDE1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w:t>
            </w:r>
          </w:p>
        </w:tc>
        <w:tc>
          <w:tcPr>
            <w:tcW w:w="6533" w:type="dxa"/>
            <w:shd w:val="clear" w:color="auto" w:fill="auto"/>
          </w:tcPr>
          <w:p w14:paraId="3816222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Bromfeniramin (INN) ve tuzları</w:t>
            </w:r>
          </w:p>
        </w:tc>
        <w:tc>
          <w:tcPr>
            <w:tcW w:w="1570" w:type="dxa"/>
            <w:shd w:val="clear" w:color="auto" w:fill="auto"/>
          </w:tcPr>
          <w:p w14:paraId="4428C8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86-22-6</w:t>
            </w:r>
          </w:p>
        </w:tc>
        <w:tc>
          <w:tcPr>
            <w:tcW w:w="1418" w:type="dxa"/>
            <w:shd w:val="clear" w:color="auto" w:fill="auto"/>
          </w:tcPr>
          <w:p w14:paraId="6BA0A5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201-657-8</w:t>
            </w:r>
          </w:p>
        </w:tc>
      </w:tr>
      <w:tr w:rsidR="004D7BEE" w:rsidRPr="00BB126E" w14:paraId="615A72A4" w14:textId="77777777" w:rsidTr="004D7BEE">
        <w:trPr>
          <w:jc w:val="center"/>
        </w:trPr>
        <w:tc>
          <w:tcPr>
            <w:tcW w:w="852" w:type="dxa"/>
            <w:shd w:val="clear" w:color="auto" w:fill="auto"/>
          </w:tcPr>
          <w:p w14:paraId="5CDCBD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w:t>
            </w:r>
          </w:p>
        </w:tc>
        <w:tc>
          <w:tcPr>
            <w:tcW w:w="6533" w:type="dxa"/>
            <w:shd w:val="clear" w:color="auto" w:fill="auto"/>
          </w:tcPr>
          <w:p w14:paraId="1B5CF8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Benzilonium bromid (INN)</w:t>
            </w:r>
          </w:p>
        </w:tc>
        <w:tc>
          <w:tcPr>
            <w:tcW w:w="1570" w:type="dxa"/>
            <w:shd w:val="clear" w:color="auto" w:fill="auto"/>
          </w:tcPr>
          <w:p w14:paraId="58C8C0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1050-48-2</w:t>
            </w:r>
          </w:p>
        </w:tc>
        <w:tc>
          <w:tcPr>
            <w:tcW w:w="1418" w:type="dxa"/>
            <w:shd w:val="clear" w:color="auto" w:fill="auto"/>
          </w:tcPr>
          <w:p w14:paraId="288715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213-885-5</w:t>
            </w:r>
          </w:p>
        </w:tc>
      </w:tr>
      <w:tr w:rsidR="004D7BEE" w:rsidRPr="00BB126E" w14:paraId="6DD13A4C" w14:textId="77777777" w:rsidTr="004D7BEE">
        <w:trPr>
          <w:jc w:val="center"/>
        </w:trPr>
        <w:tc>
          <w:tcPr>
            <w:tcW w:w="852" w:type="dxa"/>
            <w:shd w:val="clear" w:color="auto" w:fill="auto"/>
          </w:tcPr>
          <w:p w14:paraId="65ECDC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w:t>
            </w:r>
          </w:p>
        </w:tc>
        <w:tc>
          <w:tcPr>
            <w:tcW w:w="6533" w:type="dxa"/>
            <w:shd w:val="clear" w:color="auto" w:fill="auto"/>
          </w:tcPr>
          <w:p w14:paraId="4AC60D65" w14:textId="21A45A62"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Tetraetilamonyum </w:t>
            </w:r>
            <w:r w:rsidR="00D652CD" w:rsidRPr="00BB126E">
              <w:rPr>
                <w:rFonts w:ascii="Times New Roman" w:eastAsia="Calibri" w:hAnsi="Times New Roman" w:cs="Times New Roman"/>
                <w:sz w:val="18"/>
                <w:szCs w:val="18"/>
              </w:rPr>
              <w:t>bromür</w:t>
            </w:r>
            <w:r w:rsidRPr="00BB126E">
              <w:rPr>
                <w:rFonts w:ascii="Times New Roman" w:eastAsia="Calibri" w:hAnsi="Times New Roman" w:cs="Times New Roman"/>
                <w:sz w:val="18"/>
                <w:szCs w:val="18"/>
              </w:rPr>
              <w:t xml:space="preserve"> (INN)</w:t>
            </w:r>
          </w:p>
        </w:tc>
        <w:tc>
          <w:tcPr>
            <w:tcW w:w="1570" w:type="dxa"/>
            <w:shd w:val="clear" w:color="auto" w:fill="auto"/>
          </w:tcPr>
          <w:p w14:paraId="2AFCBE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71-91-0</w:t>
            </w:r>
          </w:p>
        </w:tc>
        <w:tc>
          <w:tcPr>
            <w:tcW w:w="1418" w:type="dxa"/>
            <w:shd w:val="clear" w:color="auto" w:fill="auto"/>
          </w:tcPr>
          <w:p w14:paraId="3D11C5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200-769-4</w:t>
            </w:r>
          </w:p>
        </w:tc>
      </w:tr>
      <w:tr w:rsidR="004D7BEE" w:rsidRPr="00BB126E" w14:paraId="0DE7AE14" w14:textId="77777777" w:rsidTr="004D7BEE">
        <w:trPr>
          <w:jc w:val="center"/>
        </w:trPr>
        <w:tc>
          <w:tcPr>
            <w:tcW w:w="852" w:type="dxa"/>
            <w:shd w:val="clear" w:color="auto" w:fill="auto"/>
          </w:tcPr>
          <w:p w14:paraId="0EB66E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w:t>
            </w:r>
          </w:p>
        </w:tc>
        <w:tc>
          <w:tcPr>
            <w:tcW w:w="6533" w:type="dxa"/>
            <w:shd w:val="clear" w:color="auto" w:fill="auto"/>
          </w:tcPr>
          <w:p w14:paraId="07AD4B8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Brucine</w:t>
            </w:r>
          </w:p>
        </w:tc>
        <w:tc>
          <w:tcPr>
            <w:tcW w:w="1570" w:type="dxa"/>
            <w:shd w:val="clear" w:color="auto" w:fill="auto"/>
          </w:tcPr>
          <w:p w14:paraId="1E364C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357-57-3</w:t>
            </w:r>
          </w:p>
        </w:tc>
        <w:tc>
          <w:tcPr>
            <w:tcW w:w="1418" w:type="dxa"/>
            <w:shd w:val="clear" w:color="auto" w:fill="auto"/>
          </w:tcPr>
          <w:p w14:paraId="24167D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206-614-7</w:t>
            </w:r>
          </w:p>
        </w:tc>
      </w:tr>
      <w:tr w:rsidR="004D7BEE" w:rsidRPr="00BB126E" w14:paraId="3DE2C88B" w14:textId="77777777" w:rsidTr="004D7BEE">
        <w:trPr>
          <w:jc w:val="center"/>
        </w:trPr>
        <w:tc>
          <w:tcPr>
            <w:tcW w:w="852" w:type="dxa"/>
            <w:shd w:val="clear" w:color="auto" w:fill="auto"/>
          </w:tcPr>
          <w:p w14:paraId="0C0DF5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w:t>
            </w:r>
          </w:p>
        </w:tc>
        <w:tc>
          <w:tcPr>
            <w:tcW w:w="6533" w:type="dxa"/>
            <w:shd w:val="clear" w:color="auto" w:fill="auto"/>
          </w:tcPr>
          <w:p w14:paraId="0E8F3CB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Tetrakain (INN) ve tuzları</w:t>
            </w:r>
          </w:p>
        </w:tc>
        <w:tc>
          <w:tcPr>
            <w:tcW w:w="1570" w:type="dxa"/>
            <w:shd w:val="clear" w:color="auto" w:fill="auto"/>
          </w:tcPr>
          <w:p w14:paraId="2818E1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94-24-6</w:t>
            </w:r>
          </w:p>
        </w:tc>
        <w:tc>
          <w:tcPr>
            <w:tcW w:w="1418" w:type="dxa"/>
            <w:shd w:val="clear" w:color="auto" w:fill="auto"/>
          </w:tcPr>
          <w:p w14:paraId="5D8E79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202-316-6</w:t>
            </w:r>
          </w:p>
        </w:tc>
      </w:tr>
      <w:tr w:rsidR="004D7BEE" w:rsidRPr="00BB126E" w14:paraId="7FB99244" w14:textId="77777777" w:rsidTr="004D7BEE">
        <w:trPr>
          <w:jc w:val="center"/>
        </w:trPr>
        <w:tc>
          <w:tcPr>
            <w:tcW w:w="852" w:type="dxa"/>
            <w:shd w:val="clear" w:color="auto" w:fill="auto"/>
          </w:tcPr>
          <w:p w14:paraId="403463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w:t>
            </w:r>
          </w:p>
        </w:tc>
        <w:tc>
          <w:tcPr>
            <w:tcW w:w="6533" w:type="dxa"/>
            <w:shd w:val="clear" w:color="auto" w:fill="auto"/>
          </w:tcPr>
          <w:p w14:paraId="34C6BD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Mofebutazon (INN)</w:t>
            </w:r>
          </w:p>
        </w:tc>
        <w:tc>
          <w:tcPr>
            <w:tcW w:w="1570" w:type="dxa"/>
            <w:shd w:val="clear" w:color="auto" w:fill="auto"/>
          </w:tcPr>
          <w:p w14:paraId="474FBB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2210-63-1</w:t>
            </w:r>
          </w:p>
        </w:tc>
        <w:tc>
          <w:tcPr>
            <w:tcW w:w="1418" w:type="dxa"/>
            <w:shd w:val="clear" w:color="auto" w:fill="auto"/>
          </w:tcPr>
          <w:p w14:paraId="58E90D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218-641-1</w:t>
            </w:r>
          </w:p>
        </w:tc>
      </w:tr>
      <w:tr w:rsidR="004D7BEE" w:rsidRPr="00BB126E" w14:paraId="6687D937" w14:textId="77777777" w:rsidTr="004D7BEE">
        <w:trPr>
          <w:jc w:val="center"/>
        </w:trPr>
        <w:tc>
          <w:tcPr>
            <w:tcW w:w="852" w:type="dxa"/>
            <w:shd w:val="clear" w:color="auto" w:fill="auto"/>
          </w:tcPr>
          <w:p w14:paraId="0D2D35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w:t>
            </w:r>
          </w:p>
        </w:tc>
        <w:tc>
          <w:tcPr>
            <w:tcW w:w="6533" w:type="dxa"/>
            <w:shd w:val="clear" w:color="auto" w:fill="auto"/>
          </w:tcPr>
          <w:p w14:paraId="1A7630D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Tolbutamid (INN)</w:t>
            </w:r>
          </w:p>
        </w:tc>
        <w:tc>
          <w:tcPr>
            <w:tcW w:w="1570" w:type="dxa"/>
            <w:shd w:val="clear" w:color="auto" w:fill="auto"/>
          </w:tcPr>
          <w:p w14:paraId="433BD4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64-77-7</w:t>
            </w:r>
          </w:p>
        </w:tc>
        <w:tc>
          <w:tcPr>
            <w:tcW w:w="1418" w:type="dxa"/>
            <w:shd w:val="clear" w:color="auto" w:fill="auto"/>
          </w:tcPr>
          <w:p w14:paraId="694DBE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200-594-3</w:t>
            </w:r>
          </w:p>
        </w:tc>
      </w:tr>
      <w:tr w:rsidR="004D7BEE" w:rsidRPr="00BB126E" w14:paraId="68206D6D" w14:textId="77777777" w:rsidTr="004D7BEE">
        <w:trPr>
          <w:jc w:val="center"/>
        </w:trPr>
        <w:tc>
          <w:tcPr>
            <w:tcW w:w="852" w:type="dxa"/>
            <w:shd w:val="clear" w:color="auto" w:fill="auto"/>
          </w:tcPr>
          <w:p w14:paraId="04A4EF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66</w:t>
            </w:r>
          </w:p>
        </w:tc>
        <w:tc>
          <w:tcPr>
            <w:tcW w:w="6533" w:type="dxa"/>
            <w:shd w:val="clear" w:color="auto" w:fill="auto"/>
          </w:tcPr>
          <w:p w14:paraId="468581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Karbutamid (INN)</w:t>
            </w:r>
          </w:p>
        </w:tc>
        <w:tc>
          <w:tcPr>
            <w:tcW w:w="1570" w:type="dxa"/>
            <w:shd w:val="clear" w:color="auto" w:fill="auto"/>
          </w:tcPr>
          <w:p w14:paraId="0ABE6B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339-43-5</w:t>
            </w:r>
          </w:p>
        </w:tc>
        <w:tc>
          <w:tcPr>
            <w:tcW w:w="1418" w:type="dxa"/>
            <w:shd w:val="clear" w:color="auto" w:fill="auto"/>
          </w:tcPr>
          <w:p w14:paraId="463B33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206-424-4</w:t>
            </w:r>
          </w:p>
        </w:tc>
      </w:tr>
      <w:tr w:rsidR="004D7BEE" w:rsidRPr="00BB126E" w14:paraId="76B16854" w14:textId="77777777" w:rsidTr="004D7BEE">
        <w:trPr>
          <w:jc w:val="center"/>
        </w:trPr>
        <w:tc>
          <w:tcPr>
            <w:tcW w:w="852" w:type="dxa"/>
            <w:shd w:val="clear" w:color="auto" w:fill="auto"/>
          </w:tcPr>
          <w:p w14:paraId="3F12D4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w:t>
            </w:r>
          </w:p>
        </w:tc>
        <w:tc>
          <w:tcPr>
            <w:tcW w:w="6533" w:type="dxa"/>
            <w:shd w:val="clear" w:color="auto" w:fill="auto"/>
          </w:tcPr>
          <w:p w14:paraId="505DCE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Fenilbutazon (INN)</w:t>
            </w:r>
          </w:p>
        </w:tc>
        <w:tc>
          <w:tcPr>
            <w:tcW w:w="1570" w:type="dxa"/>
            <w:shd w:val="clear" w:color="auto" w:fill="auto"/>
          </w:tcPr>
          <w:p w14:paraId="39C0B9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50-33-9</w:t>
            </w:r>
          </w:p>
        </w:tc>
        <w:tc>
          <w:tcPr>
            <w:tcW w:w="1418" w:type="dxa"/>
            <w:shd w:val="clear" w:color="auto" w:fill="auto"/>
          </w:tcPr>
          <w:p w14:paraId="31A735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200-029-0</w:t>
            </w:r>
          </w:p>
        </w:tc>
      </w:tr>
      <w:tr w:rsidR="004D7BEE" w:rsidRPr="00BB126E" w14:paraId="3B7DD155" w14:textId="77777777" w:rsidTr="004D7BEE">
        <w:trPr>
          <w:jc w:val="center"/>
        </w:trPr>
        <w:tc>
          <w:tcPr>
            <w:tcW w:w="852" w:type="dxa"/>
            <w:shd w:val="clear" w:color="auto" w:fill="auto"/>
          </w:tcPr>
          <w:p w14:paraId="0EFC47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w:t>
            </w:r>
          </w:p>
        </w:tc>
        <w:tc>
          <w:tcPr>
            <w:tcW w:w="6533" w:type="dxa"/>
            <w:shd w:val="clear" w:color="auto" w:fill="auto"/>
          </w:tcPr>
          <w:p w14:paraId="7F43F3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Kadmiyum ve bileşikleri</w:t>
            </w:r>
          </w:p>
        </w:tc>
        <w:tc>
          <w:tcPr>
            <w:tcW w:w="1570" w:type="dxa"/>
            <w:shd w:val="clear" w:color="auto" w:fill="auto"/>
          </w:tcPr>
          <w:p w14:paraId="6CD5C1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7440-43-9</w:t>
            </w:r>
          </w:p>
        </w:tc>
        <w:tc>
          <w:tcPr>
            <w:tcW w:w="1418" w:type="dxa"/>
            <w:shd w:val="clear" w:color="auto" w:fill="auto"/>
          </w:tcPr>
          <w:p w14:paraId="5F6EDF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231-152-8</w:t>
            </w:r>
          </w:p>
        </w:tc>
      </w:tr>
      <w:tr w:rsidR="004D7BEE" w:rsidRPr="00BB126E" w14:paraId="50A82FF2" w14:textId="77777777" w:rsidTr="004D7BEE">
        <w:trPr>
          <w:jc w:val="center"/>
        </w:trPr>
        <w:tc>
          <w:tcPr>
            <w:tcW w:w="852" w:type="dxa"/>
            <w:shd w:val="clear" w:color="auto" w:fill="auto"/>
          </w:tcPr>
          <w:p w14:paraId="64D46B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w:t>
            </w:r>
          </w:p>
        </w:tc>
        <w:tc>
          <w:tcPr>
            <w:tcW w:w="6533" w:type="dxa"/>
            <w:shd w:val="clear" w:color="auto" w:fill="auto"/>
          </w:tcPr>
          <w:p w14:paraId="443EC48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Cantharides, Cantharis vesicatoria</w:t>
            </w:r>
          </w:p>
        </w:tc>
        <w:tc>
          <w:tcPr>
            <w:tcW w:w="1570" w:type="dxa"/>
            <w:shd w:val="clear" w:color="auto" w:fill="auto"/>
          </w:tcPr>
          <w:p w14:paraId="3705B1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92457-17-5</w:t>
            </w:r>
          </w:p>
        </w:tc>
        <w:tc>
          <w:tcPr>
            <w:tcW w:w="1418" w:type="dxa"/>
            <w:shd w:val="clear" w:color="auto" w:fill="auto"/>
          </w:tcPr>
          <w:p w14:paraId="70643D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296-298-7</w:t>
            </w:r>
          </w:p>
        </w:tc>
      </w:tr>
      <w:tr w:rsidR="004D7BEE" w:rsidRPr="00BB126E" w14:paraId="2915618E" w14:textId="77777777" w:rsidTr="004D7BEE">
        <w:trPr>
          <w:jc w:val="center"/>
        </w:trPr>
        <w:tc>
          <w:tcPr>
            <w:tcW w:w="852" w:type="dxa"/>
            <w:shd w:val="clear" w:color="auto" w:fill="auto"/>
          </w:tcPr>
          <w:p w14:paraId="5F442D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w:t>
            </w:r>
          </w:p>
        </w:tc>
        <w:tc>
          <w:tcPr>
            <w:tcW w:w="6533" w:type="dxa"/>
            <w:shd w:val="clear" w:color="auto" w:fill="auto"/>
          </w:tcPr>
          <w:p w14:paraId="558533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Kantaridin</w:t>
            </w:r>
          </w:p>
        </w:tc>
        <w:tc>
          <w:tcPr>
            <w:tcW w:w="1570" w:type="dxa"/>
            <w:shd w:val="clear" w:color="auto" w:fill="auto"/>
          </w:tcPr>
          <w:p w14:paraId="722876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56-25-7</w:t>
            </w:r>
          </w:p>
        </w:tc>
        <w:tc>
          <w:tcPr>
            <w:tcW w:w="1418" w:type="dxa"/>
            <w:shd w:val="clear" w:color="auto" w:fill="auto"/>
          </w:tcPr>
          <w:p w14:paraId="155CED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200-263-3</w:t>
            </w:r>
          </w:p>
        </w:tc>
      </w:tr>
      <w:tr w:rsidR="004D7BEE" w:rsidRPr="00BB126E" w14:paraId="1831642C" w14:textId="77777777" w:rsidTr="004D7BEE">
        <w:trPr>
          <w:jc w:val="center"/>
        </w:trPr>
        <w:tc>
          <w:tcPr>
            <w:tcW w:w="852" w:type="dxa"/>
            <w:shd w:val="clear" w:color="auto" w:fill="auto"/>
          </w:tcPr>
          <w:p w14:paraId="344C48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71</w:t>
            </w:r>
          </w:p>
        </w:tc>
        <w:tc>
          <w:tcPr>
            <w:tcW w:w="6533" w:type="dxa"/>
            <w:shd w:val="clear" w:color="auto" w:fill="auto"/>
          </w:tcPr>
          <w:p w14:paraId="6D7993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Fenprobamat (INN)</w:t>
            </w:r>
          </w:p>
        </w:tc>
        <w:tc>
          <w:tcPr>
            <w:tcW w:w="1570" w:type="dxa"/>
            <w:shd w:val="clear" w:color="auto" w:fill="auto"/>
          </w:tcPr>
          <w:p w14:paraId="6C234F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673-31-4</w:t>
            </w:r>
          </w:p>
        </w:tc>
        <w:tc>
          <w:tcPr>
            <w:tcW w:w="1418" w:type="dxa"/>
            <w:shd w:val="clear" w:color="auto" w:fill="auto"/>
          </w:tcPr>
          <w:p w14:paraId="21BE2F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211-606-1</w:t>
            </w:r>
          </w:p>
        </w:tc>
      </w:tr>
      <w:tr w:rsidR="004D7BEE" w:rsidRPr="00BB126E" w14:paraId="634E319B" w14:textId="77777777" w:rsidTr="004D7BEE">
        <w:trPr>
          <w:jc w:val="center"/>
        </w:trPr>
        <w:tc>
          <w:tcPr>
            <w:tcW w:w="852" w:type="dxa"/>
            <w:shd w:val="clear" w:color="auto" w:fill="auto"/>
          </w:tcPr>
          <w:p w14:paraId="39DCAC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72</w:t>
            </w:r>
          </w:p>
        </w:tc>
        <w:tc>
          <w:tcPr>
            <w:tcW w:w="6533" w:type="dxa"/>
            <w:shd w:val="clear" w:color="auto" w:fill="auto"/>
          </w:tcPr>
          <w:p w14:paraId="61D54C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Karbazolün nitro türevleri</w:t>
            </w:r>
          </w:p>
        </w:tc>
        <w:tc>
          <w:tcPr>
            <w:tcW w:w="1570" w:type="dxa"/>
            <w:shd w:val="clear" w:color="auto" w:fill="auto"/>
          </w:tcPr>
          <w:p w14:paraId="4EF441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B7D5C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959087E" w14:textId="77777777" w:rsidTr="004D7BEE">
        <w:trPr>
          <w:jc w:val="center"/>
        </w:trPr>
        <w:tc>
          <w:tcPr>
            <w:tcW w:w="852" w:type="dxa"/>
            <w:shd w:val="clear" w:color="auto" w:fill="auto"/>
          </w:tcPr>
          <w:p w14:paraId="49D1F9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73</w:t>
            </w:r>
          </w:p>
        </w:tc>
        <w:tc>
          <w:tcPr>
            <w:tcW w:w="6533" w:type="dxa"/>
            <w:shd w:val="clear" w:color="auto" w:fill="auto"/>
          </w:tcPr>
          <w:p w14:paraId="176BD5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Karbon disülfit</w:t>
            </w:r>
          </w:p>
        </w:tc>
        <w:tc>
          <w:tcPr>
            <w:tcW w:w="1570" w:type="dxa"/>
            <w:shd w:val="clear" w:color="auto" w:fill="auto"/>
          </w:tcPr>
          <w:p w14:paraId="1EF5E1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75-15-0</w:t>
            </w:r>
          </w:p>
        </w:tc>
        <w:tc>
          <w:tcPr>
            <w:tcW w:w="1418" w:type="dxa"/>
            <w:shd w:val="clear" w:color="auto" w:fill="auto"/>
          </w:tcPr>
          <w:p w14:paraId="59DDB4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200-843-6</w:t>
            </w:r>
          </w:p>
        </w:tc>
      </w:tr>
      <w:tr w:rsidR="004D7BEE" w:rsidRPr="00BB126E" w14:paraId="0FBF691F" w14:textId="77777777" w:rsidTr="004D7BEE">
        <w:trPr>
          <w:jc w:val="center"/>
        </w:trPr>
        <w:tc>
          <w:tcPr>
            <w:tcW w:w="852" w:type="dxa"/>
            <w:shd w:val="clear" w:color="auto" w:fill="auto"/>
          </w:tcPr>
          <w:p w14:paraId="57A78C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w:t>
            </w:r>
          </w:p>
        </w:tc>
        <w:tc>
          <w:tcPr>
            <w:tcW w:w="6533" w:type="dxa"/>
            <w:shd w:val="clear" w:color="auto" w:fill="auto"/>
          </w:tcPr>
          <w:p w14:paraId="51BE97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Katalaz</w:t>
            </w:r>
          </w:p>
        </w:tc>
        <w:tc>
          <w:tcPr>
            <w:tcW w:w="1570" w:type="dxa"/>
            <w:shd w:val="clear" w:color="auto" w:fill="auto"/>
          </w:tcPr>
          <w:p w14:paraId="17D748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9001-05-2</w:t>
            </w:r>
          </w:p>
        </w:tc>
        <w:tc>
          <w:tcPr>
            <w:tcW w:w="1418" w:type="dxa"/>
            <w:shd w:val="clear" w:color="auto" w:fill="auto"/>
          </w:tcPr>
          <w:p w14:paraId="38F7A6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232-577-1</w:t>
            </w:r>
          </w:p>
        </w:tc>
      </w:tr>
      <w:tr w:rsidR="004D7BEE" w:rsidRPr="00BB126E" w14:paraId="2698087C" w14:textId="77777777" w:rsidTr="004D7BEE">
        <w:trPr>
          <w:jc w:val="center"/>
        </w:trPr>
        <w:tc>
          <w:tcPr>
            <w:tcW w:w="852" w:type="dxa"/>
            <w:shd w:val="clear" w:color="auto" w:fill="auto"/>
          </w:tcPr>
          <w:p w14:paraId="3D3071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w:t>
            </w:r>
          </w:p>
        </w:tc>
        <w:tc>
          <w:tcPr>
            <w:tcW w:w="6533" w:type="dxa"/>
            <w:shd w:val="clear" w:color="auto" w:fill="auto"/>
          </w:tcPr>
          <w:p w14:paraId="067D228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Cephaeline ve tuzları</w:t>
            </w:r>
          </w:p>
        </w:tc>
        <w:tc>
          <w:tcPr>
            <w:tcW w:w="1570" w:type="dxa"/>
            <w:shd w:val="clear" w:color="auto" w:fill="auto"/>
          </w:tcPr>
          <w:p w14:paraId="09A2F9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483-17-0</w:t>
            </w:r>
          </w:p>
        </w:tc>
        <w:tc>
          <w:tcPr>
            <w:tcW w:w="1418" w:type="dxa"/>
            <w:shd w:val="clear" w:color="auto" w:fill="auto"/>
          </w:tcPr>
          <w:p w14:paraId="4C3EF7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207-591-6</w:t>
            </w:r>
          </w:p>
        </w:tc>
      </w:tr>
      <w:tr w:rsidR="004D7BEE" w:rsidRPr="00BB126E" w14:paraId="2A83F3FF" w14:textId="77777777" w:rsidTr="004D7BEE">
        <w:trPr>
          <w:jc w:val="center"/>
        </w:trPr>
        <w:tc>
          <w:tcPr>
            <w:tcW w:w="852" w:type="dxa"/>
            <w:shd w:val="clear" w:color="auto" w:fill="auto"/>
          </w:tcPr>
          <w:p w14:paraId="318A4C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w:t>
            </w:r>
          </w:p>
        </w:tc>
        <w:tc>
          <w:tcPr>
            <w:tcW w:w="6533" w:type="dxa"/>
            <w:shd w:val="clear" w:color="auto" w:fill="auto"/>
          </w:tcPr>
          <w:p w14:paraId="219EC66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Chenopodium ambrosioides L. (esansiyel yağ)</w:t>
            </w:r>
          </w:p>
        </w:tc>
        <w:tc>
          <w:tcPr>
            <w:tcW w:w="1570" w:type="dxa"/>
            <w:shd w:val="clear" w:color="auto" w:fill="auto"/>
          </w:tcPr>
          <w:p w14:paraId="632D09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8006-99-3</w:t>
            </w:r>
          </w:p>
        </w:tc>
        <w:tc>
          <w:tcPr>
            <w:tcW w:w="1418" w:type="dxa"/>
            <w:shd w:val="clear" w:color="auto" w:fill="auto"/>
          </w:tcPr>
          <w:p w14:paraId="51D319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332EA7C" w14:textId="77777777" w:rsidTr="004D7BEE">
        <w:trPr>
          <w:jc w:val="center"/>
        </w:trPr>
        <w:tc>
          <w:tcPr>
            <w:tcW w:w="852" w:type="dxa"/>
            <w:shd w:val="clear" w:color="auto" w:fill="auto"/>
          </w:tcPr>
          <w:p w14:paraId="23343F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w:t>
            </w:r>
          </w:p>
        </w:tc>
        <w:tc>
          <w:tcPr>
            <w:tcW w:w="6533" w:type="dxa"/>
            <w:shd w:val="clear" w:color="auto" w:fill="auto"/>
          </w:tcPr>
          <w:p w14:paraId="266F1EA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2,2,2-Trikloroetan-1,1-diol</w:t>
            </w:r>
          </w:p>
        </w:tc>
        <w:tc>
          <w:tcPr>
            <w:tcW w:w="1570" w:type="dxa"/>
            <w:shd w:val="clear" w:color="auto" w:fill="auto"/>
          </w:tcPr>
          <w:p w14:paraId="0FF71C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302-17-0</w:t>
            </w:r>
          </w:p>
        </w:tc>
        <w:tc>
          <w:tcPr>
            <w:tcW w:w="1418" w:type="dxa"/>
            <w:shd w:val="clear" w:color="auto" w:fill="auto"/>
          </w:tcPr>
          <w:p w14:paraId="161B5F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206-117-5</w:t>
            </w:r>
          </w:p>
        </w:tc>
      </w:tr>
      <w:tr w:rsidR="004D7BEE" w:rsidRPr="00BB126E" w14:paraId="5FEA09E7" w14:textId="77777777" w:rsidTr="004D7BEE">
        <w:trPr>
          <w:jc w:val="center"/>
        </w:trPr>
        <w:tc>
          <w:tcPr>
            <w:tcW w:w="852" w:type="dxa"/>
            <w:shd w:val="clear" w:color="auto" w:fill="auto"/>
          </w:tcPr>
          <w:p w14:paraId="435A61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w:t>
            </w:r>
          </w:p>
        </w:tc>
        <w:tc>
          <w:tcPr>
            <w:tcW w:w="6533" w:type="dxa"/>
            <w:shd w:val="clear" w:color="auto" w:fill="auto"/>
          </w:tcPr>
          <w:p w14:paraId="7D4B01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Klorin</w:t>
            </w:r>
          </w:p>
        </w:tc>
        <w:tc>
          <w:tcPr>
            <w:tcW w:w="1570" w:type="dxa"/>
            <w:shd w:val="clear" w:color="auto" w:fill="auto"/>
          </w:tcPr>
          <w:p w14:paraId="41827F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7782-50-5</w:t>
            </w:r>
          </w:p>
        </w:tc>
        <w:tc>
          <w:tcPr>
            <w:tcW w:w="1418" w:type="dxa"/>
            <w:shd w:val="clear" w:color="auto" w:fill="auto"/>
          </w:tcPr>
          <w:p w14:paraId="4655AD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231-959-5</w:t>
            </w:r>
          </w:p>
        </w:tc>
      </w:tr>
      <w:tr w:rsidR="004D7BEE" w:rsidRPr="00BB126E" w14:paraId="3B4F3383" w14:textId="77777777" w:rsidTr="004D7BEE">
        <w:trPr>
          <w:jc w:val="center"/>
        </w:trPr>
        <w:tc>
          <w:tcPr>
            <w:tcW w:w="852" w:type="dxa"/>
            <w:shd w:val="clear" w:color="auto" w:fill="auto"/>
          </w:tcPr>
          <w:p w14:paraId="308AD9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w:t>
            </w:r>
          </w:p>
        </w:tc>
        <w:tc>
          <w:tcPr>
            <w:tcW w:w="6533" w:type="dxa"/>
            <w:shd w:val="clear" w:color="auto" w:fill="auto"/>
          </w:tcPr>
          <w:p w14:paraId="59CDBE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Klorpropamid (INN)</w:t>
            </w:r>
          </w:p>
        </w:tc>
        <w:tc>
          <w:tcPr>
            <w:tcW w:w="1570" w:type="dxa"/>
            <w:shd w:val="clear" w:color="auto" w:fill="auto"/>
          </w:tcPr>
          <w:p w14:paraId="4507A4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94-20-2</w:t>
            </w:r>
          </w:p>
        </w:tc>
        <w:tc>
          <w:tcPr>
            <w:tcW w:w="1418" w:type="dxa"/>
            <w:shd w:val="clear" w:color="auto" w:fill="auto"/>
          </w:tcPr>
          <w:p w14:paraId="515169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202-314-5</w:t>
            </w:r>
          </w:p>
        </w:tc>
      </w:tr>
      <w:tr w:rsidR="004D7BEE" w:rsidRPr="00BB126E" w14:paraId="332FFEE9" w14:textId="77777777" w:rsidTr="004D7BEE">
        <w:trPr>
          <w:jc w:val="center"/>
        </w:trPr>
        <w:tc>
          <w:tcPr>
            <w:tcW w:w="852" w:type="dxa"/>
            <w:shd w:val="clear" w:color="auto" w:fill="auto"/>
          </w:tcPr>
          <w:p w14:paraId="68780E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w:t>
            </w:r>
          </w:p>
        </w:tc>
        <w:tc>
          <w:tcPr>
            <w:tcW w:w="6533" w:type="dxa"/>
            <w:shd w:val="clear" w:color="auto" w:fill="auto"/>
          </w:tcPr>
          <w:p w14:paraId="60D0D2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4-Fenilazofenilen-1,3-diamin sitrat hidroklorür (chrysoidine sitrat hidroklorür)</w:t>
            </w:r>
          </w:p>
        </w:tc>
        <w:tc>
          <w:tcPr>
            <w:tcW w:w="1570" w:type="dxa"/>
            <w:shd w:val="clear" w:color="auto" w:fill="auto"/>
          </w:tcPr>
          <w:p w14:paraId="463443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5909-04-6</w:t>
            </w:r>
          </w:p>
        </w:tc>
        <w:tc>
          <w:tcPr>
            <w:tcW w:w="1418" w:type="dxa"/>
            <w:shd w:val="clear" w:color="auto" w:fill="auto"/>
          </w:tcPr>
          <w:p w14:paraId="5E13A8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A9E6CED" w14:textId="77777777" w:rsidTr="004D7BEE">
        <w:trPr>
          <w:jc w:val="center"/>
        </w:trPr>
        <w:tc>
          <w:tcPr>
            <w:tcW w:w="852" w:type="dxa"/>
            <w:shd w:val="clear" w:color="auto" w:fill="auto"/>
          </w:tcPr>
          <w:p w14:paraId="535310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82</w:t>
            </w:r>
          </w:p>
        </w:tc>
        <w:tc>
          <w:tcPr>
            <w:tcW w:w="6533" w:type="dxa"/>
            <w:shd w:val="clear" w:color="auto" w:fill="auto"/>
          </w:tcPr>
          <w:p w14:paraId="34B77DD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Klorzoksazon (INN)</w:t>
            </w:r>
          </w:p>
        </w:tc>
        <w:tc>
          <w:tcPr>
            <w:tcW w:w="1570" w:type="dxa"/>
            <w:shd w:val="clear" w:color="auto" w:fill="auto"/>
          </w:tcPr>
          <w:p w14:paraId="7E6413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95-25-0</w:t>
            </w:r>
          </w:p>
        </w:tc>
        <w:tc>
          <w:tcPr>
            <w:tcW w:w="1418" w:type="dxa"/>
            <w:shd w:val="clear" w:color="auto" w:fill="auto"/>
          </w:tcPr>
          <w:p w14:paraId="603BA1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202-403-9</w:t>
            </w:r>
          </w:p>
        </w:tc>
      </w:tr>
      <w:tr w:rsidR="004D7BEE" w:rsidRPr="00BB126E" w14:paraId="5C572B28" w14:textId="77777777" w:rsidTr="004D7BEE">
        <w:trPr>
          <w:jc w:val="center"/>
        </w:trPr>
        <w:tc>
          <w:tcPr>
            <w:tcW w:w="852" w:type="dxa"/>
            <w:shd w:val="clear" w:color="auto" w:fill="auto"/>
          </w:tcPr>
          <w:p w14:paraId="5AC5AD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83</w:t>
            </w:r>
          </w:p>
        </w:tc>
        <w:tc>
          <w:tcPr>
            <w:tcW w:w="6533" w:type="dxa"/>
            <w:shd w:val="clear" w:color="auto" w:fill="auto"/>
          </w:tcPr>
          <w:p w14:paraId="6CAEDB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2-Kloro-6-metilpirimidin-4-ildimetilamin (krimidin-İZO)</w:t>
            </w:r>
          </w:p>
        </w:tc>
        <w:tc>
          <w:tcPr>
            <w:tcW w:w="1570" w:type="dxa"/>
            <w:shd w:val="clear" w:color="auto" w:fill="auto"/>
          </w:tcPr>
          <w:p w14:paraId="0B210B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535-89-7</w:t>
            </w:r>
          </w:p>
        </w:tc>
        <w:tc>
          <w:tcPr>
            <w:tcW w:w="1418" w:type="dxa"/>
            <w:shd w:val="clear" w:color="auto" w:fill="auto"/>
          </w:tcPr>
          <w:p w14:paraId="0DB463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208-622-6</w:t>
            </w:r>
          </w:p>
        </w:tc>
      </w:tr>
      <w:tr w:rsidR="004D7BEE" w:rsidRPr="00BB126E" w14:paraId="3B8F41F3" w14:textId="77777777" w:rsidTr="004D7BEE">
        <w:trPr>
          <w:jc w:val="center"/>
        </w:trPr>
        <w:tc>
          <w:tcPr>
            <w:tcW w:w="852" w:type="dxa"/>
            <w:shd w:val="clear" w:color="auto" w:fill="auto"/>
          </w:tcPr>
          <w:p w14:paraId="171F80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w:t>
            </w:r>
          </w:p>
        </w:tc>
        <w:tc>
          <w:tcPr>
            <w:tcW w:w="6533" w:type="dxa"/>
            <w:shd w:val="clear" w:color="auto" w:fill="auto"/>
          </w:tcPr>
          <w:p w14:paraId="2E8679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Klorprotiksin (INN) ve tuzları</w:t>
            </w:r>
          </w:p>
        </w:tc>
        <w:tc>
          <w:tcPr>
            <w:tcW w:w="1570" w:type="dxa"/>
            <w:shd w:val="clear" w:color="auto" w:fill="auto"/>
          </w:tcPr>
          <w:p w14:paraId="780038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113-59-7</w:t>
            </w:r>
          </w:p>
        </w:tc>
        <w:tc>
          <w:tcPr>
            <w:tcW w:w="1418" w:type="dxa"/>
            <w:shd w:val="clear" w:color="auto" w:fill="auto"/>
          </w:tcPr>
          <w:p w14:paraId="3B86C0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204-032-8</w:t>
            </w:r>
          </w:p>
        </w:tc>
      </w:tr>
      <w:tr w:rsidR="004D7BEE" w:rsidRPr="00BB126E" w14:paraId="1240446C" w14:textId="77777777" w:rsidTr="004D7BEE">
        <w:trPr>
          <w:jc w:val="center"/>
        </w:trPr>
        <w:tc>
          <w:tcPr>
            <w:tcW w:w="852" w:type="dxa"/>
            <w:shd w:val="clear" w:color="auto" w:fill="auto"/>
          </w:tcPr>
          <w:p w14:paraId="01E1D2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w:t>
            </w:r>
          </w:p>
        </w:tc>
        <w:tc>
          <w:tcPr>
            <w:tcW w:w="6533" w:type="dxa"/>
            <w:shd w:val="clear" w:color="auto" w:fill="auto"/>
          </w:tcPr>
          <w:p w14:paraId="4F5B46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Klofenamid (INN)</w:t>
            </w:r>
          </w:p>
        </w:tc>
        <w:tc>
          <w:tcPr>
            <w:tcW w:w="1570" w:type="dxa"/>
            <w:shd w:val="clear" w:color="auto" w:fill="auto"/>
          </w:tcPr>
          <w:p w14:paraId="7BAD9E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671-95-4</w:t>
            </w:r>
          </w:p>
        </w:tc>
        <w:tc>
          <w:tcPr>
            <w:tcW w:w="1418" w:type="dxa"/>
            <w:shd w:val="clear" w:color="auto" w:fill="auto"/>
          </w:tcPr>
          <w:p w14:paraId="4EA7B1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211-588-5</w:t>
            </w:r>
          </w:p>
        </w:tc>
      </w:tr>
      <w:tr w:rsidR="004D7BEE" w:rsidRPr="00BB126E" w14:paraId="09D6DDE1" w14:textId="77777777" w:rsidTr="004D7BEE">
        <w:trPr>
          <w:jc w:val="center"/>
        </w:trPr>
        <w:tc>
          <w:tcPr>
            <w:tcW w:w="852" w:type="dxa"/>
            <w:shd w:val="clear" w:color="auto" w:fill="auto"/>
          </w:tcPr>
          <w:p w14:paraId="468DB1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86</w:t>
            </w:r>
          </w:p>
        </w:tc>
        <w:tc>
          <w:tcPr>
            <w:tcW w:w="6533" w:type="dxa"/>
            <w:shd w:val="clear" w:color="auto" w:fill="auto"/>
          </w:tcPr>
          <w:p w14:paraId="44CC88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N,N-bis(2-kloroetil)metilamin N-oksit ve tuzları</w:t>
            </w:r>
          </w:p>
        </w:tc>
        <w:tc>
          <w:tcPr>
            <w:tcW w:w="1570" w:type="dxa"/>
            <w:shd w:val="clear" w:color="auto" w:fill="auto"/>
          </w:tcPr>
          <w:p w14:paraId="75996F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126-85-2</w:t>
            </w:r>
          </w:p>
        </w:tc>
        <w:tc>
          <w:tcPr>
            <w:tcW w:w="1418" w:type="dxa"/>
            <w:shd w:val="clear" w:color="auto" w:fill="auto"/>
          </w:tcPr>
          <w:p w14:paraId="1A5354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DD29952" w14:textId="77777777" w:rsidTr="004D7BEE">
        <w:trPr>
          <w:jc w:val="center"/>
        </w:trPr>
        <w:tc>
          <w:tcPr>
            <w:tcW w:w="852" w:type="dxa"/>
            <w:shd w:val="clear" w:color="auto" w:fill="auto"/>
          </w:tcPr>
          <w:p w14:paraId="130ABF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w:t>
            </w:r>
          </w:p>
        </w:tc>
        <w:tc>
          <w:tcPr>
            <w:tcW w:w="6533" w:type="dxa"/>
            <w:shd w:val="clear" w:color="auto" w:fill="auto"/>
          </w:tcPr>
          <w:p w14:paraId="1E62802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Klormetin (INN) ve tuzları</w:t>
            </w:r>
          </w:p>
        </w:tc>
        <w:tc>
          <w:tcPr>
            <w:tcW w:w="1570" w:type="dxa"/>
            <w:shd w:val="clear" w:color="auto" w:fill="auto"/>
          </w:tcPr>
          <w:p w14:paraId="43DA1C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51-75-2</w:t>
            </w:r>
          </w:p>
        </w:tc>
        <w:tc>
          <w:tcPr>
            <w:tcW w:w="1418" w:type="dxa"/>
            <w:shd w:val="clear" w:color="auto" w:fill="auto"/>
          </w:tcPr>
          <w:p w14:paraId="218607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200-120-5</w:t>
            </w:r>
          </w:p>
        </w:tc>
      </w:tr>
      <w:tr w:rsidR="004D7BEE" w:rsidRPr="00BB126E" w14:paraId="260E0F9E" w14:textId="77777777" w:rsidTr="004D7BEE">
        <w:trPr>
          <w:jc w:val="center"/>
        </w:trPr>
        <w:tc>
          <w:tcPr>
            <w:tcW w:w="852" w:type="dxa"/>
            <w:shd w:val="clear" w:color="auto" w:fill="auto"/>
          </w:tcPr>
          <w:p w14:paraId="0350A6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w:t>
            </w:r>
          </w:p>
        </w:tc>
        <w:tc>
          <w:tcPr>
            <w:tcW w:w="6533" w:type="dxa"/>
            <w:shd w:val="clear" w:color="auto" w:fill="auto"/>
          </w:tcPr>
          <w:p w14:paraId="481BA8F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Siklofosfamid (INN) ve tuzları</w:t>
            </w:r>
          </w:p>
        </w:tc>
        <w:tc>
          <w:tcPr>
            <w:tcW w:w="1570" w:type="dxa"/>
            <w:shd w:val="clear" w:color="auto" w:fill="auto"/>
          </w:tcPr>
          <w:p w14:paraId="682CEE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50-18-0</w:t>
            </w:r>
          </w:p>
        </w:tc>
        <w:tc>
          <w:tcPr>
            <w:tcW w:w="1418" w:type="dxa"/>
            <w:shd w:val="clear" w:color="auto" w:fill="auto"/>
          </w:tcPr>
          <w:p w14:paraId="1EBF25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200-015-4</w:t>
            </w:r>
          </w:p>
        </w:tc>
      </w:tr>
      <w:tr w:rsidR="004D7BEE" w:rsidRPr="00BB126E" w14:paraId="3E5D698F" w14:textId="77777777" w:rsidTr="004D7BEE">
        <w:trPr>
          <w:jc w:val="center"/>
        </w:trPr>
        <w:tc>
          <w:tcPr>
            <w:tcW w:w="852" w:type="dxa"/>
            <w:shd w:val="clear" w:color="auto" w:fill="auto"/>
          </w:tcPr>
          <w:p w14:paraId="0479E6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89</w:t>
            </w:r>
          </w:p>
        </w:tc>
        <w:tc>
          <w:tcPr>
            <w:tcW w:w="6533" w:type="dxa"/>
            <w:shd w:val="clear" w:color="auto" w:fill="auto"/>
          </w:tcPr>
          <w:p w14:paraId="5396697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Mannomustin (INN) ve tuzları</w:t>
            </w:r>
          </w:p>
        </w:tc>
        <w:tc>
          <w:tcPr>
            <w:tcW w:w="1570" w:type="dxa"/>
            <w:shd w:val="clear" w:color="auto" w:fill="auto"/>
          </w:tcPr>
          <w:p w14:paraId="4C5884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576-68-1</w:t>
            </w:r>
          </w:p>
        </w:tc>
        <w:tc>
          <w:tcPr>
            <w:tcW w:w="1418" w:type="dxa"/>
            <w:shd w:val="clear" w:color="auto" w:fill="auto"/>
          </w:tcPr>
          <w:p w14:paraId="7AD452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209-404-3</w:t>
            </w:r>
          </w:p>
        </w:tc>
      </w:tr>
      <w:tr w:rsidR="004D7BEE" w:rsidRPr="00BB126E" w14:paraId="6905E839" w14:textId="77777777" w:rsidTr="004D7BEE">
        <w:trPr>
          <w:jc w:val="center"/>
        </w:trPr>
        <w:tc>
          <w:tcPr>
            <w:tcW w:w="852" w:type="dxa"/>
            <w:shd w:val="clear" w:color="auto" w:fill="auto"/>
          </w:tcPr>
          <w:p w14:paraId="20A777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90</w:t>
            </w:r>
          </w:p>
        </w:tc>
        <w:tc>
          <w:tcPr>
            <w:tcW w:w="6533" w:type="dxa"/>
            <w:shd w:val="clear" w:color="auto" w:fill="auto"/>
          </w:tcPr>
          <w:p w14:paraId="53AEBFE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Butanilikain (INN) ve tuzları</w:t>
            </w:r>
          </w:p>
        </w:tc>
        <w:tc>
          <w:tcPr>
            <w:tcW w:w="1570" w:type="dxa"/>
            <w:shd w:val="clear" w:color="auto" w:fill="auto"/>
          </w:tcPr>
          <w:p w14:paraId="720551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3785-21-5</w:t>
            </w:r>
          </w:p>
        </w:tc>
        <w:tc>
          <w:tcPr>
            <w:tcW w:w="1418" w:type="dxa"/>
            <w:shd w:val="clear" w:color="auto" w:fill="auto"/>
          </w:tcPr>
          <w:p w14:paraId="510C89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1B699AC" w14:textId="77777777" w:rsidTr="004D7BEE">
        <w:trPr>
          <w:jc w:val="center"/>
        </w:trPr>
        <w:tc>
          <w:tcPr>
            <w:tcW w:w="852" w:type="dxa"/>
            <w:shd w:val="clear" w:color="auto" w:fill="auto"/>
          </w:tcPr>
          <w:p w14:paraId="22AAB2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w:t>
            </w:r>
          </w:p>
        </w:tc>
        <w:tc>
          <w:tcPr>
            <w:tcW w:w="6533" w:type="dxa"/>
            <w:shd w:val="clear" w:color="auto" w:fill="auto"/>
          </w:tcPr>
          <w:p w14:paraId="0981DED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Klormezanon (INN)</w:t>
            </w:r>
          </w:p>
        </w:tc>
        <w:tc>
          <w:tcPr>
            <w:tcW w:w="1570" w:type="dxa"/>
            <w:shd w:val="clear" w:color="auto" w:fill="auto"/>
          </w:tcPr>
          <w:p w14:paraId="564E68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80-77-3</w:t>
            </w:r>
          </w:p>
        </w:tc>
        <w:tc>
          <w:tcPr>
            <w:tcW w:w="1418" w:type="dxa"/>
            <w:shd w:val="clear" w:color="auto" w:fill="auto"/>
          </w:tcPr>
          <w:p w14:paraId="190F79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201-307-4</w:t>
            </w:r>
          </w:p>
        </w:tc>
      </w:tr>
      <w:tr w:rsidR="004D7BEE" w:rsidRPr="00BB126E" w14:paraId="30C758DE" w14:textId="77777777" w:rsidTr="004D7BEE">
        <w:trPr>
          <w:jc w:val="center"/>
        </w:trPr>
        <w:tc>
          <w:tcPr>
            <w:tcW w:w="852" w:type="dxa"/>
            <w:shd w:val="clear" w:color="auto" w:fill="auto"/>
          </w:tcPr>
          <w:p w14:paraId="55321C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w:t>
            </w:r>
          </w:p>
        </w:tc>
        <w:tc>
          <w:tcPr>
            <w:tcW w:w="6533" w:type="dxa"/>
            <w:shd w:val="clear" w:color="auto" w:fill="auto"/>
          </w:tcPr>
          <w:p w14:paraId="7E7FED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Triparanol (INN)</w:t>
            </w:r>
          </w:p>
        </w:tc>
        <w:tc>
          <w:tcPr>
            <w:tcW w:w="1570" w:type="dxa"/>
            <w:shd w:val="clear" w:color="auto" w:fill="auto"/>
          </w:tcPr>
          <w:p w14:paraId="0CC749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78-41-1</w:t>
            </w:r>
          </w:p>
        </w:tc>
        <w:tc>
          <w:tcPr>
            <w:tcW w:w="1418" w:type="dxa"/>
            <w:shd w:val="clear" w:color="auto" w:fill="auto"/>
          </w:tcPr>
          <w:p w14:paraId="544D33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201-115-0</w:t>
            </w:r>
          </w:p>
        </w:tc>
      </w:tr>
      <w:tr w:rsidR="004D7BEE" w:rsidRPr="00BB126E" w14:paraId="1BBFD0E4" w14:textId="77777777" w:rsidTr="004D7BEE">
        <w:trPr>
          <w:jc w:val="center"/>
        </w:trPr>
        <w:tc>
          <w:tcPr>
            <w:tcW w:w="852" w:type="dxa"/>
            <w:shd w:val="clear" w:color="auto" w:fill="auto"/>
          </w:tcPr>
          <w:p w14:paraId="6AA909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w:t>
            </w:r>
          </w:p>
        </w:tc>
        <w:tc>
          <w:tcPr>
            <w:tcW w:w="6533" w:type="dxa"/>
            <w:shd w:val="clear" w:color="auto" w:fill="auto"/>
          </w:tcPr>
          <w:p w14:paraId="71E7E11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2-[2(4-Klorofenil)-2-fenilasetil]indan-1,3-dion (klorofasinon-İZO)</w:t>
            </w:r>
          </w:p>
        </w:tc>
        <w:tc>
          <w:tcPr>
            <w:tcW w:w="1570" w:type="dxa"/>
            <w:shd w:val="clear" w:color="auto" w:fill="auto"/>
          </w:tcPr>
          <w:p w14:paraId="67B22C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3691-35-8</w:t>
            </w:r>
          </w:p>
        </w:tc>
        <w:tc>
          <w:tcPr>
            <w:tcW w:w="1418" w:type="dxa"/>
            <w:shd w:val="clear" w:color="auto" w:fill="auto"/>
          </w:tcPr>
          <w:p w14:paraId="396611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223-003-0</w:t>
            </w:r>
          </w:p>
        </w:tc>
      </w:tr>
      <w:tr w:rsidR="004D7BEE" w:rsidRPr="00BB126E" w14:paraId="7D467F0B" w14:textId="77777777" w:rsidTr="004D7BEE">
        <w:trPr>
          <w:jc w:val="center"/>
        </w:trPr>
        <w:tc>
          <w:tcPr>
            <w:tcW w:w="852" w:type="dxa"/>
            <w:shd w:val="clear" w:color="auto" w:fill="auto"/>
          </w:tcPr>
          <w:p w14:paraId="28BD8E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w:t>
            </w:r>
          </w:p>
        </w:tc>
        <w:tc>
          <w:tcPr>
            <w:tcW w:w="6533" w:type="dxa"/>
            <w:shd w:val="clear" w:color="auto" w:fill="auto"/>
          </w:tcPr>
          <w:p w14:paraId="0B11806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Klorfenoksamin (INN)</w:t>
            </w:r>
          </w:p>
        </w:tc>
        <w:tc>
          <w:tcPr>
            <w:tcW w:w="1570" w:type="dxa"/>
            <w:shd w:val="clear" w:color="auto" w:fill="auto"/>
          </w:tcPr>
          <w:p w14:paraId="39779B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77-38-3</w:t>
            </w:r>
          </w:p>
        </w:tc>
        <w:tc>
          <w:tcPr>
            <w:tcW w:w="1418" w:type="dxa"/>
            <w:shd w:val="clear" w:color="auto" w:fill="auto"/>
          </w:tcPr>
          <w:p w14:paraId="3C860A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D26F531" w14:textId="77777777" w:rsidTr="004D7BEE">
        <w:trPr>
          <w:jc w:val="center"/>
        </w:trPr>
        <w:tc>
          <w:tcPr>
            <w:tcW w:w="852" w:type="dxa"/>
            <w:shd w:val="clear" w:color="auto" w:fill="auto"/>
          </w:tcPr>
          <w:p w14:paraId="1484BC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w:t>
            </w:r>
          </w:p>
        </w:tc>
        <w:tc>
          <w:tcPr>
            <w:tcW w:w="6533" w:type="dxa"/>
            <w:shd w:val="clear" w:color="auto" w:fill="auto"/>
          </w:tcPr>
          <w:p w14:paraId="4352F0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Fenaglikodol (INN)</w:t>
            </w:r>
          </w:p>
        </w:tc>
        <w:tc>
          <w:tcPr>
            <w:tcW w:w="1570" w:type="dxa"/>
            <w:shd w:val="clear" w:color="auto" w:fill="auto"/>
          </w:tcPr>
          <w:p w14:paraId="5FD8C0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79-93-6</w:t>
            </w:r>
          </w:p>
        </w:tc>
        <w:tc>
          <w:tcPr>
            <w:tcW w:w="1418" w:type="dxa"/>
            <w:shd w:val="clear" w:color="auto" w:fill="auto"/>
          </w:tcPr>
          <w:p w14:paraId="1966F0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201-235-3</w:t>
            </w:r>
          </w:p>
        </w:tc>
      </w:tr>
      <w:tr w:rsidR="004D7BEE" w:rsidRPr="00BB126E" w14:paraId="78757D04" w14:textId="77777777" w:rsidTr="004D7BEE">
        <w:trPr>
          <w:jc w:val="center"/>
        </w:trPr>
        <w:tc>
          <w:tcPr>
            <w:tcW w:w="852" w:type="dxa"/>
            <w:shd w:val="clear" w:color="auto" w:fill="auto"/>
          </w:tcPr>
          <w:p w14:paraId="7A9913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96</w:t>
            </w:r>
          </w:p>
        </w:tc>
        <w:tc>
          <w:tcPr>
            <w:tcW w:w="6533" w:type="dxa"/>
            <w:shd w:val="clear" w:color="auto" w:fill="auto"/>
          </w:tcPr>
          <w:p w14:paraId="5D8CC50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Kloroetan</w:t>
            </w:r>
          </w:p>
        </w:tc>
        <w:tc>
          <w:tcPr>
            <w:tcW w:w="1570" w:type="dxa"/>
            <w:shd w:val="clear" w:color="auto" w:fill="auto"/>
          </w:tcPr>
          <w:p w14:paraId="7C7051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75-00-3</w:t>
            </w:r>
          </w:p>
        </w:tc>
        <w:tc>
          <w:tcPr>
            <w:tcW w:w="1418" w:type="dxa"/>
            <w:shd w:val="clear" w:color="auto" w:fill="auto"/>
          </w:tcPr>
          <w:p w14:paraId="7BEAC4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200-830-5</w:t>
            </w:r>
          </w:p>
        </w:tc>
      </w:tr>
      <w:tr w:rsidR="004D7BEE" w:rsidRPr="00BB126E" w14:paraId="18B63037" w14:textId="77777777" w:rsidTr="004D7BEE">
        <w:trPr>
          <w:jc w:val="center"/>
        </w:trPr>
        <w:tc>
          <w:tcPr>
            <w:tcW w:w="852" w:type="dxa"/>
            <w:shd w:val="clear" w:color="auto" w:fill="auto"/>
          </w:tcPr>
          <w:p w14:paraId="4E49ED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w:t>
            </w:r>
          </w:p>
        </w:tc>
        <w:tc>
          <w:tcPr>
            <w:tcW w:w="6533" w:type="dxa"/>
            <w:shd w:val="clear" w:color="auto" w:fill="auto"/>
          </w:tcPr>
          <w:p w14:paraId="053B5C7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Krom; kromik asit ve tuzları</w:t>
            </w:r>
          </w:p>
        </w:tc>
        <w:tc>
          <w:tcPr>
            <w:tcW w:w="1570" w:type="dxa"/>
            <w:shd w:val="clear" w:color="auto" w:fill="auto"/>
          </w:tcPr>
          <w:p w14:paraId="515760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7440-47-3</w:t>
            </w:r>
          </w:p>
        </w:tc>
        <w:tc>
          <w:tcPr>
            <w:tcW w:w="1418" w:type="dxa"/>
            <w:shd w:val="clear" w:color="auto" w:fill="auto"/>
          </w:tcPr>
          <w:p w14:paraId="202A7A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231-157-5</w:t>
            </w:r>
          </w:p>
        </w:tc>
      </w:tr>
      <w:tr w:rsidR="004D7BEE" w:rsidRPr="00BB126E" w14:paraId="4C71D34B" w14:textId="77777777" w:rsidTr="004D7BEE">
        <w:trPr>
          <w:jc w:val="center"/>
        </w:trPr>
        <w:tc>
          <w:tcPr>
            <w:tcW w:w="852" w:type="dxa"/>
            <w:shd w:val="clear" w:color="auto" w:fill="auto"/>
          </w:tcPr>
          <w:p w14:paraId="20647F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w:t>
            </w:r>
          </w:p>
        </w:tc>
        <w:tc>
          <w:tcPr>
            <w:tcW w:w="6533" w:type="dxa"/>
            <w:shd w:val="clear" w:color="auto" w:fill="auto"/>
          </w:tcPr>
          <w:p w14:paraId="4A84E2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Claviceps purpurea Tul</w:t>
            </w:r>
            <w:proofErr w:type="gramStart"/>
            <w:r w:rsidRPr="00BB126E">
              <w:rPr>
                <w:rFonts w:ascii="Times New Roman" w:eastAsia="Calibri" w:hAnsi="Times New Roman" w:cs="Times New Roman"/>
                <w:sz w:val="18"/>
                <w:szCs w:val="18"/>
              </w:rPr>
              <w:t>.,</w:t>
            </w:r>
            <w:proofErr w:type="gramEnd"/>
            <w:r w:rsidRPr="00BB126E">
              <w:rPr>
                <w:rFonts w:ascii="Times New Roman" w:eastAsia="Calibri" w:hAnsi="Times New Roman" w:cs="Times New Roman"/>
                <w:sz w:val="18"/>
                <w:szCs w:val="18"/>
              </w:rPr>
              <w:t xml:space="preserve"> alkaloidleri ve galenik preparatları</w:t>
            </w:r>
          </w:p>
        </w:tc>
        <w:tc>
          <w:tcPr>
            <w:tcW w:w="1570" w:type="dxa"/>
            <w:shd w:val="clear" w:color="auto" w:fill="auto"/>
          </w:tcPr>
          <w:p w14:paraId="67028E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84775-56-4</w:t>
            </w:r>
          </w:p>
        </w:tc>
        <w:tc>
          <w:tcPr>
            <w:tcW w:w="1418" w:type="dxa"/>
            <w:shd w:val="clear" w:color="auto" w:fill="auto"/>
          </w:tcPr>
          <w:p w14:paraId="68241C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283-885-8</w:t>
            </w:r>
          </w:p>
        </w:tc>
      </w:tr>
      <w:tr w:rsidR="004D7BEE" w:rsidRPr="00BB126E" w14:paraId="04A512E0" w14:textId="77777777" w:rsidTr="004D7BEE">
        <w:trPr>
          <w:jc w:val="center"/>
        </w:trPr>
        <w:tc>
          <w:tcPr>
            <w:tcW w:w="852" w:type="dxa"/>
            <w:shd w:val="clear" w:color="auto" w:fill="auto"/>
          </w:tcPr>
          <w:p w14:paraId="45C3B0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99</w:t>
            </w:r>
          </w:p>
        </w:tc>
        <w:tc>
          <w:tcPr>
            <w:tcW w:w="6533" w:type="dxa"/>
            <w:shd w:val="clear" w:color="auto" w:fill="auto"/>
          </w:tcPr>
          <w:p w14:paraId="7F57DB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Conium maculatum L. (meyve, toz, galenik preparatlar)</w:t>
            </w:r>
          </w:p>
        </w:tc>
        <w:tc>
          <w:tcPr>
            <w:tcW w:w="1570" w:type="dxa"/>
            <w:shd w:val="clear" w:color="auto" w:fill="auto"/>
          </w:tcPr>
          <w:p w14:paraId="687C2B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85116-75-2</w:t>
            </w:r>
          </w:p>
        </w:tc>
        <w:tc>
          <w:tcPr>
            <w:tcW w:w="1418" w:type="dxa"/>
            <w:shd w:val="clear" w:color="auto" w:fill="auto"/>
          </w:tcPr>
          <w:p w14:paraId="7EAE6D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285-527-6</w:t>
            </w:r>
          </w:p>
        </w:tc>
      </w:tr>
      <w:tr w:rsidR="004D7BEE" w:rsidRPr="00BB126E" w14:paraId="4BDB521B" w14:textId="77777777" w:rsidTr="004D7BEE">
        <w:trPr>
          <w:jc w:val="center"/>
        </w:trPr>
        <w:tc>
          <w:tcPr>
            <w:tcW w:w="852" w:type="dxa"/>
            <w:shd w:val="clear" w:color="auto" w:fill="auto"/>
          </w:tcPr>
          <w:p w14:paraId="4BD1C9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w:t>
            </w:r>
          </w:p>
        </w:tc>
        <w:tc>
          <w:tcPr>
            <w:tcW w:w="6533" w:type="dxa"/>
            <w:shd w:val="clear" w:color="auto" w:fill="auto"/>
          </w:tcPr>
          <w:p w14:paraId="4A2A5C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Glycyclamid (INN)</w:t>
            </w:r>
          </w:p>
        </w:tc>
        <w:tc>
          <w:tcPr>
            <w:tcW w:w="1570" w:type="dxa"/>
            <w:shd w:val="clear" w:color="auto" w:fill="auto"/>
          </w:tcPr>
          <w:p w14:paraId="561F1F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664-95-9</w:t>
            </w:r>
          </w:p>
        </w:tc>
        <w:tc>
          <w:tcPr>
            <w:tcW w:w="1418" w:type="dxa"/>
            <w:shd w:val="clear" w:color="auto" w:fill="auto"/>
          </w:tcPr>
          <w:p w14:paraId="031807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211-557-6</w:t>
            </w:r>
          </w:p>
        </w:tc>
      </w:tr>
      <w:tr w:rsidR="004D7BEE" w:rsidRPr="00BB126E" w14:paraId="35F27124" w14:textId="77777777" w:rsidTr="004D7BEE">
        <w:trPr>
          <w:jc w:val="center"/>
        </w:trPr>
        <w:tc>
          <w:tcPr>
            <w:tcW w:w="852" w:type="dxa"/>
            <w:shd w:val="clear" w:color="auto" w:fill="auto"/>
          </w:tcPr>
          <w:p w14:paraId="37E9BB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w:t>
            </w:r>
          </w:p>
        </w:tc>
        <w:tc>
          <w:tcPr>
            <w:tcW w:w="6533" w:type="dxa"/>
            <w:shd w:val="clear" w:color="auto" w:fill="auto"/>
          </w:tcPr>
          <w:p w14:paraId="1CCD676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Kobalt benzensülfonat</w:t>
            </w:r>
          </w:p>
        </w:tc>
        <w:tc>
          <w:tcPr>
            <w:tcW w:w="1570" w:type="dxa"/>
            <w:shd w:val="clear" w:color="auto" w:fill="auto"/>
          </w:tcPr>
          <w:p w14:paraId="0F0541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23384-69-2</w:t>
            </w:r>
          </w:p>
        </w:tc>
        <w:tc>
          <w:tcPr>
            <w:tcW w:w="1418" w:type="dxa"/>
            <w:shd w:val="clear" w:color="auto" w:fill="auto"/>
          </w:tcPr>
          <w:p w14:paraId="57A026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7113C40" w14:textId="77777777" w:rsidTr="004D7BEE">
        <w:trPr>
          <w:jc w:val="center"/>
        </w:trPr>
        <w:tc>
          <w:tcPr>
            <w:tcW w:w="852" w:type="dxa"/>
            <w:shd w:val="clear" w:color="auto" w:fill="auto"/>
          </w:tcPr>
          <w:p w14:paraId="30EB4E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102</w:t>
            </w:r>
          </w:p>
        </w:tc>
        <w:tc>
          <w:tcPr>
            <w:tcW w:w="6533" w:type="dxa"/>
            <w:shd w:val="clear" w:color="auto" w:fill="auto"/>
          </w:tcPr>
          <w:p w14:paraId="4E1FA4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kolşisin, tuzları ve türevleri</w:t>
            </w:r>
          </w:p>
        </w:tc>
        <w:tc>
          <w:tcPr>
            <w:tcW w:w="1570" w:type="dxa"/>
            <w:shd w:val="clear" w:color="auto" w:fill="auto"/>
          </w:tcPr>
          <w:p w14:paraId="2EEEA6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64-86-8</w:t>
            </w:r>
          </w:p>
        </w:tc>
        <w:tc>
          <w:tcPr>
            <w:tcW w:w="1418" w:type="dxa"/>
            <w:shd w:val="clear" w:color="auto" w:fill="auto"/>
          </w:tcPr>
          <w:p w14:paraId="146B65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200-598-5</w:t>
            </w:r>
          </w:p>
        </w:tc>
      </w:tr>
      <w:tr w:rsidR="004D7BEE" w:rsidRPr="00BB126E" w14:paraId="4DE7D24D" w14:textId="77777777" w:rsidTr="004D7BEE">
        <w:trPr>
          <w:jc w:val="center"/>
        </w:trPr>
        <w:tc>
          <w:tcPr>
            <w:tcW w:w="852" w:type="dxa"/>
            <w:shd w:val="clear" w:color="auto" w:fill="auto"/>
          </w:tcPr>
          <w:p w14:paraId="6B4165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103</w:t>
            </w:r>
          </w:p>
        </w:tc>
        <w:tc>
          <w:tcPr>
            <w:tcW w:w="6533" w:type="dxa"/>
            <w:shd w:val="clear" w:color="auto" w:fill="auto"/>
          </w:tcPr>
          <w:p w14:paraId="46ED26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kolşikosid ve türevleri</w:t>
            </w:r>
          </w:p>
        </w:tc>
        <w:tc>
          <w:tcPr>
            <w:tcW w:w="1570" w:type="dxa"/>
            <w:shd w:val="clear" w:color="auto" w:fill="auto"/>
          </w:tcPr>
          <w:p w14:paraId="12F463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477-29-2</w:t>
            </w:r>
          </w:p>
        </w:tc>
        <w:tc>
          <w:tcPr>
            <w:tcW w:w="1418" w:type="dxa"/>
            <w:shd w:val="clear" w:color="auto" w:fill="auto"/>
          </w:tcPr>
          <w:p w14:paraId="44961D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207-513-0</w:t>
            </w:r>
          </w:p>
        </w:tc>
      </w:tr>
      <w:tr w:rsidR="004D7BEE" w:rsidRPr="00BB126E" w14:paraId="6FFAE63F" w14:textId="77777777" w:rsidTr="004D7BEE">
        <w:trPr>
          <w:jc w:val="center"/>
        </w:trPr>
        <w:tc>
          <w:tcPr>
            <w:tcW w:w="852" w:type="dxa"/>
            <w:shd w:val="clear" w:color="auto" w:fill="auto"/>
          </w:tcPr>
          <w:p w14:paraId="517BBB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w:t>
            </w:r>
          </w:p>
        </w:tc>
        <w:tc>
          <w:tcPr>
            <w:tcW w:w="6533" w:type="dxa"/>
            <w:shd w:val="clear" w:color="auto" w:fill="auto"/>
          </w:tcPr>
          <w:p w14:paraId="12E71D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Colchicum autumnale L. ve onun galenik preparatları</w:t>
            </w:r>
          </w:p>
        </w:tc>
        <w:tc>
          <w:tcPr>
            <w:tcW w:w="1570" w:type="dxa"/>
            <w:shd w:val="clear" w:color="auto" w:fill="auto"/>
          </w:tcPr>
          <w:p w14:paraId="476EC2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84696-03-7</w:t>
            </w:r>
          </w:p>
        </w:tc>
        <w:tc>
          <w:tcPr>
            <w:tcW w:w="1418" w:type="dxa"/>
            <w:shd w:val="clear" w:color="auto" w:fill="auto"/>
          </w:tcPr>
          <w:p w14:paraId="7F2956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283-623-2</w:t>
            </w:r>
          </w:p>
        </w:tc>
      </w:tr>
      <w:tr w:rsidR="004D7BEE" w:rsidRPr="00BB126E" w14:paraId="0737F94C" w14:textId="77777777" w:rsidTr="004D7BEE">
        <w:trPr>
          <w:jc w:val="center"/>
        </w:trPr>
        <w:tc>
          <w:tcPr>
            <w:tcW w:w="852" w:type="dxa"/>
            <w:shd w:val="clear" w:color="auto" w:fill="auto"/>
          </w:tcPr>
          <w:p w14:paraId="076003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105</w:t>
            </w:r>
          </w:p>
        </w:tc>
        <w:tc>
          <w:tcPr>
            <w:tcW w:w="6533" w:type="dxa"/>
            <w:shd w:val="clear" w:color="auto" w:fill="auto"/>
          </w:tcPr>
          <w:p w14:paraId="0981DE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Konvallatoksin</w:t>
            </w:r>
          </w:p>
        </w:tc>
        <w:tc>
          <w:tcPr>
            <w:tcW w:w="1570" w:type="dxa"/>
            <w:shd w:val="clear" w:color="auto" w:fill="auto"/>
          </w:tcPr>
          <w:p w14:paraId="564E29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508-75-8</w:t>
            </w:r>
          </w:p>
        </w:tc>
        <w:tc>
          <w:tcPr>
            <w:tcW w:w="1418" w:type="dxa"/>
            <w:shd w:val="clear" w:color="auto" w:fill="auto"/>
          </w:tcPr>
          <w:p w14:paraId="0FA6A5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208-086-3</w:t>
            </w:r>
          </w:p>
        </w:tc>
      </w:tr>
      <w:tr w:rsidR="004D7BEE" w:rsidRPr="00BB126E" w14:paraId="3D008F22" w14:textId="77777777" w:rsidTr="004D7BEE">
        <w:trPr>
          <w:jc w:val="center"/>
        </w:trPr>
        <w:tc>
          <w:tcPr>
            <w:tcW w:w="852" w:type="dxa"/>
            <w:shd w:val="clear" w:color="auto" w:fill="auto"/>
          </w:tcPr>
          <w:p w14:paraId="096392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w:t>
            </w:r>
          </w:p>
        </w:tc>
        <w:tc>
          <w:tcPr>
            <w:tcW w:w="6533" w:type="dxa"/>
            <w:shd w:val="clear" w:color="auto" w:fill="auto"/>
          </w:tcPr>
          <w:p w14:paraId="4BFEEE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Anamirta cocculus L. (meyve)</w:t>
            </w:r>
          </w:p>
        </w:tc>
        <w:tc>
          <w:tcPr>
            <w:tcW w:w="1570" w:type="dxa"/>
            <w:shd w:val="clear" w:color="auto" w:fill="auto"/>
          </w:tcPr>
          <w:p w14:paraId="0E082E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6AEDB9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87ECA0" w14:textId="77777777" w:rsidTr="004D7BEE">
        <w:trPr>
          <w:jc w:val="center"/>
        </w:trPr>
        <w:tc>
          <w:tcPr>
            <w:tcW w:w="852" w:type="dxa"/>
            <w:shd w:val="clear" w:color="auto" w:fill="auto"/>
          </w:tcPr>
          <w:p w14:paraId="597FCD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w:t>
            </w:r>
          </w:p>
        </w:tc>
        <w:tc>
          <w:tcPr>
            <w:tcW w:w="6533" w:type="dxa"/>
            <w:shd w:val="clear" w:color="auto" w:fill="auto"/>
          </w:tcPr>
          <w:p w14:paraId="16F083D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Croton tiglium L. (yağ)</w:t>
            </w:r>
          </w:p>
        </w:tc>
        <w:tc>
          <w:tcPr>
            <w:tcW w:w="1570" w:type="dxa"/>
            <w:shd w:val="clear" w:color="auto" w:fill="auto"/>
          </w:tcPr>
          <w:p w14:paraId="23FF50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8001-28-3</w:t>
            </w:r>
          </w:p>
        </w:tc>
        <w:tc>
          <w:tcPr>
            <w:tcW w:w="1418" w:type="dxa"/>
            <w:shd w:val="clear" w:color="auto" w:fill="auto"/>
          </w:tcPr>
          <w:p w14:paraId="14B9BC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5C1BD79" w14:textId="77777777" w:rsidTr="004D7BEE">
        <w:trPr>
          <w:jc w:val="center"/>
        </w:trPr>
        <w:tc>
          <w:tcPr>
            <w:tcW w:w="852" w:type="dxa"/>
            <w:shd w:val="clear" w:color="auto" w:fill="auto"/>
          </w:tcPr>
          <w:p w14:paraId="5D8D7D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108</w:t>
            </w:r>
          </w:p>
        </w:tc>
        <w:tc>
          <w:tcPr>
            <w:tcW w:w="6533" w:type="dxa"/>
            <w:shd w:val="clear" w:color="auto" w:fill="auto"/>
          </w:tcPr>
          <w:p w14:paraId="180D08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1-Butil-3-(N-krotonoilsülfonilil)üre</w:t>
            </w:r>
          </w:p>
        </w:tc>
        <w:tc>
          <w:tcPr>
            <w:tcW w:w="1570" w:type="dxa"/>
            <w:shd w:val="clear" w:color="auto" w:fill="auto"/>
          </w:tcPr>
          <w:p w14:paraId="470FF2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52964-42-8</w:t>
            </w:r>
          </w:p>
        </w:tc>
        <w:tc>
          <w:tcPr>
            <w:tcW w:w="1418" w:type="dxa"/>
            <w:shd w:val="clear" w:color="auto" w:fill="auto"/>
          </w:tcPr>
          <w:p w14:paraId="49C500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DDF0EEB" w14:textId="77777777" w:rsidTr="004D7BEE">
        <w:trPr>
          <w:jc w:val="center"/>
        </w:trPr>
        <w:tc>
          <w:tcPr>
            <w:tcW w:w="852" w:type="dxa"/>
            <w:shd w:val="clear" w:color="auto" w:fill="auto"/>
          </w:tcPr>
          <w:p w14:paraId="148E8C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109</w:t>
            </w:r>
          </w:p>
        </w:tc>
        <w:tc>
          <w:tcPr>
            <w:tcW w:w="6533" w:type="dxa"/>
            <w:shd w:val="clear" w:color="auto" w:fill="auto"/>
          </w:tcPr>
          <w:p w14:paraId="3BC2E0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roofErr w:type="gramStart"/>
            <w:r w:rsidRPr="00BB126E">
              <w:rPr>
                <w:rFonts w:ascii="Times New Roman" w:eastAsia="Calibri" w:hAnsi="Times New Roman" w:cs="Times New Roman"/>
                <w:sz w:val="18"/>
                <w:szCs w:val="18"/>
              </w:rPr>
              <w:t>kürar</w:t>
            </w:r>
            <w:proofErr w:type="gramEnd"/>
            <w:r w:rsidRPr="00BB126E">
              <w:rPr>
                <w:rFonts w:ascii="Times New Roman" w:eastAsia="Calibri" w:hAnsi="Times New Roman" w:cs="Times New Roman"/>
                <w:sz w:val="18"/>
                <w:szCs w:val="18"/>
              </w:rPr>
              <w:t xml:space="preserve"> ve kürarin</w:t>
            </w:r>
          </w:p>
        </w:tc>
        <w:tc>
          <w:tcPr>
            <w:tcW w:w="1570" w:type="dxa"/>
            <w:shd w:val="clear" w:color="auto" w:fill="auto"/>
          </w:tcPr>
          <w:p w14:paraId="3E3B03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8063-06-7/</w:t>
            </w:r>
          </w:p>
          <w:p w14:paraId="790E33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22260-42-0</w:t>
            </w:r>
          </w:p>
        </w:tc>
        <w:tc>
          <w:tcPr>
            <w:tcW w:w="1418" w:type="dxa"/>
            <w:shd w:val="clear" w:color="auto" w:fill="auto"/>
          </w:tcPr>
          <w:p w14:paraId="30CB65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232-511-1/</w:t>
            </w:r>
          </w:p>
          <w:p w14:paraId="061139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244-880-6</w:t>
            </w:r>
          </w:p>
        </w:tc>
      </w:tr>
      <w:tr w:rsidR="004D7BEE" w:rsidRPr="00BB126E" w14:paraId="21BC260C" w14:textId="77777777" w:rsidTr="004D7BEE">
        <w:trPr>
          <w:jc w:val="center"/>
        </w:trPr>
        <w:tc>
          <w:tcPr>
            <w:tcW w:w="852" w:type="dxa"/>
            <w:shd w:val="clear" w:color="auto" w:fill="auto"/>
          </w:tcPr>
          <w:p w14:paraId="514C42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w:t>
            </w:r>
          </w:p>
        </w:tc>
        <w:tc>
          <w:tcPr>
            <w:tcW w:w="6533" w:type="dxa"/>
            <w:shd w:val="clear" w:color="auto" w:fill="auto"/>
          </w:tcPr>
          <w:p w14:paraId="759F65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Sentetik kürarizanlar</w:t>
            </w:r>
          </w:p>
        </w:tc>
        <w:tc>
          <w:tcPr>
            <w:tcW w:w="1570" w:type="dxa"/>
            <w:shd w:val="clear" w:color="auto" w:fill="auto"/>
          </w:tcPr>
          <w:p w14:paraId="7EFAC4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55039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C0A21AB" w14:textId="77777777" w:rsidTr="004D7BEE">
        <w:trPr>
          <w:jc w:val="center"/>
        </w:trPr>
        <w:tc>
          <w:tcPr>
            <w:tcW w:w="852" w:type="dxa"/>
            <w:shd w:val="clear" w:color="auto" w:fill="auto"/>
          </w:tcPr>
          <w:p w14:paraId="4A0C55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w:t>
            </w:r>
          </w:p>
        </w:tc>
        <w:tc>
          <w:tcPr>
            <w:tcW w:w="6533" w:type="dxa"/>
            <w:shd w:val="clear" w:color="auto" w:fill="auto"/>
          </w:tcPr>
          <w:p w14:paraId="56438E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Hidrojen siyanür ve tuzları</w:t>
            </w:r>
          </w:p>
        </w:tc>
        <w:tc>
          <w:tcPr>
            <w:tcW w:w="1570" w:type="dxa"/>
            <w:shd w:val="clear" w:color="auto" w:fill="auto"/>
          </w:tcPr>
          <w:p w14:paraId="78C680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74-90-8</w:t>
            </w:r>
          </w:p>
        </w:tc>
        <w:tc>
          <w:tcPr>
            <w:tcW w:w="1418" w:type="dxa"/>
            <w:shd w:val="clear" w:color="auto" w:fill="auto"/>
          </w:tcPr>
          <w:p w14:paraId="723526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200-821-6</w:t>
            </w:r>
          </w:p>
        </w:tc>
      </w:tr>
      <w:tr w:rsidR="004D7BEE" w:rsidRPr="00BB126E" w14:paraId="76C5BE05" w14:textId="77777777" w:rsidTr="004D7BEE">
        <w:trPr>
          <w:jc w:val="center"/>
        </w:trPr>
        <w:tc>
          <w:tcPr>
            <w:tcW w:w="852" w:type="dxa"/>
            <w:shd w:val="clear" w:color="auto" w:fill="auto"/>
          </w:tcPr>
          <w:p w14:paraId="2BBAA0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112</w:t>
            </w:r>
          </w:p>
        </w:tc>
        <w:tc>
          <w:tcPr>
            <w:tcW w:w="6533" w:type="dxa"/>
            <w:shd w:val="clear" w:color="auto" w:fill="auto"/>
          </w:tcPr>
          <w:p w14:paraId="3199C6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Feclemine (INN); 2-(alfa-Siklohekzilbenzil)- N,N,N',N'-tetraetil-1,3-propandiamin</w:t>
            </w:r>
          </w:p>
        </w:tc>
        <w:tc>
          <w:tcPr>
            <w:tcW w:w="1570" w:type="dxa"/>
            <w:shd w:val="clear" w:color="auto" w:fill="auto"/>
          </w:tcPr>
          <w:p w14:paraId="73571D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3590-16-7</w:t>
            </w:r>
          </w:p>
        </w:tc>
        <w:tc>
          <w:tcPr>
            <w:tcW w:w="1418" w:type="dxa"/>
            <w:shd w:val="clear" w:color="auto" w:fill="auto"/>
          </w:tcPr>
          <w:p w14:paraId="7025D7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7107FAC" w14:textId="77777777" w:rsidTr="004D7BEE">
        <w:trPr>
          <w:jc w:val="center"/>
        </w:trPr>
        <w:tc>
          <w:tcPr>
            <w:tcW w:w="852" w:type="dxa"/>
            <w:shd w:val="clear" w:color="auto" w:fill="auto"/>
          </w:tcPr>
          <w:p w14:paraId="1B17AE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w:t>
            </w:r>
          </w:p>
        </w:tc>
        <w:tc>
          <w:tcPr>
            <w:tcW w:w="6533" w:type="dxa"/>
            <w:shd w:val="clear" w:color="auto" w:fill="auto"/>
          </w:tcPr>
          <w:p w14:paraId="769967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Siklomenol (INN) ve tuzları</w:t>
            </w:r>
          </w:p>
        </w:tc>
        <w:tc>
          <w:tcPr>
            <w:tcW w:w="1570" w:type="dxa"/>
            <w:shd w:val="clear" w:color="auto" w:fill="auto"/>
          </w:tcPr>
          <w:p w14:paraId="762A5D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5591-47-9</w:t>
            </w:r>
          </w:p>
        </w:tc>
        <w:tc>
          <w:tcPr>
            <w:tcW w:w="1418" w:type="dxa"/>
            <w:shd w:val="clear" w:color="auto" w:fill="auto"/>
          </w:tcPr>
          <w:p w14:paraId="52544C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227-002-6</w:t>
            </w:r>
          </w:p>
        </w:tc>
      </w:tr>
      <w:tr w:rsidR="004D7BEE" w:rsidRPr="00BB126E" w14:paraId="1DDD8A72" w14:textId="77777777" w:rsidTr="004D7BEE">
        <w:trPr>
          <w:jc w:val="center"/>
        </w:trPr>
        <w:tc>
          <w:tcPr>
            <w:tcW w:w="852" w:type="dxa"/>
            <w:shd w:val="clear" w:color="auto" w:fill="auto"/>
          </w:tcPr>
          <w:p w14:paraId="1EFEA5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w:t>
            </w:r>
          </w:p>
        </w:tc>
        <w:tc>
          <w:tcPr>
            <w:tcW w:w="6533" w:type="dxa"/>
            <w:shd w:val="clear" w:color="auto" w:fill="auto"/>
          </w:tcPr>
          <w:p w14:paraId="2A2E6B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Sodyum hekzasiklonat (INN)</w:t>
            </w:r>
          </w:p>
        </w:tc>
        <w:tc>
          <w:tcPr>
            <w:tcW w:w="1570" w:type="dxa"/>
            <w:shd w:val="clear" w:color="auto" w:fill="auto"/>
          </w:tcPr>
          <w:p w14:paraId="51E4A1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7009-49-6</w:t>
            </w:r>
          </w:p>
        </w:tc>
        <w:tc>
          <w:tcPr>
            <w:tcW w:w="1418" w:type="dxa"/>
            <w:shd w:val="clear" w:color="auto" w:fill="auto"/>
          </w:tcPr>
          <w:p w14:paraId="4B01C4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5E1155D" w14:textId="77777777" w:rsidTr="004D7BEE">
        <w:trPr>
          <w:jc w:val="center"/>
        </w:trPr>
        <w:tc>
          <w:tcPr>
            <w:tcW w:w="852" w:type="dxa"/>
            <w:shd w:val="clear" w:color="auto" w:fill="auto"/>
          </w:tcPr>
          <w:p w14:paraId="571506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w:t>
            </w:r>
          </w:p>
        </w:tc>
        <w:tc>
          <w:tcPr>
            <w:tcW w:w="6533" w:type="dxa"/>
            <w:shd w:val="clear" w:color="auto" w:fill="auto"/>
          </w:tcPr>
          <w:p w14:paraId="5CAB8EA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Hekzapropimat (INN)</w:t>
            </w:r>
          </w:p>
        </w:tc>
        <w:tc>
          <w:tcPr>
            <w:tcW w:w="1570" w:type="dxa"/>
            <w:shd w:val="clear" w:color="auto" w:fill="auto"/>
          </w:tcPr>
          <w:p w14:paraId="3C8C59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358-52-1</w:t>
            </w:r>
          </w:p>
        </w:tc>
        <w:tc>
          <w:tcPr>
            <w:tcW w:w="1418" w:type="dxa"/>
            <w:shd w:val="clear" w:color="auto" w:fill="auto"/>
          </w:tcPr>
          <w:p w14:paraId="6F4FDD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206-618-9</w:t>
            </w:r>
          </w:p>
        </w:tc>
      </w:tr>
      <w:tr w:rsidR="004D7BEE" w:rsidRPr="00BB126E" w14:paraId="7FE6C545" w14:textId="77777777" w:rsidTr="004D7BEE">
        <w:trPr>
          <w:jc w:val="center"/>
        </w:trPr>
        <w:tc>
          <w:tcPr>
            <w:tcW w:w="852" w:type="dxa"/>
            <w:shd w:val="clear" w:color="auto" w:fill="auto"/>
          </w:tcPr>
          <w:p w14:paraId="06FD8D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w:t>
            </w:r>
          </w:p>
        </w:tc>
        <w:tc>
          <w:tcPr>
            <w:tcW w:w="6533" w:type="dxa"/>
            <w:shd w:val="clear" w:color="auto" w:fill="auto"/>
          </w:tcPr>
          <w:p w14:paraId="482BD1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O,O'-Diasetil-N-allil-N-normorfin</w:t>
            </w:r>
          </w:p>
        </w:tc>
        <w:tc>
          <w:tcPr>
            <w:tcW w:w="1570" w:type="dxa"/>
            <w:shd w:val="clear" w:color="auto" w:fill="auto"/>
          </w:tcPr>
          <w:p w14:paraId="541225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2748-74-5</w:t>
            </w:r>
          </w:p>
        </w:tc>
        <w:tc>
          <w:tcPr>
            <w:tcW w:w="1418" w:type="dxa"/>
            <w:shd w:val="clear" w:color="auto" w:fill="auto"/>
          </w:tcPr>
          <w:p w14:paraId="57374F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2249A59" w14:textId="77777777" w:rsidTr="004D7BEE">
        <w:trPr>
          <w:jc w:val="center"/>
        </w:trPr>
        <w:tc>
          <w:tcPr>
            <w:tcW w:w="852" w:type="dxa"/>
            <w:shd w:val="clear" w:color="auto" w:fill="auto"/>
          </w:tcPr>
          <w:p w14:paraId="532AF5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w:t>
            </w:r>
          </w:p>
        </w:tc>
        <w:tc>
          <w:tcPr>
            <w:tcW w:w="6533" w:type="dxa"/>
            <w:shd w:val="clear" w:color="auto" w:fill="auto"/>
          </w:tcPr>
          <w:p w14:paraId="321A39D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Pipazetat (INN) ve tuzları</w:t>
            </w:r>
          </w:p>
        </w:tc>
        <w:tc>
          <w:tcPr>
            <w:tcW w:w="1570" w:type="dxa"/>
            <w:shd w:val="clear" w:color="auto" w:fill="auto"/>
          </w:tcPr>
          <w:p w14:paraId="332A12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2167-85-3</w:t>
            </w:r>
          </w:p>
        </w:tc>
        <w:tc>
          <w:tcPr>
            <w:tcW w:w="1418" w:type="dxa"/>
            <w:shd w:val="clear" w:color="auto" w:fill="auto"/>
          </w:tcPr>
          <w:p w14:paraId="701C20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218-508-8</w:t>
            </w:r>
          </w:p>
        </w:tc>
      </w:tr>
      <w:tr w:rsidR="004D7BEE" w:rsidRPr="00BB126E" w14:paraId="591B1306" w14:textId="77777777" w:rsidTr="004D7BEE">
        <w:trPr>
          <w:jc w:val="center"/>
        </w:trPr>
        <w:tc>
          <w:tcPr>
            <w:tcW w:w="852" w:type="dxa"/>
            <w:shd w:val="clear" w:color="auto" w:fill="auto"/>
          </w:tcPr>
          <w:p w14:paraId="5141EB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w:t>
            </w:r>
          </w:p>
        </w:tc>
        <w:tc>
          <w:tcPr>
            <w:tcW w:w="6533" w:type="dxa"/>
            <w:shd w:val="clear" w:color="auto" w:fill="auto"/>
          </w:tcPr>
          <w:p w14:paraId="68EDA2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5-(α,β-Dibromofenetil)-5-metilhidantoin</w:t>
            </w:r>
          </w:p>
        </w:tc>
        <w:tc>
          <w:tcPr>
            <w:tcW w:w="1570" w:type="dxa"/>
            <w:shd w:val="clear" w:color="auto" w:fill="auto"/>
          </w:tcPr>
          <w:p w14:paraId="7F792C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511-75-1</w:t>
            </w:r>
          </w:p>
        </w:tc>
        <w:tc>
          <w:tcPr>
            <w:tcW w:w="1418" w:type="dxa"/>
            <w:shd w:val="clear" w:color="auto" w:fill="auto"/>
          </w:tcPr>
          <w:p w14:paraId="66AB6A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208-133-8</w:t>
            </w:r>
          </w:p>
        </w:tc>
      </w:tr>
      <w:tr w:rsidR="004D7BEE" w:rsidRPr="00BB126E" w14:paraId="3693845A" w14:textId="77777777" w:rsidTr="004D7BEE">
        <w:trPr>
          <w:jc w:val="center"/>
        </w:trPr>
        <w:tc>
          <w:tcPr>
            <w:tcW w:w="852" w:type="dxa"/>
            <w:shd w:val="clear" w:color="auto" w:fill="auto"/>
          </w:tcPr>
          <w:p w14:paraId="7EB5A6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w:t>
            </w:r>
          </w:p>
        </w:tc>
        <w:tc>
          <w:tcPr>
            <w:tcW w:w="6533" w:type="dxa"/>
            <w:shd w:val="clear" w:color="auto" w:fill="auto"/>
          </w:tcPr>
          <w:p w14:paraId="19BB5DA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N,N'-Pentametilenbis(trimetilamonyum) tuzları, örn. pentametonyum bromür (INN)</w:t>
            </w:r>
          </w:p>
        </w:tc>
        <w:tc>
          <w:tcPr>
            <w:tcW w:w="1570" w:type="dxa"/>
            <w:shd w:val="clear" w:color="auto" w:fill="auto"/>
          </w:tcPr>
          <w:p w14:paraId="4404A7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541-20-8</w:t>
            </w:r>
          </w:p>
        </w:tc>
        <w:tc>
          <w:tcPr>
            <w:tcW w:w="1418" w:type="dxa"/>
            <w:shd w:val="clear" w:color="auto" w:fill="auto"/>
          </w:tcPr>
          <w:p w14:paraId="01A874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208-771-7</w:t>
            </w:r>
          </w:p>
        </w:tc>
      </w:tr>
      <w:tr w:rsidR="004D7BEE" w:rsidRPr="00BB126E" w14:paraId="76E445C8" w14:textId="77777777" w:rsidTr="004D7BEE">
        <w:trPr>
          <w:jc w:val="center"/>
        </w:trPr>
        <w:tc>
          <w:tcPr>
            <w:tcW w:w="852" w:type="dxa"/>
            <w:shd w:val="clear" w:color="auto" w:fill="auto"/>
          </w:tcPr>
          <w:p w14:paraId="544936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w:t>
            </w:r>
          </w:p>
        </w:tc>
        <w:tc>
          <w:tcPr>
            <w:tcW w:w="6533" w:type="dxa"/>
            <w:shd w:val="clear" w:color="auto" w:fill="auto"/>
          </w:tcPr>
          <w:p w14:paraId="17C389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N,N'-[(Metilimino)dietilen]bis(etildimetilamonyum) tuzları, örn.azametonyum bromür (INN)</w:t>
            </w:r>
          </w:p>
        </w:tc>
        <w:tc>
          <w:tcPr>
            <w:tcW w:w="1570" w:type="dxa"/>
            <w:shd w:val="clear" w:color="auto" w:fill="auto"/>
          </w:tcPr>
          <w:p w14:paraId="437266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306-53-6</w:t>
            </w:r>
          </w:p>
        </w:tc>
        <w:tc>
          <w:tcPr>
            <w:tcW w:w="1418" w:type="dxa"/>
            <w:shd w:val="clear" w:color="auto" w:fill="auto"/>
          </w:tcPr>
          <w:p w14:paraId="16D7FB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206-186-1</w:t>
            </w:r>
          </w:p>
        </w:tc>
      </w:tr>
      <w:tr w:rsidR="004D7BEE" w:rsidRPr="00BB126E" w14:paraId="6D635F22" w14:textId="77777777" w:rsidTr="004D7BEE">
        <w:trPr>
          <w:jc w:val="center"/>
        </w:trPr>
        <w:tc>
          <w:tcPr>
            <w:tcW w:w="852" w:type="dxa"/>
            <w:shd w:val="clear" w:color="auto" w:fill="auto"/>
          </w:tcPr>
          <w:p w14:paraId="2E5607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122</w:t>
            </w:r>
          </w:p>
        </w:tc>
        <w:tc>
          <w:tcPr>
            <w:tcW w:w="6533" w:type="dxa"/>
            <w:shd w:val="clear" w:color="auto" w:fill="auto"/>
          </w:tcPr>
          <w:p w14:paraId="355AB3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Cyclarbamat (INN)</w:t>
            </w:r>
          </w:p>
        </w:tc>
        <w:tc>
          <w:tcPr>
            <w:tcW w:w="1570" w:type="dxa"/>
            <w:shd w:val="clear" w:color="auto" w:fill="auto"/>
          </w:tcPr>
          <w:p w14:paraId="73A628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5779-54-4</w:t>
            </w:r>
          </w:p>
        </w:tc>
        <w:tc>
          <w:tcPr>
            <w:tcW w:w="1418" w:type="dxa"/>
            <w:shd w:val="clear" w:color="auto" w:fill="auto"/>
          </w:tcPr>
          <w:p w14:paraId="486889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227-302-7</w:t>
            </w:r>
          </w:p>
        </w:tc>
      </w:tr>
      <w:tr w:rsidR="004D7BEE" w:rsidRPr="00BB126E" w14:paraId="7BCB4615" w14:textId="77777777" w:rsidTr="004D7BEE">
        <w:trPr>
          <w:jc w:val="center"/>
        </w:trPr>
        <w:tc>
          <w:tcPr>
            <w:tcW w:w="852" w:type="dxa"/>
            <w:shd w:val="clear" w:color="auto" w:fill="auto"/>
          </w:tcPr>
          <w:p w14:paraId="184588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w:t>
            </w:r>
          </w:p>
        </w:tc>
        <w:tc>
          <w:tcPr>
            <w:tcW w:w="6533" w:type="dxa"/>
            <w:shd w:val="clear" w:color="auto" w:fill="auto"/>
          </w:tcPr>
          <w:p w14:paraId="3E9BE8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Klofenotane (INN); DDT (İZO)</w:t>
            </w:r>
          </w:p>
        </w:tc>
        <w:tc>
          <w:tcPr>
            <w:tcW w:w="1570" w:type="dxa"/>
            <w:shd w:val="clear" w:color="auto" w:fill="auto"/>
          </w:tcPr>
          <w:p w14:paraId="7E3BB2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50-29-3</w:t>
            </w:r>
          </w:p>
        </w:tc>
        <w:tc>
          <w:tcPr>
            <w:tcW w:w="1418" w:type="dxa"/>
            <w:shd w:val="clear" w:color="auto" w:fill="auto"/>
          </w:tcPr>
          <w:p w14:paraId="534792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200-024-3</w:t>
            </w:r>
          </w:p>
        </w:tc>
      </w:tr>
      <w:tr w:rsidR="004D7BEE" w:rsidRPr="00BB126E" w14:paraId="73F66096" w14:textId="77777777" w:rsidTr="004D7BEE">
        <w:trPr>
          <w:jc w:val="center"/>
        </w:trPr>
        <w:tc>
          <w:tcPr>
            <w:tcW w:w="852" w:type="dxa"/>
            <w:shd w:val="clear" w:color="auto" w:fill="auto"/>
          </w:tcPr>
          <w:p w14:paraId="404C85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w:t>
            </w:r>
          </w:p>
        </w:tc>
        <w:tc>
          <w:tcPr>
            <w:tcW w:w="6533" w:type="dxa"/>
            <w:shd w:val="clear" w:color="auto" w:fill="auto"/>
          </w:tcPr>
          <w:p w14:paraId="52B69C3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napToGrid w:val="0"/>
                <w:sz w:val="18"/>
                <w:szCs w:val="18"/>
                <w:lang w:eastAsia="tr-TR"/>
              </w:rPr>
              <w:t> </w:t>
            </w:r>
            <w:r w:rsidRPr="00BB126E">
              <w:rPr>
                <w:rFonts w:ascii="Times New Roman" w:eastAsia="Calibri" w:hAnsi="Times New Roman" w:cs="Times New Roman"/>
                <w:sz w:val="18"/>
                <w:szCs w:val="18"/>
              </w:rPr>
              <w:t>N,N'-Hekzametilenbis(trimetilamonyum) tuzları, örn.hekzametonyum bromür (INN)</w:t>
            </w:r>
          </w:p>
        </w:tc>
        <w:tc>
          <w:tcPr>
            <w:tcW w:w="1570" w:type="dxa"/>
            <w:shd w:val="clear" w:color="auto" w:fill="auto"/>
          </w:tcPr>
          <w:p w14:paraId="429486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55-97-0</w:t>
            </w:r>
          </w:p>
        </w:tc>
        <w:tc>
          <w:tcPr>
            <w:tcW w:w="1418" w:type="dxa"/>
            <w:shd w:val="clear" w:color="auto" w:fill="auto"/>
          </w:tcPr>
          <w:p w14:paraId="56FAF0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200-249-7</w:t>
            </w:r>
          </w:p>
        </w:tc>
      </w:tr>
      <w:tr w:rsidR="004D7BEE" w:rsidRPr="00BB126E" w14:paraId="03EDEF0F" w14:textId="77777777" w:rsidTr="004D7BEE">
        <w:trPr>
          <w:jc w:val="center"/>
        </w:trPr>
        <w:tc>
          <w:tcPr>
            <w:tcW w:w="852" w:type="dxa"/>
            <w:shd w:val="clear" w:color="auto" w:fill="auto"/>
          </w:tcPr>
          <w:p w14:paraId="4DE45D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w:t>
            </w:r>
          </w:p>
        </w:tc>
        <w:tc>
          <w:tcPr>
            <w:tcW w:w="6533" w:type="dxa"/>
            <w:shd w:val="clear" w:color="auto" w:fill="auto"/>
          </w:tcPr>
          <w:p w14:paraId="4CEB2B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Dikloroetanlar (etilen klorürler) örn.1,2-Dikloroetan</w:t>
            </w:r>
          </w:p>
        </w:tc>
        <w:tc>
          <w:tcPr>
            <w:tcW w:w="1570" w:type="dxa"/>
            <w:shd w:val="clear" w:color="auto" w:fill="auto"/>
          </w:tcPr>
          <w:p w14:paraId="74E698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107-06-2</w:t>
            </w:r>
          </w:p>
        </w:tc>
        <w:tc>
          <w:tcPr>
            <w:tcW w:w="1418" w:type="dxa"/>
            <w:shd w:val="clear" w:color="auto" w:fill="auto"/>
          </w:tcPr>
          <w:p w14:paraId="4D6703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203-458-1</w:t>
            </w:r>
          </w:p>
        </w:tc>
      </w:tr>
      <w:tr w:rsidR="004D7BEE" w:rsidRPr="00BB126E" w14:paraId="54B9694F" w14:textId="77777777" w:rsidTr="004D7BEE">
        <w:trPr>
          <w:jc w:val="center"/>
        </w:trPr>
        <w:tc>
          <w:tcPr>
            <w:tcW w:w="852" w:type="dxa"/>
            <w:shd w:val="clear" w:color="auto" w:fill="auto"/>
          </w:tcPr>
          <w:p w14:paraId="59F8CF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w:t>
            </w:r>
          </w:p>
        </w:tc>
        <w:tc>
          <w:tcPr>
            <w:tcW w:w="6533" w:type="dxa"/>
            <w:shd w:val="clear" w:color="auto" w:fill="auto"/>
          </w:tcPr>
          <w:p w14:paraId="393536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Dikloroetilenler (asetilen klorürler) örn.Viniliden klorür (1,1-Dikloroetilen)</w:t>
            </w:r>
          </w:p>
        </w:tc>
        <w:tc>
          <w:tcPr>
            <w:tcW w:w="1570" w:type="dxa"/>
            <w:shd w:val="clear" w:color="auto" w:fill="auto"/>
          </w:tcPr>
          <w:p w14:paraId="497CA1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75-35-4</w:t>
            </w:r>
          </w:p>
        </w:tc>
        <w:tc>
          <w:tcPr>
            <w:tcW w:w="1418" w:type="dxa"/>
            <w:shd w:val="clear" w:color="auto" w:fill="auto"/>
          </w:tcPr>
          <w:p w14:paraId="4D446A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200-864-0</w:t>
            </w:r>
          </w:p>
        </w:tc>
      </w:tr>
      <w:tr w:rsidR="004D7BEE" w:rsidRPr="00BB126E" w14:paraId="0C5D88D4" w14:textId="77777777" w:rsidTr="004D7BEE">
        <w:trPr>
          <w:jc w:val="center"/>
        </w:trPr>
        <w:tc>
          <w:tcPr>
            <w:tcW w:w="852" w:type="dxa"/>
            <w:shd w:val="clear" w:color="auto" w:fill="auto"/>
          </w:tcPr>
          <w:p w14:paraId="6809E8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w:t>
            </w:r>
          </w:p>
        </w:tc>
        <w:tc>
          <w:tcPr>
            <w:tcW w:w="6533" w:type="dxa"/>
            <w:shd w:val="clear" w:color="auto" w:fill="auto"/>
          </w:tcPr>
          <w:p w14:paraId="5F31BFB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Lysergide (INN) (LSD) ve tuzları</w:t>
            </w:r>
          </w:p>
        </w:tc>
        <w:tc>
          <w:tcPr>
            <w:tcW w:w="1570" w:type="dxa"/>
            <w:shd w:val="clear" w:color="auto" w:fill="auto"/>
          </w:tcPr>
          <w:p w14:paraId="1293FC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50-37-3</w:t>
            </w:r>
          </w:p>
        </w:tc>
        <w:tc>
          <w:tcPr>
            <w:tcW w:w="1418" w:type="dxa"/>
            <w:shd w:val="clear" w:color="auto" w:fill="auto"/>
          </w:tcPr>
          <w:p w14:paraId="52406B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200-033-2</w:t>
            </w:r>
          </w:p>
        </w:tc>
      </w:tr>
      <w:tr w:rsidR="004D7BEE" w:rsidRPr="00BB126E" w14:paraId="2A366CA8" w14:textId="77777777" w:rsidTr="004D7BEE">
        <w:trPr>
          <w:jc w:val="center"/>
        </w:trPr>
        <w:tc>
          <w:tcPr>
            <w:tcW w:w="852" w:type="dxa"/>
            <w:shd w:val="clear" w:color="auto" w:fill="auto"/>
          </w:tcPr>
          <w:p w14:paraId="7B56E5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w:t>
            </w:r>
          </w:p>
        </w:tc>
        <w:tc>
          <w:tcPr>
            <w:tcW w:w="6533" w:type="dxa"/>
            <w:shd w:val="clear" w:color="auto" w:fill="auto"/>
          </w:tcPr>
          <w:p w14:paraId="4FBB2A4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2-Dietilaminoetil 3-hidroksi-4-fenilbenzoat ve tuzları</w:t>
            </w:r>
          </w:p>
        </w:tc>
        <w:tc>
          <w:tcPr>
            <w:tcW w:w="1570" w:type="dxa"/>
            <w:shd w:val="clear" w:color="auto" w:fill="auto"/>
          </w:tcPr>
          <w:p w14:paraId="5A5134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3572-52-9</w:t>
            </w:r>
          </w:p>
        </w:tc>
        <w:tc>
          <w:tcPr>
            <w:tcW w:w="1418" w:type="dxa"/>
            <w:shd w:val="clear" w:color="auto" w:fill="auto"/>
          </w:tcPr>
          <w:p w14:paraId="78492C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222-686-2</w:t>
            </w:r>
          </w:p>
        </w:tc>
      </w:tr>
      <w:tr w:rsidR="004D7BEE" w:rsidRPr="00BB126E" w14:paraId="526507B5" w14:textId="77777777" w:rsidTr="004D7BEE">
        <w:trPr>
          <w:jc w:val="center"/>
        </w:trPr>
        <w:tc>
          <w:tcPr>
            <w:tcW w:w="852" w:type="dxa"/>
            <w:shd w:val="clear" w:color="auto" w:fill="auto"/>
          </w:tcPr>
          <w:p w14:paraId="04F330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w:t>
            </w:r>
          </w:p>
        </w:tc>
        <w:tc>
          <w:tcPr>
            <w:tcW w:w="6533" w:type="dxa"/>
            <w:shd w:val="clear" w:color="auto" w:fill="auto"/>
          </w:tcPr>
          <w:p w14:paraId="009056C3" w14:textId="4E476726" w:rsidR="004D7BEE" w:rsidRPr="00BB126E" w:rsidRDefault="00FC6CE1"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Cinchocain</w:t>
            </w:r>
            <w:r w:rsidR="004D7BEE" w:rsidRPr="00BB126E">
              <w:rPr>
                <w:rFonts w:ascii="Times New Roman" w:eastAsia="Calibri" w:hAnsi="Times New Roman" w:cs="Times New Roman"/>
                <w:sz w:val="18"/>
                <w:szCs w:val="18"/>
              </w:rPr>
              <w:t xml:space="preserve"> (INN) ve tuzları</w:t>
            </w:r>
          </w:p>
        </w:tc>
        <w:tc>
          <w:tcPr>
            <w:tcW w:w="1570" w:type="dxa"/>
            <w:shd w:val="clear" w:color="auto" w:fill="auto"/>
          </w:tcPr>
          <w:p w14:paraId="3C5D1C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85-79-0</w:t>
            </w:r>
          </w:p>
        </w:tc>
        <w:tc>
          <w:tcPr>
            <w:tcW w:w="1418" w:type="dxa"/>
            <w:shd w:val="clear" w:color="auto" w:fill="auto"/>
          </w:tcPr>
          <w:p w14:paraId="5B0B0F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201-632-1</w:t>
            </w:r>
          </w:p>
        </w:tc>
      </w:tr>
      <w:tr w:rsidR="004D7BEE" w:rsidRPr="00BB126E" w14:paraId="3EA22A38" w14:textId="77777777" w:rsidTr="004D7BEE">
        <w:trPr>
          <w:jc w:val="center"/>
        </w:trPr>
        <w:tc>
          <w:tcPr>
            <w:tcW w:w="852" w:type="dxa"/>
            <w:shd w:val="clear" w:color="auto" w:fill="auto"/>
          </w:tcPr>
          <w:p w14:paraId="08E59C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w:t>
            </w:r>
          </w:p>
        </w:tc>
        <w:tc>
          <w:tcPr>
            <w:tcW w:w="6533" w:type="dxa"/>
            <w:shd w:val="clear" w:color="auto" w:fill="auto"/>
          </w:tcPr>
          <w:p w14:paraId="6BBFE2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3-Dietilaminopropil sinnamat</w:t>
            </w:r>
          </w:p>
        </w:tc>
        <w:tc>
          <w:tcPr>
            <w:tcW w:w="1570" w:type="dxa"/>
            <w:shd w:val="clear" w:color="auto" w:fill="auto"/>
          </w:tcPr>
          <w:p w14:paraId="3B73E4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538-66-9</w:t>
            </w:r>
          </w:p>
        </w:tc>
        <w:tc>
          <w:tcPr>
            <w:tcW w:w="1418" w:type="dxa"/>
            <w:shd w:val="clear" w:color="auto" w:fill="auto"/>
          </w:tcPr>
          <w:p w14:paraId="681D14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342B0DE" w14:textId="77777777" w:rsidTr="004D7BEE">
        <w:trPr>
          <w:jc w:val="center"/>
        </w:trPr>
        <w:tc>
          <w:tcPr>
            <w:tcW w:w="852" w:type="dxa"/>
            <w:shd w:val="clear" w:color="auto" w:fill="auto"/>
          </w:tcPr>
          <w:p w14:paraId="6E3A6D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w:t>
            </w:r>
          </w:p>
        </w:tc>
        <w:tc>
          <w:tcPr>
            <w:tcW w:w="6533" w:type="dxa"/>
            <w:shd w:val="clear" w:color="auto" w:fill="auto"/>
          </w:tcPr>
          <w:p w14:paraId="527FFD5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O,O'-Dietil-O-4-nitrofenil fosforotiyonat (Parathion - İZO)</w:t>
            </w:r>
          </w:p>
        </w:tc>
        <w:tc>
          <w:tcPr>
            <w:tcW w:w="1570" w:type="dxa"/>
            <w:shd w:val="clear" w:color="auto" w:fill="auto"/>
          </w:tcPr>
          <w:p w14:paraId="1326A8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56-38-2</w:t>
            </w:r>
          </w:p>
        </w:tc>
        <w:tc>
          <w:tcPr>
            <w:tcW w:w="1418" w:type="dxa"/>
            <w:shd w:val="clear" w:color="auto" w:fill="auto"/>
          </w:tcPr>
          <w:p w14:paraId="4D1A41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200-271-7</w:t>
            </w:r>
          </w:p>
        </w:tc>
      </w:tr>
      <w:tr w:rsidR="004D7BEE" w:rsidRPr="00BB126E" w14:paraId="6142E21A" w14:textId="77777777" w:rsidTr="004D7BEE">
        <w:trPr>
          <w:jc w:val="center"/>
        </w:trPr>
        <w:tc>
          <w:tcPr>
            <w:tcW w:w="852" w:type="dxa"/>
            <w:shd w:val="clear" w:color="auto" w:fill="auto"/>
          </w:tcPr>
          <w:p w14:paraId="3087E8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w:t>
            </w:r>
          </w:p>
        </w:tc>
        <w:tc>
          <w:tcPr>
            <w:tcW w:w="6533" w:type="dxa"/>
            <w:shd w:val="clear" w:color="auto" w:fill="auto"/>
          </w:tcPr>
          <w:p w14:paraId="68EF44A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[Oksalillbis(iminoetilen)]bis[(o-klorobenzil)dietilamonyum] tuzları, örn.ambenonium klorür (INN)</w:t>
            </w:r>
          </w:p>
        </w:tc>
        <w:tc>
          <w:tcPr>
            <w:tcW w:w="1570" w:type="dxa"/>
            <w:shd w:val="clear" w:color="auto" w:fill="auto"/>
          </w:tcPr>
          <w:p w14:paraId="3E2996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115-79-7</w:t>
            </w:r>
          </w:p>
        </w:tc>
        <w:tc>
          <w:tcPr>
            <w:tcW w:w="1418" w:type="dxa"/>
            <w:shd w:val="clear" w:color="auto" w:fill="auto"/>
          </w:tcPr>
          <w:p w14:paraId="5C7DCD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204-107-5</w:t>
            </w:r>
          </w:p>
        </w:tc>
      </w:tr>
      <w:tr w:rsidR="004D7BEE" w:rsidRPr="00BB126E" w14:paraId="7AC50A11" w14:textId="77777777" w:rsidTr="004D7BEE">
        <w:trPr>
          <w:jc w:val="center"/>
        </w:trPr>
        <w:tc>
          <w:tcPr>
            <w:tcW w:w="852" w:type="dxa"/>
            <w:shd w:val="clear" w:color="auto" w:fill="auto"/>
          </w:tcPr>
          <w:p w14:paraId="5DE8D7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w:t>
            </w:r>
          </w:p>
        </w:tc>
        <w:tc>
          <w:tcPr>
            <w:tcW w:w="6533" w:type="dxa"/>
            <w:shd w:val="clear" w:color="auto" w:fill="auto"/>
          </w:tcPr>
          <w:p w14:paraId="489CBA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Metilprilon (INN) ve tuzları</w:t>
            </w:r>
          </w:p>
        </w:tc>
        <w:tc>
          <w:tcPr>
            <w:tcW w:w="1570" w:type="dxa"/>
            <w:shd w:val="clear" w:color="auto" w:fill="auto"/>
          </w:tcPr>
          <w:p w14:paraId="3FA8B4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125-64-4</w:t>
            </w:r>
          </w:p>
        </w:tc>
        <w:tc>
          <w:tcPr>
            <w:tcW w:w="1418" w:type="dxa"/>
            <w:shd w:val="clear" w:color="auto" w:fill="auto"/>
          </w:tcPr>
          <w:p w14:paraId="4631AC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204-745-4</w:t>
            </w:r>
          </w:p>
        </w:tc>
      </w:tr>
      <w:tr w:rsidR="004D7BEE" w:rsidRPr="00BB126E" w14:paraId="48D28787" w14:textId="77777777" w:rsidTr="004D7BEE">
        <w:trPr>
          <w:jc w:val="center"/>
        </w:trPr>
        <w:tc>
          <w:tcPr>
            <w:tcW w:w="852" w:type="dxa"/>
            <w:shd w:val="clear" w:color="auto" w:fill="auto"/>
          </w:tcPr>
          <w:p w14:paraId="742030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w:t>
            </w:r>
          </w:p>
        </w:tc>
        <w:tc>
          <w:tcPr>
            <w:tcW w:w="6533" w:type="dxa"/>
            <w:shd w:val="clear" w:color="auto" w:fill="auto"/>
          </w:tcPr>
          <w:p w14:paraId="1201CC9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Digitaline ve Digitalis purpurea L.’nin tüm heterozitleri </w:t>
            </w:r>
          </w:p>
        </w:tc>
        <w:tc>
          <w:tcPr>
            <w:tcW w:w="1570" w:type="dxa"/>
            <w:shd w:val="clear" w:color="auto" w:fill="auto"/>
          </w:tcPr>
          <w:p w14:paraId="6A1284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752-61-4</w:t>
            </w:r>
          </w:p>
        </w:tc>
        <w:tc>
          <w:tcPr>
            <w:tcW w:w="1418" w:type="dxa"/>
            <w:shd w:val="clear" w:color="auto" w:fill="auto"/>
          </w:tcPr>
          <w:p w14:paraId="6368DC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212-036-6</w:t>
            </w:r>
          </w:p>
        </w:tc>
      </w:tr>
      <w:tr w:rsidR="004D7BEE" w:rsidRPr="00BB126E" w14:paraId="03E74CEE" w14:textId="77777777" w:rsidTr="004D7BEE">
        <w:trPr>
          <w:jc w:val="center"/>
        </w:trPr>
        <w:tc>
          <w:tcPr>
            <w:tcW w:w="852" w:type="dxa"/>
            <w:shd w:val="clear" w:color="auto" w:fill="auto"/>
          </w:tcPr>
          <w:p w14:paraId="4FA62B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w:t>
            </w:r>
          </w:p>
        </w:tc>
        <w:tc>
          <w:tcPr>
            <w:tcW w:w="6533" w:type="dxa"/>
            <w:shd w:val="clear" w:color="auto" w:fill="auto"/>
          </w:tcPr>
          <w:p w14:paraId="34D3FF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7-[2-Hidroksi-3-(2-hidroksietil-N-metilamino)propil]teofilin (ksantinol)</w:t>
            </w:r>
          </w:p>
        </w:tc>
        <w:tc>
          <w:tcPr>
            <w:tcW w:w="1570" w:type="dxa"/>
            <w:shd w:val="clear" w:color="auto" w:fill="auto"/>
          </w:tcPr>
          <w:p w14:paraId="43F3E4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2530-97-4</w:t>
            </w:r>
          </w:p>
        </w:tc>
        <w:tc>
          <w:tcPr>
            <w:tcW w:w="1418" w:type="dxa"/>
            <w:shd w:val="clear" w:color="auto" w:fill="auto"/>
          </w:tcPr>
          <w:p w14:paraId="7E9DB9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347608E" w14:textId="77777777" w:rsidTr="004D7BEE">
        <w:trPr>
          <w:jc w:val="center"/>
        </w:trPr>
        <w:tc>
          <w:tcPr>
            <w:tcW w:w="852" w:type="dxa"/>
            <w:shd w:val="clear" w:color="auto" w:fill="auto"/>
          </w:tcPr>
          <w:p w14:paraId="5B7EE8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136</w:t>
            </w:r>
          </w:p>
        </w:tc>
        <w:tc>
          <w:tcPr>
            <w:tcW w:w="6533" w:type="dxa"/>
            <w:shd w:val="clear" w:color="auto" w:fill="auto"/>
          </w:tcPr>
          <w:p w14:paraId="2EA0DC6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Dioksethedrin (INN) ve tuzları</w:t>
            </w:r>
          </w:p>
        </w:tc>
        <w:tc>
          <w:tcPr>
            <w:tcW w:w="1570" w:type="dxa"/>
            <w:shd w:val="clear" w:color="auto" w:fill="auto"/>
          </w:tcPr>
          <w:p w14:paraId="6C335C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497-75-6</w:t>
            </w:r>
          </w:p>
        </w:tc>
        <w:tc>
          <w:tcPr>
            <w:tcW w:w="1418" w:type="dxa"/>
            <w:shd w:val="clear" w:color="auto" w:fill="auto"/>
          </w:tcPr>
          <w:p w14:paraId="0961AD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207-849-8</w:t>
            </w:r>
          </w:p>
        </w:tc>
      </w:tr>
      <w:tr w:rsidR="004D7BEE" w:rsidRPr="00BB126E" w14:paraId="10A55B1A" w14:textId="77777777" w:rsidTr="004D7BEE">
        <w:trPr>
          <w:jc w:val="center"/>
        </w:trPr>
        <w:tc>
          <w:tcPr>
            <w:tcW w:w="852" w:type="dxa"/>
            <w:shd w:val="clear" w:color="auto" w:fill="auto"/>
          </w:tcPr>
          <w:p w14:paraId="644FEA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w:t>
            </w:r>
          </w:p>
        </w:tc>
        <w:tc>
          <w:tcPr>
            <w:tcW w:w="6533" w:type="dxa"/>
            <w:shd w:val="clear" w:color="auto" w:fill="auto"/>
          </w:tcPr>
          <w:p w14:paraId="68DB4C3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Piprocurarium iyodür (INN)</w:t>
            </w:r>
          </w:p>
        </w:tc>
        <w:tc>
          <w:tcPr>
            <w:tcW w:w="1570" w:type="dxa"/>
            <w:shd w:val="clear" w:color="auto" w:fill="auto"/>
          </w:tcPr>
          <w:p w14:paraId="40086B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3562-55-8</w:t>
            </w:r>
          </w:p>
        </w:tc>
        <w:tc>
          <w:tcPr>
            <w:tcW w:w="1418" w:type="dxa"/>
            <w:shd w:val="clear" w:color="auto" w:fill="auto"/>
          </w:tcPr>
          <w:p w14:paraId="1E0714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222-627-0</w:t>
            </w:r>
          </w:p>
        </w:tc>
      </w:tr>
      <w:tr w:rsidR="004D7BEE" w:rsidRPr="00BB126E" w14:paraId="4BFB0F21" w14:textId="77777777" w:rsidTr="004D7BEE">
        <w:trPr>
          <w:jc w:val="center"/>
        </w:trPr>
        <w:tc>
          <w:tcPr>
            <w:tcW w:w="852" w:type="dxa"/>
            <w:shd w:val="clear" w:color="auto" w:fill="auto"/>
          </w:tcPr>
          <w:p w14:paraId="32A4BF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w:t>
            </w:r>
          </w:p>
        </w:tc>
        <w:tc>
          <w:tcPr>
            <w:tcW w:w="6533" w:type="dxa"/>
            <w:shd w:val="clear" w:color="auto" w:fill="auto"/>
          </w:tcPr>
          <w:p w14:paraId="75431271" w14:textId="42086953" w:rsidR="004D7BEE" w:rsidRPr="00BB126E" w:rsidRDefault="00EF4778"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Propifenazon </w:t>
            </w:r>
            <w:r w:rsidR="004D7BEE" w:rsidRPr="00BB126E">
              <w:rPr>
                <w:rFonts w:ascii="Times New Roman" w:eastAsia="Calibri" w:hAnsi="Times New Roman" w:cs="Times New Roman"/>
                <w:sz w:val="18"/>
                <w:szCs w:val="18"/>
              </w:rPr>
              <w:t>(INN)</w:t>
            </w:r>
          </w:p>
        </w:tc>
        <w:tc>
          <w:tcPr>
            <w:tcW w:w="1570" w:type="dxa"/>
            <w:shd w:val="clear" w:color="auto" w:fill="auto"/>
          </w:tcPr>
          <w:p w14:paraId="292771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479-92-5</w:t>
            </w:r>
          </w:p>
        </w:tc>
        <w:tc>
          <w:tcPr>
            <w:tcW w:w="1418" w:type="dxa"/>
            <w:shd w:val="clear" w:color="auto" w:fill="auto"/>
          </w:tcPr>
          <w:p w14:paraId="6935B2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207-539-2</w:t>
            </w:r>
          </w:p>
        </w:tc>
      </w:tr>
      <w:tr w:rsidR="004D7BEE" w:rsidRPr="00BB126E" w14:paraId="1ED3C220" w14:textId="77777777" w:rsidTr="004D7BEE">
        <w:trPr>
          <w:jc w:val="center"/>
        </w:trPr>
        <w:tc>
          <w:tcPr>
            <w:tcW w:w="852" w:type="dxa"/>
            <w:shd w:val="clear" w:color="auto" w:fill="auto"/>
          </w:tcPr>
          <w:p w14:paraId="798050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w:t>
            </w:r>
          </w:p>
        </w:tc>
        <w:tc>
          <w:tcPr>
            <w:tcW w:w="6533" w:type="dxa"/>
            <w:shd w:val="clear" w:color="auto" w:fill="auto"/>
          </w:tcPr>
          <w:p w14:paraId="4A97BE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Tetrabenazine (INN) ve tuzları</w:t>
            </w:r>
          </w:p>
        </w:tc>
        <w:tc>
          <w:tcPr>
            <w:tcW w:w="1570" w:type="dxa"/>
            <w:shd w:val="clear" w:color="auto" w:fill="auto"/>
          </w:tcPr>
          <w:p w14:paraId="3A712F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58-46-8</w:t>
            </w:r>
          </w:p>
        </w:tc>
        <w:tc>
          <w:tcPr>
            <w:tcW w:w="1418" w:type="dxa"/>
            <w:shd w:val="clear" w:color="auto" w:fill="auto"/>
          </w:tcPr>
          <w:p w14:paraId="234165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200-383-6</w:t>
            </w:r>
          </w:p>
        </w:tc>
      </w:tr>
      <w:tr w:rsidR="004D7BEE" w:rsidRPr="00BB126E" w14:paraId="740FC96F" w14:textId="77777777" w:rsidTr="004D7BEE">
        <w:trPr>
          <w:jc w:val="center"/>
        </w:trPr>
        <w:tc>
          <w:tcPr>
            <w:tcW w:w="852" w:type="dxa"/>
            <w:shd w:val="clear" w:color="auto" w:fill="auto"/>
          </w:tcPr>
          <w:p w14:paraId="3CCAF7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w:t>
            </w:r>
          </w:p>
        </w:tc>
        <w:tc>
          <w:tcPr>
            <w:tcW w:w="6533" w:type="dxa"/>
            <w:shd w:val="clear" w:color="auto" w:fill="auto"/>
          </w:tcPr>
          <w:p w14:paraId="51810F1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Captodiame (INN)</w:t>
            </w:r>
          </w:p>
        </w:tc>
        <w:tc>
          <w:tcPr>
            <w:tcW w:w="1570" w:type="dxa"/>
            <w:shd w:val="clear" w:color="auto" w:fill="auto"/>
          </w:tcPr>
          <w:p w14:paraId="5F2CD0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486-17-9</w:t>
            </w:r>
          </w:p>
        </w:tc>
        <w:tc>
          <w:tcPr>
            <w:tcW w:w="1418" w:type="dxa"/>
            <w:shd w:val="clear" w:color="auto" w:fill="auto"/>
          </w:tcPr>
          <w:p w14:paraId="555334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207-629-1</w:t>
            </w:r>
          </w:p>
        </w:tc>
      </w:tr>
      <w:tr w:rsidR="004D7BEE" w:rsidRPr="00BB126E" w14:paraId="7D4C57B6" w14:textId="77777777" w:rsidTr="004D7BEE">
        <w:trPr>
          <w:jc w:val="center"/>
        </w:trPr>
        <w:tc>
          <w:tcPr>
            <w:tcW w:w="852" w:type="dxa"/>
            <w:shd w:val="clear" w:color="auto" w:fill="auto"/>
          </w:tcPr>
          <w:p w14:paraId="1CAFA7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w:t>
            </w:r>
          </w:p>
        </w:tc>
        <w:tc>
          <w:tcPr>
            <w:tcW w:w="6533" w:type="dxa"/>
            <w:shd w:val="clear" w:color="auto" w:fill="auto"/>
          </w:tcPr>
          <w:p w14:paraId="19AF384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Mefeclorazine (INN) ve tuzları</w:t>
            </w:r>
          </w:p>
        </w:tc>
        <w:tc>
          <w:tcPr>
            <w:tcW w:w="1570" w:type="dxa"/>
            <w:shd w:val="clear" w:color="auto" w:fill="auto"/>
          </w:tcPr>
          <w:p w14:paraId="720FF9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1243-33-0</w:t>
            </w:r>
          </w:p>
        </w:tc>
        <w:tc>
          <w:tcPr>
            <w:tcW w:w="1418" w:type="dxa"/>
            <w:shd w:val="clear" w:color="auto" w:fill="auto"/>
          </w:tcPr>
          <w:p w14:paraId="69D722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202AA4A" w14:textId="77777777" w:rsidTr="004D7BEE">
        <w:trPr>
          <w:jc w:val="center"/>
        </w:trPr>
        <w:tc>
          <w:tcPr>
            <w:tcW w:w="852" w:type="dxa"/>
            <w:shd w:val="clear" w:color="auto" w:fill="auto"/>
          </w:tcPr>
          <w:p w14:paraId="74CDDC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w:t>
            </w:r>
          </w:p>
        </w:tc>
        <w:tc>
          <w:tcPr>
            <w:tcW w:w="6533" w:type="dxa"/>
            <w:shd w:val="clear" w:color="auto" w:fill="auto"/>
          </w:tcPr>
          <w:p w14:paraId="1894C0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Dimetilamin</w:t>
            </w:r>
          </w:p>
        </w:tc>
        <w:tc>
          <w:tcPr>
            <w:tcW w:w="1570" w:type="dxa"/>
            <w:shd w:val="clear" w:color="auto" w:fill="auto"/>
          </w:tcPr>
          <w:p w14:paraId="1DADF1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124-40-3</w:t>
            </w:r>
          </w:p>
        </w:tc>
        <w:tc>
          <w:tcPr>
            <w:tcW w:w="1418" w:type="dxa"/>
            <w:shd w:val="clear" w:color="auto" w:fill="auto"/>
          </w:tcPr>
          <w:p w14:paraId="350BD5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204-697-4</w:t>
            </w:r>
          </w:p>
        </w:tc>
      </w:tr>
      <w:tr w:rsidR="004D7BEE" w:rsidRPr="00BB126E" w14:paraId="5A72246D" w14:textId="77777777" w:rsidTr="004D7BEE">
        <w:trPr>
          <w:jc w:val="center"/>
        </w:trPr>
        <w:tc>
          <w:tcPr>
            <w:tcW w:w="852" w:type="dxa"/>
            <w:shd w:val="clear" w:color="auto" w:fill="auto"/>
          </w:tcPr>
          <w:p w14:paraId="5B4B9F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w:t>
            </w:r>
          </w:p>
        </w:tc>
        <w:tc>
          <w:tcPr>
            <w:tcW w:w="6533" w:type="dxa"/>
            <w:shd w:val="clear" w:color="auto" w:fill="auto"/>
          </w:tcPr>
          <w:p w14:paraId="7F2036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1,1-Bis(dimetilaminometil)propil benzoat (amydrikain, alypine) ve tuzları</w:t>
            </w:r>
          </w:p>
        </w:tc>
        <w:tc>
          <w:tcPr>
            <w:tcW w:w="1570" w:type="dxa"/>
            <w:shd w:val="clear" w:color="auto" w:fill="auto"/>
          </w:tcPr>
          <w:p w14:paraId="11E6AB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963-07-5</w:t>
            </w:r>
          </w:p>
        </w:tc>
        <w:tc>
          <w:tcPr>
            <w:tcW w:w="1418" w:type="dxa"/>
            <w:shd w:val="clear" w:color="auto" w:fill="auto"/>
          </w:tcPr>
          <w:p w14:paraId="595CDC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213-512-6</w:t>
            </w:r>
          </w:p>
        </w:tc>
      </w:tr>
      <w:tr w:rsidR="004D7BEE" w:rsidRPr="00BB126E" w14:paraId="3D42C028" w14:textId="77777777" w:rsidTr="004D7BEE">
        <w:trPr>
          <w:jc w:val="center"/>
        </w:trPr>
        <w:tc>
          <w:tcPr>
            <w:tcW w:w="852" w:type="dxa"/>
            <w:shd w:val="clear" w:color="auto" w:fill="auto"/>
          </w:tcPr>
          <w:p w14:paraId="67EC5D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w:t>
            </w:r>
          </w:p>
        </w:tc>
        <w:tc>
          <w:tcPr>
            <w:tcW w:w="6533" w:type="dxa"/>
            <w:shd w:val="clear" w:color="auto" w:fill="auto"/>
          </w:tcPr>
          <w:p w14:paraId="71D2041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Metapirilen (INN) ve tuzları</w:t>
            </w:r>
          </w:p>
        </w:tc>
        <w:tc>
          <w:tcPr>
            <w:tcW w:w="1570" w:type="dxa"/>
            <w:shd w:val="clear" w:color="auto" w:fill="auto"/>
          </w:tcPr>
          <w:p w14:paraId="20F3F5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91-80-5</w:t>
            </w:r>
          </w:p>
        </w:tc>
        <w:tc>
          <w:tcPr>
            <w:tcW w:w="1418" w:type="dxa"/>
            <w:shd w:val="clear" w:color="auto" w:fill="auto"/>
          </w:tcPr>
          <w:p w14:paraId="4A1FB3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202-099-8</w:t>
            </w:r>
          </w:p>
        </w:tc>
      </w:tr>
      <w:tr w:rsidR="004D7BEE" w:rsidRPr="00BB126E" w14:paraId="1FEC10EA" w14:textId="77777777" w:rsidTr="004D7BEE">
        <w:trPr>
          <w:jc w:val="center"/>
        </w:trPr>
        <w:tc>
          <w:tcPr>
            <w:tcW w:w="852" w:type="dxa"/>
            <w:shd w:val="clear" w:color="auto" w:fill="auto"/>
          </w:tcPr>
          <w:p w14:paraId="44D286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w:t>
            </w:r>
          </w:p>
        </w:tc>
        <w:tc>
          <w:tcPr>
            <w:tcW w:w="6533" w:type="dxa"/>
            <w:shd w:val="clear" w:color="auto" w:fill="auto"/>
          </w:tcPr>
          <w:p w14:paraId="5B8BA47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Metamfepramon (INN) ve tuzları</w:t>
            </w:r>
          </w:p>
        </w:tc>
        <w:tc>
          <w:tcPr>
            <w:tcW w:w="1570" w:type="dxa"/>
            <w:shd w:val="clear" w:color="auto" w:fill="auto"/>
          </w:tcPr>
          <w:p w14:paraId="173088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15351-09-4</w:t>
            </w:r>
          </w:p>
        </w:tc>
        <w:tc>
          <w:tcPr>
            <w:tcW w:w="1418" w:type="dxa"/>
            <w:shd w:val="clear" w:color="auto" w:fill="auto"/>
          </w:tcPr>
          <w:p w14:paraId="3BE01E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239-384-1</w:t>
            </w:r>
          </w:p>
        </w:tc>
      </w:tr>
      <w:tr w:rsidR="004D7BEE" w:rsidRPr="00BB126E" w14:paraId="06D73BD2" w14:textId="77777777" w:rsidTr="004D7BEE">
        <w:trPr>
          <w:jc w:val="center"/>
        </w:trPr>
        <w:tc>
          <w:tcPr>
            <w:tcW w:w="852" w:type="dxa"/>
            <w:shd w:val="clear" w:color="auto" w:fill="auto"/>
          </w:tcPr>
          <w:p w14:paraId="3E51A0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w:t>
            </w:r>
          </w:p>
        </w:tc>
        <w:tc>
          <w:tcPr>
            <w:tcW w:w="6533" w:type="dxa"/>
            <w:shd w:val="clear" w:color="auto" w:fill="auto"/>
          </w:tcPr>
          <w:p w14:paraId="5C9475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Amitriptilin (INN) ve tuzları</w:t>
            </w:r>
          </w:p>
        </w:tc>
        <w:tc>
          <w:tcPr>
            <w:tcW w:w="1570" w:type="dxa"/>
            <w:shd w:val="clear" w:color="auto" w:fill="auto"/>
          </w:tcPr>
          <w:p w14:paraId="4667EE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50-48-6</w:t>
            </w:r>
          </w:p>
        </w:tc>
        <w:tc>
          <w:tcPr>
            <w:tcW w:w="1418" w:type="dxa"/>
            <w:shd w:val="clear" w:color="auto" w:fill="auto"/>
          </w:tcPr>
          <w:p w14:paraId="1C29B3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200-041-6</w:t>
            </w:r>
          </w:p>
        </w:tc>
      </w:tr>
      <w:tr w:rsidR="004D7BEE" w:rsidRPr="00BB126E" w14:paraId="031C3FAB" w14:textId="77777777" w:rsidTr="004D7BEE">
        <w:trPr>
          <w:jc w:val="center"/>
        </w:trPr>
        <w:tc>
          <w:tcPr>
            <w:tcW w:w="852" w:type="dxa"/>
            <w:shd w:val="clear" w:color="auto" w:fill="auto"/>
          </w:tcPr>
          <w:p w14:paraId="0A1E9B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w:t>
            </w:r>
          </w:p>
        </w:tc>
        <w:tc>
          <w:tcPr>
            <w:tcW w:w="6533" w:type="dxa"/>
            <w:shd w:val="clear" w:color="auto" w:fill="auto"/>
          </w:tcPr>
          <w:p w14:paraId="533B21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Metformin (INN) ve tuzları</w:t>
            </w:r>
          </w:p>
        </w:tc>
        <w:tc>
          <w:tcPr>
            <w:tcW w:w="1570" w:type="dxa"/>
            <w:shd w:val="clear" w:color="auto" w:fill="auto"/>
          </w:tcPr>
          <w:p w14:paraId="1E8E13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657-24-9</w:t>
            </w:r>
          </w:p>
        </w:tc>
        <w:tc>
          <w:tcPr>
            <w:tcW w:w="1418" w:type="dxa"/>
            <w:shd w:val="clear" w:color="auto" w:fill="auto"/>
          </w:tcPr>
          <w:p w14:paraId="4B9DE3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211-517-8</w:t>
            </w:r>
          </w:p>
        </w:tc>
      </w:tr>
      <w:tr w:rsidR="004D7BEE" w:rsidRPr="00BB126E" w14:paraId="05B2867E" w14:textId="77777777" w:rsidTr="004D7BEE">
        <w:trPr>
          <w:jc w:val="center"/>
        </w:trPr>
        <w:tc>
          <w:tcPr>
            <w:tcW w:w="852" w:type="dxa"/>
            <w:shd w:val="clear" w:color="auto" w:fill="auto"/>
          </w:tcPr>
          <w:p w14:paraId="6DC343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w:t>
            </w:r>
          </w:p>
        </w:tc>
        <w:tc>
          <w:tcPr>
            <w:tcW w:w="6533" w:type="dxa"/>
            <w:shd w:val="clear" w:color="auto" w:fill="auto"/>
          </w:tcPr>
          <w:p w14:paraId="770966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İzosorbid dinitrat (INN)</w:t>
            </w:r>
          </w:p>
        </w:tc>
        <w:tc>
          <w:tcPr>
            <w:tcW w:w="1570" w:type="dxa"/>
            <w:shd w:val="clear" w:color="auto" w:fill="auto"/>
          </w:tcPr>
          <w:p w14:paraId="3EB2D9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87-33-2</w:t>
            </w:r>
          </w:p>
        </w:tc>
        <w:tc>
          <w:tcPr>
            <w:tcW w:w="1418" w:type="dxa"/>
            <w:shd w:val="clear" w:color="auto" w:fill="auto"/>
          </w:tcPr>
          <w:p w14:paraId="6E5D20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201-740-9</w:t>
            </w:r>
          </w:p>
        </w:tc>
      </w:tr>
      <w:tr w:rsidR="004D7BEE" w:rsidRPr="00BB126E" w14:paraId="1A916ADE" w14:textId="77777777" w:rsidTr="004D7BEE">
        <w:trPr>
          <w:jc w:val="center"/>
        </w:trPr>
        <w:tc>
          <w:tcPr>
            <w:tcW w:w="852" w:type="dxa"/>
            <w:shd w:val="clear" w:color="auto" w:fill="auto"/>
          </w:tcPr>
          <w:p w14:paraId="2CDE31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w:t>
            </w:r>
          </w:p>
        </w:tc>
        <w:tc>
          <w:tcPr>
            <w:tcW w:w="6533" w:type="dxa"/>
            <w:shd w:val="clear" w:color="auto" w:fill="auto"/>
          </w:tcPr>
          <w:p w14:paraId="63205E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Malononitril</w:t>
            </w:r>
          </w:p>
        </w:tc>
        <w:tc>
          <w:tcPr>
            <w:tcW w:w="1570" w:type="dxa"/>
            <w:shd w:val="clear" w:color="auto" w:fill="auto"/>
          </w:tcPr>
          <w:p w14:paraId="6BD3FB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109-77-3</w:t>
            </w:r>
          </w:p>
        </w:tc>
        <w:tc>
          <w:tcPr>
            <w:tcW w:w="1418" w:type="dxa"/>
            <w:shd w:val="clear" w:color="auto" w:fill="auto"/>
          </w:tcPr>
          <w:p w14:paraId="3E749B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203-703-2</w:t>
            </w:r>
          </w:p>
        </w:tc>
      </w:tr>
      <w:tr w:rsidR="004D7BEE" w:rsidRPr="00BB126E" w14:paraId="13B2AABB" w14:textId="77777777" w:rsidTr="004D7BEE">
        <w:trPr>
          <w:jc w:val="center"/>
        </w:trPr>
        <w:tc>
          <w:tcPr>
            <w:tcW w:w="852" w:type="dxa"/>
            <w:shd w:val="clear" w:color="auto" w:fill="auto"/>
          </w:tcPr>
          <w:p w14:paraId="57BD89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w:t>
            </w:r>
          </w:p>
        </w:tc>
        <w:tc>
          <w:tcPr>
            <w:tcW w:w="6533" w:type="dxa"/>
            <w:shd w:val="clear" w:color="auto" w:fill="auto"/>
          </w:tcPr>
          <w:p w14:paraId="1D4A750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Suksinonitril</w:t>
            </w:r>
          </w:p>
        </w:tc>
        <w:tc>
          <w:tcPr>
            <w:tcW w:w="1570" w:type="dxa"/>
            <w:shd w:val="clear" w:color="auto" w:fill="auto"/>
          </w:tcPr>
          <w:p w14:paraId="4C7907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110-61-2</w:t>
            </w:r>
          </w:p>
        </w:tc>
        <w:tc>
          <w:tcPr>
            <w:tcW w:w="1418" w:type="dxa"/>
            <w:shd w:val="clear" w:color="auto" w:fill="auto"/>
          </w:tcPr>
          <w:p w14:paraId="5A2D37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203-783-9</w:t>
            </w:r>
          </w:p>
        </w:tc>
      </w:tr>
      <w:tr w:rsidR="004D7BEE" w:rsidRPr="00BB126E" w14:paraId="6AAC5BCE" w14:textId="77777777" w:rsidTr="004D7BEE">
        <w:trPr>
          <w:jc w:val="center"/>
        </w:trPr>
        <w:tc>
          <w:tcPr>
            <w:tcW w:w="852" w:type="dxa"/>
            <w:shd w:val="clear" w:color="auto" w:fill="auto"/>
          </w:tcPr>
          <w:p w14:paraId="484C92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w:t>
            </w:r>
          </w:p>
        </w:tc>
        <w:tc>
          <w:tcPr>
            <w:tcW w:w="6533" w:type="dxa"/>
            <w:shd w:val="clear" w:color="auto" w:fill="auto"/>
          </w:tcPr>
          <w:p w14:paraId="3CA254B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Dinitrofenol izomerleri</w:t>
            </w:r>
          </w:p>
        </w:tc>
        <w:tc>
          <w:tcPr>
            <w:tcW w:w="1570" w:type="dxa"/>
            <w:shd w:val="clear" w:color="auto" w:fill="auto"/>
          </w:tcPr>
          <w:p w14:paraId="3A9931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51-28-5/</w:t>
            </w:r>
          </w:p>
          <w:p w14:paraId="2209CB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329-71-5/</w:t>
            </w:r>
          </w:p>
          <w:p w14:paraId="6CD11A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573-56-8/</w:t>
            </w:r>
          </w:p>
          <w:p w14:paraId="2CFE56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25550-58-7</w:t>
            </w:r>
          </w:p>
        </w:tc>
        <w:tc>
          <w:tcPr>
            <w:tcW w:w="1418" w:type="dxa"/>
            <w:shd w:val="clear" w:color="auto" w:fill="auto"/>
          </w:tcPr>
          <w:p w14:paraId="343E15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200-087-7/</w:t>
            </w:r>
          </w:p>
          <w:p w14:paraId="4CC71A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206-348-1/</w:t>
            </w:r>
          </w:p>
          <w:p w14:paraId="0D443E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209-357-9/</w:t>
            </w:r>
          </w:p>
          <w:p w14:paraId="0E298A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247-096-2</w:t>
            </w:r>
          </w:p>
        </w:tc>
      </w:tr>
      <w:tr w:rsidR="004D7BEE" w:rsidRPr="00BB126E" w14:paraId="7AEC6D40" w14:textId="77777777" w:rsidTr="004D7BEE">
        <w:trPr>
          <w:jc w:val="center"/>
        </w:trPr>
        <w:tc>
          <w:tcPr>
            <w:tcW w:w="852" w:type="dxa"/>
            <w:shd w:val="clear" w:color="auto" w:fill="auto"/>
          </w:tcPr>
          <w:p w14:paraId="714ADC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152</w:t>
            </w:r>
          </w:p>
        </w:tc>
        <w:tc>
          <w:tcPr>
            <w:tcW w:w="6533" w:type="dxa"/>
            <w:shd w:val="clear" w:color="auto" w:fill="auto"/>
          </w:tcPr>
          <w:p w14:paraId="600884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Inproquon (INN)</w:t>
            </w:r>
          </w:p>
        </w:tc>
        <w:tc>
          <w:tcPr>
            <w:tcW w:w="1570" w:type="dxa"/>
            <w:shd w:val="clear" w:color="auto" w:fill="auto"/>
          </w:tcPr>
          <w:p w14:paraId="41E01B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436-40-8</w:t>
            </w:r>
          </w:p>
        </w:tc>
        <w:tc>
          <w:tcPr>
            <w:tcW w:w="1418" w:type="dxa"/>
            <w:shd w:val="clear" w:color="auto" w:fill="auto"/>
          </w:tcPr>
          <w:p w14:paraId="4D98D3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702E405" w14:textId="77777777" w:rsidTr="004D7BEE">
        <w:trPr>
          <w:jc w:val="center"/>
        </w:trPr>
        <w:tc>
          <w:tcPr>
            <w:tcW w:w="852" w:type="dxa"/>
            <w:shd w:val="clear" w:color="auto" w:fill="auto"/>
          </w:tcPr>
          <w:p w14:paraId="5B2822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w:t>
            </w:r>
          </w:p>
        </w:tc>
        <w:tc>
          <w:tcPr>
            <w:tcW w:w="6533" w:type="dxa"/>
            <w:shd w:val="clear" w:color="auto" w:fill="auto"/>
          </w:tcPr>
          <w:p w14:paraId="2DCF5B5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Dimevamid (INN) ve tuzları</w:t>
            </w:r>
          </w:p>
        </w:tc>
        <w:tc>
          <w:tcPr>
            <w:tcW w:w="1570" w:type="dxa"/>
            <w:shd w:val="clear" w:color="auto" w:fill="auto"/>
          </w:tcPr>
          <w:p w14:paraId="06F11D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60-46-8</w:t>
            </w:r>
          </w:p>
        </w:tc>
        <w:tc>
          <w:tcPr>
            <w:tcW w:w="1418" w:type="dxa"/>
            <w:shd w:val="clear" w:color="auto" w:fill="auto"/>
          </w:tcPr>
          <w:p w14:paraId="6B04EC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200-479-8</w:t>
            </w:r>
          </w:p>
        </w:tc>
      </w:tr>
      <w:tr w:rsidR="004D7BEE" w:rsidRPr="00BB126E" w14:paraId="23D116DD" w14:textId="77777777" w:rsidTr="004D7BEE">
        <w:trPr>
          <w:jc w:val="center"/>
        </w:trPr>
        <w:tc>
          <w:tcPr>
            <w:tcW w:w="852" w:type="dxa"/>
            <w:shd w:val="clear" w:color="auto" w:fill="auto"/>
          </w:tcPr>
          <w:p w14:paraId="04F261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w:t>
            </w:r>
          </w:p>
        </w:tc>
        <w:tc>
          <w:tcPr>
            <w:tcW w:w="6533" w:type="dxa"/>
            <w:shd w:val="clear" w:color="auto" w:fill="auto"/>
          </w:tcPr>
          <w:p w14:paraId="6182AD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Difenilpiralin (INN) ve tuzları</w:t>
            </w:r>
          </w:p>
        </w:tc>
        <w:tc>
          <w:tcPr>
            <w:tcW w:w="1570" w:type="dxa"/>
            <w:shd w:val="clear" w:color="auto" w:fill="auto"/>
          </w:tcPr>
          <w:p w14:paraId="6D4430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147-20-6</w:t>
            </w:r>
          </w:p>
        </w:tc>
        <w:tc>
          <w:tcPr>
            <w:tcW w:w="1418" w:type="dxa"/>
            <w:shd w:val="clear" w:color="auto" w:fill="auto"/>
          </w:tcPr>
          <w:p w14:paraId="6BF7FD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205-686-7</w:t>
            </w:r>
          </w:p>
        </w:tc>
      </w:tr>
      <w:tr w:rsidR="004D7BEE" w:rsidRPr="00BB126E" w14:paraId="64344735" w14:textId="77777777" w:rsidTr="004D7BEE">
        <w:trPr>
          <w:jc w:val="center"/>
        </w:trPr>
        <w:tc>
          <w:tcPr>
            <w:tcW w:w="852" w:type="dxa"/>
            <w:shd w:val="clear" w:color="auto" w:fill="auto"/>
          </w:tcPr>
          <w:p w14:paraId="2766F1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w:t>
            </w:r>
          </w:p>
        </w:tc>
        <w:tc>
          <w:tcPr>
            <w:tcW w:w="6533" w:type="dxa"/>
            <w:shd w:val="clear" w:color="auto" w:fill="auto"/>
          </w:tcPr>
          <w:p w14:paraId="334503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Sulfinpirazon (INN)</w:t>
            </w:r>
          </w:p>
        </w:tc>
        <w:tc>
          <w:tcPr>
            <w:tcW w:w="1570" w:type="dxa"/>
            <w:shd w:val="clear" w:color="auto" w:fill="auto"/>
          </w:tcPr>
          <w:p w14:paraId="79A6F2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57-96-5</w:t>
            </w:r>
          </w:p>
        </w:tc>
        <w:tc>
          <w:tcPr>
            <w:tcW w:w="1418" w:type="dxa"/>
            <w:shd w:val="clear" w:color="auto" w:fill="auto"/>
          </w:tcPr>
          <w:p w14:paraId="14C4FD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200-357-4</w:t>
            </w:r>
          </w:p>
        </w:tc>
      </w:tr>
      <w:tr w:rsidR="004D7BEE" w:rsidRPr="00BB126E" w14:paraId="61F463DF" w14:textId="77777777" w:rsidTr="004D7BEE">
        <w:trPr>
          <w:jc w:val="center"/>
        </w:trPr>
        <w:tc>
          <w:tcPr>
            <w:tcW w:w="852" w:type="dxa"/>
            <w:shd w:val="clear" w:color="auto" w:fill="auto"/>
          </w:tcPr>
          <w:p w14:paraId="449C96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w:t>
            </w:r>
          </w:p>
        </w:tc>
        <w:tc>
          <w:tcPr>
            <w:tcW w:w="6533" w:type="dxa"/>
            <w:shd w:val="clear" w:color="auto" w:fill="auto"/>
          </w:tcPr>
          <w:p w14:paraId="464B07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N-(3-Karbamoil-3,3-difenilpropil)-N,N-diizopropilmetil-amonyum tuzları, örn.izopropamid iyodür (INN)</w:t>
            </w:r>
          </w:p>
        </w:tc>
        <w:tc>
          <w:tcPr>
            <w:tcW w:w="1570" w:type="dxa"/>
            <w:shd w:val="clear" w:color="auto" w:fill="auto"/>
          </w:tcPr>
          <w:p w14:paraId="476B02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71-81-8</w:t>
            </w:r>
          </w:p>
        </w:tc>
        <w:tc>
          <w:tcPr>
            <w:tcW w:w="1418" w:type="dxa"/>
            <w:shd w:val="clear" w:color="auto" w:fill="auto"/>
          </w:tcPr>
          <w:p w14:paraId="6F5D1B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200-766-8</w:t>
            </w:r>
          </w:p>
        </w:tc>
      </w:tr>
      <w:tr w:rsidR="004D7BEE" w:rsidRPr="00BB126E" w14:paraId="698AF83D" w14:textId="77777777" w:rsidTr="004D7BEE">
        <w:trPr>
          <w:jc w:val="center"/>
        </w:trPr>
        <w:tc>
          <w:tcPr>
            <w:tcW w:w="852" w:type="dxa"/>
            <w:shd w:val="clear" w:color="auto" w:fill="auto"/>
          </w:tcPr>
          <w:p w14:paraId="77A85D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w:t>
            </w:r>
          </w:p>
        </w:tc>
        <w:tc>
          <w:tcPr>
            <w:tcW w:w="6533" w:type="dxa"/>
            <w:shd w:val="clear" w:color="auto" w:fill="auto"/>
          </w:tcPr>
          <w:p w14:paraId="1120316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Benactyzine (INN)</w:t>
            </w:r>
          </w:p>
        </w:tc>
        <w:tc>
          <w:tcPr>
            <w:tcW w:w="1570" w:type="dxa"/>
            <w:shd w:val="clear" w:color="auto" w:fill="auto"/>
          </w:tcPr>
          <w:p w14:paraId="1B1473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302-40-9</w:t>
            </w:r>
          </w:p>
        </w:tc>
        <w:tc>
          <w:tcPr>
            <w:tcW w:w="1418" w:type="dxa"/>
            <w:shd w:val="clear" w:color="auto" w:fill="auto"/>
          </w:tcPr>
          <w:p w14:paraId="7AAA12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206-123-8</w:t>
            </w:r>
          </w:p>
        </w:tc>
      </w:tr>
      <w:tr w:rsidR="004D7BEE" w:rsidRPr="00BB126E" w14:paraId="6B80365F" w14:textId="77777777" w:rsidTr="004D7BEE">
        <w:trPr>
          <w:jc w:val="center"/>
        </w:trPr>
        <w:tc>
          <w:tcPr>
            <w:tcW w:w="852" w:type="dxa"/>
            <w:shd w:val="clear" w:color="auto" w:fill="auto"/>
          </w:tcPr>
          <w:p w14:paraId="136238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w:t>
            </w:r>
          </w:p>
        </w:tc>
        <w:tc>
          <w:tcPr>
            <w:tcW w:w="6533" w:type="dxa"/>
            <w:shd w:val="clear" w:color="auto" w:fill="auto"/>
          </w:tcPr>
          <w:p w14:paraId="3A0BD4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Benzatropine (INN) ve tuzları</w:t>
            </w:r>
          </w:p>
        </w:tc>
        <w:tc>
          <w:tcPr>
            <w:tcW w:w="1570" w:type="dxa"/>
            <w:shd w:val="clear" w:color="auto" w:fill="auto"/>
          </w:tcPr>
          <w:p w14:paraId="72F59D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86-13-5</w:t>
            </w:r>
          </w:p>
        </w:tc>
        <w:tc>
          <w:tcPr>
            <w:tcW w:w="1418" w:type="dxa"/>
            <w:shd w:val="clear" w:color="auto" w:fill="auto"/>
          </w:tcPr>
          <w:p w14:paraId="539DE5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344D8BC" w14:textId="77777777" w:rsidTr="004D7BEE">
        <w:trPr>
          <w:jc w:val="center"/>
        </w:trPr>
        <w:tc>
          <w:tcPr>
            <w:tcW w:w="852" w:type="dxa"/>
            <w:shd w:val="clear" w:color="auto" w:fill="auto"/>
          </w:tcPr>
          <w:p w14:paraId="30B2BA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w:t>
            </w:r>
          </w:p>
        </w:tc>
        <w:tc>
          <w:tcPr>
            <w:tcW w:w="6533" w:type="dxa"/>
            <w:shd w:val="clear" w:color="auto" w:fill="auto"/>
          </w:tcPr>
          <w:p w14:paraId="53A0C84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Cyclizine (INN) ve tuzları</w:t>
            </w:r>
          </w:p>
        </w:tc>
        <w:tc>
          <w:tcPr>
            <w:tcW w:w="1570" w:type="dxa"/>
            <w:shd w:val="clear" w:color="auto" w:fill="auto"/>
          </w:tcPr>
          <w:p w14:paraId="5A3106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82-92-8</w:t>
            </w:r>
          </w:p>
        </w:tc>
        <w:tc>
          <w:tcPr>
            <w:tcW w:w="1418" w:type="dxa"/>
            <w:shd w:val="clear" w:color="auto" w:fill="auto"/>
          </w:tcPr>
          <w:p w14:paraId="25D8A5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201-445-5</w:t>
            </w:r>
          </w:p>
        </w:tc>
      </w:tr>
      <w:tr w:rsidR="004D7BEE" w:rsidRPr="00BB126E" w14:paraId="16EE7D91" w14:textId="77777777" w:rsidTr="004D7BEE">
        <w:trPr>
          <w:jc w:val="center"/>
        </w:trPr>
        <w:tc>
          <w:tcPr>
            <w:tcW w:w="852" w:type="dxa"/>
            <w:shd w:val="clear" w:color="auto" w:fill="auto"/>
          </w:tcPr>
          <w:p w14:paraId="033B58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w:t>
            </w:r>
          </w:p>
        </w:tc>
        <w:tc>
          <w:tcPr>
            <w:tcW w:w="6533" w:type="dxa"/>
            <w:shd w:val="clear" w:color="auto" w:fill="auto"/>
          </w:tcPr>
          <w:p w14:paraId="16C597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5,5-Difenil-4-imidazolidon (Doksenitoin (INN))</w:t>
            </w:r>
          </w:p>
        </w:tc>
        <w:tc>
          <w:tcPr>
            <w:tcW w:w="1570" w:type="dxa"/>
            <w:shd w:val="clear" w:color="auto" w:fill="auto"/>
          </w:tcPr>
          <w:p w14:paraId="3540B3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3254-93-1</w:t>
            </w:r>
          </w:p>
        </w:tc>
        <w:tc>
          <w:tcPr>
            <w:tcW w:w="1418" w:type="dxa"/>
            <w:shd w:val="clear" w:color="auto" w:fill="auto"/>
          </w:tcPr>
          <w:p w14:paraId="0E20AF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221-851-6</w:t>
            </w:r>
          </w:p>
        </w:tc>
      </w:tr>
      <w:tr w:rsidR="004D7BEE" w:rsidRPr="00BB126E" w14:paraId="793875ED" w14:textId="77777777" w:rsidTr="004D7BEE">
        <w:trPr>
          <w:jc w:val="center"/>
        </w:trPr>
        <w:tc>
          <w:tcPr>
            <w:tcW w:w="852" w:type="dxa"/>
            <w:shd w:val="clear" w:color="auto" w:fill="auto"/>
          </w:tcPr>
          <w:p w14:paraId="5653DA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w:t>
            </w:r>
          </w:p>
        </w:tc>
        <w:tc>
          <w:tcPr>
            <w:tcW w:w="6533" w:type="dxa"/>
            <w:shd w:val="clear" w:color="auto" w:fill="auto"/>
          </w:tcPr>
          <w:p w14:paraId="69E1DF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Probenecid (INN)</w:t>
            </w:r>
          </w:p>
        </w:tc>
        <w:tc>
          <w:tcPr>
            <w:tcW w:w="1570" w:type="dxa"/>
            <w:shd w:val="clear" w:color="auto" w:fill="auto"/>
          </w:tcPr>
          <w:p w14:paraId="195367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57-66-9</w:t>
            </w:r>
          </w:p>
        </w:tc>
        <w:tc>
          <w:tcPr>
            <w:tcW w:w="1418" w:type="dxa"/>
            <w:shd w:val="clear" w:color="auto" w:fill="auto"/>
          </w:tcPr>
          <w:p w14:paraId="2FAC1F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200-344-3</w:t>
            </w:r>
          </w:p>
        </w:tc>
      </w:tr>
      <w:tr w:rsidR="004D7BEE" w:rsidRPr="00BB126E" w14:paraId="0663C745" w14:textId="77777777" w:rsidTr="004D7BEE">
        <w:trPr>
          <w:jc w:val="center"/>
        </w:trPr>
        <w:tc>
          <w:tcPr>
            <w:tcW w:w="852" w:type="dxa"/>
            <w:shd w:val="clear" w:color="auto" w:fill="auto"/>
          </w:tcPr>
          <w:p w14:paraId="0610F9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w:t>
            </w:r>
          </w:p>
        </w:tc>
        <w:tc>
          <w:tcPr>
            <w:tcW w:w="6533" w:type="dxa"/>
            <w:shd w:val="clear" w:color="auto" w:fill="auto"/>
          </w:tcPr>
          <w:p w14:paraId="543F012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Disulfiram (INN); thiram (INN)</w:t>
            </w:r>
          </w:p>
        </w:tc>
        <w:tc>
          <w:tcPr>
            <w:tcW w:w="1570" w:type="dxa"/>
            <w:shd w:val="clear" w:color="auto" w:fill="auto"/>
          </w:tcPr>
          <w:p w14:paraId="101C14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97-77-8/</w:t>
            </w:r>
          </w:p>
          <w:p w14:paraId="204A67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137-26-8</w:t>
            </w:r>
          </w:p>
        </w:tc>
        <w:tc>
          <w:tcPr>
            <w:tcW w:w="1418" w:type="dxa"/>
            <w:shd w:val="clear" w:color="auto" w:fill="auto"/>
          </w:tcPr>
          <w:p w14:paraId="618301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202-607-8/</w:t>
            </w:r>
          </w:p>
          <w:p w14:paraId="79DBF5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205-286-2</w:t>
            </w:r>
          </w:p>
        </w:tc>
      </w:tr>
      <w:tr w:rsidR="004D7BEE" w:rsidRPr="00BB126E" w14:paraId="46FE275B" w14:textId="77777777" w:rsidTr="004D7BEE">
        <w:trPr>
          <w:jc w:val="center"/>
        </w:trPr>
        <w:tc>
          <w:tcPr>
            <w:tcW w:w="852" w:type="dxa"/>
            <w:shd w:val="clear" w:color="auto" w:fill="auto"/>
          </w:tcPr>
          <w:p w14:paraId="3CE066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w:t>
            </w:r>
          </w:p>
        </w:tc>
        <w:tc>
          <w:tcPr>
            <w:tcW w:w="6533" w:type="dxa"/>
            <w:shd w:val="clear" w:color="auto" w:fill="auto"/>
          </w:tcPr>
          <w:p w14:paraId="07B6EA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Emetin, tuzları ve türevleri</w:t>
            </w:r>
          </w:p>
        </w:tc>
        <w:tc>
          <w:tcPr>
            <w:tcW w:w="1570" w:type="dxa"/>
            <w:shd w:val="clear" w:color="auto" w:fill="auto"/>
          </w:tcPr>
          <w:p w14:paraId="0F5755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483-18-1</w:t>
            </w:r>
          </w:p>
        </w:tc>
        <w:tc>
          <w:tcPr>
            <w:tcW w:w="1418" w:type="dxa"/>
            <w:shd w:val="clear" w:color="auto" w:fill="auto"/>
          </w:tcPr>
          <w:p w14:paraId="24896B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207-592-1</w:t>
            </w:r>
          </w:p>
        </w:tc>
      </w:tr>
      <w:tr w:rsidR="004D7BEE" w:rsidRPr="00BB126E" w14:paraId="338F5A23" w14:textId="77777777" w:rsidTr="004D7BEE">
        <w:trPr>
          <w:jc w:val="center"/>
        </w:trPr>
        <w:tc>
          <w:tcPr>
            <w:tcW w:w="852" w:type="dxa"/>
            <w:shd w:val="clear" w:color="auto" w:fill="auto"/>
          </w:tcPr>
          <w:p w14:paraId="1F38BA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w:t>
            </w:r>
          </w:p>
        </w:tc>
        <w:tc>
          <w:tcPr>
            <w:tcW w:w="6533" w:type="dxa"/>
            <w:shd w:val="clear" w:color="auto" w:fill="auto"/>
          </w:tcPr>
          <w:p w14:paraId="5E4874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Efedrin ve tuzları</w:t>
            </w:r>
          </w:p>
        </w:tc>
        <w:tc>
          <w:tcPr>
            <w:tcW w:w="1570" w:type="dxa"/>
            <w:shd w:val="clear" w:color="auto" w:fill="auto"/>
          </w:tcPr>
          <w:p w14:paraId="1CB5B1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299-42-3</w:t>
            </w:r>
          </w:p>
        </w:tc>
        <w:tc>
          <w:tcPr>
            <w:tcW w:w="1418" w:type="dxa"/>
            <w:shd w:val="clear" w:color="auto" w:fill="auto"/>
          </w:tcPr>
          <w:p w14:paraId="017654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206-080-5</w:t>
            </w:r>
          </w:p>
        </w:tc>
      </w:tr>
      <w:tr w:rsidR="004D7BEE" w:rsidRPr="00BB126E" w14:paraId="2DC00EAB" w14:textId="77777777" w:rsidTr="004D7BEE">
        <w:trPr>
          <w:jc w:val="center"/>
        </w:trPr>
        <w:tc>
          <w:tcPr>
            <w:tcW w:w="852" w:type="dxa"/>
            <w:shd w:val="clear" w:color="auto" w:fill="auto"/>
          </w:tcPr>
          <w:p w14:paraId="1D81CF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165</w:t>
            </w:r>
          </w:p>
        </w:tc>
        <w:tc>
          <w:tcPr>
            <w:tcW w:w="6533" w:type="dxa"/>
            <w:shd w:val="clear" w:color="auto" w:fill="auto"/>
          </w:tcPr>
          <w:p w14:paraId="17F6BE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Oksanamid (INN) ve türevleri</w:t>
            </w:r>
          </w:p>
        </w:tc>
        <w:tc>
          <w:tcPr>
            <w:tcW w:w="1570" w:type="dxa"/>
            <w:shd w:val="clear" w:color="auto" w:fill="auto"/>
          </w:tcPr>
          <w:p w14:paraId="70004D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126-93-2</w:t>
            </w:r>
          </w:p>
        </w:tc>
        <w:tc>
          <w:tcPr>
            <w:tcW w:w="1418" w:type="dxa"/>
            <w:shd w:val="clear" w:color="auto" w:fill="auto"/>
          </w:tcPr>
          <w:p w14:paraId="56B30B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27EFCE8" w14:textId="77777777" w:rsidTr="004D7BEE">
        <w:trPr>
          <w:jc w:val="center"/>
        </w:trPr>
        <w:tc>
          <w:tcPr>
            <w:tcW w:w="852" w:type="dxa"/>
            <w:shd w:val="clear" w:color="auto" w:fill="auto"/>
          </w:tcPr>
          <w:p w14:paraId="3BFF89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166</w:t>
            </w:r>
          </w:p>
        </w:tc>
        <w:tc>
          <w:tcPr>
            <w:tcW w:w="6533" w:type="dxa"/>
            <w:shd w:val="clear" w:color="auto" w:fill="auto"/>
          </w:tcPr>
          <w:p w14:paraId="55540CC6" w14:textId="77777777" w:rsidR="004D7BEE" w:rsidRPr="00BB126E" w:rsidRDefault="004D7BEE" w:rsidP="00BB126E">
            <w:pPr>
              <w:spacing w:before="120" w:after="120" w:line="240" w:lineRule="auto"/>
              <w:jc w:val="both"/>
              <w:rPr>
                <w:rFonts w:ascii="Times New Roman" w:eastAsia="Times New Roman" w:hAnsi="Times New Roman" w:cs="Times New Roman"/>
                <w:snapToGrid w:val="0"/>
                <w:sz w:val="18"/>
                <w:szCs w:val="18"/>
                <w:lang w:eastAsia="tr-TR"/>
              </w:rPr>
            </w:pPr>
            <w:r w:rsidRPr="00BB126E">
              <w:rPr>
                <w:rFonts w:ascii="Times New Roman" w:eastAsia="Calibri" w:hAnsi="Times New Roman" w:cs="Times New Roman"/>
                <w:sz w:val="18"/>
                <w:szCs w:val="18"/>
              </w:rPr>
              <w:t>Eserin veya fizostigmin ve tuzları</w:t>
            </w:r>
          </w:p>
        </w:tc>
        <w:tc>
          <w:tcPr>
            <w:tcW w:w="1570" w:type="dxa"/>
            <w:shd w:val="clear" w:color="auto" w:fill="auto"/>
          </w:tcPr>
          <w:p w14:paraId="147ADE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57-47-6</w:t>
            </w:r>
          </w:p>
        </w:tc>
        <w:tc>
          <w:tcPr>
            <w:tcW w:w="1418" w:type="dxa"/>
            <w:shd w:val="clear" w:color="auto" w:fill="auto"/>
          </w:tcPr>
          <w:p w14:paraId="48A73A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200-332-8</w:t>
            </w:r>
          </w:p>
        </w:tc>
      </w:tr>
      <w:tr w:rsidR="004D7BEE" w:rsidRPr="00BB126E" w14:paraId="61BD381D" w14:textId="77777777" w:rsidTr="004D7BEE">
        <w:trPr>
          <w:jc w:val="center"/>
        </w:trPr>
        <w:tc>
          <w:tcPr>
            <w:tcW w:w="852" w:type="dxa"/>
            <w:shd w:val="clear" w:color="auto" w:fill="auto"/>
          </w:tcPr>
          <w:p w14:paraId="6CB932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167</w:t>
            </w:r>
          </w:p>
        </w:tc>
        <w:tc>
          <w:tcPr>
            <w:tcW w:w="6533" w:type="dxa"/>
            <w:shd w:val="clear" w:color="auto" w:fill="auto"/>
          </w:tcPr>
          <w:p w14:paraId="17D3AA7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Serbest amino grupları olan 4-Aminobenzoik asit ve bunların esterleri</w:t>
            </w:r>
          </w:p>
        </w:tc>
        <w:tc>
          <w:tcPr>
            <w:tcW w:w="1570" w:type="dxa"/>
            <w:shd w:val="clear" w:color="auto" w:fill="auto"/>
          </w:tcPr>
          <w:p w14:paraId="2E3ED6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150-13-0</w:t>
            </w:r>
          </w:p>
        </w:tc>
        <w:tc>
          <w:tcPr>
            <w:tcW w:w="1418" w:type="dxa"/>
            <w:shd w:val="clear" w:color="auto" w:fill="auto"/>
          </w:tcPr>
          <w:p w14:paraId="3BA91C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205-753-0</w:t>
            </w:r>
          </w:p>
        </w:tc>
      </w:tr>
      <w:tr w:rsidR="004D7BEE" w:rsidRPr="00BB126E" w14:paraId="49681CE8" w14:textId="77777777" w:rsidTr="004D7BEE">
        <w:trPr>
          <w:jc w:val="center"/>
        </w:trPr>
        <w:tc>
          <w:tcPr>
            <w:tcW w:w="852" w:type="dxa"/>
            <w:shd w:val="clear" w:color="auto" w:fill="auto"/>
          </w:tcPr>
          <w:p w14:paraId="331E9D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w:t>
            </w:r>
          </w:p>
        </w:tc>
        <w:tc>
          <w:tcPr>
            <w:tcW w:w="6533" w:type="dxa"/>
            <w:shd w:val="clear" w:color="auto" w:fill="auto"/>
          </w:tcPr>
          <w:p w14:paraId="389215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Kolin tuzları ve bunların esterleri, örn.kolin klorür (INN)</w:t>
            </w:r>
          </w:p>
        </w:tc>
        <w:tc>
          <w:tcPr>
            <w:tcW w:w="1570" w:type="dxa"/>
            <w:shd w:val="clear" w:color="auto" w:fill="auto"/>
          </w:tcPr>
          <w:p w14:paraId="574860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67-48-1</w:t>
            </w:r>
          </w:p>
        </w:tc>
        <w:tc>
          <w:tcPr>
            <w:tcW w:w="1418" w:type="dxa"/>
            <w:shd w:val="clear" w:color="auto" w:fill="auto"/>
          </w:tcPr>
          <w:p w14:paraId="0E9D73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200-655-4</w:t>
            </w:r>
          </w:p>
        </w:tc>
      </w:tr>
      <w:tr w:rsidR="004D7BEE" w:rsidRPr="00BB126E" w14:paraId="5FFC0B9A" w14:textId="77777777" w:rsidTr="004D7BEE">
        <w:trPr>
          <w:jc w:val="center"/>
        </w:trPr>
        <w:tc>
          <w:tcPr>
            <w:tcW w:w="852" w:type="dxa"/>
            <w:shd w:val="clear" w:color="auto" w:fill="auto"/>
          </w:tcPr>
          <w:p w14:paraId="3A29BA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169</w:t>
            </w:r>
          </w:p>
        </w:tc>
        <w:tc>
          <w:tcPr>
            <w:tcW w:w="6533" w:type="dxa"/>
            <w:shd w:val="clear" w:color="auto" w:fill="auto"/>
          </w:tcPr>
          <w:p w14:paraId="6DF173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Caramifen (INN) ve tuzları</w:t>
            </w:r>
          </w:p>
        </w:tc>
        <w:tc>
          <w:tcPr>
            <w:tcW w:w="1570" w:type="dxa"/>
            <w:shd w:val="clear" w:color="auto" w:fill="auto"/>
          </w:tcPr>
          <w:p w14:paraId="62E1C0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77-22-5</w:t>
            </w:r>
          </w:p>
        </w:tc>
        <w:tc>
          <w:tcPr>
            <w:tcW w:w="1418" w:type="dxa"/>
            <w:shd w:val="clear" w:color="auto" w:fill="auto"/>
          </w:tcPr>
          <w:p w14:paraId="09A37C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201-013-6</w:t>
            </w:r>
          </w:p>
        </w:tc>
      </w:tr>
      <w:tr w:rsidR="004D7BEE" w:rsidRPr="00BB126E" w14:paraId="7A0E1CDA" w14:textId="77777777" w:rsidTr="004D7BEE">
        <w:trPr>
          <w:jc w:val="center"/>
        </w:trPr>
        <w:tc>
          <w:tcPr>
            <w:tcW w:w="852" w:type="dxa"/>
            <w:shd w:val="clear" w:color="auto" w:fill="auto"/>
          </w:tcPr>
          <w:p w14:paraId="6355F0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170</w:t>
            </w:r>
          </w:p>
        </w:tc>
        <w:tc>
          <w:tcPr>
            <w:tcW w:w="6533" w:type="dxa"/>
            <w:shd w:val="clear" w:color="auto" w:fill="auto"/>
          </w:tcPr>
          <w:p w14:paraId="72FF25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Dietil 4-nitrofenil fosfat (Paraokson - İZO)</w:t>
            </w:r>
            <w:r w:rsidRPr="00BB126E">
              <w:rPr>
                <w:rFonts w:ascii="Times New Roman" w:eastAsia="Times New Roman" w:hAnsi="Times New Roman" w:cs="Times New Roman"/>
                <w:snapToGrid w:val="0"/>
                <w:sz w:val="18"/>
                <w:szCs w:val="18"/>
                <w:lang w:eastAsia="tr-TR"/>
              </w:rPr>
              <w:t>)</w:t>
            </w:r>
          </w:p>
        </w:tc>
        <w:tc>
          <w:tcPr>
            <w:tcW w:w="1570" w:type="dxa"/>
            <w:shd w:val="clear" w:color="auto" w:fill="auto"/>
          </w:tcPr>
          <w:p w14:paraId="41605E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311-45-5</w:t>
            </w:r>
          </w:p>
        </w:tc>
        <w:tc>
          <w:tcPr>
            <w:tcW w:w="1418" w:type="dxa"/>
            <w:shd w:val="clear" w:color="auto" w:fill="auto"/>
          </w:tcPr>
          <w:p w14:paraId="29032E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206-221-0</w:t>
            </w:r>
          </w:p>
        </w:tc>
      </w:tr>
      <w:tr w:rsidR="004D7BEE" w:rsidRPr="00BB126E" w14:paraId="7F13E3E5" w14:textId="77777777" w:rsidTr="004D7BEE">
        <w:trPr>
          <w:jc w:val="center"/>
        </w:trPr>
        <w:tc>
          <w:tcPr>
            <w:tcW w:w="852" w:type="dxa"/>
            <w:shd w:val="clear" w:color="auto" w:fill="auto"/>
          </w:tcPr>
          <w:p w14:paraId="0A75C8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171</w:t>
            </w:r>
          </w:p>
        </w:tc>
        <w:tc>
          <w:tcPr>
            <w:tcW w:w="6533" w:type="dxa"/>
            <w:shd w:val="clear" w:color="auto" w:fill="auto"/>
          </w:tcPr>
          <w:p w14:paraId="638AD02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Metethoheptazin (INN) ve tuzları</w:t>
            </w:r>
          </w:p>
        </w:tc>
        <w:tc>
          <w:tcPr>
            <w:tcW w:w="1570" w:type="dxa"/>
            <w:shd w:val="clear" w:color="auto" w:fill="auto"/>
          </w:tcPr>
          <w:p w14:paraId="5F6178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509-84-2</w:t>
            </w:r>
          </w:p>
        </w:tc>
        <w:tc>
          <w:tcPr>
            <w:tcW w:w="1418" w:type="dxa"/>
            <w:shd w:val="clear" w:color="auto" w:fill="auto"/>
          </w:tcPr>
          <w:p w14:paraId="394AA1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DF1567F" w14:textId="77777777" w:rsidTr="004D7BEE">
        <w:trPr>
          <w:jc w:val="center"/>
        </w:trPr>
        <w:tc>
          <w:tcPr>
            <w:tcW w:w="852" w:type="dxa"/>
            <w:shd w:val="clear" w:color="auto" w:fill="auto"/>
          </w:tcPr>
          <w:p w14:paraId="391ACC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172</w:t>
            </w:r>
          </w:p>
        </w:tc>
        <w:tc>
          <w:tcPr>
            <w:tcW w:w="6533" w:type="dxa"/>
            <w:shd w:val="clear" w:color="auto" w:fill="auto"/>
          </w:tcPr>
          <w:p w14:paraId="543314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Oksfeneridin (INN) ve tuzları</w:t>
            </w:r>
          </w:p>
        </w:tc>
        <w:tc>
          <w:tcPr>
            <w:tcW w:w="1570" w:type="dxa"/>
            <w:shd w:val="clear" w:color="auto" w:fill="auto"/>
          </w:tcPr>
          <w:p w14:paraId="46AD26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546-32-7</w:t>
            </w:r>
          </w:p>
        </w:tc>
        <w:tc>
          <w:tcPr>
            <w:tcW w:w="1418" w:type="dxa"/>
            <w:shd w:val="clear" w:color="auto" w:fill="auto"/>
          </w:tcPr>
          <w:p w14:paraId="7BAA43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C25F850" w14:textId="77777777" w:rsidTr="004D7BEE">
        <w:trPr>
          <w:jc w:val="center"/>
        </w:trPr>
        <w:tc>
          <w:tcPr>
            <w:tcW w:w="852" w:type="dxa"/>
            <w:shd w:val="clear" w:color="auto" w:fill="auto"/>
          </w:tcPr>
          <w:p w14:paraId="3E902C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173</w:t>
            </w:r>
          </w:p>
        </w:tc>
        <w:tc>
          <w:tcPr>
            <w:tcW w:w="6533" w:type="dxa"/>
            <w:shd w:val="clear" w:color="auto" w:fill="auto"/>
          </w:tcPr>
          <w:p w14:paraId="3BFEF64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Etoheptazin (INN) ve tuzları</w:t>
            </w:r>
          </w:p>
        </w:tc>
        <w:tc>
          <w:tcPr>
            <w:tcW w:w="1570" w:type="dxa"/>
            <w:shd w:val="clear" w:color="auto" w:fill="auto"/>
          </w:tcPr>
          <w:p w14:paraId="3F3B10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77-15-6</w:t>
            </w:r>
          </w:p>
        </w:tc>
        <w:tc>
          <w:tcPr>
            <w:tcW w:w="1418" w:type="dxa"/>
            <w:shd w:val="clear" w:color="auto" w:fill="auto"/>
          </w:tcPr>
          <w:p w14:paraId="57EA8C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201-007-3</w:t>
            </w:r>
          </w:p>
        </w:tc>
      </w:tr>
      <w:tr w:rsidR="004D7BEE" w:rsidRPr="00BB126E" w14:paraId="4B875FB7" w14:textId="77777777" w:rsidTr="004D7BEE">
        <w:trPr>
          <w:jc w:val="center"/>
        </w:trPr>
        <w:tc>
          <w:tcPr>
            <w:tcW w:w="852" w:type="dxa"/>
            <w:shd w:val="clear" w:color="auto" w:fill="auto"/>
          </w:tcPr>
          <w:p w14:paraId="37B404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174</w:t>
            </w:r>
          </w:p>
        </w:tc>
        <w:tc>
          <w:tcPr>
            <w:tcW w:w="6533" w:type="dxa"/>
            <w:shd w:val="clear" w:color="auto" w:fill="auto"/>
          </w:tcPr>
          <w:p w14:paraId="100E60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Metheptazin (INN) ve tuzları</w:t>
            </w:r>
          </w:p>
        </w:tc>
        <w:tc>
          <w:tcPr>
            <w:tcW w:w="1570" w:type="dxa"/>
            <w:shd w:val="clear" w:color="auto" w:fill="auto"/>
          </w:tcPr>
          <w:p w14:paraId="12ABBA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469-78-3</w:t>
            </w:r>
          </w:p>
        </w:tc>
        <w:tc>
          <w:tcPr>
            <w:tcW w:w="1418" w:type="dxa"/>
            <w:shd w:val="clear" w:color="auto" w:fill="auto"/>
          </w:tcPr>
          <w:p w14:paraId="611707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AFB2E03" w14:textId="77777777" w:rsidTr="004D7BEE">
        <w:trPr>
          <w:jc w:val="center"/>
        </w:trPr>
        <w:tc>
          <w:tcPr>
            <w:tcW w:w="852" w:type="dxa"/>
            <w:shd w:val="clear" w:color="auto" w:fill="auto"/>
          </w:tcPr>
          <w:p w14:paraId="236FBB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175</w:t>
            </w:r>
          </w:p>
        </w:tc>
        <w:tc>
          <w:tcPr>
            <w:tcW w:w="6533" w:type="dxa"/>
            <w:shd w:val="clear" w:color="auto" w:fill="auto"/>
          </w:tcPr>
          <w:p w14:paraId="107478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Metilfenidat (INN) ve tuzları</w:t>
            </w:r>
          </w:p>
        </w:tc>
        <w:tc>
          <w:tcPr>
            <w:tcW w:w="1570" w:type="dxa"/>
            <w:shd w:val="clear" w:color="auto" w:fill="auto"/>
          </w:tcPr>
          <w:p w14:paraId="5F4038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113-45-1</w:t>
            </w:r>
          </w:p>
        </w:tc>
        <w:tc>
          <w:tcPr>
            <w:tcW w:w="1418" w:type="dxa"/>
            <w:shd w:val="clear" w:color="auto" w:fill="auto"/>
          </w:tcPr>
          <w:p w14:paraId="3DC7F4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204-028-6</w:t>
            </w:r>
          </w:p>
        </w:tc>
      </w:tr>
      <w:tr w:rsidR="004D7BEE" w:rsidRPr="00BB126E" w14:paraId="33958109" w14:textId="77777777" w:rsidTr="004D7BEE">
        <w:trPr>
          <w:jc w:val="center"/>
        </w:trPr>
        <w:tc>
          <w:tcPr>
            <w:tcW w:w="852" w:type="dxa"/>
            <w:shd w:val="clear" w:color="auto" w:fill="auto"/>
          </w:tcPr>
          <w:p w14:paraId="5120F1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176</w:t>
            </w:r>
          </w:p>
        </w:tc>
        <w:tc>
          <w:tcPr>
            <w:tcW w:w="6533" w:type="dxa"/>
            <w:shd w:val="clear" w:color="auto" w:fill="auto"/>
          </w:tcPr>
          <w:p w14:paraId="77D6B4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Doksilamin (INN) ve tuzları</w:t>
            </w:r>
          </w:p>
        </w:tc>
        <w:tc>
          <w:tcPr>
            <w:tcW w:w="1570" w:type="dxa"/>
            <w:shd w:val="clear" w:color="auto" w:fill="auto"/>
          </w:tcPr>
          <w:p w14:paraId="02D85B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469-21-6</w:t>
            </w:r>
          </w:p>
        </w:tc>
        <w:tc>
          <w:tcPr>
            <w:tcW w:w="1418" w:type="dxa"/>
            <w:shd w:val="clear" w:color="auto" w:fill="auto"/>
          </w:tcPr>
          <w:p w14:paraId="41389A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207-414-2</w:t>
            </w:r>
          </w:p>
        </w:tc>
      </w:tr>
      <w:tr w:rsidR="004D7BEE" w:rsidRPr="00BB126E" w14:paraId="33FB25C2" w14:textId="77777777" w:rsidTr="004D7BEE">
        <w:trPr>
          <w:jc w:val="center"/>
        </w:trPr>
        <w:tc>
          <w:tcPr>
            <w:tcW w:w="852" w:type="dxa"/>
            <w:shd w:val="clear" w:color="auto" w:fill="auto"/>
          </w:tcPr>
          <w:p w14:paraId="0983F3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177</w:t>
            </w:r>
          </w:p>
        </w:tc>
        <w:tc>
          <w:tcPr>
            <w:tcW w:w="6533" w:type="dxa"/>
            <w:shd w:val="clear" w:color="auto" w:fill="auto"/>
          </w:tcPr>
          <w:p w14:paraId="261265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Tolboksan (INN)</w:t>
            </w:r>
          </w:p>
        </w:tc>
        <w:tc>
          <w:tcPr>
            <w:tcW w:w="1570" w:type="dxa"/>
            <w:shd w:val="clear" w:color="auto" w:fill="auto"/>
          </w:tcPr>
          <w:p w14:paraId="2ADBCB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2430-46-8</w:t>
            </w:r>
          </w:p>
        </w:tc>
        <w:tc>
          <w:tcPr>
            <w:tcW w:w="1418" w:type="dxa"/>
            <w:shd w:val="clear" w:color="auto" w:fill="auto"/>
          </w:tcPr>
          <w:p w14:paraId="4D0E2D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446D91D" w14:textId="77777777" w:rsidTr="004D7BEE">
        <w:trPr>
          <w:jc w:val="center"/>
        </w:trPr>
        <w:tc>
          <w:tcPr>
            <w:tcW w:w="852" w:type="dxa"/>
            <w:shd w:val="clear" w:color="auto" w:fill="auto"/>
          </w:tcPr>
          <w:p w14:paraId="44E44A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178</w:t>
            </w:r>
          </w:p>
        </w:tc>
        <w:tc>
          <w:tcPr>
            <w:tcW w:w="6533" w:type="dxa"/>
            <w:shd w:val="clear" w:color="auto" w:fill="auto"/>
          </w:tcPr>
          <w:p w14:paraId="04FCDF3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4-Benziloksifenol ve 4-etoksifenol</w:t>
            </w:r>
          </w:p>
        </w:tc>
        <w:tc>
          <w:tcPr>
            <w:tcW w:w="1570" w:type="dxa"/>
            <w:shd w:val="clear" w:color="auto" w:fill="auto"/>
          </w:tcPr>
          <w:p w14:paraId="740BBA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103-16-2/</w:t>
            </w:r>
          </w:p>
          <w:p w14:paraId="00FD22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622-62-8</w:t>
            </w:r>
          </w:p>
        </w:tc>
        <w:tc>
          <w:tcPr>
            <w:tcW w:w="1418" w:type="dxa"/>
            <w:shd w:val="clear" w:color="auto" w:fill="auto"/>
          </w:tcPr>
          <w:p w14:paraId="0A18B6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203-083-3/</w:t>
            </w:r>
          </w:p>
          <w:p w14:paraId="7118EC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210-748-1</w:t>
            </w:r>
          </w:p>
        </w:tc>
      </w:tr>
      <w:tr w:rsidR="004D7BEE" w:rsidRPr="00BB126E" w14:paraId="5F9A32F9" w14:textId="77777777" w:rsidTr="004D7BEE">
        <w:trPr>
          <w:jc w:val="center"/>
        </w:trPr>
        <w:tc>
          <w:tcPr>
            <w:tcW w:w="852" w:type="dxa"/>
            <w:shd w:val="clear" w:color="auto" w:fill="auto"/>
          </w:tcPr>
          <w:p w14:paraId="0D0424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179</w:t>
            </w:r>
          </w:p>
        </w:tc>
        <w:tc>
          <w:tcPr>
            <w:tcW w:w="6533" w:type="dxa"/>
            <w:shd w:val="clear" w:color="auto" w:fill="auto"/>
          </w:tcPr>
          <w:p w14:paraId="72E5CE2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Paretoksikain (INN) ve tuzları</w:t>
            </w:r>
          </w:p>
        </w:tc>
        <w:tc>
          <w:tcPr>
            <w:tcW w:w="1570" w:type="dxa"/>
            <w:shd w:val="clear" w:color="auto" w:fill="auto"/>
          </w:tcPr>
          <w:p w14:paraId="752239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94-23-5</w:t>
            </w:r>
          </w:p>
        </w:tc>
        <w:tc>
          <w:tcPr>
            <w:tcW w:w="1418" w:type="dxa"/>
            <w:shd w:val="clear" w:color="auto" w:fill="auto"/>
          </w:tcPr>
          <w:p w14:paraId="3D040E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205-246-4</w:t>
            </w:r>
          </w:p>
        </w:tc>
      </w:tr>
      <w:tr w:rsidR="004D7BEE" w:rsidRPr="00BB126E" w14:paraId="6C0D0F37" w14:textId="77777777" w:rsidTr="004D7BEE">
        <w:trPr>
          <w:jc w:val="center"/>
        </w:trPr>
        <w:tc>
          <w:tcPr>
            <w:tcW w:w="852" w:type="dxa"/>
            <w:shd w:val="clear" w:color="auto" w:fill="auto"/>
          </w:tcPr>
          <w:p w14:paraId="39A268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180</w:t>
            </w:r>
          </w:p>
        </w:tc>
        <w:tc>
          <w:tcPr>
            <w:tcW w:w="6533" w:type="dxa"/>
            <w:shd w:val="clear" w:color="auto" w:fill="auto"/>
          </w:tcPr>
          <w:p w14:paraId="269F35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Fenozolon (INN)</w:t>
            </w:r>
          </w:p>
        </w:tc>
        <w:tc>
          <w:tcPr>
            <w:tcW w:w="1570" w:type="dxa"/>
            <w:shd w:val="clear" w:color="auto" w:fill="auto"/>
          </w:tcPr>
          <w:p w14:paraId="44DC98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15302-16-6</w:t>
            </w:r>
          </w:p>
        </w:tc>
        <w:tc>
          <w:tcPr>
            <w:tcW w:w="1418" w:type="dxa"/>
            <w:shd w:val="clear" w:color="auto" w:fill="auto"/>
          </w:tcPr>
          <w:p w14:paraId="5DD268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239-339-6</w:t>
            </w:r>
          </w:p>
        </w:tc>
      </w:tr>
      <w:tr w:rsidR="004D7BEE" w:rsidRPr="00BB126E" w14:paraId="011B94BB" w14:textId="77777777" w:rsidTr="004D7BEE">
        <w:trPr>
          <w:jc w:val="center"/>
        </w:trPr>
        <w:tc>
          <w:tcPr>
            <w:tcW w:w="852" w:type="dxa"/>
            <w:shd w:val="clear" w:color="auto" w:fill="auto"/>
          </w:tcPr>
          <w:p w14:paraId="4C0DAE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181</w:t>
            </w:r>
          </w:p>
        </w:tc>
        <w:tc>
          <w:tcPr>
            <w:tcW w:w="6533" w:type="dxa"/>
            <w:shd w:val="clear" w:color="auto" w:fill="auto"/>
          </w:tcPr>
          <w:p w14:paraId="43F16E3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Glutethimide (INN) ve tuzları</w:t>
            </w:r>
          </w:p>
        </w:tc>
        <w:tc>
          <w:tcPr>
            <w:tcW w:w="1570" w:type="dxa"/>
            <w:shd w:val="clear" w:color="auto" w:fill="auto"/>
          </w:tcPr>
          <w:p w14:paraId="201E2D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77-21-4</w:t>
            </w:r>
          </w:p>
        </w:tc>
        <w:tc>
          <w:tcPr>
            <w:tcW w:w="1418" w:type="dxa"/>
            <w:shd w:val="clear" w:color="auto" w:fill="auto"/>
          </w:tcPr>
          <w:p w14:paraId="40BF2C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201-012-0</w:t>
            </w:r>
          </w:p>
        </w:tc>
      </w:tr>
      <w:tr w:rsidR="004D7BEE" w:rsidRPr="00BB126E" w14:paraId="5DAAFC83" w14:textId="77777777" w:rsidTr="004D7BEE">
        <w:trPr>
          <w:jc w:val="center"/>
        </w:trPr>
        <w:tc>
          <w:tcPr>
            <w:tcW w:w="852" w:type="dxa"/>
            <w:shd w:val="clear" w:color="auto" w:fill="auto"/>
          </w:tcPr>
          <w:p w14:paraId="1A2576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182</w:t>
            </w:r>
          </w:p>
        </w:tc>
        <w:tc>
          <w:tcPr>
            <w:tcW w:w="6533" w:type="dxa"/>
            <w:shd w:val="clear" w:color="auto" w:fill="auto"/>
          </w:tcPr>
          <w:p w14:paraId="2A2F437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Etilen oksit</w:t>
            </w:r>
          </w:p>
        </w:tc>
        <w:tc>
          <w:tcPr>
            <w:tcW w:w="1570" w:type="dxa"/>
            <w:shd w:val="clear" w:color="auto" w:fill="auto"/>
          </w:tcPr>
          <w:p w14:paraId="723D0B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75-21-8</w:t>
            </w:r>
          </w:p>
        </w:tc>
        <w:tc>
          <w:tcPr>
            <w:tcW w:w="1418" w:type="dxa"/>
            <w:shd w:val="clear" w:color="auto" w:fill="auto"/>
          </w:tcPr>
          <w:p w14:paraId="2AF03E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200-849-9</w:t>
            </w:r>
          </w:p>
        </w:tc>
      </w:tr>
      <w:tr w:rsidR="004D7BEE" w:rsidRPr="00BB126E" w14:paraId="341AF381" w14:textId="77777777" w:rsidTr="004D7BEE">
        <w:trPr>
          <w:jc w:val="center"/>
        </w:trPr>
        <w:tc>
          <w:tcPr>
            <w:tcW w:w="852" w:type="dxa"/>
            <w:shd w:val="clear" w:color="auto" w:fill="auto"/>
          </w:tcPr>
          <w:p w14:paraId="03A615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183</w:t>
            </w:r>
          </w:p>
        </w:tc>
        <w:tc>
          <w:tcPr>
            <w:tcW w:w="6533" w:type="dxa"/>
            <w:shd w:val="clear" w:color="auto" w:fill="auto"/>
          </w:tcPr>
          <w:p w14:paraId="1591607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Bemegride (INN) ve tuzları</w:t>
            </w:r>
          </w:p>
        </w:tc>
        <w:tc>
          <w:tcPr>
            <w:tcW w:w="1570" w:type="dxa"/>
            <w:shd w:val="clear" w:color="auto" w:fill="auto"/>
          </w:tcPr>
          <w:p w14:paraId="052DF1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64-65-3</w:t>
            </w:r>
          </w:p>
        </w:tc>
        <w:tc>
          <w:tcPr>
            <w:tcW w:w="1418" w:type="dxa"/>
            <w:shd w:val="clear" w:color="auto" w:fill="auto"/>
          </w:tcPr>
          <w:p w14:paraId="4EA1E6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200-588-0</w:t>
            </w:r>
          </w:p>
        </w:tc>
      </w:tr>
      <w:tr w:rsidR="004D7BEE" w:rsidRPr="00BB126E" w14:paraId="1E61A24A" w14:textId="77777777" w:rsidTr="004D7BEE">
        <w:trPr>
          <w:jc w:val="center"/>
        </w:trPr>
        <w:tc>
          <w:tcPr>
            <w:tcW w:w="852" w:type="dxa"/>
            <w:shd w:val="clear" w:color="auto" w:fill="auto"/>
          </w:tcPr>
          <w:p w14:paraId="08FC7D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184</w:t>
            </w:r>
          </w:p>
        </w:tc>
        <w:tc>
          <w:tcPr>
            <w:tcW w:w="6533" w:type="dxa"/>
            <w:shd w:val="clear" w:color="auto" w:fill="auto"/>
          </w:tcPr>
          <w:p w14:paraId="59617ED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Valnoktamid (INN)</w:t>
            </w:r>
          </w:p>
        </w:tc>
        <w:tc>
          <w:tcPr>
            <w:tcW w:w="1570" w:type="dxa"/>
            <w:shd w:val="clear" w:color="auto" w:fill="auto"/>
          </w:tcPr>
          <w:p w14:paraId="0C4D0C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4171-13-5</w:t>
            </w:r>
          </w:p>
        </w:tc>
        <w:tc>
          <w:tcPr>
            <w:tcW w:w="1418" w:type="dxa"/>
            <w:shd w:val="clear" w:color="auto" w:fill="auto"/>
          </w:tcPr>
          <w:p w14:paraId="02D41C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224-033-7</w:t>
            </w:r>
          </w:p>
        </w:tc>
      </w:tr>
      <w:tr w:rsidR="004D7BEE" w:rsidRPr="00BB126E" w14:paraId="1F1A544F" w14:textId="77777777" w:rsidTr="004D7BEE">
        <w:trPr>
          <w:jc w:val="center"/>
        </w:trPr>
        <w:tc>
          <w:tcPr>
            <w:tcW w:w="852" w:type="dxa"/>
            <w:shd w:val="clear" w:color="auto" w:fill="auto"/>
          </w:tcPr>
          <w:p w14:paraId="229BC5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185</w:t>
            </w:r>
          </w:p>
        </w:tc>
        <w:tc>
          <w:tcPr>
            <w:tcW w:w="6533" w:type="dxa"/>
            <w:shd w:val="clear" w:color="auto" w:fill="auto"/>
          </w:tcPr>
          <w:p w14:paraId="4CE56D9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Haloperidol (INN)</w:t>
            </w:r>
          </w:p>
        </w:tc>
        <w:tc>
          <w:tcPr>
            <w:tcW w:w="1570" w:type="dxa"/>
            <w:shd w:val="clear" w:color="auto" w:fill="auto"/>
          </w:tcPr>
          <w:p w14:paraId="18A9BF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52-86-8</w:t>
            </w:r>
          </w:p>
        </w:tc>
        <w:tc>
          <w:tcPr>
            <w:tcW w:w="1418" w:type="dxa"/>
            <w:shd w:val="clear" w:color="auto" w:fill="auto"/>
          </w:tcPr>
          <w:p w14:paraId="432936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200-155-6</w:t>
            </w:r>
          </w:p>
        </w:tc>
      </w:tr>
      <w:tr w:rsidR="004D7BEE" w:rsidRPr="00BB126E" w14:paraId="3C43D549" w14:textId="77777777" w:rsidTr="004D7BEE">
        <w:trPr>
          <w:jc w:val="center"/>
        </w:trPr>
        <w:tc>
          <w:tcPr>
            <w:tcW w:w="852" w:type="dxa"/>
            <w:shd w:val="clear" w:color="auto" w:fill="auto"/>
          </w:tcPr>
          <w:p w14:paraId="50212A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186</w:t>
            </w:r>
          </w:p>
        </w:tc>
        <w:tc>
          <w:tcPr>
            <w:tcW w:w="6533" w:type="dxa"/>
            <w:shd w:val="clear" w:color="auto" w:fill="auto"/>
          </w:tcPr>
          <w:p w14:paraId="236B150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Parametazon (INN)</w:t>
            </w:r>
          </w:p>
        </w:tc>
        <w:tc>
          <w:tcPr>
            <w:tcW w:w="1570" w:type="dxa"/>
            <w:shd w:val="clear" w:color="auto" w:fill="auto"/>
          </w:tcPr>
          <w:p w14:paraId="5E11AB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53-33-8</w:t>
            </w:r>
          </w:p>
        </w:tc>
        <w:tc>
          <w:tcPr>
            <w:tcW w:w="1418" w:type="dxa"/>
            <w:shd w:val="clear" w:color="auto" w:fill="auto"/>
          </w:tcPr>
          <w:p w14:paraId="66F767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200-169-2</w:t>
            </w:r>
          </w:p>
        </w:tc>
      </w:tr>
      <w:tr w:rsidR="004D7BEE" w:rsidRPr="00BB126E" w14:paraId="47C3B0D4" w14:textId="77777777" w:rsidTr="004D7BEE">
        <w:trPr>
          <w:jc w:val="center"/>
        </w:trPr>
        <w:tc>
          <w:tcPr>
            <w:tcW w:w="852" w:type="dxa"/>
            <w:shd w:val="clear" w:color="auto" w:fill="auto"/>
          </w:tcPr>
          <w:p w14:paraId="115A2E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187</w:t>
            </w:r>
          </w:p>
        </w:tc>
        <w:tc>
          <w:tcPr>
            <w:tcW w:w="6533" w:type="dxa"/>
            <w:shd w:val="clear" w:color="auto" w:fill="auto"/>
          </w:tcPr>
          <w:p w14:paraId="4BAB75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Fluanizon (INN)</w:t>
            </w:r>
          </w:p>
        </w:tc>
        <w:tc>
          <w:tcPr>
            <w:tcW w:w="1570" w:type="dxa"/>
            <w:shd w:val="clear" w:color="auto" w:fill="auto"/>
          </w:tcPr>
          <w:p w14:paraId="0BBB3B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1480-19-9</w:t>
            </w:r>
          </w:p>
        </w:tc>
        <w:tc>
          <w:tcPr>
            <w:tcW w:w="1418" w:type="dxa"/>
            <w:shd w:val="clear" w:color="auto" w:fill="auto"/>
          </w:tcPr>
          <w:p w14:paraId="28F7DC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216-038-8</w:t>
            </w:r>
          </w:p>
        </w:tc>
      </w:tr>
      <w:tr w:rsidR="004D7BEE" w:rsidRPr="00BB126E" w14:paraId="61787AA9" w14:textId="77777777" w:rsidTr="004D7BEE">
        <w:trPr>
          <w:jc w:val="center"/>
        </w:trPr>
        <w:tc>
          <w:tcPr>
            <w:tcW w:w="852" w:type="dxa"/>
            <w:shd w:val="clear" w:color="auto" w:fill="auto"/>
          </w:tcPr>
          <w:p w14:paraId="396397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188</w:t>
            </w:r>
          </w:p>
        </w:tc>
        <w:tc>
          <w:tcPr>
            <w:tcW w:w="6533" w:type="dxa"/>
            <w:shd w:val="clear" w:color="auto" w:fill="auto"/>
          </w:tcPr>
          <w:p w14:paraId="3CBC8A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Trifluperidol (INN)</w:t>
            </w:r>
          </w:p>
        </w:tc>
        <w:tc>
          <w:tcPr>
            <w:tcW w:w="1570" w:type="dxa"/>
            <w:shd w:val="clear" w:color="auto" w:fill="auto"/>
          </w:tcPr>
          <w:p w14:paraId="280ACB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749-13-3</w:t>
            </w:r>
          </w:p>
        </w:tc>
        <w:tc>
          <w:tcPr>
            <w:tcW w:w="1418" w:type="dxa"/>
            <w:shd w:val="clear" w:color="auto" w:fill="auto"/>
          </w:tcPr>
          <w:p w14:paraId="411BC5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EAA913C" w14:textId="77777777" w:rsidTr="004D7BEE">
        <w:trPr>
          <w:jc w:val="center"/>
        </w:trPr>
        <w:tc>
          <w:tcPr>
            <w:tcW w:w="852" w:type="dxa"/>
            <w:shd w:val="clear" w:color="auto" w:fill="auto"/>
          </w:tcPr>
          <w:p w14:paraId="66069D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189</w:t>
            </w:r>
          </w:p>
        </w:tc>
        <w:tc>
          <w:tcPr>
            <w:tcW w:w="6533" w:type="dxa"/>
            <w:shd w:val="clear" w:color="auto" w:fill="auto"/>
          </w:tcPr>
          <w:p w14:paraId="26E0BDB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Fluoreson (INN)</w:t>
            </w:r>
          </w:p>
        </w:tc>
        <w:tc>
          <w:tcPr>
            <w:tcW w:w="1570" w:type="dxa"/>
            <w:shd w:val="clear" w:color="auto" w:fill="auto"/>
          </w:tcPr>
          <w:p w14:paraId="16DA82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2924-67-6</w:t>
            </w:r>
          </w:p>
        </w:tc>
        <w:tc>
          <w:tcPr>
            <w:tcW w:w="1418" w:type="dxa"/>
            <w:shd w:val="clear" w:color="auto" w:fill="auto"/>
          </w:tcPr>
          <w:p w14:paraId="57C86A80" w14:textId="77777777" w:rsidR="004D7BEE" w:rsidRPr="00BB126E" w:rsidRDefault="004D7BEE" w:rsidP="00BB126E">
            <w:pPr>
              <w:tabs>
                <w:tab w:val="left" w:pos="284"/>
                <w:tab w:val="left" w:pos="536"/>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220-889-0</w:t>
            </w:r>
          </w:p>
        </w:tc>
      </w:tr>
      <w:tr w:rsidR="004D7BEE" w:rsidRPr="00BB126E" w14:paraId="41B7F6F1" w14:textId="77777777" w:rsidTr="004D7BEE">
        <w:trPr>
          <w:jc w:val="center"/>
        </w:trPr>
        <w:tc>
          <w:tcPr>
            <w:tcW w:w="852" w:type="dxa"/>
            <w:shd w:val="clear" w:color="auto" w:fill="auto"/>
          </w:tcPr>
          <w:p w14:paraId="309271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190</w:t>
            </w:r>
          </w:p>
        </w:tc>
        <w:tc>
          <w:tcPr>
            <w:tcW w:w="6533" w:type="dxa"/>
            <w:shd w:val="clear" w:color="auto" w:fill="auto"/>
          </w:tcPr>
          <w:p w14:paraId="7D1474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Florourasil (INN)</w:t>
            </w:r>
          </w:p>
        </w:tc>
        <w:tc>
          <w:tcPr>
            <w:tcW w:w="1570" w:type="dxa"/>
            <w:shd w:val="clear" w:color="auto" w:fill="auto"/>
          </w:tcPr>
          <w:p w14:paraId="14B7B9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51-21-8</w:t>
            </w:r>
          </w:p>
        </w:tc>
        <w:tc>
          <w:tcPr>
            <w:tcW w:w="1418" w:type="dxa"/>
            <w:shd w:val="clear" w:color="auto" w:fill="auto"/>
          </w:tcPr>
          <w:p w14:paraId="6765A6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200-085-6</w:t>
            </w:r>
          </w:p>
        </w:tc>
      </w:tr>
      <w:tr w:rsidR="004D7BEE" w:rsidRPr="00BB126E" w14:paraId="5D029A15" w14:textId="77777777" w:rsidTr="004D7BEE">
        <w:trPr>
          <w:jc w:val="center"/>
        </w:trPr>
        <w:tc>
          <w:tcPr>
            <w:tcW w:w="852" w:type="dxa"/>
            <w:shd w:val="clear" w:color="auto" w:fill="auto"/>
          </w:tcPr>
          <w:p w14:paraId="498948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191</w:t>
            </w:r>
          </w:p>
        </w:tc>
        <w:tc>
          <w:tcPr>
            <w:tcW w:w="6533" w:type="dxa"/>
            <w:shd w:val="clear" w:color="auto" w:fill="auto"/>
          </w:tcPr>
          <w:p w14:paraId="32C08478" w14:textId="0DAEF479" w:rsidR="004D7BEE" w:rsidRPr="00BB126E" w:rsidRDefault="00B145A8"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Hidroflorik asit, Ek III'de belirtilenler hariç normal tuzları, </w:t>
            </w:r>
            <w:proofErr w:type="gramStart"/>
            <w:r w:rsidRPr="00BB126E">
              <w:rPr>
                <w:rFonts w:ascii="Times New Roman" w:eastAsia="Calibri" w:hAnsi="Times New Roman" w:cs="Times New Roman"/>
                <w:sz w:val="18"/>
                <w:szCs w:val="18"/>
              </w:rPr>
              <w:t>kompleksleri</w:t>
            </w:r>
            <w:proofErr w:type="gramEnd"/>
            <w:r w:rsidRPr="00BB126E">
              <w:rPr>
                <w:rFonts w:ascii="Times New Roman" w:eastAsia="Calibri" w:hAnsi="Times New Roman" w:cs="Times New Roman"/>
                <w:sz w:val="18"/>
                <w:szCs w:val="18"/>
              </w:rPr>
              <w:t xml:space="preserve"> ve hidroflorürleri</w:t>
            </w:r>
          </w:p>
        </w:tc>
        <w:tc>
          <w:tcPr>
            <w:tcW w:w="1570" w:type="dxa"/>
            <w:shd w:val="clear" w:color="auto" w:fill="auto"/>
          </w:tcPr>
          <w:p w14:paraId="1EA6C2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7664-39-3</w:t>
            </w:r>
          </w:p>
        </w:tc>
        <w:tc>
          <w:tcPr>
            <w:tcW w:w="1418" w:type="dxa"/>
            <w:shd w:val="clear" w:color="auto" w:fill="auto"/>
          </w:tcPr>
          <w:p w14:paraId="7E8204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231-634-8</w:t>
            </w:r>
          </w:p>
        </w:tc>
      </w:tr>
      <w:tr w:rsidR="004D7BEE" w:rsidRPr="00BB126E" w14:paraId="6146A6F4" w14:textId="77777777" w:rsidTr="004D7BEE">
        <w:trPr>
          <w:jc w:val="center"/>
        </w:trPr>
        <w:tc>
          <w:tcPr>
            <w:tcW w:w="852" w:type="dxa"/>
            <w:shd w:val="clear" w:color="auto" w:fill="auto"/>
          </w:tcPr>
          <w:p w14:paraId="47DE10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192</w:t>
            </w:r>
          </w:p>
        </w:tc>
        <w:tc>
          <w:tcPr>
            <w:tcW w:w="6533" w:type="dxa"/>
            <w:shd w:val="clear" w:color="auto" w:fill="auto"/>
          </w:tcPr>
          <w:p w14:paraId="2D1FE53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Furfuriltrimetilamonyum tuzları, örn.furtrethonium iyodür (INN)</w:t>
            </w:r>
          </w:p>
        </w:tc>
        <w:tc>
          <w:tcPr>
            <w:tcW w:w="1570" w:type="dxa"/>
            <w:shd w:val="clear" w:color="auto" w:fill="auto"/>
          </w:tcPr>
          <w:p w14:paraId="3BAA53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541-64-0</w:t>
            </w:r>
          </w:p>
        </w:tc>
        <w:tc>
          <w:tcPr>
            <w:tcW w:w="1418" w:type="dxa"/>
            <w:shd w:val="clear" w:color="auto" w:fill="auto"/>
          </w:tcPr>
          <w:p w14:paraId="104926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208-789-5</w:t>
            </w:r>
          </w:p>
        </w:tc>
      </w:tr>
      <w:tr w:rsidR="004D7BEE" w:rsidRPr="00BB126E" w14:paraId="1B506115" w14:textId="77777777" w:rsidTr="004D7BEE">
        <w:trPr>
          <w:jc w:val="center"/>
        </w:trPr>
        <w:tc>
          <w:tcPr>
            <w:tcW w:w="852" w:type="dxa"/>
            <w:shd w:val="clear" w:color="auto" w:fill="auto"/>
          </w:tcPr>
          <w:p w14:paraId="6E7FC8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193</w:t>
            </w:r>
          </w:p>
        </w:tc>
        <w:tc>
          <w:tcPr>
            <w:tcW w:w="6533" w:type="dxa"/>
            <w:shd w:val="clear" w:color="auto" w:fill="auto"/>
          </w:tcPr>
          <w:p w14:paraId="3744DC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Galantamin (INN)</w:t>
            </w:r>
          </w:p>
        </w:tc>
        <w:tc>
          <w:tcPr>
            <w:tcW w:w="1570" w:type="dxa"/>
            <w:shd w:val="clear" w:color="auto" w:fill="auto"/>
          </w:tcPr>
          <w:p w14:paraId="67C3F6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357-70-0</w:t>
            </w:r>
          </w:p>
        </w:tc>
        <w:tc>
          <w:tcPr>
            <w:tcW w:w="1418" w:type="dxa"/>
            <w:shd w:val="clear" w:color="auto" w:fill="auto"/>
          </w:tcPr>
          <w:p w14:paraId="63DFC9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336BA95" w14:textId="77777777" w:rsidTr="004D7BEE">
        <w:trPr>
          <w:jc w:val="center"/>
        </w:trPr>
        <w:tc>
          <w:tcPr>
            <w:tcW w:w="852" w:type="dxa"/>
            <w:shd w:val="clear" w:color="auto" w:fill="auto"/>
          </w:tcPr>
          <w:p w14:paraId="75A919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194</w:t>
            </w:r>
          </w:p>
        </w:tc>
        <w:tc>
          <w:tcPr>
            <w:tcW w:w="6533" w:type="dxa"/>
            <w:shd w:val="clear" w:color="auto" w:fill="auto"/>
          </w:tcPr>
          <w:p w14:paraId="734EB52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Progestojenler</w:t>
            </w:r>
          </w:p>
        </w:tc>
        <w:tc>
          <w:tcPr>
            <w:tcW w:w="1570" w:type="dxa"/>
            <w:shd w:val="clear" w:color="auto" w:fill="auto"/>
          </w:tcPr>
          <w:p w14:paraId="2D881B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99EFC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6DB83C" w14:textId="77777777" w:rsidTr="004D7BEE">
        <w:trPr>
          <w:jc w:val="center"/>
        </w:trPr>
        <w:tc>
          <w:tcPr>
            <w:tcW w:w="852" w:type="dxa"/>
            <w:shd w:val="clear" w:color="auto" w:fill="auto"/>
          </w:tcPr>
          <w:p w14:paraId="25A0C8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195</w:t>
            </w:r>
          </w:p>
        </w:tc>
        <w:tc>
          <w:tcPr>
            <w:tcW w:w="6533" w:type="dxa"/>
            <w:shd w:val="clear" w:color="auto" w:fill="auto"/>
          </w:tcPr>
          <w:p w14:paraId="243910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1,2,3,4,5,6-Hekzaklorosiklohekzan (BHC-İZO)</w:t>
            </w:r>
          </w:p>
        </w:tc>
        <w:tc>
          <w:tcPr>
            <w:tcW w:w="1570" w:type="dxa"/>
            <w:shd w:val="clear" w:color="auto" w:fill="auto"/>
          </w:tcPr>
          <w:p w14:paraId="3C2886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58-89-9</w:t>
            </w:r>
          </w:p>
        </w:tc>
        <w:tc>
          <w:tcPr>
            <w:tcW w:w="1418" w:type="dxa"/>
            <w:shd w:val="clear" w:color="auto" w:fill="auto"/>
          </w:tcPr>
          <w:p w14:paraId="79AE72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200-401-2</w:t>
            </w:r>
          </w:p>
        </w:tc>
      </w:tr>
      <w:tr w:rsidR="004D7BEE" w:rsidRPr="00BB126E" w14:paraId="6FC13655" w14:textId="77777777" w:rsidTr="004D7BEE">
        <w:trPr>
          <w:jc w:val="center"/>
        </w:trPr>
        <w:tc>
          <w:tcPr>
            <w:tcW w:w="852" w:type="dxa"/>
            <w:shd w:val="clear" w:color="auto" w:fill="auto"/>
          </w:tcPr>
          <w:p w14:paraId="704199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196</w:t>
            </w:r>
          </w:p>
        </w:tc>
        <w:tc>
          <w:tcPr>
            <w:tcW w:w="6533" w:type="dxa"/>
            <w:shd w:val="clear" w:color="auto" w:fill="auto"/>
          </w:tcPr>
          <w:p w14:paraId="1F97B8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(1R,4S,5R,8S)-1,2,3,4,10,10-Hekzakloro-6,7-epoksi-1,4,4a,5,6,7,8,8a-oktahidro-1,4:5,8-dimetano-naftalen (endrin-İZO)</w:t>
            </w:r>
          </w:p>
        </w:tc>
        <w:tc>
          <w:tcPr>
            <w:tcW w:w="1570" w:type="dxa"/>
            <w:shd w:val="clear" w:color="auto" w:fill="auto"/>
          </w:tcPr>
          <w:p w14:paraId="1A9EDF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72-20-8</w:t>
            </w:r>
          </w:p>
        </w:tc>
        <w:tc>
          <w:tcPr>
            <w:tcW w:w="1418" w:type="dxa"/>
            <w:shd w:val="clear" w:color="auto" w:fill="auto"/>
          </w:tcPr>
          <w:p w14:paraId="5BFF64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200-775-7</w:t>
            </w:r>
          </w:p>
        </w:tc>
      </w:tr>
      <w:tr w:rsidR="004D7BEE" w:rsidRPr="00BB126E" w14:paraId="4275676F" w14:textId="77777777" w:rsidTr="004D7BEE">
        <w:trPr>
          <w:jc w:val="center"/>
        </w:trPr>
        <w:tc>
          <w:tcPr>
            <w:tcW w:w="852" w:type="dxa"/>
            <w:shd w:val="clear" w:color="auto" w:fill="auto"/>
          </w:tcPr>
          <w:p w14:paraId="624E55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197</w:t>
            </w:r>
          </w:p>
        </w:tc>
        <w:tc>
          <w:tcPr>
            <w:tcW w:w="6533" w:type="dxa"/>
            <w:shd w:val="clear" w:color="auto" w:fill="auto"/>
          </w:tcPr>
          <w:p w14:paraId="7225F0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Hekzakloroetan</w:t>
            </w:r>
          </w:p>
        </w:tc>
        <w:tc>
          <w:tcPr>
            <w:tcW w:w="1570" w:type="dxa"/>
            <w:shd w:val="clear" w:color="auto" w:fill="auto"/>
          </w:tcPr>
          <w:p w14:paraId="3488E4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67-72-1</w:t>
            </w:r>
          </w:p>
        </w:tc>
        <w:tc>
          <w:tcPr>
            <w:tcW w:w="1418" w:type="dxa"/>
            <w:shd w:val="clear" w:color="auto" w:fill="auto"/>
          </w:tcPr>
          <w:p w14:paraId="029FAB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200-666-4</w:t>
            </w:r>
          </w:p>
        </w:tc>
      </w:tr>
      <w:tr w:rsidR="004D7BEE" w:rsidRPr="00BB126E" w14:paraId="74F5DAED" w14:textId="77777777" w:rsidTr="004D7BEE">
        <w:trPr>
          <w:jc w:val="center"/>
        </w:trPr>
        <w:tc>
          <w:tcPr>
            <w:tcW w:w="852" w:type="dxa"/>
            <w:shd w:val="clear" w:color="auto" w:fill="auto"/>
          </w:tcPr>
          <w:p w14:paraId="2D0DE1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198</w:t>
            </w:r>
          </w:p>
        </w:tc>
        <w:tc>
          <w:tcPr>
            <w:tcW w:w="6533" w:type="dxa"/>
            <w:shd w:val="clear" w:color="auto" w:fill="auto"/>
          </w:tcPr>
          <w:p w14:paraId="0895688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(1R,4S,5R,8S)-1,2,3,4,10,10-Hekzakloro-1,4,4a,5,8,8a-hekzahidro-1,4:5,8-dimetanonaftalen (izodrin-İZO)</w:t>
            </w:r>
          </w:p>
        </w:tc>
        <w:tc>
          <w:tcPr>
            <w:tcW w:w="1570" w:type="dxa"/>
            <w:shd w:val="clear" w:color="auto" w:fill="auto"/>
          </w:tcPr>
          <w:p w14:paraId="66D6EB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465-73-6</w:t>
            </w:r>
          </w:p>
        </w:tc>
        <w:tc>
          <w:tcPr>
            <w:tcW w:w="1418" w:type="dxa"/>
            <w:shd w:val="clear" w:color="auto" w:fill="auto"/>
          </w:tcPr>
          <w:p w14:paraId="5E0B5C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207-366-2</w:t>
            </w:r>
          </w:p>
        </w:tc>
      </w:tr>
      <w:tr w:rsidR="004D7BEE" w:rsidRPr="00BB126E" w14:paraId="2F52DB6D" w14:textId="77777777" w:rsidTr="004D7BEE">
        <w:trPr>
          <w:trHeight w:val="583"/>
          <w:jc w:val="center"/>
        </w:trPr>
        <w:tc>
          <w:tcPr>
            <w:tcW w:w="852" w:type="dxa"/>
            <w:shd w:val="clear" w:color="auto" w:fill="auto"/>
          </w:tcPr>
          <w:p w14:paraId="16DCBE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199</w:t>
            </w:r>
          </w:p>
        </w:tc>
        <w:tc>
          <w:tcPr>
            <w:tcW w:w="653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165"/>
            </w:tblGrid>
            <w:tr w:rsidR="004D7BEE" w:rsidRPr="00BB126E" w14:paraId="0CC76CD5" w14:textId="77777777" w:rsidTr="004D7BEE">
              <w:trPr>
                <w:trHeight w:val="99"/>
              </w:trPr>
              <w:tc>
                <w:tcPr>
                  <w:tcW w:w="3165" w:type="dxa"/>
                </w:tcPr>
                <w:p w14:paraId="2D756C45" w14:textId="77777777" w:rsidR="004D7BEE" w:rsidRPr="00BB126E" w:rsidRDefault="004D7BEE" w:rsidP="00BB126E">
                  <w:pPr>
                    <w:autoSpaceDE w:val="0"/>
                    <w:autoSpaceDN w:val="0"/>
                    <w:adjustRightInd w:val="0"/>
                    <w:spacing w:after="0" w:line="240" w:lineRule="auto"/>
                    <w:ind w:right="-2060"/>
                    <w:jc w:val="both"/>
                    <w:rPr>
                      <w:rFonts w:ascii="Times New Roman" w:hAnsi="Times New Roman" w:cs="Times New Roman"/>
                      <w:color w:val="000000"/>
                      <w:sz w:val="20"/>
                      <w:szCs w:val="20"/>
                    </w:rPr>
                  </w:pPr>
                  <w:r w:rsidRPr="00BB126E">
                    <w:rPr>
                      <w:rFonts w:ascii="Times New Roman" w:eastAsia="Calibri" w:hAnsi="Times New Roman" w:cs="Times New Roman"/>
                      <w:sz w:val="18"/>
                      <w:szCs w:val="18"/>
                    </w:rPr>
                    <w:t>Hidrastin, hidrastinin ve onların tuzları</w:t>
                  </w:r>
                  <w:r w:rsidRPr="00BB126E">
                    <w:rPr>
                      <w:rFonts w:ascii="Times New Roman" w:hAnsi="Times New Roman" w:cs="Times New Roman"/>
                      <w:color w:val="000000"/>
                      <w:sz w:val="20"/>
                      <w:szCs w:val="20"/>
                    </w:rPr>
                    <w:t xml:space="preserve"> </w:t>
                  </w:r>
                </w:p>
              </w:tc>
            </w:tr>
            <w:tr w:rsidR="004D7BEE" w:rsidRPr="00BB126E" w14:paraId="74A1ED23" w14:textId="77777777" w:rsidTr="004D7BEE">
              <w:trPr>
                <w:trHeight w:val="99"/>
              </w:trPr>
              <w:tc>
                <w:tcPr>
                  <w:tcW w:w="3165" w:type="dxa"/>
                </w:tcPr>
                <w:p w14:paraId="59A6F2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p>
              </w:tc>
            </w:tr>
            <w:tr w:rsidR="004D7BEE" w:rsidRPr="00BB126E" w14:paraId="1654B8D0" w14:textId="77777777" w:rsidTr="004D7BEE">
              <w:trPr>
                <w:trHeight w:val="99"/>
              </w:trPr>
              <w:tc>
                <w:tcPr>
                  <w:tcW w:w="3165" w:type="dxa"/>
                </w:tcPr>
                <w:p w14:paraId="03134BE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p>
              </w:tc>
            </w:tr>
          </w:tbl>
          <w:p w14:paraId="4B42C4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70" w:type="dxa"/>
            <w:shd w:val="clear" w:color="auto" w:fill="auto"/>
          </w:tcPr>
          <w:p w14:paraId="5B82EBA4" w14:textId="77777777" w:rsidR="004D7BEE" w:rsidRPr="00BB126E" w:rsidRDefault="004D7BEE" w:rsidP="00BB126E">
            <w:pPr>
              <w:tabs>
                <w:tab w:val="left" w:pos="201"/>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118-08-1/</w:t>
            </w:r>
          </w:p>
          <w:p w14:paraId="4896D003" w14:textId="77777777" w:rsidR="004D7BEE" w:rsidRPr="00BB126E" w:rsidRDefault="004D7BEE" w:rsidP="00BB126E">
            <w:pPr>
              <w:tabs>
                <w:tab w:val="left" w:pos="201"/>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6592-85-4</w:t>
            </w:r>
          </w:p>
        </w:tc>
        <w:tc>
          <w:tcPr>
            <w:tcW w:w="1418" w:type="dxa"/>
            <w:shd w:val="clear" w:color="auto" w:fill="auto"/>
          </w:tcPr>
          <w:p w14:paraId="5CB6F055" w14:textId="77777777" w:rsidR="004D7BEE" w:rsidRPr="00BB126E" w:rsidRDefault="004D7BEE" w:rsidP="00BB126E">
            <w:pPr>
              <w:tabs>
                <w:tab w:val="left" w:pos="201"/>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204-233-0/</w:t>
            </w:r>
          </w:p>
          <w:p w14:paraId="712EE6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229-533-9</w:t>
            </w:r>
          </w:p>
        </w:tc>
      </w:tr>
      <w:tr w:rsidR="004D7BEE" w:rsidRPr="00BB126E" w14:paraId="68FC91E2" w14:textId="77777777" w:rsidTr="004D7BEE">
        <w:trPr>
          <w:jc w:val="center"/>
        </w:trPr>
        <w:tc>
          <w:tcPr>
            <w:tcW w:w="852" w:type="dxa"/>
            <w:shd w:val="clear" w:color="auto" w:fill="auto"/>
          </w:tcPr>
          <w:p w14:paraId="18B8A0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w:t>
            </w:r>
          </w:p>
        </w:tc>
        <w:tc>
          <w:tcPr>
            <w:tcW w:w="6533" w:type="dxa"/>
            <w:shd w:val="clear" w:color="auto" w:fill="auto"/>
          </w:tcPr>
          <w:p w14:paraId="7DFC539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Hidrazitler ve onların tuzları örn.İzoniazid (INN)</w:t>
            </w:r>
          </w:p>
        </w:tc>
        <w:tc>
          <w:tcPr>
            <w:tcW w:w="1570" w:type="dxa"/>
            <w:shd w:val="clear" w:color="auto" w:fill="auto"/>
          </w:tcPr>
          <w:p w14:paraId="541EF6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54-85-3</w:t>
            </w:r>
          </w:p>
        </w:tc>
        <w:tc>
          <w:tcPr>
            <w:tcW w:w="1418" w:type="dxa"/>
            <w:shd w:val="clear" w:color="auto" w:fill="auto"/>
          </w:tcPr>
          <w:p w14:paraId="42D463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200-214-6</w:t>
            </w:r>
          </w:p>
        </w:tc>
      </w:tr>
      <w:tr w:rsidR="004D7BEE" w:rsidRPr="00BB126E" w14:paraId="674D2533" w14:textId="77777777" w:rsidTr="004D7BEE">
        <w:trPr>
          <w:jc w:val="center"/>
        </w:trPr>
        <w:tc>
          <w:tcPr>
            <w:tcW w:w="852" w:type="dxa"/>
            <w:shd w:val="clear" w:color="auto" w:fill="auto"/>
          </w:tcPr>
          <w:p w14:paraId="3C756D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w:t>
            </w:r>
          </w:p>
        </w:tc>
        <w:tc>
          <w:tcPr>
            <w:tcW w:w="6533" w:type="dxa"/>
            <w:shd w:val="clear" w:color="auto" w:fill="auto"/>
          </w:tcPr>
          <w:p w14:paraId="7FFBB43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Hidrazin, türevleri ve onların tuzları</w:t>
            </w:r>
          </w:p>
        </w:tc>
        <w:tc>
          <w:tcPr>
            <w:tcW w:w="1570" w:type="dxa"/>
            <w:shd w:val="clear" w:color="auto" w:fill="auto"/>
          </w:tcPr>
          <w:p w14:paraId="763DB6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302-01-2</w:t>
            </w:r>
          </w:p>
        </w:tc>
        <w:tc>
          <w:tcPr>
            <w:tcW w:w="1418" w:type="dxa"/>
            <w:shd w:val="clear" w:color="auto" w:fill="auto"/>
          </w:tcPr>
          <w:p w14:paraId="388BD3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206-114-9</w:t>
            </w:r>
          </w:p>
        </w:tc>
      </w:tr>
      <w:tr w:rsidR="004D7BEE" w:rsidRPr="00BB126E" w14:paraId="1E8E6090" w14:textId="77777777" w:rsidTr="004D7BEE">
        <w:trPr>
          <w:jc w:val="center"/>
        </w:trPr>
        <w:tc>
          <w:tcPr>
            <w:tcW w:w="852" w:type="dxa"/>
            <w:shd w:val="clear" w:color="auto" w:fill="auto"/>
          </w:tcPr>
          <w:p w14:paraId="1598FF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w:t>
            </w:r>
          </w:p>
        </w:tc>
        <w:tc>
          <w:tcPr>
            <w:tcW w:w="6533" w:type="dxa"/>
            <w:shd w:val="clear" w:color="auto" w:fill="auto"/>
          </w:tcPr>
          <w:p w14:paraId="297C7F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Oktamoksin (INN) ve tuzları</w:t>
            </w:r>
          </w:p>
        </w:tc>
        <w:tc>
          <w:tcPr>
            <w:tcW w:w="1570" w:type="dxa"/>
            <w:shd w:val="clear" w:color="auto" w:fill="auto"/>
          </w:tcPr>
          <w:p w14:paraId="283F56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4684-87-1</w:t>
            </w:r>
          </w:p>
        </w:tc>
        <w:tc>
          <w:tcPr>
            <w:tcW w:w="1418" w:type="dxa"/>
            <w:shd w:val="clear" w:color="auto" w:fill="auto"/>
          </w:tcPr>
          <w:p w14:paraId="20F2D2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E6F4F0" w14:textId="77777777" w:rsidTr="004D7BEE">
        <w:trPr>
          <w:jc w:val="center"/>
        </w:trPr>
        <w:tc>
          <w:tcPr>
            <w:tcW w:w="852" w:type="dxa"/>
            <w:shd w:val="clear" w:color="auto" w:fill="auto"/>
          </w:tcPr>
          <w:p w14:paraId="571B36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w:t>
            </w:r>
          </w:p>
        </w:tc>
        <w:tc>
          <w:tcPr>
            <w:tcW w:w="6533" w:type="dxa"/>
            <w:shd w:val="clear" w:color="auto" w:fill="auto"/>
          </w:tcPr>
          <w:p w14:paraId="4A05A8B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Warfarin (INN) ve tuzları</w:t>
            </w:r>
          </w:p>
        </w:tc>
        <w:tc>
          <w:tcPr>
            <w:tcW w:w="1570" w:type="dxa"/>
            <w:shd w:val="clear" w:color="auto" w:fill="auto"/>
          </w:tcPr>
          <w:p w14:paraId="5625FF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81-81-2</w:t>
            </w:r>
          </w:p>
        </w:tc>
        <w:tc>
          <w:tcPr>
            <w:tcW w:w="1418" w:type="dxa"/>
            <w:shd w:val="clear" w:color="auto" w:fill="auto"/>
          </w:tcPr>
          <w:p w14:paraId="0AB63A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201-377-6</w:t>
            </w:r>
          </w:p>
        </w:tc>
      </w:tr>
      <w:tr w:rsidR="004D7BEE" w:rsidRPr="00BB126E" w14:paraId="51773F7D" w14:textId="77777777" w:rsidTr="004D7BEE">
        <w:trPr>
          <w:jc w:val="center"/>
        </w:trPr>
        <w:tc>
          <w:tcPr>
            <w:tcW w:w="852" w:type="dxa"/>
            <w:shd w:val="clear" w:color="auto" w:fill="auto"/>
          </w:tcPr>
          <w:p w14:paraId="364F5C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w:t>
            </w:r>
          </w:p>
        </w:tc>
        <w:tc>
          <w:tcPr>
            <w:tcW w:w="6533" w:type="dxa"/>
            <w:shd w:val="clear" w:color="auto" w:fill="auto"/>
          </w:tcPr>
          <w:p w14:paraId="1DA3294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Etil bis(4-hidroksi-2-okso-1-benzopiran-3-il)asetat ve asit tuzları </w:t>
            </w:r>
          </w:p>
        </w:tc>
        <w:tc>
          <w:tcPr>
            <w:tcW w:w="1570" w:type="dxa"/>
            <w:shd w:val="clear" w:color="auto" w:fill="auto"/>
          </w:tcPr>
          <w:p w14:paraId="17722B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548-00-5</w:t>
            </w:r>
          </w:p>
        </w:tc>
        <w:tc>
          <w:tcPr>
            <w:tcW w:w="1418" w:type="dxa"/>
            <w:shd w:val="clear" w:color="auto" w:fill="auto"/>
          </w:tcPr>
          <w:p w14:paraId="120B2A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208-940-5</w:t>
            </w:r>
          </w:p>
        </w:tc>
      </w:tr>
      <w:tr w:rsidR="004D7BEE" w:rsidRPr="00BB126E" w14:paraId="35E90A96" w14:textId="77777777" w:rsidTr="004D7BEE">
        <w:trPr>
          <w:jc w:val="center"/>
        </w:trPr>
        <w:tc>
          <w:tcPr>
            <w:tcW w:w="852" w:type="dxa"/>
            <w:shd w:val="clear" w:color="auto" w:fill="auto"/>
          </w:tcPr>
          <w:p w14:paraId="66CB7F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w:t>
            </w:r>
          </w:p>
        </w:tc>
        <w:tc>
          <w:tcPr>
            <w:tcW w:w="6533" w:type="dxa"/>
            <w:shd w:val="clear" w:color="auto" w:fill="auto"/>
          </w:tcPr>
          <w:p w14:paraId="27F633B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Metokarbamol (INN)</w:t>
            </w:r>
          </w:p>
        </w:tc>
        <w:tc>
          <w:tcPr>
            <w:tcW w:w="1570" w:type="dxa"/>
            <w:shd w:val="clear" w:color="auto" w:fill="auto"/>
          </w:tcPr>
          <w:p w14:paraId="2B2B67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532-03-6</w:t>
            </w:r>
          </w:p>
        </w:tc>
        <w:tc>
          <w:tcPr>
            <w:tcW w:w="1418" w:type="dxa"/>
            <w:shd w:val="clear" w:color="auto" w:fill="auto"/>
          </w:tcPr>
          <w:p w14:paraId="3B4089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208-524-3</w:t>
            </w:r>
          </w:p>
        </w:tc>
      </w:tr>
      <w:tr w:rsidR="004D7BEE" w:rsidRPr="00BB126E" w14:paraId="1331846C" w14:textId="77777777" w:rsidTr="004D7BEE">
        <w:trPr>
          <w:jc w:val="center"/>
        </w:trPr>
        <w:tc>
          <w:tcPr>
            <w:tcW w:w="852" w:type="dxa"/>
            <w:shd w:val="clear" w:color="auto" w:fill="auto"/>
          </w:tcPr>
          <w:p w14:paraId="4847F0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w:t>
            </w:r>
          </w:p>
        </w:tc>
        <w:tc>
          <w:tcPr>
            <w:tcW w:w="6533" w:type="dxa"/>
            <w:shd w:val="clear" w:color="auto" w:fill="auto"/>
          </w:tcPr>
          <w:p w14:paraId="0AEA56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Propatilnitrat (INN)</w:t>
            </w:r>
          </w:p>
        </w:tc>
        <w:tc>
          <w:tcPr>
            <w:tcW w:w="1570" w:type="dxa"/>
            <w:shd w:val="clear" w:color="auto" w:fill="auto"/>
          </w:tcPr>
          <w:p w14:paraId="5AFBB0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2921-92-8</w:t>
            </w:r>
          </w:p>
        </w:tc>
        <w:tc>
          <w:tcPr>
            <w:tcW w:w="1418" w:type="dxa"/>
            <w:shd w:val="clear" w:color="auto" w:fill="auto"/>
          </w:tcPr>
          <w:p w14:paraId="04BAF4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220-866-5</w:t>
            </w:r>
          </w:p>
        </w:tc>
      </w:tr>
      <w:tr w:rsidR="004D7BEE" w:rsidRPr="00BB126E" w14:paraId="5113004E" w14:textId="77777777" w:rsidTr="004D7BEE">
        <w:trPr>
          <w:jc w:val="center"/>
        </w:trPr>
        <w:tc>
          <w:tcPr>
            <w:tcW w:w="852" w:type="dxa"/>
            <w:shd w:val="clear" w:color="auto" w:fill="auto"/>
          </w:tcPr>
          <w:p w14:paraId="6DB1D3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w:t>
            </w:r>
          </w:p>
        </w:tc>
        <w:tc>
          <w:tcPr>
            <w:tcW w:w="6533" w:type="dxa"/>
            <w:shd w:val="clear" w:color="auto" w:fill="auto"/>
          </w:tcPr>
          <w:p w14:paraId="5A13DAF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4,4'-Dihidroksi-3,3'-(3-metiltiyopropiliden) dikumarin</w:t>
            </w:r>
          </w:p>
        </w:tc>
        <w:tc>
          <w:tcPr>
            <w:tcW w:w="1570" w:type="dxa"/>
            <w:shd w:val="clear" w:color="auto" w:fill="auto"/>
          </w:tcPr>
          <w:p w14:paraId="46C3F4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667FD4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989A260" w14:textId="77777777" w:rsidTr="004D7BEE">
        <w:trPr>
          <w:jc w:val="center"/>
        </w:trPr>
        <w:tc>
          <w:tcPr>
            <w:tcW w:w="852" w:type="dxa"/>
            <w:shd w:val="clear" w:color="auto" w:fill="auto"/>
          </w:tcPr>
          <w:p w14:paraId="60FF8F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w:t>
            </w:r>
          </w:p>
        </w:tc>
        <w:tc>
          <w:tcPr>
            <w:tcW w:w="6533" w:type="dxa"/>
            <w:shd w:val="clear" w:color="auto" w:fill="auto"/>
          </w:tcPr>
          <w:p w14:paraId="4736889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Fenadiazol (INN)</w:t>
            </w:r>
          </w:p>
        </w:tc>
        <w:tc>
          <w:tcPr>
            <w:tcW w:w="1570" w:type="dxa"/>
            <w:shd w:val="clear" w:color="auto" w:fill="auto"/>
          </w:tcPr>
          <w:p w14:paraId="122275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1008-65-7</w:t>
            </w:r>
          </w:p>
        </w:tc>
        <w:tc>
          <w:tcPr>
            <w:tcW w:w="1418" w:type="dxa"/>
            <w:shd w:val="clear" w:color="auto" w:fill="auto"/>
          </w:tcPr>
          <w:p w14:paraId="4EF7F5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54BD35B" w14:textId="77777777" w:rsidTr="004D7BEE">
        <w:trPr>
          <w:jc w:val="center"/>
        </w:trPr>
        <w:tc>
          <w:tcPr>
            <w:tcW w:w="852" w:type="dxa"/>
            <w:shd w:val="clear" w:color="auto" w:fill="auto"/>
          </w:tcPr>
          <w:p w14:paraId="502700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w:t>
            </w:r>
          </w:p>
        </w:tc>
        <w:tc>
          <w:tcPr>
            <w:tcW w:w="6533" w:type="dxa"/>
            <w:shd w:val="clear" w:color="auto" w:fill="auto"/>
          </w:tcPr>
          <w:p w14:paraId="0357E1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Nitroksolin (INN) ve tuzları</w:t>
            </w:r>
          </w:p>
        </w:tc>
        <w:tc>
          <w:tcPr>
            <w:tcW w:w="1570" w:type="dxa"/>
            <w:shd w:val="clear" w:color="auto" w:fill="auto"/>
          </w:tcPr>
          <w:p w14:paraId="5D82B5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4008-48-4</w:t>
            </w:r>
          </w:p>
        </w:tc>
        <w:tc>
          <w:tcPr>
            <w:tcW w:w="1418" w:type="dxa"/>
            <w:shd w:val="clear" w:color="auto" w:fill="auto"/>
          </w:tcPr>
          <w:p w14:paraId="7A7929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223-662-4</w:t>
            </w:r>
          </w:p>
        </w:tc>
      </w:tr>
      <w:tr w:rsidR="004D7BEE" w:rsidRPr="00BB126E" w14:paraId="68BC9086" w14:textId="77777777" w:rsidTr="004D7BEE">
        <w:trPr>
          <w:jc w:val="center"/>
        </w:trPr>
        <w:tc>
          <w:tcPr>
            <w:tcW w:w="852" w:type="dxa"/>
            <w:shd w:val="clear" w:color="auto" w:fill="auto"/>
          </w:tcPr>
          <w:p w14:paraId="18F80F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w:t>
            </w:r>
          </w:p>
        </w:tc>
        <w:tc>
          <w:tcPr>
            <w:tcW w:w="6533" w:type="dxa"/>
            <w:shd w:val="clear" w:color="auto" w:fill="auto"/>
          </w:tcPr>
          <w:p w14:paraId="7F83A2E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Hiyosiyamin, tuzları ve türevleri</w:t>
            </w:r>
          </w:p>
        </w:tc>
        <w:tc>
          <w:tcPr>
            <w:tcW w:w="1570" w:type="dxa"/>
            <w:shd w:val="clear" w:color="auto" w:fill="auto"/>
          </w:tcPr>
          <w:p w14:paraId="780CAF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101-31-5</w:t>
            </w:r>
          </w:p>
        </w:tc>
        <w:tc>
          <w:tcPr>
            <w:tcW w:w="1418" w:type="dxa"/>
            <w:shd w:val="clear" w:color="auto" w:fill="auto"/>
          </w:tcPr>
          <w:p w14:paraId="19BFA8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202-933-0</w:t>
            </w:r>
          </w:p>
        </w:tc>
      </w:tr>
      <w:tr w:rsidR="004D7BEE" w:rsidRPr="00BB126E" w14:paraId="1B5B5FA2" w14:textId="77777777" w:rsidTr="004D7BEE">
        <w:trPr>
          <w:jc w:val="center"/>
        </w:trPr>
        <w:tc>
          <w:tcPr>
            <w:tcW w:w="852" w:type="dxa"/>
            <w:shd w:val="clear" w:color="auto" w:fill="auto"/>
          </w:tcPr>
          <w:p w14:paraId="250157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211</w:t>
            </w:r>
          </w:p>
        </w:tc>
        <w:tc>
          <w:tcPr>
            <w:tcW w:w="6533" w:type="dxa"/>
            <w:shd w:val="clear" w:color="auto" w:fill="auto"/>
          </w:tcPr>
          <w:p w14:paraId="3F90FA6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Hyoscyamus niger L. (yaprakları, tohumları, tozu ve galenik preparatları)</w:t>
            </w:r>
          </w:p>
        </w:tc>
        <w:tc>
          <w:tcPr>
            <w:tcW w:w="1570" w:type="dxa"/>
            <w:shd w:val="clear" w:color="auto" w:fill="auto"/>
          </w:tcPr>
          <w:p w14:paraId="37E339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84603-65-6</w:t>
            </w:r>
          </w:p>
        </w:tc>
        <w:tc>
          <w:tcPr>
            <w:tcW w:w="1418" w:type="dxa"/>
            <w:shd w:val="clear" w:color="auto" w:fill="auto"/>
          </w:tcPr>
          <w:p w14:paraId="231FF0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283-265-7</w:t>
            </w:r>
          </w:p>
        </w:tc>
      </w:tr>
      <w:tr w:rsidR="004D7BEE" w:rsidRPr="00BB126E" w14:paraId="61A7FFD4" w14:textId="77777777" w:rsidTr="004D7BEE">
        <w:trPr>
          <w:jc w:val="center"/>
        </w:trPr>
        <w:tc>
          <w:tcPr>
            <w:tcW w:w="852" w:type="dxa"/>
            <w:shd w:val="clear" w:color="auto" w:fill="auto"/>
          </w:tcPr>
          <w:p w14:paraId="1B7095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w:t>
            </w:r>
          </w:p>
        </w:tc>
        <w:tc>
          <w:tcPr>
            <w:tcW w:w="6533" w:type="dxa"/>
            <w:shd w:val="clear" w:color="auto" w:fill="auto"/>
          </w:tcPr>
          <w:p w14:paraId="4928274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Pemolin (INN) ve tuzları</w:t>
            </w:r>
          </w:p>
        </w:tc>
        <w:tc>
          <w:tcPr>
            <w:tcW w:w="1570" w:type="dxa"/>
            <w:shd w:val="clear" w:color="auto" w:fill="auto"/>
          </w:tcPr>
          <w:p w14:paraId="2477FC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2152-34-3</w:t>
            </w:r>
          </w:p>
        </w:tc>
        <w:tc>
          <w:tcPr>
            <w:tcW w:w="1418" w:type="dxa"/>
            <w:shd w:val="clear" w:color="auto" w:fill="auto"/>
          </w:tcPr>
          <w:p w14:paraId="2A1ACF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218-438-8</w:t>
            </w:r>
          </w:p>
        </w:tc>
      </w:tr>
      <w:tr w:rsidR="004D7BEE" w:rsidRPr="00BB126E" w14:paraId="564030CC" w14:textId="77777777" w:rsidTr="004D7BEE">
        <w:trPr>
          <w:jc w:val="center"/>
        </w:trPr>
        <w:tc>
          <w:tcPr>
            <w:tcW w:w="852" w:type="dxa"/>
            <w:shd w:val="clear" w:color="auto" w:fill="auto"/>
          </w:tcPr>
          <w:p w14:paraId="050E59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w:t>
            </w:r>
          </w:p>
        </w:tc>
        <w:tc>
          <w:tcPr>
            <w:tcW w:w="6533" w:type="dxa"/>
            <w:shd w:val="clear" w:color="auto" w:fill="auto"/>
          </w:tcPr>
          <w:p w14:paraId="128AB7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İyot</w:t>
            </w:r>
          </w:p>
        </w:tc>
        <w:tc>
          <w:tcPr>
            <w:tcW w:w="1570" w:type="dxa"/>
            <w:shd w:val="clear" w:color="auto" w:fill="auto"/>
          </w:tcPr>
          <w:p w14:paraId="6EAE3C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7553-56-2</w:t>
            </w:r>
          </w:p>
        </w:tc>
        <w:tc>
          <w:tcPr>
            <w:tcW w:w="1418" w:type="dxa"/>
            <w:shd w:val="clear" w:color="auto" w:fill="auto"/>
          </w:tcPr>
          <w:p w14:paraId="2D4F4C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231-442-4</w:t>
            </w:r>
          </w:p>
        </w:tc>
      </w:tr>
      <w:tr w:rsidR="004D7BEE" w:rsidRPr="00BB126E" w14:paraId="6EF8CB29" w14:textId="77777777" w:rsidTr="004D7BEE">
        <w:trPr>
          <w:jc w:val="center"/>
        </w:trPr>
        <w:tc>
          <w:tcPr>
            <w:tcW w:w="852" w:type="dxa"/>
            <w:shd w:val="clear" w:color="auto" w:fill="auto"/>
          </w:tcPr>
          <w:p w14:paraId="779CF4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w:t>
            </w:r>
          </w:p>
        </w:tc>
        <w:tc>
          <w:tcPr>
            <w:tcW w:w="6533" w:type="dxa"/>
            <w:shd w:val="clear" w:color="auto" w:fill="auto"/>
          </w:tcPr>
          <w:p w14:paraId="5B4F41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Dekametilenbis(trimetilamonyum) tuzları, örn.dekametonyum bromür (INN)</w:t>
            </w:r>
          </w:p>
        </w:tc>
        <w:tc>
          <w:tcPr>
            <w:tcW w:w="1570" w:type="dxa"/>
            <w:shd w:val="clear" w:color="auto" w:fill="auto"/>
          </w:tcPr>
          <w:p w14:paraId="0A8440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541-22-0</w:t>
            </w:r>
          </w:p>
        </w:tc>
        <w:tc>
          <w:tcPr>
            <w:tcW w:w="1418" w:type="dxa"/>
            <w:shd w:val="clear" w:color="auto" w:fill="auto"/>
          </w:tcPr>
          <w:p w14:paraId="0EA870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208-772-2</w:t>
            </w:r>
          </w:p>
        </w:tc>
      </w:tr>
      <w:tr w:rsidR="004D7BEE" w:rsidRPr="00BB126E" w14:paraId="4CFA4D4A" w14:textId="77777777" w:rsidTr="004D7BEE">
        <w:trPr>
          <w:jc w:val="center"/>
        </w:trPr>
        <w:tc>
          <w:tcPr>
            <w:tcW w:w="852" w:type="dxa"/>
            <w:shd w:val="clear" w:color="auto" w:fill="auto"/>
          </w:tcPr>
          <w:p w14:paraId="5996C3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w:t>
            </w:r>
          </w:p>
        </w:tc>
        <w:tc>
          <w:tcPr>
            <w:tcW w:w="6533" w:type="dxa"/>
            <w:shd w:val="clear" w:color="auto" w:fill="auto"/>
          </w:tcPr>
          <w:p w14:paraId="07E83C63" w14:textId="77777777" w:rsidR="004D7BEE" w:rsidRPr="00BB126E" w:rsidRDefault="004D7BEE" w:rsidP="00BB126E">
            <w:pPr>
              <w:spacing w:before="120" w:after="120" w:line="240" w:lineRule="auto"/>
              <w:jc w:val="both"/>
              <w:rPr>
                <w:rFonts w:ascii="Times New Roman" w:eastAsia="Times New Roman" w:hAnsi="Times New Roman" w:cs="Times New Roman"/>
                <w:snapToGrid w:val="0"/>
                <w:sz w:val="18"/>
                <w:szCs w:val="18"/>
                <w:lang w:eastAsia="tr-TR"/>
              </w:rPr>
            </w:pPr>
            <w:r w:rsidRPr="00BB126E">
              <w:rPr>
                <w:rFonts w:ascii="Times New Roman" w:eastAsia="Calibri" w:hAnsi="Times New Roman" w:cs="Times New Roman"/>
                <w:sz w:val="18"/>
                <w:szCs w:val="18"/>
              </w:rPr>
              <w:t xml:space="preserve">Ipecacuanha (Cephaelis ipecacuanha Brot. </w:t>
            </w: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bağlı türleri) (kökleri, tozu ve galenik preparatları)</w:t>
            </w:r>
          </w:p>
        </w:tc>
        <w:tc>
          <w:tcPr>
            <w:tcW w:w="1570" w:type="dxa"/>
            <w:shd w:val="clear" w:color="auto" w:fill="auto"/>
          </w:tcPr>
          <w:p w14:paraId="736166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8012-96-2</w:t>
            </w:r>
          </w:p>
        </w:tc>
        <w:tc>
          <w:tcPr>
            <w:tcW w:w="1418" w:type="dxa"/>
            <w:shd w:val="clear" w:color="auto" w:fill="auto"/>
          </w:tcPr>
          <w:p w14:paraId="7A98A4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232-385-8</w:t>
            </w:r>
          </w:p>
        </w:tc>
      </w:tr>
      <w:tr w:rsidR="004D7BEE" w:rsidRPr="00BB126E" w14:paraId="5D78CAF4" w14:textId="77777777" w:rsidTr="004D7BEE">
        <w:trPr>
          <w:jc w:val="center"/>
        </w:trPr>
        <w:tc>
          <w:tcPr>
            <w:tcW w:w="852" w:type="dxa"/>
            <w:shd w:val="clear" w:color="auto" w:fill="auto"/>
          </w:tcPr>
          <w:p w14:paraId="3973EB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w:t>
            </w:r>
          </w:p>
        </w:tc>
        <w:tc>
          <w:tcPr>
            <w:tcW w:w="6533" w:type="dxa"/>
            <w:shd w:val="clear" w:color="auto" w:fill="auto"/>
          </w:tcPr>
          <w:p w14:paraId="2F306C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(2-İzopropilpent4-enoil)üre (apronalide)</w:t>
            </w:r>
          </w:p>
        </w:tc>
        <w:tc>
          <w:tcPr>
            <w:tcW w:w="1570" w:type="dxa"/>
            <w:shd w:val="clear" w:color="auto" w:fill="auto"/>
          </w:tcPr>
          <w:p w14:paraId="6FAC0C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528-92-7</w:t>
            </w:r>
          </w:p>
        </w:tc>
        <w:tc>
          <w:tcPr>
            <w:tcW w:w="1418" w:type="dxa"/>
            <w:shd w:val="clear" w:color="auto" w:fill="auto"/>
          </w:tcPr>
          <w:p w14:paraId="3675BA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208-443-3</w:t>
            </w:r>
          </w:p>
        </w:tc>
      </w:tr>
      <w:tr w:rsidR="004D7BEE" w:rsidRPr="00BB126E" w14:paraId="480531F9" w14:textId="77777777" w:rsidTr="004D7BEE">
        <w:trPr>
          <w:jc w:val="center"/>
        </w:trPr>
        <w:tc>
          <w:tcPr>
            <w:tcW w:w="852" w:type="dxa"/>
            <w:shd w:val="clear" w:color="auto" w:fill="auto"/>
          </w:tcPr>
          <w:p w14:paraId="7E0EC8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w:t>
            </w:r>
          </w:p>
        </w:tc>
        <w:tc>
          <w:tcPr>
            <w:tcW w:w="6533" w:type="dxa"/>
            <w:shd w:val="clear" w:color="auto" w:fill="auto"/>
          </w:tcPr>
          <w:p w14:paraId="182383BB" w14:textId="77777777" w:rsidR="004D7BEE" w:rsidRPr="00BB126E" w:rsidRDefault="004D7BEE"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α-Santonin [(3S,5aR,9bS)-3,3a,4,5,5a,9b-hekzahidro3,5a,9-trimetilnafto [1,2-b] furan-2,8-dion]</w:t>
            </w:r>
          </w:p>
        </w:tc>
        <w:tc>
          <w:tcPr>
            <w:tcW w:w="1570" w:type="dxa"/>
            <w:shd w:val="clear" w:color="auto" w:fill="auto"/>
          </w:tcPr>
          <w:p w14:paraId="258154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481-06-1</w:t>
            </w:r>
          </w:p>
        </w:tc>
        <w:tc>
          <w:tcPr>
            <w:tcW w:w="1418" w:type="dxa"/>
            <w:shd w:val="clear" w:color="auto" w:fill="auto"/>
          </w:tcPr>
          <w:p w14:paraId="6D9D5650" w14:textId="77777777" w:rsidR="004D7BEE" w:rsidRPr="00BB126E" w:rsidRDefault="004D7BEE" w:rsidP="00BB126E">
            <w:pPr>
              <w:tabs>
                <w:tab w:val="left" w:pos="284"/>
                <w:tab w:val="left" w:pos="402"/>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207-560-7</w:t>
            </w:r>
          </w:p>
        </w:tc>
      </w:tr>
      <w:tr w:rsidR="004D7BEE" w:rsidRPr="00BB126E" w14:paraId="630A31ED" w14:textId="77777777" w:rsidTr="004D7BEE">
        <w:trPr>
          <w:jc w:val="center"/>
        </w:trPr>
        <w:tc>
          <w:tcPr>
            <w:tcW w:w="852" w:type="dxa"/>
            <w:shd w:val="clear" w:color="auto" w:fill="auto"/>
          </w:tcPr>
          <w:p w14:paraId="0A5B01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w:t>
            </w:r>
          </w:p>
        </w:tc>
        <w:tc>
          <w:tcPr>
            <w:tcW w:w="6533" w:type="dxa"/>
            <w:shd w:val="clear" w:color="auto" w:fill="auto"/>
          </w:tcPr>
          <w:p w14:paraId="6054DE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Lobelia inflata L. ve galenik preparatları</w:t>
            </w:r>
          </w:p>
        </w:tc>
        <w:tc>
          <w:tcPr>
            <w:tcW w:w="1570" w:type="dxa"/>
            <w:shd w:val="clear" w:color="auto" w:fill="auto"/>
          </w:tcPr>
          <w:p w14:paraId="32F014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84696-23-1</w:t>
            </w:r>
          </w:p>
        </w:tc>
        <w:tc>
          <w:tcPr>
            <w:tcW w:w="1418" w:type="dxa"/>
            <w:shd w:val="clear" w:color="auto" w:fill="auto"/>
          </w:tcPr>
          <w:p w14:paraId="3F560B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283-642-6</w:t>
            </w:r>
          </w:p>
        </w:tc>
      </w:tr>
      <w:tr w:rsidR="004D7BEE" w:rsidRPr="00BB126E" w14:paraId="5166D584" w14:textId="77777777" w:rsidTr="004D7BEE">
        <w:trPr>
          <w:jc w:val="center"/>
        </w:trPr>
        <w:tc>
          <w:tcPr>
            <w:tcW w:w="852" w:type="dxa"/>
            <w:shd w:val="clear" w:color="auto" w:fill="auto"/>
          </w:tcPr>
          <w:p w14:paraId="192A41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w:t>
            </w:r>
          </w:p>
        </w:tc>
        <w:tc>
          <w:tcPr>
            <w:tcW w:w="6533" w:type="dxa"/>
            <w:shd w:val="clear" w:color="auto" w:fill="auto"/>
          </w:tcPr>
          <w:p w14:paraId="052503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Lobelin (INN) ve tuzları</w:t>
            </w:r>
          </w:p>
        </w:tc>
        <w:tc>
          <w:tcPr>
            <w:tcW w:w="1570" w:type="dxa"/>
            <w:shd w:val="clear" w:color="auto" w:fill="auto"/>
          </w:tcPr>
          <w:p w14:paraId="780AC8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90-69-7</w:t>
            </w:r>
          </w:p>
        </w:tc>
        <w:tc>
          <w:tcPr>
            <w:tcW w:w="1418" w:type="dxa"/>
            <w:shd w:val="clear" w:color="auto" w:fill="auto"/>
          </w:tcPr>
          <w:p w14:paraId="50AE7F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202-012-3</w:t>
            </w:r>
          </w:p>
        </w:tc>
      </w:tr>
      <w:tr w:rsidR="004D7BEE" w:rsidRPr="00BB126E" w14:paraId="25577CB6" w14:textId="77777777" w:rsidTr="004D7BEE">
        <w:trPr>
          <w:jc w:val="center"/>
        </w:trPr>
        <w:tc>
          <w:tcPr>
            <w:tcW w:w="852" w:type="dxa"/>
            <w:shd w:val="clear" w:color="auto" w:fill="auto"/>
          </w:tcPr>
          <w:p w14:paraId="711A05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w:t>
            </w:r>
          </w:p>
        </w:tc>
        <w:tc>
          <w:tcPr>
            <w:tcW w:w="6533" w:type="dxa"/>
            <w:shd w:val="clear" w:color="auto" w:fill="auto"/>
          </w:tcPr>
          <w:p w14:paraId="0E5A12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Barbituratlar</w:t>
            </w:r>
          </w:p>
        </w:tc>
        <w:tc>
          <w:tcPr>
            <w:tcW w:w="1570" w:type="dxa"/>
            <w:shd w:val="clear" w:color="auto" w:fill="auto"/>
          </w:tcPr>
          <w:p w14:paraId="307FBF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FD1F9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4FF0D44" w14:textId="77777777" w:rsidTr="004D7BEE">
        <w:trPr>
          <w:jc w:val="center"/>
        </w:trPr>
        <w:tc>
          <w:tcPr>
            <w:tcW w:w="852" w:type="dxa"/>
            <w:shd w:val="clear" w:color="auto" w:fill="auto"/>
          </w:tcPr>
          <w:p w14:paraId="285820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w:t>
            </w:r>
          </w:p>
        </w:tc>
        <w:tc>
          <w:tcPr>
            <w:tcW w:w="6533" w:type="dxa"/>
            <w:shd w:val="clear" w:color="auto" w:fill="auto"/>
          </w:tcPr>
          <w:p w14:paraId="57E35B7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Cıva ve bileşikleri, Ek V'te belirtilen özel durumlar dışında </w:t>
            </w:r>
          </w:p>
        </w:tc>
        <w:tc>
          <w:tcPr>
            <w:tcW w:w="1570" w:type="dxa"/>
            <w:shd w:val="clear" w:color="auto" w:fill="auto"/>
          </w:tcPr>
          <w:p w14:paraId="4838A7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7439-97-6</w:t>
            </w:r>
          </w:p>
        </w:tc>
        <w:tc>
          <w:tcPr>
            <w:tcW w:w="1418" w:type="dxa"/>
            <w:shd w:val="clear" w:color="auto" w:fill="auto"/>
          </w:tcPr>
          <w:p w14:paraId="409090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231-106-7</w:t>
            </w:r>
          </w:p>
        </w:tc>
      </w:tr>
      <w:tr w:rsidR="004D7BEE" w:rsidRPr="00BB126E" w14:paraId="352F0E91" w14:textId="77777777" w:rsidTr="004D7BEE">
        <w:trPr>
          <w:jc w:val="center"/>
        </w:trPr>
        <w:tc>
          <w:tcPr>
            <w:tcW w:w="852" w:type="dxa"/>
            <w:shd w:val="clear" w:color="auto" w:fill="auto"/>
          </w:tcPr>
          <w:p w14:paraId="47AC96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w:t>
            </w:r>
          </w:p>
        </w:tc>
        <w:tc>
          <w:tcPr>
            <w:tcW w:w="6533" w:type="dxa"/>
            <w:shd w:val="clear" w:color="auto" w:fill="auto"/>
          </w:tcPr>
          <w:p w14:paraId="43088B8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3,4,5-Trimetoksifenetilamin (Meskalin) ve tuzları</w:t>
            </w:r>
          </w:p>
        </w:tc>
        <w:tc>
          <w:tcPr>
            <w:tcW w:w="1570" w:type="dxa"/>
            <w:shd w:val="clear" w:color="auto" w:fill="auto"/>
          </w:tcPr>
          <w:p w14:paraId="39DE0A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54-04-6</w:t>
            </w:r>
          </w:p>
        </w:tc>
        <w:tc>
          <w:tcPr>
            <w:tcW w:w="1418" w:type="dxa"/>
            <w:shd w:val="clear" w:color="auto" w:fill="auto"/>
          </w:tcPr>
          <w:p w14:paraId="163CCA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200-190-7</w:t>
            </w:r>
          </w:p>
        </w:tc>
      </w:tr>
      <w:tr w:rsidR="004D7BEE" w:rsidRPr="00BB126E" w14:paraId="617F4F72" w14:textId="77777777" w:rsidTr="004D7BEE">
        <w:trPr>
          <w:jc w:val="center"/>
        </w:trPr>
        <w:tc>
          <w:tcPr>
            <w:tcW w:w="852" w:type="dxa"/>
            <w:shd w:val="clear" w:color="auto" w:fill="auto"/>
          </w:tcPr>
          <w:p w14:paraId="694EAF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w:t>
            </w:r>
          </w:p>
        </w:tc>
        <w:tc>
          <w:tcPr>
            <w:tcW w:w="6533" w:type="dxa"/>
            <w:shd w:val="clear" w:color="auto" w:fill="auto"/>
          </w:tcPr>
          <w:p w14:paraId="0AAB333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Metaldehit</w:t>
            </w:r>
          </w:p>
        </w:tc>
        <w:tc>
          <w:tcPr>
            <w:tcW w:w="1570" w:type="dxa"/>
            <w:shd w:val="clear" w:color="auto" w:fill="auto"/>
          </w:tcPr>
          <w:p w14:paraId="64D8C5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9002-91-9</w:t>
            </w:r>
          </w:p>
        </w:tc>
        <w:tc>
          <w:tcPr>
            <w:tcW w:w="1418" w:type="dxa"/>
            <w:shd w:val="clear" w:color="auto" w:fill="auto"/>
          </w:tcPr>
          <w:p w14:paraId="6B1A0D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0CDB5CF" w14:textId="77777777" w:rsidTr="004D7BEE">
        <w:trPr>
          <w:jc w:val="center"/>
        </w:trPr>
        <w:tc>
          <w:tcPr>
            <w:tcW w:w="852" w:type="dxa"/>
            <w:shd w:val="clear" w:color="auto" w:fill="auto"/>
          </w:tcPr>
          <w:p w14:paraId="6C17BE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w:t>
            </w:r>
          </w:p>
        </w:tc>
        <w:tc>
          <w:tcPr>
            <w:tcW w:w="6533" w:type="dxa"/>
            <w:shd w:val="clear" w:color="auto" w:fill="auto"/>
          </w:tcPr>
          <w:p w14:paraId="65E5B9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2-(4-Allil-2-metoksifenoksi)-N,N-dietilasetamid ve tuzları</w:t>
            </w:r>
          </w:p>
        </w:tc>
        <w:tc>
          <w:tcPr>
            <w:tcW w:w="1570" w:type="dxa"/>
            <w:shd w:val="clear" w:color="auto" w:fill="auto"/>
          </w:tcPr>
          <w:p w14:paraId="38FDCE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305-13-5</w:t>
            </w:r>
          </w:p>
        </w:tc>
        <w:tc>
          <w:tcPr>
            <w:tcW w:w="1418" w:type="dxa"/>
            <w:shd w:val="clear" w:color="auto" w:fill="auto"/>
          </w:tcPr>
          <w:p w14:paraId="7BE37A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8B2585A" w14:textId="77777777" w:rsidTr="004D7BEE">
        <w:trPr>
          <w:jc w:val="center"/>
        </w:trPr>
        <w:tc>
          <w:tcPr>
            <w:tcW w:w="852" w:type="dxa"/>
            <w:shd w:val="clear" w:color="auto" w:fill="auto"/>
          </w:tcPr>
          <w:p w14:paraId="4EC4C0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w:t>
            </w:r>
          </w:p>
        </w:tc>
        <w:tc>
          <w:tcPr>
            <w:tcW w:w="6533" w:type="dxa"/>
            <w:shd w:val="clear" w:color="auto" w:fill="auto"/>
          </w:tcPr>
          <w:p w14:paraId="6D2778A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Coumetarol (INN)</w:t>
            </w:r>
          </w:p>
        </w:tc>
        <w:tc>
          <w:tcPr>
            <w:tcW w:w="1570" w:type="dxa"/>
            <w:shd w:val="clear" w:color="auto" w:fill="auto"/>
          </w:tcPr>
          <w:p w14:paraId="1E4CC2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4366-18-1</w:t>
            </w:r>
          </w:p>
        </w:tc>
        <w:tc>
          <w:tcPr>
            <w:tcW w:w="1418" w:type="dxa"/>
            <w:shd w:val="clear" w:color="auto" w:fill="auto"/>
          </w:tcPr>
          <w:p w14:paraId="01DB64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224-455-1</w:t>
            </w:r>
          </w:p>
        </w:tc>
      </w:tr>
      <w:tr w:rsidR="004D7BEE" w:rsidRPr="00BB126E" w14:paraId="4EBD3031" w14:textId="77777777" w:rsidTr="004D7BEE">
        <w:trPr>
          <w:jc w:val="center"/>
        </w:trPr>
        <w:tc>
          <w:tcPr>
            <w:tcW w:w="852" w:type="dxa"/>
            <w:shd w:val="clear" w:color="auto" w:fill="auto"/>
          </w:tcPr>
          <w:p w14:paraId="4CF459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w:t>
            </w:r>
          </w:p>
        </w:tc>
        <w:tc>
          <w:tcPr>
            <w:tcW w:w="6533" w:type="dxa"/>
            <w:shd w:val="clear" w:color="auto" w:fill="auto"/>
          </w:tcPr>
          <w:p w14:paraId="550DF4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Dekstrometorfan (INN) ve tuzları</w:t>
            </w:r>
          </w:p>
        </w:tc>
        <w:tc>
          <w:tcPr>
            <w:tcW w:w="1570" w:type="dxa"/>
            <w:shd w:val="clear" w:color="auto" w:fill="auto"/>
          </w:tcPr>
          <w:p w14:paraId="135990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125-71-3</w:t>
            </w:r>
          </w:p>
        </w:tc>
        <w:tc>
          <w:tcPr>
            <w:tcW w:w="1418" w:type="dxa"/>
            <w:shd w:val="clear" w:color="auto" w:fill="auto"/>
          </w:tcPr>
          <w:p w14:paraId="6DFE45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204-752-2</w:t>
            </w:r>
          </w:p>
        </w:tc>
      </w:tr>
      <w:tr w:rsidR="004D7BEE" w:rsidRPr="00BB126E" w14:paraId="33000504" w14:textId="77777777" w:rsidTr="004D7BEE">
        <w:trPr>
          <w:jc w:val="center"/>
        </w:trPr>
        <w:tc>
          <w:tcPr>
            <w:tcW w:w="852" w:type="dxa"/>
            <w:shd w:val="clear" w:color="auto" w:fill="auto"/>
          </w:tcPr>
          <w:p w14:paraId="4AEEA8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w:t>
            </w:r>
          </w:p>
        </w:tc>
        <w:tc>
          <w:tcPr>
            <w:tcW w:w="6533" w:type="dxa"/>
            <w:shd w:val="clear" w:color="auto" w:fill="auto"/>
          </w:tcPr>
          <w:p w14:paraId="40CFD5D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2-Metilheptilamin ve tuzları</w:t>
            </w:r>
          </w:p>
        </w:tc>
        <w:tc>
          <w:tcPr>
            <w:tcW w:w="1570" w:type="dxa"/>
            <w:shd w:val="clear" w:color="auto" w:fill="auto"/>
          </w:tcPr>
          <w:p w14:paraId="004B40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540-43-2</w:t>
            </w:r>
          </w:p>
        </w:tc>
        <w:tc>
          <w:tcPr>
            <w:tcW w:w="1418" w:type="dxa"/>
            <w:shd w:val="clear" w:color="auto" w:fill="auto"/>
          </w:tcPr>
          <w:p w14:paraId="61E897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0B6D63E" w14:textId="77777777" w:rsidTr="004D7BEE">
        <w:trPr>
          <w:jc w:val="center"/>
        </w:trPr>
        <w:tc>
          <w:tcPr>
            <w:tcW w:w="852" w:type="dxa"/>
            <w:shd w:val="clear" w:color="auto" w:fill="auto"/>
          </w:tcPr>
          <w:p w14:paraId="22CD2F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w:t>
            </w:r>
          </w:p>
        </w:tc>
        <w:tc>
          <w:tcPr>
            <w:tcW w:w="6533" w:type="dxa"/>
            <w:shd w:val="clear" w:color="auto" w:fill="auto"/>
          </w:tcPr>
          <w:p w14:paraId="349A074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İzomethepten (INN) ve tuzları</w:t>
            </w:r>
          </w:p>
        </w:tc>
        <w:tc>
          <w:tcPr>
            <w:tcW w:w="1570" w:type="dxa"/>
            <w:shd w:val="clear" w:color="auto" w:fill="auto"/>
          </w:tcPr>
          <w:p w14:paraId="14154F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503-01-5</w:t>
            </w:r>
          </w:p>
        </w:tc>
        <w:tc>
          <w:tcPr>
            <w:tcW w:w="1418" w:type="dxa"/>
            <w:shd w:val="clear" w:color="auto" w:fill="auto"/>
          </w:tcPr>
          <w:p w14:paraId="109720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207-959-6</w:t>
            </w:r>
          </w:p>
        </w:tc>
      </w:tr>
      <w:tr w:rsidR="004D7BEE" w:rsidRPr="00BB126E" w14:paraId="0B1DA395" w14:textId="77777777" w:rsidTr="004D7BEE">
        <w:trPr>
          <w:jc w:val="center"/>
        </w:trPr>
        <w:tc>
          <w:tcPr>
            <w:tcW w:w="852" w:type="dxa"/>
            <w:shd w:val="clear" w:color="auto" w:fill="auto"/>
          </w:tcPr>
          <w:p w14:paraId="5145D1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w:t>
            </w:r>
          </w:p>
        </w:tc>
        <w:tc>
          <w:tcPr>
            <w:tcW w:w="6533" w:type="dxa"/>
            <w:shd w:val="clear" w:color="auto" w:fill="auto"/>
          </w:tcPr>
          <w:p w14:paraId="7E8BB8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Mecamilamin (INN)</w:t>
            </w:r>
          </w:p>
        </w:tc>
        <w:tc>
          <w:tcPr>
            <w:tcW w:w="1570" w:type="dxa"/>
            <w:shd w:val="clear" w:color="auto" w:fill="auto"/>
          </w:tcPr>
          <w:p w14:paraId="51251D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60-40-2</w:t>
            </w:r>
          </w:p>
        </w:tc>
        <w:tc>
          <w:tcPr>
            <w:tcW w:w="1418" w:type="dxa"/>
            <w:shd w:val="clear" w:color="auto" w:fill="auto"/>
          </w:tcPr>
          <w:p w14:paraId="17DCC2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200-476-1</w:t>
            </w:r>
          </w:p>
        </w:tc>
      </w:tr>
      <w:tr w:rsidR="004D7BEE" w:rsidRPr="00BB126E" w14:paraId="72DD82B2" w14:textId="77777777" w:rsidTr="004D7BEE">
        <w:trPr>
          <w:jc w:val="center"/>
        </w:trPr>
        <w:tc>
          <w:tcPr>
            <w:tcW w:w="852" w:type="dxa"/>
            <w:shd w:val="clear" w:color="auto" w:fill="auto"/>
          </w:tcPr>
          <w:p w14:paraId="0B1935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w:t>
            </w:r>
          </w:p>
        </w:tc>
        <w:tc>
          <w:tcPr>
            <w:tcW w:w="6533" w:type="dxa"/>
            <w:shd w:val="clear" w:color="auto" w:fill="auto"/>
          </w:tcPr>
          <w:p w14:paraId="613061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Guaifenesin (INN)</w:t>
            </w:r>
          </w:p>
        </w:tc>
        <w:tc>
          <w:tcPr>
            <w:tcW w:w="1570" w:type="dxa"/>
            <w:shd w:val="clear" w:color="auto" w:fill="auto"/>
          </w:tcPr>
          <w:p w14:paraId="180F54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93-14-1</w:t>
            </w:r>
          </w:p>
        </w:tc>
        <w:tc>
          <w:tcPr>
            <w:tcW w:w="1418" w:type="dxa"/>
            <w:shd w:val="clear" w:color="auto" w:fill="auto"/>
          </w:tcPr>
          <w:p w14:paraId="1F2894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202-222-5</w:t>
            </w:r>
          </w:p>
        </w:tc>
      </w:tr>
      <w:tr w:rsidR="004D7BEE" w:rsidRPr="00BB126E" w14:paraId="3736AE43" w14:textId="77777777" w:rsidTr="004D7BEE">
        <w:trPr>
          <w:jc w:val="center"/>
        </w:trPr>
        <w:tc>
          <w:tcPr>
            <w:tcW w:w="852" w:type="dxa"/>
            <w:shd w:val="clear" w:color="auto" w:fill="auto"/>
          </w:tcPr>
          <w:p w14:paraId="36EBE7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w:t>
            </w:r>
          </w:p>
        </w:tc>
        <w:tc>
          <w:tcPr>
            <w:tcW w:w="6533" w:type="dxa"/>
            <w:shd w:val="clear" w:color="auto" w:fill="auto"/>
          </w:tcPr>
          <w:p w14:paraId="131E832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Dikumarol (INN)</w:t>
            </w:r>
          </w:p>
        </w:tc>
        <w:tc>
          <w:tcPr>
            <w:tcW w:w="1570" w:type="dxa"/>
            <w:shd w:val="clear" w:color="auto" w:fill="auto"/>
          </w:tcPr>
          <w:p w14:paraId="149A70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66-76-2</w:t>
            </w:r>
          </w:p>
        </w:tc>
        <w:tc>
          <w:tcPr>
            <w:tcW w:w="1418" w:type="dxa"/>
            <w:shd w:val="clear" w:color="auto" w:fill="auto"/>
          </w:tcPr>
          <w:p w14:paraId="03CEFF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200-632-9</w:t>
            </w:r>
          </w:p>
        </w:tc>
      </w:tr>
      <w:tr w:rsidR="004D7BEE" w:rsidRPr="00BB126E" w14:paraId="53260F5A" w14:textId="77777777" w:rsidTr="004D7BEE">
        <w:trPr>
          <w:jc w:val="center"/>
        </w:trPr>
        <w:tc>
          <w:tcPr>
            <w:tcW w:w="852" w:type="dxa"/>
            <w:shd w:val="clear" w:color="auto" w:fill="auto"/>
          </w:tcPr>
          <w:p w14:paraId="47C812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w:t>
            </w:r>
          </w:p>
        </w:tc>
        <w:tc>
          <w:tcPr>
            <w:tcW w:w="6533" w:type="dxa"/>
            <w:shd w:val="clear" w:color="auto" w:fill="auto"/>
          </w:tcPr>
          <w:p w14:paraId="6181B5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Fenmetrazin (INN), türevleri ve tuzları</w:t>
            </w:r>
          </w:p>
        </w:tc>
        <w:tc>
          <w:tcPr>
            <w:tcW w:w="1570" w:type="dxa"/>
            <w:shd w:val="clear" w:color="auto" w:fill="auto"/>
          </w:tcPr>
          <w:p w14:paraId="4815B3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134-49-6</w:t>
            </w:r>
          </w:p>
        </w:tc>
        <w:tc>
          <w:tcPr>
            <w:tcW w:w="1418" w:type="dxa"/>
            <w:shd w:val="clear" w:color="auto" w:fill="auto"/>
          </w:tcPr>
          <w:p w14:paraId="03A45A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205-143-4</w:t>
            </w:r>
          </w:p>
        </w:tc>
      </w:tr>
      <w:tr w:rsidR="004D7BEE" w:rsidRPr="00BB126E" w14:paraId="7745D75B" w14:textId="77777777" w:rsidTr="004D7BEE">
        <w:trPr>
          <w:jc w:val="center"/>
        </w:trPr>
        <w:tc>
          <w:tcPr>
            <w:tcW w:w="852" w:type="dxa"/>
            <w:shd w:val="clear" w:color="auto" w:fill="auto"/>
          </w:tcPr>
          <w:p w14:paraId="7627D6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w:t>
            </w:r>
          </w:p>
        </w:tc>
        <w:tc>
          <w:tcPr>
            <w:tcW w:w="6533" w:type="dxa"/>
            <w:shd w:val="clear" w:color="auto" w:fill="auto"/>
          </w:tcPr>
          <w:p w14:paraId="716DE74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Tiamazol (INN)</w:t>
            </w:r>
          </w:p>
        </w:tc>
        <w:tc>
          <w:tcPr>
            <w:tcW w:w="1570" w:type="dxa"/>
            <w:shd w:val="clear" w:color="auto" w:fill="auto"/>
          </w:tcPr>
          <w:p w14:paraId="204EF8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60-56-0</w:t>
            </w:r>
          </w:p>
        </w:tc>
        <w:tc>
          <w:tcPr>
            <w:tcW w:w="1418" w:type="dxa"/>
            <w:shd w:val="clear" w:color="auto" w:fill="auto"/>
          </w:tcPr>
          <w:p w14:paraId="10B127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200-482-4</w:t>
            </w:r>
          </w:p>
        </w:tc>
      </w:tr>
      <w:tr w:rsidR="004D7BEE" w:rsidRPr="00BB126E" w14:paraId="2BF8E1F4" w14:textId="77777777" w:rsidTr="004D7BEE">
        <w:trPr>
          <w:jc w:val="center"/>
        </w:trPr>
        <w:tc>
          <w:tcPr>
            <w:tcW w:w="852" w:type="dxa"/>
            <w:shd w:val="clear" w:color="auto" w:fill="auto"/>
          </w:tcPr>
          <w:p w14:paraId="4D63A7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234</w:t>
            </w:r>
          </w:p>
        </w:tc>
        <w:tc>
          <w:tcPr>
            <w:tcW w:w="6533" w:type="dxa"/>
            <w:shd w:val="clear" w:color="auto" w:fill="auto"/>
          </w:tcPr>
          <w:p w14:paraId="031189E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3,4-Dihidro-2-metoksi-2-metil-4-fenil-2H,5</w:t>
            </w:r>
            <w:r w:rsidRPr="00BB126E">
              <w:rPr>
                <w:rFonts w:ascii="Times New Roman" w:eastAsia="Calibri" w:hAnsi="Times New Roman" w:cs="Times New Roman"/>
                <w:i/>
                <w:sz w:val="18"/>
                <w:szCs w:val="18"/>
              </w:rPr>
              <w:t>H</w:t>
            </w:r>
            <w:r w:rsidRPr="00BB126E">
              <w:rPr>
                <w:rFonts w:ascii="Times New Roman" w:eastAsia="Calibri" w:hAnsi="Times New Roman" w:cs="Times New Roman"/>
                <w:sz w:val="18"/>
                <w:szCs w:val="18"/>
              </w:rPr>
              <w:t>-pirano [3,2-c]-[1] benzopiran-5-on (siklokumarol)</w:t>
            </w:r>
          </w:p>
        </w:tc>
        <w:tc>
          <w:tcPr>
            <w:tcW w:w="1570" w:type="dxa"/>
            <w:shd w:val="clear" w:color="auto" w:fill="auto"/>
          </w:tcPr>
          <w:p w14:paraId="52E4E0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518-20-7</w:t>
            </w:r>
          </w:p>
        </w:tc>
        <w:tc>
          <w:tcPr>
            <w:tcW w:w="1418" w:type="dxa"/>
            <w:shd w:val="clear" w:color="auto" w:fill="auto"/>
          </w:tcPr>
          <w:p w14:paraId="3173365A" w14:textId="77777777" w:rsidR="004D7BEE" w:rsidRPr="00BB126E" w:rsidRDefault="004D7BEE" w:rsidP="00BB126E">
            <w:pPr>
              <w:tabs>
                <w:tab w:val="left" w:pos="284"/>
                <w:tab w:val="left" w:pos="452"/>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208-248-3</w:t>
            </w:r>
          </w:p>
        </w:tc>
      </w:tr>
      <w:tr w:rsidR="004D7BEE" w:rsidRPr="00BB126E" w14:paraId="4178231D" w14:textId="77777777" w:rsidTr="004D7BEE">
        <w:trPr>
          <w:jc w:val="center"/>
        </w:trPr>
        <w:tc>
          <w:tcPr>
            <w:tcW w:w="852" w:type="dxa"/>
            <w:shd w:val="clear" w:color="auto" w:fill="auto"/>
          </w:tcPr>
          <w:p w14:paraId="06011D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w:t>
            </w:r>
          </w:p>
        </w:tc>
        <w:tc>
          <w:tcPr>
            <w:tcW w:w="6533" w:type="dxa"/>
            <w:shd w:val="clear" w:color="auto" w:fill="auto"/>
          </w:tcPr>
          <w:p w14:paraId="73D61C8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Carizoprodol (INN)</w:t>
            </w:r>
          </w:p>
        </w:tc>
        <w:tc>
          <w:tcPr>
            <w:tcW w:w="1570" w:type="dxa"/>
            <w:shd w:val="clear" w:color="auto" w:fill="auto"/>
          </w:tcPr>
          <w:p w14:paraId="781257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78-44-4</w:t>
            </w:r>
          </w:p>
        </w:tc>
        <w:tc>
          <w:tcPr>
            <w:tcW w:w="1418" w:type="dxa"/>
            <w:shd w:val="clear" w:color="auto" w:fill="auto"/>
          </w:tcPr>
          <w:p w14:paraId="72C66E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201-118-7</w:t>
            </w:r>
          </w:p>
        </w:tc>
      </w:tr>
      <w:tr w:rsidR="004D7BEE" w:rsidRPr="00BB126E" w14:paraId="2B7E82C8" w14:textId="77777777" w:rsidTr="004D7BEE">
        <w:trPr>
          <w:jc w:val="center"/>
        </w:trPr>
        <w:tc>
          <w:tcPr>
            <w:tcW w:w="852" w:type="dxa"/>
            <w:shd w:val="clear" w:color="auto" w:fill="auto"/>
          </w:tcPr>
          <w:p w14:paraId="38E7F3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w:t>
            </w:r>
          </w:p>
        </w:tc>
        <w:tc>
          <w:tcPr>
            <w:tcW w:w="6533" w:type="dxa"/>
            <w:shd w:val="clear" w:color="auto" w:fill="auto"/>
          </w:tcPr>
          <w:p w14:paraId="356C487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Meprobamat (INN)</w:t>
            </w:r>
          </w:p>
        </w:tc>
        <w:tc>
          <w:tcPr>
            <w:tcW w:w="1570" w:type="dxa"/>
            <w:shd w:val="clear" w:color="auto" w:fill="auto"/>
          </w:tcPr>
          <w:p w14:paraId="162542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57-53-4</w:t>
            </w:r>
          </w:p>
        </w:tc>
        <w:tc>
          <w:tcPr>
            <w:tcW w:w="1418" w:type="dxa"/>
            <w:shd w:val="clear" w:color="auto" w:fill="auto"/>
          </w:tcPr>
          <w:p w14:paraId="2E8125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200-337-5</w:t>
            </w:r>
          </w:p>
        </w:tc>
      </w:tr>
      <w:tr w:rsidR="004D7BEE" w:rsidRPr="00BB126E" w14:paraId="1661B74F" w14:textId="77777777" w:rsidTr="004D7BEE">
        <w:trPr>
          <w:jc w:val="center"/>
        </w:trPr>
        <w:tc>
          <w:tcPr>
            <w:tcW w:w="852" w:type="dxa"/>
            <w:shd w:val="clear" w:color="auto" w:fill="auto"/>
          </w:tcPr>
          <w:p w14:paraId="2F6C02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w:t>
            </w:r>
          </w:p>
        </w:tc>
        <w:tc>
          <w:tcPr>
            <w:tcW w:w="6533" w:type="dxa"/>
            <w:shd w:val="clear" w:color="auto" w:fill="auto"/>
          </w:tcPr>
          <w:p w14:paraId="5DA9E70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Tefazolin (INN) ve tuzları</w:t>
            </w:r>
          </w:p>
        </w:tc>
        <w:tc>
          <w:tcPr>
            <w:tcW w:w="1570" w:type="dxa"/>
            <w:shd w:val="clear" w:color="auto" w:fill="auto"/>
          </w:tcPr>
          <w:p w14:paraId="5A101C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1082-56-0</w:t>
            </w:r>
          </w:p>
        </w:tc>
        <w:tc>
          <w:tcPr>
            <w:tcW w:w="1418" w:type="dxa"/>
            <w:shd w:val="clear" w:color="auto" w:fill="auto"/>
          </w:tcPr>
          <w:p w14:paraId="371407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CF9B76" w14:textId="77777777" w:rsidTr="004D7BEE">
        <w:trPr>
          <w:jc w:val="center"/>
        </w:trPr>
        <w:tc>
          <w:tcPr>
            <w:tcW w:w="852" w:type="dxa"/>
            <w:shd w:val="clear" w:color="auto" w:fill="auto"/>
          </w:tcPr>
          <w:p w14:paraId="3DC208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w:t>
            </w:r>
          </w:p>
        </w:tc>
        <w:tc>
          <w:tcPr>
            <w:tcW w:w="6533" w:type="dxa"/>
            <w:shd w:val="clear" w:color="auto" w:fill="auto"/>
          </w:tcPr>
          <w:p w14:paraId="57BA9C1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Arekolin</w:t>
            </w:r>
          </w:p>
        </w:tc>
        <w:tc>
          <w:tcPr>
            <w:tcW w:w="1570" w:type="dxa"/>
            <w:shd w:val="clear" w:color="auto" w:fill="auto"/>
          </w:tcPr>
          <w:p w14:paraId="2D038E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63-75-2</w:t>
            </w:r>
          </w:p>
        </w:tc>
        <w:tc>
          <w:tcPr>
            <w:tcW w:w="1418" w:type="dxa"/>
            <w:shd w:val="clear" w:color="auto" w:fill="auto"/>
          </w:tcPr>
          <w:p w14:paraId="7C6D65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200-565-5</w:t>
            </w:r>
          </w:p>
        </w:tc>
      </w:tr>
      <w:tr w:rsidR="004D7BEE" w:rsidRPr="00BB126E" w14:paraId="01DDC516" w14:textId="77777777" w:rsidTr="004D7BEE">
        <w:trPr>
          <w:jc w:val="center"/>
        </w:trPr>
        <w:tc>
          <w:tcPr>
            <w:tcW w:w="852" w:type="dxa"/>
            <w:shd w:val="clear" w:color="auto" w:fill="auto"/>
          </w:tcPr>
          <w:p w14:paraId="368BBA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w:t>
            </w:r>
          </w:p>
        </w:tc>
        <w:tc>
          <w:tcPr>
            <w:tcW w:w="6533" w:type="dxa"/>
            <w:shd w:val="clear" w:color="auto" w:fill="auto"/>
          </w:tcPr>
          <w:p w14:paraId="29727F6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Poldine metilsülfat (INN)</w:t>
            </w:r>
          </w:p>
        </w:tc>
        <w:tc>
          <w:tcPr>
            <w:tcW w:w="1570" w:type="dxa"/>
            <w:shd w:val="clear" w:color="auto" w:fill="auto"/>
          </w:tcPr>
          <w:p w14:paraId="288D92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545-80-2</w:t>
            </w:r>
          </w:p>
        </w:tc>
        <w:tc>
          <w:tcPr>
            <w:tcW w:w="1418" w:type="dxa"/>
            <w:shd w:val="clear" w:color="auto" w:fill="auto"/>
          </w:tcPr>
          <w:p w14:paraId="5A296A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208-894-6</w:t>
            </w:r>
          </w:p>
        </w:tc>
      </w:tr>
      <w:tr w:rsidR="004D7BEE" w:rsidRPr="00BB126E" w14:paraId="402C490C" w14:textId="77777777" w:rsidTr="004D7BEE">
        <w:trPr>
          <w:jc w:val="center"/>
        </w:trPr>
        <w:tc>
          <w:tcPr>
            <w:tcW w:w="852" w:type="dxa"/>
            <w:shd w:val="clear" w:color="auto" w:fill="auto"/>
          </w:tcPr>
          <w:p w14:paraId="33DE9A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w:t>
            </w:r>
          </w:p>
        </w:tc>
        <w:tc>
          <w:tcPr>
            <w:tcW w:w="6533" w:type="dxa"/>
            <w:shd w:val="clear" w:color="auto" w:fill="auto"/>
          </w:tcPr>
          <w:p w14:paraId="7DD76C1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Hidroksizin (INN)</w:t>
            </w:r>
          </w:p>
        </w:tc>
        <w:tc>
          <w:tcPr>
            <w:tcW w:w="1570" w:type="dxa"/>
            <w:shd w:val="clear" w:color="auto" w:fill="auto"/>
          </w:tcPr>
          <w:p w14:paraId="4C59AD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68-88-2</w:t>
            </w:r>
          </w:p>
        </w:tc>
        <w:tc>
          <w:tcPr>
            <w:tcW w:w="1418" w:type="dxa"/>
            <w:shd w:val="clear" w:color="auto" w:fill="auto"/>
          </w:tcPr>
          <w:p w14:paraId="2763F1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200-693-1</w:t>
            </w:r>
          </w:p>
        </w:tc>
      </w:tr>
      <w:tr w:rsidR="004D7BEE" w:rsidRPr="00BB126E" w14:paraId="6B594DD3" w14:textId="77777777" w:rsidTr="004D7BEE">
        <w:trPr>
          <w:jc w:val="center"/>
        </w:trPr>
        <w:tc>
          <w:tcPr>
            <w:tcW w:w="852" w:type="dxa"/>
            <w:shd w:val="clear" w:color="auto" w:fill="auto"/>
          </w:tcPr>
          <w:p w14:paraId="7DFB2E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241</w:t>
            </w:r>
          </w:p>
        </w:tc>
        <w:tc>
          <w:tcPr>
            <w:tcW w:w="6533" w:type="dxa"/>
            <w:shd w:val="clear" w:color="auto" w:fill="auto"/>
          </w:tcPr>
          <w:p w14:paraId="283F0E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2-Naftol</w:t>
            </w:r>
          </w:p>
        </w:tc>
        <w:tc>
          <w:tcPr>
            <w:tcW w:w="1570" w:type="dxa"/>
            <w:shd w:val="clear" w:color="auto" w:fill="auto"/>
          </w:tcPr>
          <w:p w14:paraId="162EF9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135-19-3</w:t>
            </w:r>
          </w:p>
        </w:tc>
        <w:tc>
          <w:tcPr>
            <w:tcW w:w="1418" w:type="dxa"/>
            <w:shd w:val="clear" w:color="auto" w:fill="auto"/>
          </w:tcPr>
          <w:p w14:paraId="2332B5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205-182-7</w:t>
            </w:r>
          </w:p>
        </w:tc>
      </w:tr>
      <w:tr w:rsidR="004D7BEE" w:rsidRPr="00BB126E" w14:paraId="3F2F653F" w14:textId="77777777" w:rsidTr="004D7BEE">
        <w:trPr>
          <w:jc w:val="center"/>
        </w:trPr>
        <w:tc>
          <w:tcPr>
            <w:tcW w:w="852" w:type="dxa"/>
            <w:shd w:val="clear" w:color="auto" w:fill="auto"/>
          </w:tcPr>
          <w:p w14:paraId="5C0B93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w:t>
            </w:r>
          </w:p>
        </w:tc>
        <w:tc>
          <w:tcPr>
            <w:tcW w:w="6533" w:type="dxa"/>
            <w:shd w:val="clear" w:color="auto" w:fill="auto"/>
          </w:tcPr>
          <w:p w14:paraId="431866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1-ve 2-Naftilaminler ve onların tuzları</w:t>
            </w:r>
          </w:p>
        </w:tc>
        <w:tc>
          <w:tcPr>
            <w:tcW w:w="1570" w:type="dxa"/>
            <w:shd w:val="clear" w:color="auto" w:fill="auto"/>
          </w:tcPr>
          <w:p w14:paraId="1A1C67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134-32-7/                91-59-8</w:t>
            </w:r>
          </w:p>
        </w:tc>
        <w:tc>
          <w:tcPr>
            <w:tcW w:w="1418" w:type="dxa"/>
            <w:shd w:val="clear" w:color="auto" w:fill="auto"/>
          </w:tcPr>
          <w:p w14:paraId="4EC38E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205-138-7/                    202-080-4</w:t>
            </w:r>
          </w:p>
        </w:tc>
      </w:tr>
      <w:tr w:rsidR="004D7BEE" w:rsidRPr="00BB126E" w14:paraId="5C8330A9" w14:textId="77777777" w:rsidTr="004D7BEE">
        <w:trPr>
          <w:jc w:val="center"/>
        </w:trPr>
        <w:tc>
          <w:tcPr>
            <w:tcW w:w="852" w:type="dxa"/>
            <w:shd w:val="clear" w:color="auto" w:fill="auto"/>
          </w:tcPr>
          <w:p w14:paraId="184BE7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w:t>
            </w:r>
          </w:p>
        </w:tc>
        <w:tc>
          <w:tcPr>
            <w:tcW w:w="6533" w:type="dxa"/>
            <w:shd w:val="clear" w:color="auto" w:fill="auto"/>
          </w:tcPr>
          <w:p w14:paraId="330282E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3-(1-Naftil)-4-hidroksikumarin</w:t>
            </w:r>
          </w:p>
        </w:tc>
        <w:tc>
          <w:tcPr>
            <w:tcW w:w="1570" w:type="dxa"/>
            <w:shd w:val="clear" w:color="auto" w:fill="auto"/>
          </w:tcPr>
          <w:p w14:paraId="0264A9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39923-41-6</w:t>
            </w:r>
          </w:p>
        </w:tc>
        <w:tc>
          <w:tcPr>
            <w:tcW w:w="1418" w:type="dxa"/>
            <w:shd w:val="clear" w:color="auto" w:fill="auto"/>
          </w:tcPr>
          <w:p w14:paraId="6ABC7F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7F7C53E" w14:textId="77777777" w:rsidTr="004D7BEE">
        <w:trPr>
          <w:jc w:val="center"/>
        </w:trPr>
        <w:tc>
          <w:tcPr>
            <w:tcW w:w="852" w:type="dxa"/>
            <w:shd w:val="clear" w:color="auto" w:fill="auto"/>
          </w:tcPr>
          <w:p w14:paraId="2FEEA4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w:t>
            </w:r>
          </w:p>
        </w:tc>
        <w:tc>
          <w:tcPr>
            <w:tcW w:w="6533" w:type="dxa"/>
            <w:shd w:val="clear" w:color="auto" w:fill="auto"/>
          </w:tcPr>
          <w:p w14:paraId="71210C4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Nafazolin (INN) ve tuzları</w:t>
            </w:r>
          </w:p>
        </w:tc>
        <w:tc>
          <w:tcPr>
            <w:tcW w:w="1570" w:type="dxa"/>
            <w:shd w:val="clear" w:color="auto" w:fill="auto"/>
          </w:tcPr>
          <w:p w14:paraId="1BE22E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835-31-4</w:t>
            </w:r>
          </w:p>
        </w:tc>
        <w:tc>
          <w:tcPr>
            <w:tcW w:w="1418" w:type="dxa"/>
            <w:shd w:val="clear" w:color="auto" w:fill="auto"/>
          </w:tcPr>
          <w:p w14:paraId="4F26A0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212-641-5</w:t>
            </w:r>
          </w:p>
        </w:tc>
      </w:tr>
      <w:tr w:rsidR="004D7BEE" w:rsidRPr="00BB126E" w14:paraId="735D6FAF" w14:textId="77777777" w:rsidTr="004D7BEE">
        <w:trPr>
          <w:jc w:val="center"/>
        </w:trPr>
        <w:tc>
          <w:tcPr>
            <w:tcW w:w="852" w:type="dxa"/>
            <w:shd w:val="clear" w:color="auto" w:fill="auto"/>
          </w:tcPr>
          <w:p w14:paraId="175690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w:t>
            </w:r>
          </w:p>
        </w:tc>
        <w:tc>
          <w:tcPr>
            <w:tcW w:w="6533" w:type="dxa"/>
            <w:shd w:val="clear" w:color="auto" w:fill="auto"/>
          </w:tcPr>
          <w:p w14:paraId="6EF801D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Neostigmin ve tuzları örn.neostigmin bromür (INN)</w:t>
            </w:r>
          </w:p>
        </w:tc>
        <w:tc>
          <w:tcPr>
            <w:tcW w:w="1570" w:type="dxa"/>
            <w:shd w:val="clear" w:color="auto" w:fill="auto"/>
          </w:tcPr>
          <w:p w14:paraId="3B6AED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114-80-7</w:t>
            </w:r>
          </w:p>
        </w:tc>
        <w:tc>
          <w:tcPr>
            <w:tcW w:w="1418" w:type="dxa"/>
            <w:shd w:val="clear" w:color="auto" w:fill="auto"/>
          </w:tcPr>
          <w:p w14:paraId="1024EB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204-054-8</w:t>
            </w:r>
          </w:p>
        </w:tc>
      </w:tr>
      <w:tr w:rsidR="004D7BEE" w:rsidRPr="00BB126E" w14:paraId="708ECA90" w14:textId="77777777" w:rsidTr="004D7BEE">
        <w:trPr>
          <w:jc w:val="center"/>
        </w:trPr>
        <w:tc>
          <w:tcPr>
            <w:tcW w:w="852" w:type="dxa"/>
            <w:shd w:val="clear" w:color="auto" w:fill="auto"/>
          </w:tcPr>
          <w:p w14:paraId="629281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w:t>
            </w:r>
          </w:p>
        </w:tc>
        <w:tc>
          <w:tcPr>
            <w:tcW w:w="6533" w:type="dxa"/>
            <w:shd w:val="clear" w:color="auto" w:fill="auto"/>
          </w:tcPr>
          <w:p w14:paraId="298BD2E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Nikotin ve tuzları</w:t>
            </w:r>
          </w:p>
        </w:tc>
        <w:tc>
          <w:tcPr>
            <w:tcW w:w="1570" w:type="dxa"/>
            <w:shd w:val="clear" w:color="auto" w:fill="auto"/>
          </w:tcPr>
          <w:p w14:paraId="74277B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54-11-5</w:t>
            </w:r>
          </w:p>
        </w:tc>
        <w:tc>
          <w:tcPr>
            <w:tcW w:w="1418" w:type="dxa"/>
            <w:shd w:val="clear" w:color="auto" w:fill="auto"/>
          </w:tcPr>
          <w:p w14:paraId="29CB1F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200-193-3</w:t>
            </w:r>
          </w:p>
        </w:tc>
      </w:tr>
      <w:tr w:rsidR="004D7BEE" w:rsidRPr="00BB126E" w14:paraId="3811658B" w14:textId="77777777" w:rsidTr="004D7BEE">
        <w:trPr>
          <w:jc w:val="center"/>
        </w:trPr>
        <w:tc>
          <w:tcPr>
            <w:tcW w:w="852" w:type="dxa"/>
            <w:shd w:val="clear" w:color="auto" w:fill="auto"/>
          </w:tcPr>
          <w:p w14:paraId="30FDFC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w:t>
            </w:r>
          </w:p>
        </w:tc>
        <w:tc>
          <w:tcPr>
            <w:tcW w:w="6533" w:type="dxa"/>
            <w:shd w:val="clear" w:color="auto" w:fill="auto"/>
          </w:tcPr>
          <w:p w14:paraId="1ABE8E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Amil nitritler</w:t>
            </w:r>
          </w:p>
        </w:tc>
        <w:tc>
          <w:tcPr>
            <w:tcW w:w="1570" w:type="dxa"/>
            <w:shd w:val="clear" w:color="auto" w:fill="auto"/>
          </w:tcPr>
          <w:p w14:paraId="1B5D54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110-46-3</w:t>
            </w:r>
          </w:p>
        </w:tc>
        <w:tc>
          <w:tcPr>
            <w:tcW w:w="1418" w:type="dxa"/>
            <w:shd w:val="clear" w:color="auto" w:fill="auto"/>
          </w:tcPr>
          <w:p w14:paraId="666E7F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203-770-8</w:t>
            </w:r>
          </w:p>
        </w:tc>
      </w:tr>
      <w:tr w:rsidR="004D7BEE" w:rsidRPr="00BB126E" w14:paraId="7548C661" w14:textId="77777777" w:rsidTr="004D7BEE">
        <w:trPr>
          <w:jc w:val="center"/>
        </w:trPr>
        <w:tc>
          <w:tcPr>
            <w:tcW w:w="852" w:type="dxa"/>
            <w:shd w:val="clear" w:color="auto" w:fill="auto"/>
          </w:tcPr>
          <w:p w14:paraId="0E7165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248</w:t>
            </w:r>
          </w:p>
        </w:tc>
        <w:tc>
          <w:tcPr>
            <w:tcW w:w="6533" w:type="dxa"/>
            <w:shd w:val="clear" w:color="auto" w:fill="auto"/>
          </w:tcPr>
          <w:p w14:paraId="2F602C8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İnorganik nitritler, sodyum nitrit hariç</w:t>
            </w:r>
          </w:p>
        </w:tc>
        <w:tc>
          <w:tcPr>
            <w:tcW w:w="1570" w:type="dxa"/>
            <w:shd w:val="clear" w:color="auto" w:fill="auto"/>
          </w:tcPr>
          <w:p w14:paraId="17994B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14797-65-0</w:t>
            </w:r>
          </w:p>
        </w:tc>
        <w:tc>
          <w:tcPr>
            <w:tcW w:w="1418" w:type="dxa"/>
            <w:shd w:val="clear" w:color="auto" w:fill="auto"/>
          </w:tcPr>
          <w:p w14:paraId="6EFCDA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8C26314" w14:textId="77777777" w:rsidTr="004D7BEE">
        <w:trPr>
          <w:jc w:val="center"/>
        </w:trPr>
        <w:tc>
          <w:tcPr>
            <w:tcW w:w="852" w:type="dxa"/>
            <w:shd w:val="clear" w:color="auto" w:fill="auto"/>
          </w:tcPr>
          <w:p w14:paraId="03EF5F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249</w:t>
            </w:r>
          </w:p>
        </w:tc>
        <w:tc>
          <w:tcPr>
            <w:tcW w:w="6533" w:type="dxa"/>
            <w:shd w:val="clear" w:color="auto" w:fill="auto"/>
          </w:tcPr>
          <w:p w14:paraId="112E252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Nitrobenzen</w:t>
            </w:r>
          </w:p>
        </w:tc>
        <w:tc>
          <w:tcPr>
            <w:tcW w:w="1570" w:type="dxa"/>
            <w:shd w:val="clear" w:color="auto" w:fill="auto"/>
          </w:tcPr>
          <w:p w14:paraId="325544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98-95-3</w:t>
            </w:r>
          </w:p>
        </w:tc>
        <w:tc>
          <w:tcPr>
            <w:tcW w:w="1418" w:type="dxa"/>
            <w:shd w:val="clear" w:color="auto" w:fill="auto"/>
          </w:tcPr>
          <w:p w14:paraId="0C3001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202-716-0</w:t>
            </w:r>
          </w:p>
        </w:tc>
      </w:tr>
      <w:tr w:rsidR="004D7BEE" w:rsidRPr="00BB126E" w14:paraId="6E2F0C84" w14:textId="77777777" w:rsidTr="004D7BEE">
        <w:trPr>
          <w:jc w:val="center"/>
        </w:trPr>
        <w:tc>
          <w:tcPr>
            <w:tcW w:w="852" w:type="dxa"/>
            <w:shd w:val="clear" w:color="auto" w:fill="auto"/>
          </w:tcPr>
          <w:p w14:paraId="445FB9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250</w:t>
            </w:r>
          </w:p>
        </w:tc>
        <w:tc>
          <w:tcPr>
            <w:tcW w:w="6533" w:type="dxa"/>
            <w:shd w:val="clear" w:color="auto" w:fill="auto"/>
          </w:tcPr>
          <w:p w14:paraId="276C93C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Nitrokrezoller ve onların alkali metal tuzları</w:t>
            </w:r>
          </w:p>
        </w:tc>
        <w:tc>
          <w:tcPr>
            <w:tcW w:w="1570" w:type="dxa"/>
            <w:shd w:val="clear" w:color="auto" w:fill="auto"/>
          </w:tcPr>
          <w:p w14:paraId="0B6D71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12167-20-3</w:t>
            </w:r>
          </w:p>
        </w:tc>
        <w:tc>
          <w:tcPr>
            <w:tcW w:w="1418" w:type="dxa"/>
            <w:shd w:val="clear" w:color="auto" w:fill="auto"/>
          </w:tcPr>
          <w:p w14:paraId="00A5A8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2A3CC5E" w14:textId="77777777" w:rsidTr="004D7BEE">
        <w:trPr>
          <w:jc w:val="center"/>
        </w:trPr>
        <w:tc>
          <w:tcPr>
            <w:tcW w:w="852" w:type="dxa"/>
            <w:shd w:val="clear" w:color="auto" w:fill="auto"/>
          </w:tcPr>
          <w:p w14:paraId="1E0015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w:t>
            </w:r>
          </w:p>
        </w:tc>
        <w:tc>
          <w:tcPr>
            <w:tcW w:w="6533" w:type="dxa"/>
            <w:shd w:val="clear" w:color="auto" w:fill="auto"/>
          </w:tcPr>
          <w:p w14:paraId="044D28B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Nitrofurantoin (INN)</w:t>
            </w:r>
          </w:p>
        </w:tc>
        <w:tc>
          <w:tcPr>
            <w:tcW w:w="1570" w:type="dxa"/>
            <w:shd w:val="clear" w:color="auto" w:fill="auto"/>
          </w:tcPr>
          <w:p w14:paraId="1F1F4F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67-20-9</w:t>
            </w:r>
          </w:p>
        </w:tc>
        <w:tc>
          <w:tcPr>
            <w:tcW w:w="1418" w:type="dxa"/>
            <w:shd w:val="clear" w:color="auto" w:fill="auto"/>
          </w:tcPr>
          <w:p w14:paraId="0F386C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200-646-5</w:t>
            </w:r>
          </w:p>
        </w:tc>
      </w:tr>
      <w:tr w:rsidR="004D7BEE" w:rsidRPr="00BB126E" w14:paraId="5AFDCDC0" w14:textId="77777777" w:rsidTr="004D7BEE">
        <w:trPr>
          <w:jc w:val="center"/>
        </w:trPr>
        <w:tc>
          <w:tcPr>
            <w:tcW w:w="852" w:type="dxa"/>
            <w:shd w:val="clear" w:color="auto" w:fill="auto"/>
          </w:tcPr>
          <w:p w14:paraId="60E3EB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252</w:t>
            </w:r>
          </w:p>
        </w:tc>
        <w:tc>
          <w:tcPr>
            <w:tcW w:w="6533" w:type="dxa"/>
            <w:shd w:val="clear" w:color="auto" w:fill="auto"/>
          </w:tcPr>
          <w:p w14:paraId="22DE71F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Furazolidon (INN)</w:t>
            </w:r>
          </w:p>
        </w:tc>
        <w:tc>
          <w:tcPr>
            <w:tcW w:w="1570" w:type="dxa"/>
            <w:shd w:val="clear" w:color="auto" w:fill="auto"/>
          </w:tcPr>
          <w:p w14:paraId="4AC5CD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67-45-8</w:t>
            </w:r>
          </w:p>
        </w:tc>
        <w:tc>
          <w:tcPr>
            <w:tcW w:w="1418" w:type="dxa"/>
            <w:shd w:val="clear" w:color="auto" w:fill="auto"/>
          </w:tcPr>
          <w:p w14:paraId="216281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200-653-3</w:t>
            </w:r>
          </w:p>
        </w:tc>
      </w:tr>
      <w:tr w:rsidR="004D7BEE" w:rsidRPr="00BB126E" w14:paraId="4B8ACB00" w14:textId="77777777" w:rsidTr="004D7BEE">
        <w:trPr>
          <w:jc w:val="center"/>
        </w:trPr>
        <w:tc>
          <w:tcPr>
            <w:tcW w:w="852" w:type="dxa"/>
            <w:shd w:val="clear" w:color="auto" w:fill="auto"/>
          </w:tcPr>
          <w:p w14:paraId="55CB2C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w:t>
            </w:r>
          </w:p>
        </w:tc>
        <w:tc>
          <w:tcPr>
            <w:tcW w:w="6533" w:type="dxa"/>
            <w:shd w:val="clear" w:color="auto" w:fill="auto"/>
          </w:tcPr>
          <w:p w14:paraId="6E77C82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Nitrogliserin; Propan-1,2,3-triyl trinitrat</w:t>
            </w:r>
          </w:p>
        </w:tc>
        <w:tc>
          <w:tcPr>
            <w:tcW w:w="1570" w:type="dxa"/>
            <w:shd w:val="clear" w:color="auto" w:fill="auto"/>
          </w:tcPr>
          <w:p w14:paraId="04455D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55-63-0</w:t>
            </w:r>
          </w:p>
        </w:tc>
        <w:tc>
          <w:tcPr>
            <w:tcW w:w="1418" w:type="dxa"/>
            <w:shd w:val="clear" w:color="auto" w:fill="auto"/>
          </w:tcPr>
          <w:p w14:paraId="741B04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200-240-8</w:t>
            </w:r>
          </w:p>
        </w:tc>
      </w:tr>
      <w:tr w:rsidR="004D7BEE" w:rsidRPr="00BB126E" w14:paraId="1258E3C3" w14:textId="77777777" w:rsidTr="004D7BEE">
        <w:trPr>
          <w:jc w:val="center"/>
        </w:trPr>
        <w:tc>
          <w:tcPr>
            <w:tcW w:w="852" w:type="dxa"/>
            <w:shd w:val="clear" w:color="auto" w:fill="auto"/>
          </w:tcPr>
          <w:p w14:paraId="269A8B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w:t>
            </w:r>
          </w:p>
        </w:tc>
        <w:tc>
          <w:tcPr>
            <w:tcW w:w="6533" w:type="dxa"/>
            <w:shd w:val="clear" w:color="auto" w:fill="auto"/>
          </w:tcPr>
          <w:p w14:paraId="11F7D80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Asenokumarol (INN)</w:t>
            </w:r>
          </w:p>
        </w:tc>
        <w:tc>
          <w:tcPr>
            <w:tcW w:w="1570" w:type="dxa"/>
            <w:shd w:val="clear" w:color="auto" w:fill="auto"/>
          </w:tcPr>
          <w:p w14:paraId="6C2723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152-72-7</w:t>
            </w:r>
          </w:p>
        </w:tc>
        <w:tc>
          <w:tcPr>
            <w:tcW w:w="1418" w:type="dxa"/>
            <w:shd w:val="clear" w:color="auto" w:fill="auto"/>
          </w:tcPr>
          <w:p w14:paraId="34894C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205-807-3</w:t>
            </w:r>
          </w:p>
        </w:tc>
      </w:tr>
      <w:tr w:rsidR="004D7BEE" w:rsidRPr="00BB126E" w14:paraId="3A70A5C7" w14:textId="77777777" w:rsidTr="004D7BEE">
        <w:trPr>
          <w:jc w:val="center"/>
        </w:trPr>
        <w:tc>
          <w:tcPr>
            <w:tcW w:w="852" w:type="dxa"/>
            <w:shd w:val="clear" w:color="auto" w:fill="auto"/>
          </w:tcPr>
          <w:p w14:paraId="772664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255</w:t>
            </w:r>
          </w:p>
        </w:tc>
        <w:tc>
          <w:tcPr>
            <w:tcW w:w="6533" w:type="dxa"/>
            <w:shd w:val="clear" w:color="auto" w:fill="auto"/>
          </w:tcPr>
          <w:p w14:paraId="16DC8AA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Alkali pentasiyanonitrozilferrat (2-) </w:t>
            </w:r>
          </w:p>
        </w:tc>
        <w:tc>
          <w:tcPr>
            <w:tcW w:w="1570" w:type="dxa"/>
            <w:shd w:val="clear" w:color="auto" w:fill="auto"/>
          </w:tcPr>
          <w:p w14:paraId="25C0E1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14402-89-2/      13755-38-9</w:t>
            </w:r>
          </w:p>
        </w:tc>
        <w:tc>
          <w:tcPr>
            <w:tcW w:w="1418" w:type="dxa"/>
            <w:shd w:val="clear" w:color="auto" w:fill="auto"/>
          </w:tcPr>
          <w:p w14:paraId="7391C6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238-373-9 / -</w:t>
            </w:r>
          </w:p>
        </w:tc>
      </w:tr>
      <w:tr w:rsidR="004D7BEE" w:rsidRPr="00BB126E" w14:paraId="4D35189E" w14:textId="77777777" w:rsidTr="004D7BEE">
        <w:trPr>
          <w:jc w:val="center"/>
        </w:trPr>
        <w:tc>
          <w:tcPr>
            <w:tcW w:w="852" w:type="dxa"/>
            <w:shd w:val="clear" w:color="auto" w:fill="auto"/>
          </w:tcPr>
          <w:p w14:paraId="0E9493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w:t>
            </w:r>
          </w:p>
        </w:tc>
        <w:tc>
          <w:tcPr>
            <w:tcW w:w="6533" w:type="dxa"/>
            <w:shd w:val="clear" w:color="auto" w:fill="auto"/>
          </w:tcPr>
          <w:p w14:paraId="74E1841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Nitrostilbenler, homologları ve türevleri</w:t>
            </w:r>
          </w:p>
        </w:tc>
        <w:tc>
          <w:tcPr>
            <w:tcW w:w="1570" w:type="dxa"/>
            <w:shd w:val="clear" w:color="auto" w:fill="auto"/>
          </w:tcPr>
          <w:p w14:paraId="0A956D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18382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3B08FAE" w14:textId="77777777" w:rsidTr="004D7BEE">
        <w:trPr>
          <w:jc w:val="center"/>
        </w:trPr>
        <w:tc>
          <w:tcPr>
            <w:tcW w:w="852" w:type="dxa"/>
            <w:shd w:val="clear" w:color="auto" w:fill="auto"/>
          </w:tcPr>
          <w:p w14:paraId="08FE4F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257</w:t>
            </w:r>
          </w:p>
        </w:tc>
        <w:tc>
          <w:tcPr>
            <w:tcW w:w="6533" w:type="dxa"/>
            <w:shd w:val="clear" w:color="auto" w:fill="auto"/>
          </w:tcPr>
          <w:p w14:paraId="1F453C6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Noradrenalin ve tuzları</w:t>
            </w:r>
          </w:p>
        </w:tc>
        <w:tc>
          <w:tcPr>
            <w:tcW w:w="1570" w:type="dxa"/>
            <w:shd w:val="clear" w:color="auto" w:fill="auto"/>
          </w:tcPr>
          <w:p w14:paraId="3E2A3C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51-41-2</w:t>
            </w:r>
          </w:p>
        </w:tc>
        <w:tc>
          <w:tcPr>
            <w:tcW w:w="1418" w:type="dxa"/>
            <w:shd w:val="clear" w:color="auto" w:fill="auto"/>
          </w:tcPr>
          <w:p w14:paraId="75680C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200-096-6</w:t>
            </w:r>
          </w:p>
        </w:tc>
      </w:tr>
      <w:tr w:rsidR="004D7BEE" w:rsidRPr="00BB126E" w14:paraId="19B2FD6C" w14:textId="77777777" w:rsidTr="004D7BEE">
        <w:trPr>
          <w:jc w:val="center"/>
        </w:trPr>
        <w:tc>
          <w:tcPr>
            <w:tcW w:w="852" w:type="dxa"/>
            <w:shd w:val="clear" w:color="auto" w:fill="auto"/>
          </w:tcPr>
          <w:p w14:paraId="1784CB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258</w:t>
            </w:r>
          </w:p>
        </w:tc>
        <w:tc>
          <w:tcPr>
            <w:tcW w:w="6533" w:type="dxa"/>
            <w:shd w:val="clear" w:color="auto" w:fill="auto"/>
          </w:tcPr>
          <w:p w14:paraId="5C91C70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Noskapin (INN) ve tuzları</w:t>
            </w:r>
          </w:p>
        </w:tc>
        <w:tc>
          <w:tcPr>
            <w:tcW w:w="1570" w:type="dxa"/>
            <w:shd w:val="clear" w:color="auto" w:fill="auto"/>
          </w:tcPr>
          <w:p w14:paraId="5F8E35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128-62-1</w:t>
            </w:r>
          </w:p>
        </w:tc>
        <w:tc>
          <w:tcPr>
            <w:tcW w:w="1418" w:type="dxa"/>
            <w:shd w:val="clear" w:color="auto" w:fill="auto"/>
          </w:tcPr>
          <w:p w14:paraId="6DA2CD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204-899-2</w:t>
            </w:r>
          </w:p>
        </w:tc>
      </w:tr>
      <w:tr w:rsidR="004D7BEE" w:rsidRPr="00BB126E" w14:paraId="1E4FB348" w14:textId="77777777" w:rsidTr="004D7BEE">
        <w:trPr>
          <w:jc w:val="center"/>
        </w:trPr>
        <w:tc>
          <w:tcPr>
            <w:tcW w:w="852" w:type="dxa"/>
            <w:shd w:val="clear" w:color="auto" w:fill="auto"/>
          </w:tcPr>
          <w:p w14:paraId="02B0E2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w:t>
            </w:r>
          </w:p>
        </w:tc>
        <w:tc>
          <w:tcPr>
            <w:tcW w:w="6533" w:type="dxa"/>
            <w:shd w:val="clear" w:color="auto" w:fill="auto"/>
          </w:tcPr>
          <w:p w14:paraId="56E22FF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Guanetidin (INN) ve tuzları</w:t>
            </w:r>
          </w:p>
        </w:tc>
        <w:tc>
          <w:tcPr>
            <w:tcW w:w="1570" w:type="dxa"/>
            <w:shd w:val="clear" w:color="auto" w:fill="auto"/>
          </w:tcPr>
          <w:p w14:paraId="3E57F3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55-65-2</w:t>
            </w:r>
          </w:p>
        </w:tc>
        <w:tc>
          <w:tcPr>
            <w:tcW w:w="1418" w:type="dxa"/>
            <w:shd w:val="clear" w:color="auto" w:fill="auto"/>
          </w:tcPr>
          <w:p w14:paraId="4F3779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200-241-3</w:t>
            </w:r>
          </w:p>
        </w:tc>
      </w:tr>
      <w:tr w:rsidR="004D7BEE" w:rsidRPr="00BB126E" w14:paraId="262DEA96" w14:textId="77777777" w:rsidTr="004D7BEE">
        <w:trPr>
          <w:jc w:val="center"/>
        </w:trPr>
        <w:tc>
          <w:tcPr>
            <w:tcW w:w="852" w:type="dxa"/>
            <w:shd w:val="clear" w:color="auto" w:fill="auto"/>
          </w:tcPr>
          <w:p w14:paraId="729D98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w:t>
            </w:r>
          </w:p>
        </w:tc>
        <w:tc>
          <w:tcPr>
            <w:tcW w:w="6533" w:type="dxa"/>
            <w:shd w:val="clear" w:color="auto" w:fill="auto"/>
          </w:tcPr>
          <w:p w14:paraId="22FE299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Östrojenler</w:t>
            </w:r>
          </w:p>
        </w:tc>
        <w:tc>
          <w:tcPr>
            <w:tcW w:w="1570" w:type="dxa"/>
            <w:shd w:val="clear" w:color="auto" w:fill="auto"/>
          </w:tcPr>
          <w:p w14:paraId="0B8EF8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6E1F9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C0FF024" w14:textId="77777777" w:rsidTr="004D7BEE">
        <w:trPr>
          <w:jc w:val="center"/>
        </w:trPr>
        <w:tc>
          <w:tcPr>
            <w:tcW w:w="852" w:type="dxa"/>
            <w:shd w:val="clear" w:color="auto" w:fill="auto"/>
          </w:tcPr>
          <w:p w14:paraId="4A8D47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261</w:t>
            </w:r>
          </w:p>
        </w:tc>
        <w:tc>
          <w:tcPr>
            <w:tcW w:w="6533" w:type="dxa"/>
            <w:shd w:val="clear" w:color="auto" w:fill="auto"/>
          </w:tcPr>
          <w:p w14:paraId="290545C5" w14:textId="68C0AD60" w:rsidR="004D7BEE" w:rsidRPr="00BB126E" w:rsidRDefault="009F5BF3"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Ole</w:t>
            </w:r>
            <w:r w:rsidR="001C0E27" w:rsidRPr="00BB126E">
              <w:rPr>
                <w:rFonts w:ascii="Times New Roman" w:eastAsia="Calibri" w:hAnsi="Times New Roman" w:cs="Times New Roman"/>
                <w:sz w:val="18"/>
                <w:szCs w:val="18"/>
              </w:rPr>
              <w:t>andrin</w:t>
            </w:r>
          </w:p>
        </w:tc>
        <w:tc>
          <w:tcPr>
            <w:tcW w:w="1570" w:type="dxa"/>
            <w:shd w:val="clear" w:color="auto" w:fill="auto"/>
          </w:tcPr>
          <w:p w14:paraId="4A526D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465-16-7</w:t>
            </w:r>
          </w:p>
        </w:tc>
        <w:tc>
          <w:tcPr>
            <w:tcW w:w="1418" w:type="dxa"/>
            <w:shd w:val="clear" w:color="auto" w:fill="auto"/>
          </w:tcPr>
          <w:p w14:paraId="57503B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207-361-5</w:t>
            </w:r>
          </w:p>
        </w:tc>
      </w:tr>
      <w:tr w:rsidR="004D7BEE" w:rsidRPr="00BB126E" w14:paraId="125E337A" w14:textId="77777777" w:rsidTr="004D7BEE">
        <w:trPr>
          <w:jc w:val="center"/>
        </w:trPr>
        <w:tc>
          <w:tcPr>
            <w:tcW w:w="852" w:type="dxa"/>
            <w:shd w:val="clear" w:color="auto" w:fill="auto"/>
          </w:tcPr>
          <w:p w14:paraId="4A7C56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w:t>
            </w:r>
          </w:p>
        </w:tc>
        <w:tc>
          <w:tcPr>
            <w:tcW w:w="6533" w:type="dxa"/>
            <w:shd w:val="clear" w:color="auto" w:fill="auto"/>
          </w:tcPr>
          <w:p w14:paraId="1F20286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Klortalidon (INN)</w:t>
            </w:r>
          </w:p>
        </w:tc>
        <w:tc>
          <w:tcPr>
            <w:tcW w:w="1570" w:type="dxa"/>
            <w:shd w:val="clear" w:color="auto" w:fill="auto"/>
          </w:tcPr>
          <w:p w14:paraId="2FBBC5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77-36-1</w:t>
            </w:r>
          </w:p>
        </w:tc>
        <w:tc>
          <w:tcPr>
            <w:tcW w:w="1418" w:type="dxa"/>
            <w:shd w:val="clear" w:color="auto" w:fill="auto"/>
          </w:tcPr>
          <w:p w14:paraId="518FBD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201-022-5</w:t>
            </w:r>
          </w:p>
        </w:tc>
      </w:tr>
      <w:tr w:rsidR="004D7BEE" w:rsidRPr="00BB126E" w14:paraId="63556D4A" w14:textId="77777777" w:rsidTr="004D7BEE">
        <w:trPr>
          <w:jc w:val="center"/>
        </w:trPr>
        <w:tc>
          <w:tcPr>
            <w:tcW w:w="852" w:type="dxa"/>
            <w:shd w:val="clear" w:color="auto" w:fill="auto"/>
          </w:tcPr>
          <w:p w14:paraId="42E996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263</w:t>
            </w:r>
          </w:p>
        </w:tc>
        <w:tc>
          <w:tcPr>
            <w:tcW w:w="6533" w:type="dxa"/>
            <w:shd w:val="clear" w:color="auto" w:fill="auto"/>
          </w:tcPr>
          <w:p w14:paraId="163F9BC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Pelletierin ve tuzları</w:t>
            </w:r>
          </w:p>
        </w:tc>
        <w:tc>
          <w:tcPr>
            <w:tcW w:w="1570" w:type="dxa"/>
            <w:shd w:val="clear" w:color="auto" w:fill="auto"/>
          </w:tcPr>
          <w:p w14:paraId="2147A4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2858-66-4/          4396-01-4</w:t>
            </w:r>
          </w:p>
        </w:tc>
        <w:tc>
          <w:tcPr>
            <w:tcW w:w="1418" w:type="dxa"/>
            <w:shd w:val="clear" w:color="auto" w:fill="auto"/>
          </w:tcPr>
          <w:p w14:paraId="54768E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220-673-6/                    224-523-0</w:t>
            </w:r>
          </w:p>
        </w:tc>
      </w:tr>
      <w:tr w:rsidR="004D7BEE" w:rsidRPr="00BB126E" w14:paraId="7A5F6351" w14:textId="77777777" w:rsidTr="004D7BEE">
        <w:trPr>
          <w:jc w:val="center"/>
        </w:trPr>
        <w:tc>
          <w:tcPr>
            <w:tcW w:w="852" w:type="dxa"/>
            <w:shd w:val="clear" w:color="auto" w:fill="auto"/>
          </w:tcPr>
          <w:p w14:paraId="5F4E98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264</w:t>
            </w:r>
          </w:p>
        </w:tc>
        <w:tc>
          <w:tcPr>
            <w:tcW w:w="6533" w:type="dxa"/>
            <w:shd w:val="clear" w:color="auto" w:fill="auto"/>
          </w:tcPr>
          <w:p w14:paraId="6533F6C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Pentakloroetan</w:t>
            </w:r>
          </w:p>
        </w:tc>
        <w:tc>
          <w:tcPr>
            <w:tcW w:w="1570" w:type="dxa"/>
            <w:shd w:val="clear" w:color="auto" w:fill="auto"/>
          </w:tcPr>
          <w:p w14:paraId="158F82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76-01-7</w:t>
            </w:r>
          </w:p>
        </w:tc>
        <w:tc>
          <w:tcPr>
            <w:tcW w:w="1418" w:type="dxa"/>
            <w:shd w:val="clear" w:color="auto" w:fill="auto"/>
          </w:tcPr>
          <w:p w14:paraId="3D9E3B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200-925-1</w:t>
            </w:r>
          </w:p>
        </w:tc>
      </w:tr>
      <w:tr w:rsidR="004D7BEE" w:rsidRPr="00BB126E" w14:paraId="6C81603C" w14:textId="77777777" w:rsidTr="004D7BEE">
        <w:trPr>
          <w:jc w:val="center"/>
        </w:trPr>
        <w:tc>
          <w:tcPr>
            <w:tcW w:w="852" w:type="dxa"/>
            <w:shd w:val="clear" w:color="auto" w:fill="auto"/>
          </w:tcPr>
          <w:p w14:paraId="387205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w:t>
            </w:r>
          </w:p>
        </w:tc>
        <w:tc>
          <w:tcPr>
            <w:tcW w:w="6533" w:type="dxa"/>
            <w:shd w:val="clear" w:color="auto" w:fill="auto"/>
          </w:tcPr>
          <w:p w14:paraId="093B694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Pentaerithrityl tetranitrat (INN)</w:t>
            </w:r>
          </w:p>
        </w:tc>
        <w:tc>
          <w:tcPr>
            <w:tcW w:w="1570" w:type="dxa"/>
            <w:shd w:val="clear" w:color="auto" w:fill="auto"/>
          </w:tcPr>
          <w:p w14:paraId="47429B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78-11-5</w:t>
            </w:r>
          </w:p>
        </w:tc>
        <w:tc>
          <w:tcPr>
            <w:tcW w:w="1418" w:type="dxa"/>
            <w:shd w:val="clear" w:color="auto" w:fill="auto"/>
          </w:tcPr>
          <w:p w14:paraId="615A9E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201-084-3</w:t>
            </w:r>
          </w:p>
        </w:tc>
      </w:tr>
      <w:tr w:rsidR="004D7BEE" w:rsidRPr="00BB126E" w14:paraId="4432010D" w14:textId="77777777" w:rsidTr="004D7BEE">
        <w:trPr>
          <w:jc w:val="center"/>
        </w:trPr>
        <w:tc>
          <w:tcPr>
            <w:tcW w:w="852" w:type="dxa"/>
            <w:shd w:val="clear" w:color="auto" w:fill="auto"/>
          </w:tcPr>
          <w:p w14:paraId="3A55D5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w:t>
            </w:r>
          </w:p>
        </w:tc>
        <w:tc>
          <w:tcPr>
            <w:tcW w:w="6533" w:type="dxa"/>
            <w:shd w:val="clear" w:color="auto" w:fill="auto"/>
          </w:tcPr>
          <w:p w14:paraId="09FC05B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Petrikloral (INN)</w:t>
            </w:r>
          </w:p>
        </w:tc>
        <w:tc>
          <w:tcPr>
            <w:tcW w:w="1570" w:type="dxa"/>
            <w:shd w:val="clear" w:color="auto" w:fill="auto"/>
          </w:tcPr>
          <w:p w14:paraId="24740E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78-12-6</w:t>
            </w:r>
          </w:p>
        </w:tc>
        <w:tc>
          <w:tcPr>
            <w:tcW w:w="1418" w:type="dxa"/>
            <w:shd w:val="clear" w:color="auto" w:fill="auto"/>
          </w:tcPr>
          <w:p w14:paraId="135F25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77E5D22" w14:textId="77777777" w:rsidTr="004D7BEE">
        <w:trPr>
          <w:jc w:val="center"/>
        </w:trPr>
        <w:tc>
          <w:tcPr>
            <w:tcW w:w="852" w:type="dxa"/>
            <w:shd w:val="clear" w:color="auto" w:fill="auto"/>
          </w:tcPr>
          <w:p w14:paraId="4D5F18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267</w:t>
            </w:r>
          </w:p>
        </w:tc>
        <w:tc>
          <w:tcPr>
            <w:tcW w:w="6533" w:type="dxa"/>
            <w:shd w:val="clear" w:color="auto" w:fill="auto"/>
          </w:tcPr>
          <w:p w14:paraId="543AE87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Oktamilamin (INN) ve tuzları</w:t>
            </w:r>
          </w:p>
        </w:tc>
        <w:tc>
          <w:tcPr>
            <w:tcW w:w="1570" w:type="dxa"/>
            <w:shd w:val="clear" w:color="auto" w:fill="auto"/>
          </w:tcPr>
          <w:p w14:paraId="72F52F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502-59-0</w:t>
            </w:r>
          </w:p>
        </w:tc>
        <w:tc>
          <w:tcPr>
            <w:tcW w:w="1418" w:type="dxa"/>
            <w:shd w:val="clear" w:color="auto" w:fill="auto"/>
          </w:tcPr>
          <w:p w14:paraId="433A1D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207-947-0</w:t>
            </w:r>
          </w:p>
        </w:tc>
      </w:tr>
      <w:tr w:rsidR="004D7BEE" w:rsidRPr="00BB126E" w14:paraId="0BB10399" w14:textId="77777777" w:rsidTr="004D7BEE">
        <w:trPr>
          <w:jc w:val="center"/>
        </w:trPr>
        <w:tc>
          <w:tcPr>
            <w:tcW w:w="852" w:type="dxa"/>
            <w:shd w:val="clear" w:color="auto" w:fill="auto"/>
          </w:tcPr>
          <w:p w14:paraId="35C798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268</w:t>
            </w:r>
          </w:p>
        </w:tc>
        <w:tc>
          <w:tcPr>
            <w:tcW w:w="6533" w:type="dxa"/>
            <w:shd w:val="clear" w:color="auto" w:fill="auto"/>
          </w:tcPr>
          <w:p w14:paraId="4537F41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Pikrik asit</w:t>
            </w:r>
          </w:p>
        </w:tc>
        <w:tc>
          <w:tcPr>
            <w:tcW w:w="1570" w:type="dxa"/>
            <w:shd w:val="clear" w:color="auto" w:fill="auto"/>
          </w:tcPr>
          <w:p w14:paraId="0E9C03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88-89-1</w:t>
            </w:r>
          </w:p>
        </w:tc>
        <w:tc>
          <w:tcPr>
            <w:tcW w:w="1418" w:type="dxa"/>
            <w:shd w:val="clear" w:color="auto" w:fill="auto"/>
          </w:tcPr>
          <w:p w14:paraId="1248BE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201-865-9</w:t>
            </w:r>
          </w:p>
        </w:tc>
      </w:tr>
      <w:tr w:rsidR="004D7BEE" w:rsidRPr="00BB126E" w14:paraId="4DD59C70" w14:textId="77777777" w:rsidTr="004D7BEE">
        <w:trPr>
          <w:jc w:val="center"/>
        </w:trPr>
        <w:tc>
          <w:tcPr>
            <w:tcW w:w="852" w:type="dxa"/>
            <w:shd w:val="clear" w:color="auto" w:fill="auto"/>
          </w:tcPr>
          <w:p w14:paraId="20E3C1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w:t>
            </w:r>
          </w:p>
        </w:tc>
        <w:tc>
          <w:tcPr>
            <w:tcW w:w="6533" w:type="dxa"/>
            <w:shd w:val="clear" w:color="auto" w:fill="auto"/>
          </w:tcPr>
          <w:p w14:paraId="5C8318D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Fenasemid (INN)</w:t>
            </w:r>
          </w:p>
        </w:tc>
        <w:tc>
          <w:tcPr>
            <w:tcW w:w="1570" w:type="dxa"/>
            <w:shd w:val="clear" w:color="auto" w:fill="auto"/>
          </w:tcPr>
          <w:p w14:paraId="2C5C41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63-98-9</w:t>
            </w:r>
          </w:p>
        </w:tc>
        <w:tc>
          <w:tcPr>
            <w:tcW w:w="1418" w:type="dxa"/>
            <w:shd w:val="clear" w:color="auto" w:fill="auto"/>
          </w:tcPr>
          <w:p w14:paraId="6A5805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200-570-2</w:t>
            </w:r>
          </w:p>
        </w:tc>
      </w:tr>
      <w:tr w:rsidR="004D7BEE" w:rsidRPr="00BB126E" w14:paraId="63ABBFE6" w14:textId="77777777" w:rsidTr="004D7BEE">
        <w:trPr>
          <w:jc w:val="center"/>
        </w:trPr>
        <w:tc>
          <w:tcPr>
            <w:tcW w:w="852" w:type="dxa"/>
            <w:shd w:val="clear" w:color="auto" w:fill="auto"/>
          </w:tcPr>
          <w:p w14:paraId="16DF4D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w:t>
            </w:r>
          </w:p>
        </w:tc>
        <w:tc>
          <w:tcPr>
            <w:tcW w:w="6533" w:type="dxa"/>
            <w:shd w:val="clear" w:color="auto" w:fill="auto"/>
          </w:tcPr>
          <w:p w14:paraId="0F9DC52D" w14:textId="072D89D1" w:rsidR="004D7BEE" w:rsidRPr="00BB126E" w:rsidRDefault="00D60C9A"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Difenkloksazin</w:t>
            </w:r>
            <w:r w:rsidR="004D7BEE" w:rsidRPr="00BB126E">
              <w:rPr>
                <w:rFonts w:ascii="Times New Roman" w:eastAsia="Calibri" w:hAnsi="Times New Roman" w:cs="Times New Roman"/>
                <w:sz w:val="18"/>
                <w:szCs w:val="18"/>
              </w:rPr>
              <w:t xml:space="preserve"> (INN)</w:t>
            </w:r>
          </w:p>
        </w:tc>
        <w:tc>
          <w:tcPr>
            <w:tcW w:w="1570" w:type="dxa"/>
            <w:shd w:val="clear" w:color="auto" w:fill="auto"/>
          </w:tcPr>
          <w:p w14:paraId="32A203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5617-26-5</w:t>
            </w:r>
          </w:p>
        </w:tc>
        <w:tc>
          <w:tcPr>
            <w:tcW w:w="1418" w:type="dxa"/>
            <w:shd w:val="clear" w:color="auto" w:fill="auto"/>
          </w:tcPr>
          <w:p w14:paraId="0C7E48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A84A790" w14:textId="77777777" w:rsidTr="004D7BEE">
        <w:trPr>
          <w:jc w:val="center"/>
        </w:trPr>
        <w:tc>
          <w:tcPr>
            <w:tcW w:w="852" w:type="dxa"/>
            <w:shd w:val="clear" w:color="auto" w:fill="auto"/>
          </w:tcPr>
          <w:p w14:paraId="4EEDD4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271</w:t>
            </w:r>
          </w:p>
        </w:tc>
        <w:tc>
          <w:tcPr>
            <w:tcW w:w="6533" w:type="dxa"/>
            <w:shd w:val="clear" w:color="auto" w:fill="auto"/>
          </w:tcPr>
          <w:p w14:paraId="1508207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2-Fenilindan-1,3-dion (fenindion (INN))</w:t>
            </w:r>
          </w:p>
        </w:tc>
        <w:tc>
          <w:tcPr>
            <w:tcW w:w="1570" w:type="dxa"/>
            <w:shd w:val="clear" w:color="auto" w:fill="auto"/>
          </w:tcPr>
          <w:p w14:paraId="73D371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83-12-5</w:t>
            </w:r>
          </w:p>
        </w:tc>
        <w:tc>
          <w:tcPr>
            <w:tcW w:w="1418" w:type="dxa"/>
            <w:shd w:val="clear" w:color="auto" w:fill="auto"/>
          </w:tcPr>
          <w:p w14:paraId="11C701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201-454-4</w:t>
            </w:r>
          </w:p>
        </w:tc>
      </w:tr>
      <w:tr w:rsidR="004D7BEE" w:rsidRPr="00BB126E" w14:paraId="5594B921" w14:textId="77777777" w:rsidTr="004D7BEE">
        <w:trPr>
          <w:jc w:val="center"/>
        </w:trPr>
        <w:tc>
          <w:tcPr>
            <w:tcW w:w="852" w:type="dxa"/>
            <w:shd w:val="clear" w:color="auto" w:fill="auto"/>
          </w:tcPr>
          <w:p w14:paraId="6E1D0A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w:t>
            </w:r>
          </w:p>
        </w:tc>
        <w:tc>
          <w:tcPr>
            <w:tcW w:w="6533" w:type="dxa"/>
            <w:shd w:val="clear" w:color="auto" w:fill="auto"/>
          </w:tcPr>
          <w:p w14:paraId="6B18F8D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Etilfenasemid (feneturide (INN))</w:t>
            </w:r>
          </w:p>
        </w:tc>
        <w:tc>
          <w:tcPr>
            <w:tcW w:w="1570" w:type="dxa"/>
            <w:shd w:val="clear" w:color="auto" w:fill="auto"/>
          </w:tcPr>
          <w:p w14:paraId="380EF3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90-49-3</w:t>
            </w:r>
          </w:p>
        </w:tc>
        <w:tc>
          <w:tcPr>
            <w:tcW w:w="1418" w:type="dxa"/>
            <w:shd w:val="clear" w:color="auto" w:fill="auto"/>
          </w:tcPr>
          <w:p w14:paraId="30A218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201-998-2</w:t>
            </w:r>
          </w:p>
        </w:tc>
      </w:tr>
      <w:tr w:rsidR="004D7BEE" w:rsidRPr="00BB126E" w14:paraId="78C0A63C" w14:textId="77777777" w:rsidTr="004D7BEE">
        <w:trPr>
          <w:jc w:val="center"/>
        </w:trPr>
        <w:tc>
          <w:tcPr>
            <w:tcW w:w="852" w:type="dxa"/>
            <w:shd w:val="clear" w:color="auto" w:fill="auto"/>
          </w:tcPr>
          <w:p w14:paraId="458F14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w:t>
            </w:r>
          </w:p>
        </w:tc>
        <w:tc>
          <w:tcPr>
            <w:tcW w:w="6533" w:type="dxa"/>
            <w:shd w:val="clear" w:color="auto" w:fill="auto"/>
          </w:tcPr>
          <w:p w14:paraId="1CFF75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Fenprocoumon (INN)</w:t>
            </w:r>
          </w:p>
        </w:tc>
        <w:tc>
          <w:tcPr>
            <w:tcW w:w="1570" w:type="dxa"/>
            <w:shd w:val="clear" w:color="auto" w:fill="auto"/>
          </w:tcPr>
          <w:p w14:paraId="0F4E9B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435-97-2</w:t>
            </w:r>
          </w:p>
        </w:tc>
        <w:tc>
          <w:tcPr>
            <w:tcW w:w="1418" w:type="dxa"/>
            <w:shd w:val="clear" w:color="auto" w:fill="auto"/>
          </w:tcPr>
          <w:p w14:paraId="55AA13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207-108-9</w:t>
            </w:r>
          </w:p>
        </w:tc>
      </w:tr>
      <w:tr w:rsidR="004D7BEE" w:rsidRPr="00BB126E" w14:paraId="4BF0B64D" w14:textId="77777777" w:rsidTr="004D7BEE">
        <w:trPr>
          <w:jc w:val="center"/>
        </w:trPr>
        <w:tc>
          <w:tcPr>
            <w:tcW w:w="852" w:type="dxa"/>
            <w:shd w:val="clear" w:color="auto" w:fill="auto"/>
          </w:tcPr>
          <w:p w14:paraId="11B651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w:t>
            </w:r>
          </w:p>
        </w:tc>
        <w:tc>
          <w:tcPr>
            <w:tcW w:w="6533" w:type="dxa"/>
            <w:shd w:val="clear" w:color="auto" w:fill="auto"/>
          </w:tcPr>
          <w:p w14:paraId="1A5A84A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Fenyramidol (INN)</w:t>
            </w:r>
          </w:p>
        </w:tc>
        <w:tc>
          <w:tcPr>
            <w:tcW w:w="1570" w:type="dxa"/>
            <w:shd w:val="clear" w:color="auto" w:fill="auto"/>
          </w:tcPr>
          <w:p w14:paraId="1D9F56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553-69-5</w:t>
            </w:r>
          </w:p>
        </w:tc>
        <w:tc>
          <w:tcPr>
            <w:tcW w:w="1418" w:type="dxa"/>
            <w:shd w:val="clear" w:color="auto" w:fill="auto"/>
          </w:tcPr>
          <w:p w14:paraId="04D3C9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209-044-7</w:t>
            </w:r>
          </w:p>
        </w:tc>
      </w:tr>
      <w:tr w:rsidR="004D7BEE" w:rsidRPr="00BB126E" w14:paraId="547DC5CE" w14:textId="77777777" w:rsidTr="004D7BEE">
        <w:trPr>
          <w:jc w:val="center"/>
        </w:trPr>
        <w:tc>
          <w:tcPr>
            <w:tcW w:w="852" w:type="dxa"/>
            <w:shd w:val="clear" w:color="auto" w:fill="auto"/>
          </w:tcPr>
          <w:p w14:paraId="6C8E8E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275</w:t>
            </w:r>
          </w:p>
        </w:tc>
        <w:tc>
          <w:tcPr>
            <w:tcW w:w="6533" w:type="dxa"/>
            <w:shd w:val="clear" w:color="auto" w:fill="auto"/>
          </w:tcPr>
          <w:p w14:paraId="33EE450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Triamteren (INN) ve tuzları</w:t>
            </w:r>
          </w:p>
        </w:tc>
        <w:tc>
          <w:tcPr>
            <w:tcW w:w="1570" w:type="dxa"/>
            <w:shd w:val="clear" w:color="auto" w:fill="auto"/>
          </w:tcPr>
          <w:p w14:paraId="56DADF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396-01-0</w:t>
            </w:r>
          </w:p>
        </w:tc>
        <w:tc>
          <w:tcPr>
            <w:tcW w:w="1418" w:type="dxa"/>
            <w:shd w:val="clear" w:color="auto" w:fill="auto"/>
          </w:tcPr>
          <w:p w14:paraId="25B965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206-904-3</w:t>
            </w:r>
          </w:p>
        </w:tc>
      </w:tr>
      <w:tr w:rsidR="004D7BEE" w:rsidRPr="00BB126E" w14:paraId="09EBF8F2" w14:textId="77777777" w:rsidTr="004D7BEE">
        <w:trPr>
          <w:jc w:val="center"/>
        </w:trPr>
        <w:tc>
          <w:tcPr>
            <w:tcW w:w="852" w:type="dxa"/>
            <w:shd w:val="clear" w:color="auto" w:fill="auto"/>
          </w:tcPr>
          <w:p w14:paraId="781A5F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276</w:t>
            </w:r>
          </w:p>
        </w:tc>
        <w:tc>
          <w:tcPr>
            <w:tcW w:w="6533" w:type="dxa"/>
            <w:shd w:val="clear" w:color="auto" w:fill="auto"/>
          </w:tcPr>
          <w:p w14:paraId="26D37DA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Tetraetil pirofosfat (TEPP - İZO)</w:t>
            </w:r>
          </w:p>
        </w:tc>
        <w:tc>
          <w:tcPr>
            <w:tcW w:w="1570" w:type="dxa"/>
            <w:shd w:val="clear" w:color="auto" w:fill="auto"/>
          </w:tcPr>
          <w:p w14:paraId="1A8750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107-49-3</w:t>
            </w:r>
          </w:p>
        </w:tc>
        <w:tc>
          <w:tcPr>
            <w:tcW w:w="1418" w:type="dxa"/>
            <w:shd w:val="clear" w:color="auto" w:fill="auto"/>
          </w:tcPr>
          <w:p w14:paraId="54317F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203-495-3</w:t>
            </w:r>
          </w:p>
        </w:tc>
      </w:tr>
      <w:tr w:rsidR="004D7BEE" w:rsidRPr="00BB126E" w14:paraId="3582BA5E" w14:textId="77777777" w:rsidTr="004D7BEE">
        <w:trPr>
          <w:jc w:val="center"/>
        </w:trPr>
        <w:tc>
          <w:tcPr>
            <w:tcW w:w="852" w:type="dxa"/>
            <w:shd w:val="clear" w:color="auto" w:fill="auto"/>
          </w:tcPr>
          <w:p w14:paraId="3CBA19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277</w:t>
            </w:r>
          </w:p>
        </w:tc>
        <w:tc>
          <w:tcPr>
            <w:tcW w:w="6533" w:type="dxa"/>
            <w:shd w:val="clear" w:color="auto" w:fill="auto"/>
          </w:tcPr>
          <w:p w14:paraId="4A828EC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Tritolil fosfat</w:t>
            </w:r>
          </w:p>
        </w:tc>
        <w:tc>
          <w:tcPr>
            <w:tcW w:w="1570" w:type="dxa"/>
            <w:shd w:val="clear" w:color="auto" w:fill="auto"/>
          </w:tcPr>
          <w:p w14:paraId="0DABC8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1330-78-5</w:t>
            </w:r>
          </w:p>
        </w:tc>
        <w:tc>
          <w:tcPr>
            <w:tcW w:w="1418" w:type="dxa"/>
            <w:shd w:val="clear" w:color="auto" w:fill="auto"/>
          </w:tcPr>
          <w:p w14:paraId="1249D5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215-548-8</w:t>
            </w:r>
          </w:p>
        </w:tc>
      </w:tr>
      <w:tr w:rsidR="004D7BEE" w:rsidRPr="00BB126E" w14:paraId="6303AB51" w14:textId="77777777" w:rsidTr="004D7BEE">
        <w:trPr>
          <w:jc w:val="center"/>
        </w:trPr>
        <w:tc>
          <w:tcPr>
            <w:tcW w:w="852" w:type="dxa"/>
            <w:shd w:val="clear" w:color="auto" w:fill="auto"/>
          </w:tcPr>
          <w:p w14:paraId="73347E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278</w:t>
            </w:r>
          </w:p>
        </w:tc>
        <w:tc>
          <w:tcPr>
            <w:tcW w:w="6533" w:type="dxa"/>
            <w:shd w:val="clear" w:color="auto" w:fill="auto"/>
          </w:tcPr>
          <w:p w14:paraId="3FE19EC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Psilocybine (INN)</w:t>
            </w:r>
          </w:p>
        </w:tc>
        <w:tc>
          <w:tcPr>
            <w:tcW w:w="1570" w:type="dxa"/>
            <w:shd w:val="clear" w:color="auto" w:fill="auto"/>
          </w:tcPr>
          <w:p w14:paraId="4D958A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520-52-5</w:t>
            </w:r>
          </w:p>
        </w:tc>
        <w:tc>
          <w:tcPr>
            <w:tcW w:w="1418" w:type="dxa"/>
            <w:shd w:val="clear" w:color="auto" w:fill="auto"/>
          </w:tcPr>
          <w:p w14:paraId="7CFF23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208-294-4</w:t>
            </w:r>
          </w:p>
        </w:tc>
      </w:tr>
      <w:tr w:rsidR="004D7BEE" w:rsidRPr="00BB126E" w14:paraId="6818DFC1" w14:textId="77777777" w:rsidTr="004D7BEE">
        <w:trPr>
          <w:jc w:val="center"/>
        </w:trPr>
        <w:tc>
          <w:tcPr>
            <w:tcW w:w="852" w:type="dxa"/>
            <w:shd w:val="clear" w:color="auto" w:fill="auto"/>
          </w:tcPr>
          <w:p w14:paraId="1ED02D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279</w:t>
            </w:r>
          </w:p>
        </w:tc>
        <w:tc>
          <w:tcPr>
            <w:tcW w:w="6533" w:type="dxa"/>
            <w:shd w:val="clear" w:color="auto" w:fill="auto"/>
          </w:tcPr>
          <w:p w14:paraId="3362D12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Fosfor ve metal fosfitler</w:t>
            </w:r>
          </w:p>
        </w:tc>
        <w:tc>
          <w:tcPr>
            <w:tcW w:w="1570" w:type="dxa"/>
            <w:shd w:val="clear" w:color="auto" w:fill="auto"/>
          </w:tcPr>
          <w:p w14:paraId="70FE6D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7723-14-0</w:t>
            </w:r>
          </w:p>
        </w:tc>
        <w:tc>
          <w:tcPr>
            <w:tcW w:w="1418" w:type="dxa"/>
            <w:shd w:val="clear" w:color="auto" w:fill="auto"/>
          </w:tcPr>
          <w:p w14:paraId="6BBDB6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231-768-7</w:t>
            </w:r>
          </w:p>
        </w:tc>
      </w:tr>
      <w:tr w:rsidR="004D7BEE" w:rsidRPr="00BB126E" w14:paraId="17E86282" w14:textId="77777777" w:rsidTr="004D7BEE">
        <w:trPr>
          <w:jc w:val="center"/>
        </w:trPr>
        <w:tc>
          <w:tcPr>
            <w:tcW w:w="852" w:type="dxa"/>
            <w:shd w:val="clear" w:color="auto" w:fill="auto"/>
          </w:tcPr>
          <w:p w14:paraId="1D4CE0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280</w:t>
            </w:r>
          </w:p>
        </w:tc>
        <w:tc>
          <w:tcPr>
            <w:tcW w:w="6533" w:type="dxa"/>
            <w:shd w:val="clear" w:color="auto" w:fill="auto"/>
          </w:tcPr>
          <w:p w14:paraId="2952617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Talidomid (INN) ve tuzları</w:t>
            </w:r>
          </w:p>
        </w:tc>
        <w:tc>
          <w:tcPr>
            <w:tcW w:w="1570" w:type="dxa"/>
            <w:shd w:val="clear" w:color="auto" w:fill="auto"/>
          </w:tcPr>
          <w:p w14:paraId="58712D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50-35-1</w:t>
            </w:r>
          </w:p>
        </w:tc>
        <w:tc>
          <w:tcPr>
            <w:tcW w:w="1418" w:type="dxa"/>
            <w:shd w:val="clear" w:color="auto" w:fill="auto"/>
          </w:tcPr>
          <w:p w14:paraId="08FAC8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200-031-1</w:t>
            </w:r>
          </w:p>
        </w:tc>
      </w:tr>
      <w:tr w:rsidR="004D7BEE" w:rsidRPr="00BB126E" w14:paraId="04B9BA0D" w14:textId="77777777" w:rsidTr="004D7BEE">
        <w:trPr>
          <w:jc w:val="center"/>
        </w:trPr>
        <w:tc>
          <w:tcPr>
            <w:tcW w:w="852" w:type="dxa"/>
            <w:shd w:val="clear" w:color="auto" w:fill="auto"/>
          </w:tcPr>
          <w:p w14:paraId="4917C5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281</w:t>
            </w:r>
          </w:p>
        </w:tc>
        <w:tc>
          <w:tcPr>
            <w:tcW w:w="6533" w:type="dxa"/>
            <w:shd w:val="clear" w:color="auto" w:fill="auto"/>
          </w:tcPr>
          <w:p w14:paraId="2FFA18E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Physostigma venenosum Balf.</w:t>
            </w:r>
          </w:p>
        </w:tc>
        <w:tc>
          <w:tcPr>
            <w:tcW w:w="1570" w:type="dxa"/>
            <w:shd w:val="clear" w:color="auto" w:fill="auto"/>
          </w:tcPr>
          <w:p w14:paraId="289969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89958-15-6</w:t>
            </w:r>
          </w:p>
        </w:tc>
        <w:tc>
          <w:tcPr>
            <w:tcW w:w="1418" w:type="dxa"/>
            <w:shd w:val="clear" w:color="auto" w:fill="auto"/>
          </w:tcPr>
          <w:p w14:paraId="2062AD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289-638-0</w:t>
            </w:r>
          </w:p>
        </w:tc>
      </w:tr>
      <w:tr w:rsidR="004D7BEE" w:rsidRPr="00BB126E" w14:paraId="6AFF432C" w14:textId="77777777" w:rsidTr="004D7BEE">
        <w:trPr>
          <w:jc w:val="center"/>
        </w:trPr>
        <w:tc>
          <w:tcPr>
            <w:tcW w:w="852" w:type="dxa"/>
            <w:shd w:val="clear" w:color="auto" w:fill="auto"/>
          </w:tcPr>
          <w:p w14:paraId="642330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282</w:t>
            </w:r>
          </w:p>
        </w:tc>
        <w:tc>
          <w:tcPr>
            <w:tcW w:w="6533" w:type="dxa"/>
            <w:shd w:val="clear" w:color="auto" w:fill="auto"/>
          </w:tcPr>
          <w:p w14:paraId="35161AE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Pikrotoksin</w:t>
            </w:r>
          </w:p>
        </w:tc>
        <w:tc>
          <w:tcPr>
            <w:tcW w:w="1570" w:type="dxa"/>
            <w:shd w:val="clear" w:color="auto" w:fill="auto"/>
          </w:tcPr>
          <w:p w14:paraId="2C11CA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124-87-8</w:t>
            </w:r>
          </w:p>
        </w:tc>
        <w:tc>
          <w:tcPr>
            <w:tcW w:w="1418" w:type="dxa"/>
            <w:shd w:val="clear" w:color="auto" w:fill="auto"/>
          </w:tcPr>
          <w:p w14:paraId="419778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204-716-6</w:t>
            </w:r>
          </w:p>
        </w:tc>
      </w:tr>
      <w:tr w:rsidR="004D7BEE" w:rsidRPr="00BB126E" w14:paraId="2DFBC710" w14:textId="77777777" w:rsidTr="004D7BEE">
        <w:trPr>
          <w:jc w:val="center"/>
        </w:trPr>
        <w:tc>
          <w:tcPr>
            <w:tcW w:w="852" w:type="dxa"/>
            <w:shd w:val="clear" w:color="auto" w:fill="auto"/>
          </w:tcPr>
          <w:p w14:paraId="5DC0D3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w:t>
            </w:r>
          </w:p>
        </w:tc>
        <w:tc>
          <w:tcPr>
            <w:tcW w:w="6533" w:type="dxa"/>
            <w:shd w:val="clear" w:color="auto" w:fill="auto"/>
          </w:tcPr>
          <w:p w14:paraId="497A661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Pilokarpin ve tuzları</w:t>
            </w:r>
          </w:p>
        </w:tc>
        <w:tc>
          <w:tcPr>
            <w:tcW w:w="1570" w:type="dxa"/>
            <w:shd w:val="clear" w:color="auto" w:fill="auto"/>
          </w:tcPr>
          <w:p w14:paraId="77AB54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92-13-7</w:t>
            </w:r>
          </w:p>
        </w:tc>
        <w:tc>
          <w:tcPr>
            <w:tcW w:w="1418" w:type="dxa"/>
            <w:shd w:val="clear" w:color="auto" w:fill="auto"/>
          </w:tcPr>
          <w:p w14:paraId="02C72C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202-128-4</w:t>
            </w:r>
          </w:p>
        </w:tc>
      </w:tr>
      <w:tr w:rsidR="004D7BEE" w:rsidRPr="00BB126E" w14:paraId="23C8BBE5" w14:textId="77777777" w:rsidTr="004D7BEE">
        <w:trPr>
          <w:jc w:val="center"/>
        </w:trPr>
        <w:tc>
          <w:tcPr>
            <w:tcW w:w="852" w:type="dxa"/>
            <w:shd w:val="clear" w:color="auto" w:fill="auto"/>
          </w:tcPr>
          <w:p w14:paraId="2F108E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w:t>
            </w:r>
          </w:p>
        </w:tc>
        <w:tc>
          <w:tcPr>
            <w:tcW w:w="6533" w:type="dxa"/>
            <w:shd w:val="clear" w:color="auto" w:fill="auto"/>
          </w:tcPr>
          <w:p w14:paraId="29256B8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α-Piperidin-2-il-benzil asetat, laevorotatory threoform (levofacetoperane (INN)) ve tuzları</w:t>
            </w:r>
          </w:p>
        </w:tc>
        <w:tc>
          <w:tcPr>
            <w:tcW w:w="1570" w:type="dxa"/>
            <w:shd w:val="clear" w:color="auto" w:fill="auto"/>
          </w:tcPr>
          <w:p w14:paraId="1B9ACA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24558-01-8</w:t>
            </w:r>
          </w:p>
        </w:tc>
        <w:tc>
          <w:tcPr>
            <w:tcW w:w="1418" w:type="dxa"/>
            <w:shd w:val="clear" w:color="auto" w:fill="auto"/>
          </w:tcPr>
          <w:p w14:paraId="1C527E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1FCB58C" w14:textId="77777777" w:rsidTr="004D7BEE">
        <w:trPr>
          <w:jc w:val="center"/>
        </w:trPr>
        <w:tc>
          <w:tcPr>
            <w:tcW w:w="852" w:type="dxa"/>
            <w:shd w:val="clear" w:color="auto" w:fill="auto"/>
          </w:tcPr>
          <w:p w14:paraId="66DCFE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w:t>
            </w:r>
          </w:p>
        </w:tc>
        <w:tc>
          <w:tcPr>
            <w:tcW w:w="6533" w:type="dxa"/>
            <w:shd w:val="clear" w:color="auto" w:fill="auto"/>
          </w:tcPr>
          <w:p w14:paraId="472345C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Pipradrol (INN) ve tuzları</w:t>
            </w:r>
          </w:p>
        </w:tc>
        <w:tc>
          <w:tcPr>
            <w:tcW w:w="1570" w:type="dxa"/>
            <w:shd w:val="clear" w:color="auto" w:fill="auto"/>
          </w:tcPr>
          <w:p w14:paraId="2F38EB10" w14:textId="77777777" w:rsidR="004D7BEE" w:rsidRPr="00BB126E" w:rsidRDefault="004D7BEE" w:rsidP="00BB126E">
            <w:pPr>
              <w:tabs>
                <w:tab w:val="left" w:pos="285"/>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467-60-7</w:t>
            </w:r>
          </w:p>
        </w:tc>
        <w:tc>
          <w:tcPr>
            <w:tcW w:w="1418" w:type="dxa"/>
            <w:shd w:val="clear" w:color="auto" w:fill="auto"/>
          </w:tcPr>
          <w:p w14:paraId="359EA3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207-394-5</w:t>
            </w:r>
          </w:p>
        </w:tc>
      </w:tr>
      <w:tr w:rsidR="004D7BEE" w:rsidRPr="00BB126E" w14:paraId="7B7E410E" w14:textId="77777777" w:rsidTr="004D7BEE">
        <w:trPr>
          <w:jc w:val="center"/>
        </w:trPr>
        <w:tc>
          <w:tcPr>
            <w:tcW w:w="852" w:type="dxa"/>
            <w:shd w:val="clear" w:color="auto" w:fill="auto"/>
          </w:tcPr>
          <w:p w14:paraId="76CD89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286</w:t>
            </w:r>
          </w:p>
        </w:tc>
        <w:tc>
          <w:tcPr>
            <w:tcW w:w="6533" w:type="dxa"/>
            <w:shd w:val="clear" w:color="auto" w:fill="auto"/>
          </w:tcPr>
          <w:p w14:paraId="46231AA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Azasiklonol (INN) ve tuzları</w:t>
            </w:r>
          </w:p>
        </w:tc>
        <w:tc>
          <w:tcPr>
            <w:tcW w:w="1570" w:type="dxa"/>
            <w:shd w:val="clear" w:color="auto" w:fill="auto"/>
          </w:tcPr>
          <w:p w14:paraId="4BC23B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115-46-8</w:t>
            </w:r>
          </w:p>
        </w:tc>
        <w:tc>
          <w:tcPr>
            <w:tcW w:w="1418" w:type="dxa"/>
            <w:shd w:val="clear" w:color="auto" w:fill="auto"/>
          </w:tcPr>
          <w:p w14:paraId="75633F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204-092-5</w:t>
            </w:r>
          </w:p>
        </w:tc>
      </w:tr>
      <w:tr w:rsidR="004D7BEE" w:rsidRPr="00BB126E" w14:paraId="2A2977B6" w14:textId="77777777" w:rsidTr="004D7BEE">
        <w:trPr>
          <w:jc w:val="center"/>
        </w:trPr>
        <w:tc>
          <w:tcPr>
            <w:tcW w:w="852" w:type="dxa"/>
            <w:shd w:val="clear" w:color="auto" w:fill="auto"/>
          </w:tcPr>
          <w:p w14:paraId="3592A8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287</w:t>
            </w:r>
          </w:p>
        </w:tc>
        <w:tc>
          <w:tcPr>
            <w:tcW w:w="6533" w:type="dxa"/>
            <w:shd w:val="clear" w:color="auto" w:fill="auto"/>
          </w:tcPr>
          <w:p w14:paraId="56685DA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Bietamiverin (INN)</w:t>
            </w:r>
          </w:p>
        </w:tc>
        <w:tc>
          <w:tcPr>
            <w:tcW w:w="1570" w:type="dxa"/>
            <w:shd w:val="clear" w:color="auto" w:fill="auto"/>
          </w:tcPr>
          <w:p w14:paraId="7CDD8E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479-81-2</w:t>
            </w:r>
          </w:p>
        </w:tc>
        <w:tc>
          <w:tcPr>
            <w:tcW w:w="1418" w:type="dxa"/>
            <w:shd w:val="clear" w:color="auto" w:fill="auto"/>
          </w:tcPr>
          <w:p w14:paraId="5AA940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207-538-7</w:t>
            </w:r>
          </w:p>
        </w:tc>
      </w:tr>
      <w:tr w:rsidR="004D7BEE" w:rsidRPr="00BB126E" w14:paraId="6B9A42E3" w14:textId="77777777" w:rsidTr="004D7BEE">
        <w:trPr>
          <w:jc w:val="center"/>
        </w:trPr>
        <w:tc>
          <w:tcPr>
            <w:tcW w:w="852" w:type="dxa"/>
            <w:shd w:val="clear" w:color="auto" w:fill="auto"/>
          </w:tcPr>
          <w:p w14:paraId="13E241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288</w:t>
            </w:r>
          </w:p>
        </w:tc>
        <w:tc>
          <w:tcPr>
            <w:tcW w:w="6533" w:type="dxa"/>
            <w:shd w:val="clear" w:color="auto" w:fill="auto"/>
          </w:tcPr>
          <w:p w14:paraId="69F406C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Butopiprine (INN) ve tuzları</w:t>
            </w:r>
          </w:p>
        </w:tc>
        <w:tc>
          <w:tcPr>
            <w:tcW w:w="1570" w:type="dxa"/>
            <w:shd w:val="clear" w:color="auto" w:fill="auto"/>
          </w:tcPr>
          <w:p w14:paraId="51B4CB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55837-15-5</w:t>
            </w:r>
          </w:p>
        </w:tc>
        <w:tc>
          <w:tcPr>
            <w:tcW w:w="1418" w:type="dxa"/>
            <w:shd w:val="clear" w:color="auto" w:fill="auto"/>
          </w:tcPr>
          <w:p w14:paraId="1FF095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259-848-7</w:t>
            </w:r>
          </w:p>
        </w:tc>
      </w:tr>
      <w:tr w:rsidR="004D7BEE" w:rsidRPr="00BB126E" w14:paraId="36722865" w14:textId="77777777" w:rsidTr="004D7BEE">
        <w:trPr>
          <w:jc w:val="center"/>
        </w:trPr>
        <w:tc>
          <w:tcPr>
            <w:tcW w:w="852" w:type="dxa"/>
            <w:shd w:val="clear" w:color="auto" w:fill="auto"/>
          </w:tcPr>
          <w:p w14:paraId="1804F6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w:t>
            </w:r>
          </w:p>
        </w:tc>
        <w:tc>
          <w:tcPr>
            <w:tcW w:w="6533" w:type="dxa"/>
            <w:shd w:val="clear" w:color="auto" w:fill="auto"/>
          </w:tcPr>
          <w:p w14:paraId="117A059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Kurşun ve bileşikleri</w:t>
            </w:r>
          </w:p>
        </w:tc>
        <w:tc>
          <w:tcPr>
            <w:tcW w:w="1570" w:type="dxa"/>
            <w:shd w:val="clear" w:color="auto" w:fill="auto"/>
          </w:tcPr>
          <w:p w14:paraId="1134C7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7439-92-1</w:t>
            </w:r>
          </w:p>
        </w:tc>
        <w:tc>
          <w:tcPr>
            <w:tcW w:w="1418" w:type="dxa"/>
            <w:shd w:val="clear" w:color="auto" w:fill="auto"/>
          </w:tcPr>
          <w:p w14:paraId="30DA01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231-100-4</w:t>
            </w:r>
          </w:p>
        </w:tc>
      </w:tr>
      <w:tr w:rsidR="004D7BEE" w:rsidRPr="00BB126E" w14:paraId="23BA5186" w14:textId="77777777" w:rsidTr="004D7BEE">
        <w:trPr>
          <w:jc w:val="center"/>
        </w:trPr>
        <w:tc>
          <w:tcPr>
            <w:tcW w:w="852" w:type="dxa"/>
            <w:shd w:val="clear" w:color="auto" w:fill="auto"/>
          </w:tcPr>
          <w:p w14:paraId="548470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w:t>
            </w:r>
          </w:p>
        </w:tc>
        <w:tc>
          <w:tcPr>
            <w:tcW w:w="6533" w:type="dxa"/>
            <w:shd w:val="clear" w:color="auto" w:fill="auto"/>
          </w:tcPr>
          <w:p w14:paraId="77E0897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Coniine</w:t>
            </w:r>
          </w:p>
        </w:tc>
        <w:tc>
          <w:tcPr>
            <w:tcW w:w="1570" w:type="dxa"/>
            <w:shd w:val="clear" w:color="auto" w:fill="auto"/>
          </w:tcPr>
          <w:p w14:paraId="7C06FC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458-88-8</w:t>
            </w:r>
          </w:p>
        </w:tc>
        <w:tc>
          <w:tcPr>
            <w:tcW w:w="1418" w:type="dxa"/>
            <w:shd w:val="clear" w:color="auto" w:fill="auto"/>
          </w:tcPr>
          <w:p w14:paraId="331ABC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207-282-6</w:t>
            </w:r>
          </w:p>
        </w:tc>
      </w:tr>
      <w:tr w:rsidR="004D7BEE" w:rsidRPr="00BB126E" w14:paraId="027457B0" w14:textId="77777777" w:rsidTr="004D7BEE">
        <w:trPr>
          <w:jc w:val="center"/>
        </w:trPr>
        <w:tc>
          <w:tcPr>
            <w:tcW w:w="852" w:type="dxa"/>
            <w:shd w:val="clear" w:color="auto" w:fill="auto"/>
          </w:tcPr>
          <w:p w14:paraId="3DD64B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291</w:t>
            </w:r>
          </w:p>
        </w:tc>
        <w:tc>
          <w:tcPr>
            <w:tcW w:w="6533" w:type="dxa"/>
            <w:shd w:val="clear" w:color="auto" w:fill="auto"/>
          </w:tcPr>
          <w:p w14:paraId="611D8A88" w14:textId="58AFB8D3"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Prunus laurocerasus L. (‘</w:t>
            </w:r>
            <w:r w:rsidR="002049B6" w:rsidRPr="00BB126E">
              <w:rPr>
                <w:rFonts w:ascii="Times New Roman" w:eastAsia="Calibri" w:hAnsi="Times New Roman" w:cs="Times New Roman"/>
                <w:sz w:val="18"/>
                <w:szCs w:val="18"/>
              </w:rPr>
              <w:t>karayemiş suyu</w:t>
            </w:r>
            <w:r w:rsidR="00D84590"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w:t>
            </w:r>
          </w:p>
        </w:tc>
        <w:tc>
          <w:tcPr>
            <w:tcW w:w="1570" w:type="dxa"/>
            <w:shd w:val="clear" w:color="auto" w:fill="auto"/>
          </w:tcPr>
          <w:p w14:paraId="45587E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89997-54-6</w:t>
            </w:r>
          </w:p>
        </w:tc>
        <w:tc>
          <w:tcPr>
            <w:tcW w:w="1418" w:type="dxa"/>
            <w:shd w:val="clear" w:color="auto" w:fill="auto"/>
          </w:tcPr>
          <w:p w14:paraId="6EFD32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289-689-9</w:t>
            </w:r>
          </w:p>
        </w:tc>
      </w:tr>
      <w:tr w:rsidR="004D7BEE" w:rsidRPr="00BB126E" w14:paraId="4B688687" w14:textId="77777777" w:rsidTr="004D7BEE">
        <w:trPr>
          <w:jc w:val="center"/>
        </w:trPr>
        <w:tc>
          <w:tcPr>
            <w:tcW w:w="852" w:type="dxa"/>
            <w:shd w:val="clear" w:color="auto" w:fill="auto"/>
          </w:tcPr>
          <w:p w14:paraId="4454B0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w:t>
            </w:r>
          </w:p>
        </w:tc>
        <w:tc>
          <w:tcPr>
            <w:tcW w:w="6533" w:type="dxa"/>
            <w:shd w:val="clear" w:color="auto" w:fill="auto"/>
          </w:tcPr>
          <w:p w14:paraId="7FF8E71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Metyrapon (INN)</w:t>
            </w:r>
          </w:p>
        </w:tc>
        <w:tc>
          <w:tcPr>
            <w:tcW w:w="1570" w:type="dxa"/>
            <w:shd w:val="clear" w:color="auto" w:fill="auto"/>
          </w:tcPr>
          <w:p w14:paraId="0AC5C4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54-36-4</w:t>
            </w:r>
          </w:p>
        </w:tc>
        <w:tc>
          <w:tcPr>
            <w:tcW w:w="1418" w:type="dxa"/>
            <w:shd w:val="clear" w:color="auto" w:fill="auto"/>
          </w:tcPr>
          <w:p w14:paraId="600F70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200-206-2</w:t>
            </w:r>
          </w:p>
        </w:tc>
      </w:tr>
      <w:tr w:rsidR="004D7BEE" w:rsidRPr="00BB126E" w14:paraId="1B7BF93D" w14:textId="77777777" w:rsidTr="004D7BEE">
        <w:trPr>
          <w:jc w:val="center"/>
        </w:trPr>
        <w:tc>
          <w:tcPr>
            <w:tcW w:w="852" w:type="dxa"/>
            <w:shd w:val="clear" w:color="auto" w:fill="auto"/>
          </w:tcPr>
          <w:p w14:paraId="03FDB9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293</w:t>
            </w:r>
          </w:p>
        </w:tc>
        <w:tc>
          <w:tcPr>
            <w:tcW w:w="6533" w:type="dxa"/>
            <w:shd w:val="clear" w:color="auto" w:fill="auto"/>
          </w:tcPr>
          <w:p w14:paraId="37B47A96" w14:textId="17D70781"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İyonize radyasyondan kaynaklanan tehlikelere karşı halkın ve çalışanların sağlığının korunması ile ilgili temel güvenlik standartlarını içeren</w:t>
            </w:r>
            <w:r w:rsidR="0087303D" w:rsidRPr="00BB126E">
              <w:rPr>
                <w:rFonts w:ascii="Times New Roman" w:eastAsia="Calibri" w:hAnsi="Times New Roman" w:cs="Times New Roman"/>
                <w:sz w:val="18"/>
                <w:szCs w:val="18"/>
              </w:rPr>
              <w:t xml:space="preserve"> 24/03/2000 tarihli 23999 sayılı resmi gazete’de yayımlanan Radyasyon Güvenliği Yönetmeliğinde</w:t>
            </w:r>
            <w:r w:rsidRPr="00BB126E">
              <w:rPr>
                <w:rFonts w:ascii="Times New Roman" w:eastAsia="Calibri" w:hAnsi="Times New Roman" w:cs="Times New Roman"/>
                <w:sz w:val="18"/>
                <w:szCs w:val="18"/>
              </w:rPr>
              <w:t xml:space="preserve"> </w:t>
            </w:r>
            <w:r w:rsidR="004F10D1" w:rsidRPr="00BB126E">
              <w:rPr>
                <w:rFonts w:ascii="Times New Roman" w:eastAsia="Calibri" w:hAnsi="Times New Roman" w:cs="Times New Roman"/>
                <w:sz w:val="18"/>
                <w:szCs w:val="18"/>
                <w:vertAlign w:val="superscript"/>
              </w:rPr>
              <w:t>(1)</w:t>
            </w:r>
            <w:r w:rsidR="0087303D"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 belirlenmiş radyoaktif maddeler </w:t>
            </w:r>
          </w:p>
        </w:tc>
        <w:tc>
          <w:tcPr>
            <w:tcW w:w="1570" w:type="dxa"/>
            <w:shd w:val="clear" w:color="auto" w:fill="auto"/>
          </w:tcPr>
          <w:p w14:paraId="21CFA4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5E7DF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09B411E" w14:textId="77777777" w:rsidTr="004D7BEE">
        <w:trPr>
          <w:jc w:val="center"/>
        </w:trPr>
        <w:tc>
          <w:tcPr>
            <w:tcW w:w="852" w:type="dxa"/>
            <w:shd w:val="clear" w:color="auto" w:fill="auto"/>
          </w:tcPr>
          <w:p w14:paraId="7E155E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w:t>
            </w:r>
          </w:p>
        </w:tc>
        <w:tc>
          <w:tcPr>
            <w:tcW w:w="6533" w:type="dxa"/>
            <w:shd w:val="clear" w:color="auto" w:fill="auto"/>
          </w:tcPr>
          <w:p w14:paraId="14D31C3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Juniperus sabina L. (yaprakları, esansiyel yağı ve galenik preparatları)</w:t>
            </w:r>
          </w:p>
        </w:tc>
        <w:tc>
          <w:tcPr>
            <w:tcW w:w="1570" w:type="dxa"/>
            <w:shd w:val="clear" w:color="auto" w:fill="auto"/>
          </w:tcPr>
          <w:p w14:paraId="01EF18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90046-04-1</w:t>
            </w:r>
          </w:p>
        </w:tc>
        <w:tc>
          <w:tcPr>
            <w:tcW w:w="1418" w:type="dxa"/>
            <w:shd w:val="clear" w:color="auto" w:fill="auto"/>
          </w:tcPr>
          <w:p w14:paraId="4C7932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289-971-1</w:t>
            </w:r>
          </w:p>
        </w:tc>
      </w:tr>
      <w:tr w:rsidR="004D7BEE" w:rsidRPr="00BB126E" w14:paraId="64B7A803" w14:textId="77777777" w:rsidTr="004D7BEE">
        <w:trPr>
          <w:jc w:val="center"/>
        </w:trPr>
        <w:tc>
          <w:tcPr>
            <w:tcW w:w="852" w:type="dxa"/>
            <w:shd w:val="clear" w:color="auto" w:fill="auto"/>
          </w:tcPr>
          <w:p w14:paraId="3F1DF3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w:t>
            </w:r>
          </w:p>
        </w:tc>
        <w:tc>
          <w:tcPr>
            <w:tcW w:w="6533" w:type="dxa"/>
            <w:shd w:val="clear" w:color="auto" w:fill="auto"/>
          </w:tcPr>
          <w:p w14:paraId="7B24286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Hiyosin, tuzları ve türevleri</w:t>
            </w:r>
          </w:p>
        </w:tc>
        <w:tc>
          <w:tcPr>
            <w:tcW w:w="1570" w:type="dxa"/>
            <w:shd w:val="clear" w:color="auto" w:fill="auto"/>
          </w:tcPr>
          <w:p w14:paraId="353019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51-34-3</w:t>
            </w:r>
          </w:p>
        </w:tc>
        <w:tc>
          <w:tcPr>
            <w:tcW w:w="1418" w:type="dxa"/>
            <w:shd w:val="clear" w:color="auto" w:fill="auto"/>
          </w:tcPr>
          <w:p w14:paraId="115E2B81" w14:textId="77777777" w:rsidR="004D7BEE" w:rsidRPr="00BB126E" w:rsidRDefault="004D7BEE" w:rsidP="00BB126E">
            <w:pPr>
              <w:tabs>
                <w:tab w:val="left" w:pos="284"/>
                <w:tab w:val="left" w:pos="469"/>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200-090-3</w:t>
            </w:r>
          </w:p>
        </w:tc>
      </w:tr>
      <w:tr w:rsidR="004D7BEE" w:rsidRPr="00BB126E" w14:paraId="368FD25C" w14:textId="77777777" w:rsidTr="004D7BEE">
        <w:trPr>
          <w:jc w:val="center"/>
        </w:trPr>
        <w:tc>
          <w:tcPr>
            <w:tcW w:w="852" w:type="dxa"/>
            <w:shd w:val="clear" w:color="auto" w:fill="auto"/>
          </w:tcPr>
          <w:p w14:paraId="74B565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296</w:t>
            </w:r>
          </w:p>
        </w:tc>
        <w:tc>
          <w:tcPr>
            <w:tcW w:w="6533" w:type="dxa"/>
            <w:shd w:val="clear" w:color="auto" w:fill="auto"/>
          </w:tcPr>
          <w:p w14:paraId="6DF4E43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Altın tuzları</w:t>
            </w:r>
          </w:p>
        </w:tc>
        <w:tc>
          <w:tcPr>
            <w:tcW w:w="1570" w:type="dxa"/>
            <w:shd w:val="clear" w:color="auto" w:fill="auto"/>
          </w:tcPr>
          <w:p w14:paraId="66E34A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8A53F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E78BD93" w14:textId="77777777" w:rsidTr="004D7BEE">
        <w:trPr>
          <w:jc w:val="center"/>
        </w:trPr>
        <w:tc>
          <w:tcPr>
            <w:tcW w:w="852" w:type="dxa"/>
            <w:shd w:val="clear" w:color="auto" w:fill="auto"/>
          </w:tcPr>
          <w:p w14:paraId="4685DB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w:t>
            </w:r>
          </w:p>
        </w:tc>
        <w:tc>
          <w:tcPr>
            <w:tcW w:w="6533" w:type="dxa"/>
            <w:shd w:val="clear" w:color="auto" w:fill="auto"/>
          </w:tcPr>
          <w:p w14:paraId="183FD3CB" w14:textId="46C73C92" w:rsidR="004D7BEE" w:rsidRPr="00BB126E" w:rsidRDefault="00460326"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Ek III’ün 43 numaralı satırında</w:t>
            </w:r>
            <w:r w:rsidR="002B64FA" w:rsidRPr="00BB126E">
              <w:rPr>
                <w:rFonts w:ascii="Times New Roman" w:eastAsia="Calibri" w:hAnsi="Times New Roman" w:cs="Times New Roman"/>
                <w:sz w:val="18"/>
                <w:szCs w:val="18"/>
              </w:rPr>
              <w:t xml:space="preserve"> belirtilen koşullar kapsamında </w:t>
            </w:r>
            <w:r w:rsidRPr="00BB126E">
              <w:rPr>
                <w:rFonts w:ascii="Times New Roman" w:eastAsia="Calibri" w:hAnsi="Times New Roman" w:cs="Times New Roman"/>
                <w:sz w:val="18"/>
                <w:szCs w:val="18"/>
              </w:rPr>
              <w:t>selenyum disülfit</w:t>
            </w:r>
            <w:r w:rsidR="002B64FA" w:rsidRPr="00BB126E">
              <w:rPr>
                <w:rFonts w:ascii="Times New Roman" w:eastAsia="Calibri" w:hAnsi="Times New Roman" w:cs="Times New Roman"/>
                <w:sz w:val="18"/>
                <w:szCs w:val="18"/>
              </w:rPr>
              <w:t xml:space="preserve"> hariç</w:t>
            </w:r>
            <w:r w:rsidRPr="00BB126E">
              <w:rPr>
                <w:rFonts w:ascii="Times New Roman" w:eastAsia="Calibri" w:hAnsi="Times New Roman" w:cs="Times New Roman"/>
                <w:sz w:val="18"/>
                <w:szCs w:val="18"/>
              </w:rPr>
              <w:t xml:space="preserve"> s</w:t>
            </w:r>
            <w:r w:rsidR="004D7BEE" w:rsidRPr="00BB126E">
              <w:rPr>
                <w:rFonts w:ascii="Times New Roman" w:eastAsia="Calibri" w:hAnsi="Times New Roman" w:cs="Times New Roman"/>
                <w:sz w:val="18"/>
                <w:szCs w:val="18"/>
              </w:rPr>
              <w:t xml:space="preserve">elenyum ve bileşikleri </w:t>
            </w:r>
          </w:p>
        </w:tc>
        <w:tc>
          <w:tcPr>
            <w:tcW w:w="1570" w:type="dxa"/>
            <w:shd w:val="clear" w:color="auto" w:fill="auto"/>
          </w:tcPr>
          <w:p w14:paraId="63ACDB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7782-49-2</w:t>
            </w:r>
          </w:p>
        </w:tc>
        <w:tc>
          <w:tcPr>
            <w:tcW w:w="1418" w:type="dxa"/>
            <w:shd w:val="clear" w:color="auto" w:fill="auto"/>
          </w:tcPr>
          <w:p w14:paraId="796DA5A6" w14:textId="77777777" w:rsidR="004D7BEE" w:rsidRPr="00BB126E" w:rsidRDefault="004D7BEE" w:rsidP="00BB126E">
            <w:pPr>
              <w:tabs>
                <w:tab w:val="left" w:pos="284"/>
                <w:tab w:val="left" w:pos="469"/>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231-957-4</w:t>
            </w:r>
          </w:p>
        </w:tc>
      </w:tr>
      <w:tr w:rsidR="004D7BEE" w:rsidRPr="00BB126E" w14:paraId="535F6EB4" w14:textId="77777777" w:rsidTr="004D7BEE">
        <w:trPr>
          <w:jc w:val="center"/>
        </w:trPr>
        <w:tc>
          <w:tcPr>
            <w:tcW w:w="852" w:type="dxa"/>
            <w:shd w:val="clear" w:color="auto" w:fill="auto"/>
          </w:tcPr>
          <w:p w14:paraId="790D9C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298</w:t>
            </w:r>
          </w:p>
        </w:tc>
        <w:tc>
          <w:tcPr>
            <w:tcW w:w="6533" w:type="dxa"/>
            <w:shd w:val="clear" w:color="auto" w:fill="auto"/>
          </w:tcPr>
          <w:p w14:paraId="1A34DEF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Solanum nigrum L. ve galenik preparatları</w:t>
            </w:r>
          </w:p>
        </w:tc>
        <w:tc>
          <w:tcPr>
            <w:tcW w:w="1570" w:type="dxa"/>
            <w:shd w:val="clear" w:color="auto" w:fill="auto"/>
          </w:tcPr>
          <w:p w14:paraId="795AD7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84929-77-1</w:t>
            </w:r>
          </w:p>
        </w:tc>
        <w:tc>
          <w:tcPr>
            <w:tcW w:w="1418" w:type="dxa"/>
            <w:shd w:val="clear" w:color="auto" w:fill="auto"/>
          </w:tcPr>
          <w:p w14:paraId="2CF879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284-555-6</w:t>
            </w:r>
          </w:p>
        </w:tc>
      </w:tr>
      <w:tr w:rsidR="004D7BEE" w:rsidRPr="00BB126E" w14:paraId="0A2D82B9" w14:textId="77777777" w:rsidTr="004D7BEE">
        <w:trPr>
          <w:jc w:val="center"/>
        </w:trPr>
        <w:tc>
          <w:tcPr>
            <w:tcW w:w="852" w:type="dxa"/>
            <w:shd w:val="clear" w:color="auto" w:fill="auto"/>
          </w:tcPr>
          <w:p w14:paraId="0F26DF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299</w:t>
            </w:r>
          </w:p>
        </w:tc>
        <w:tc>
          <w:tcPr>
            <w:tcW w:w="6533" w:type="dxa"/>
            <w:shd w:val="clear" w:color="auto" w:fill="auto"/>
          </w:tcPr>
          <w:p w14:paraId="6152A7F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Sparteine (INN) ve tuzları</w:t>
            </w:r>
          </w:p>
        </w:tc>
        <w:tc>
          <w:tcPr>
            <w:tcW w:w="1570" w:type="dxa"/>
            <w:shd w:val="clear" w:color="auto" w:fill="auto"/>
          </w:tcPr>
          <w:p w14:paraId="3B0220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90-39-1</w:t>
            </w:r>
          </w:p>
        </w:tc>
        <w:tc>
          <w:tcPr>
            <w:tcW w:w="1418" w:type="dxa"/>
            <w:shd w:val="clear" w:color="auto" w:fill="auto"/>
          </w:tcPr>
          <w:p w14:paraId="5BB6AD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201-988-8</w:t>
            </w:r>
          </w:p>
        </w:tc>
      </w:tr>
      <w:tr w:rsidR="004D7BEE" w:rsidRPr="00BB126E" w14:paraId="229B3EBC" w14:textId="77777777" w:rsidTr="004D7BEE">
        <w:trPr>
          <w:jc w:val="center"/>
        </w:trPr>
        <w:tc>
          <w:tcPr>
            <w:tcW w:w="852" w:type="dxa"/>
            <w:shd w:val="clear" w:color="auto" w:fill="auto"/>
          </w:tcPr>
          <w:p w14:paraId="0EFCAE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w:t>
            </w:r>
          </w:p>
        </w:tc>
        <w:tc>
          <w:tcPr>
            <w:tcW w:w="6533" w:type="dxa"/>
            <w:shd w:val="clear" w:color="auto" w:fill="auto"/>
          </w:tcPr>
          <w:p w14:paraId="0EAD0C9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Glukokortikoidler (Kortikosteroidler)</w:t>
            </w:r>
          </w:p>
        </w:tc>
        <w:tc>
          <w:tcPr>
            <w:tcW w:w="1570" w:type="dxa"/>
            <w:shd w:val="clear" w:color="auto" w:fill="auto"/>
          </w:tcPr>
          <w:p w14:paraId="1FC828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CC8E8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05CE6B7" w14:textId="77777777" w:rsidTr="004D7BEE">
        <w:trPr>
          <w:jc w:val="center"/>
        </w:trPr>
        <w:tc>
          <w:tcPr>
            <w:tcW w:w="852" w:type="dxa"/>
            <w:shd w:val="clear" w:color="auto" w:fill="auto"/>
          </w:tcPr>
          <w:p w14:paraId="38C265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301</w:t>
            </w:r>
          </w:p>
        </w:tc>
        <w:tc>
          <w:tcPr>
            <w:tcW w:w="6533" w:type="dxa"/>
            <w:shd w:val="clear" w:color="auto" w:fill="auto"/>
          </w:tcPr>
          <w:p w14:paraId="14CA0E7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Datura stramonium L. ve galenik preparatları</w:t>
            </w:r>
          </w:p>
        </w:tc>
        <w:tc>
          <w:tcPr>
            <w:tcW w:w="1570" w:type="dxa"/>
            <w:shd w:val="clear" w:color="auto" w:fill="auto"/>
          </w:tcPr>
          <w:p w14:paraId="269A0D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84696-08-2</w:t>
            </w:r>
          </w:p>
        </w:tc>
        <w:tc>
          <w:tcPr>
            <w:tcW w:w="1418" w:type="dxa"/>
            <w:shd w:val="clear" w:color="auto" w:fill="auto"/>
          </w:tcPr>
          <w:p w14:paraId="7EFA38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283-627-4</w:t>
            </w:r>
          </w:p>
        </w:tc>
      </w:tr>
      <w:tr w:rsidR="004D7BEE" w:rsidRPr="00BB126E" w14:paraId="49BD540E" w14:textId="77777777" w:rsidTr="004D7BEE">
        <w:trPr>
          <w:jc w:val="center"/>
        </w:trPr>
        <w:tc>
          <w:tcPr>
            <w:tcW w:w="852" w:type="dxa"/>
            <w:shd w:val="clear" w:color="auto" w:fill="auto"/>
          </w:tcPr>
          <w:p w14:paraId="670BD8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w:t>
            </w:r>
          </w:p>
        </w:tc>
        <w:tc>
          <w:tcPr>
            <w:tcW w:w="6533" w:type="dxa"/>
            <w:shd w:val="clear" w:color="auto" w:fill="auto"/>
          </w:tcPr>
          <w:p w14:paraId="4C7298B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Strofantinler, aglukonları ve ilgili türevleri </w:t>
            </w:r>
          </w:p>
          <w:p w14:paraId="635A4D9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
        </w:tc>
        <w:tc>
          <w:tcPr>
            <w:tcW w:w="1570" w:type="dxa"/>
            <w:shd w:val="clear" w:color="auto" w:fill="auto"/>
          </w:tcPr>
          <w:p w14:paraId="1A5EBB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11005-63-3</w:t>
            </w:r>
          </w:p>
        </w:tc>
        <w:tc>
          <w:tcPr>
            <w:tcW w:w="1418" w:type="dxa"/>
            <w:shd w:val="clear" w:color="auto" w:fill="auto"/>
          </w:tcPr>
          <w:p w14:paraId="3F5562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234-239-9</w:t>
            </w:r>
          </w:p>
        </w:tc>
      </w:tr>
      <w:tr w:rsidR="004D7BEE" w:rsidRPr="00BB126E" w14:paraId="00282AAA" w14:textId="77777777" w:rsidTr="004D7BEE">
        <w:trPr>
          <w:jc w:val="center"/>
        </w:trPr>
        <w:tc>
          <w:tcPr>
            <w:tcW w:w="852" w:type="dxa"/>
            <w:shd w:val="clear" w:color="auto" w:fill="auto"/>
          </w:tcPr>
          <w:p w14:paraId="7F4E6C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303</w:t>
            </w:r>
          </w:p>
        </w:tc>
        <w:tc>
          <w:tcPr>
            <w:tcW w:w="6533" w:type="dxa"/>
            <w:shd w:val="clear" w:color="auto" w:fill="auto"/>
          </w:tcPr>
          <w:p w14:paraId="7E9D062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Strophantus türleri ve galenik preparatları</w:t>
            </w:r>
          </w:p>
        </w:tc>
        <w:tc>
          <w:tcPr>
            <w:tcW w:w="1570" w:type="dxa"/>
            <w:shd w:val="clear" w:color="auto" w:fill="auto"/>
          </w:tcPr>
          <w:p w14:paraId="690129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6CA139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D0A03D7" w14:textId="77777777" w:rsidTr="004D7BEE">
        <w:trPr>
          <w:jc w:val="center"/>
        </w:trPr>
        <w:tc>
          <w:tcPr>
            <w:tcW w:w="852" w:type="dxa"/>
            <w:shd w:val="clear" w:color="auto" w:fill="auto"/>
          </w:tcPr>
          <w:p w14:paraId="1FF967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304</w:t>
            </w:r>
          </w:p>
        </w:tc>
        <w:tc>
          <w:tcPr>
            <w:tcW w:w="6533" w:type="dxa"/>
            <w:shd w:val="clear" w:color="auto" w:fill="auto"/>
          </w:tcPr>
          <w:p w14:paraId="3E0DAF6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p>
          <w:p w14:paraId="2E0EE04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Strychnine ve tuzları </w:t>
            </w:r>
          </w:p>
        </w:tc>
        <w:tc>
          <w:tcPr>
            <w:tcW w:w="1570" w:type="dxa"/>
            <w:shd w:val="clear" w:color="auto" w:fill="auto"/>
          </w:tcPr>
          <w:p w14:paraId="0BBFDA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57-24-9</w:t>
            </w:r>
          </w:p>
        </w:tc>
        <w:tc>
          <w:tcPr>
            <w:tcW w:w="1418" w:type="dxa"/>
            <w:shd w:val="clear" w:color="auto" w:fill="auto"/>
          </w:tcPr>
          <w:p w14:paraId="5A348C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200-319-7</w:t>
            </w:r>
          </w:p>
        </w:tc>
      </w:tr>
      <w:tr w:rsidR="004D7BEE" w:rsidRPr="00BB126E" w14:paraId="23C57304" w14:textId="77777777" w:rsidTr="004D7BEE">
        <w:trPr>
          <w:jc w:val="center"/>
        </w:trPr>
        <w:tc>
          <w:tcPr>
            <w:tcW w:w="852" w:type="dxa"/>
            <w:shd w:val="clear" w:color="auto" w:fill="auto"/>
          </w:tcPr>
          <w:p w14:paraId="74421C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w:t>
            </w:r>
          </w:p>
        </w:tc>
        <w:tc>
          <w:tcPr>
            <w:tcW w:w="6533" w:type="dxa"/>
            <w:shd w:val="clear" w:color="auto" w:fill="auto"/>
          </w:tcPr>
          <w:p w14:paraId="274C730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Strychnos türleri ve galenik preparatları</w:t>
            </w:r>
          </w:p>
        </w:tc>
        <w:tc>
          <w:tcPr>
            <w:tcW w:w="1570" w:type="dxa"/>
            <w:shd w:val="clear" w:color="auto" w:fill="auto"/>
          </w:tcPr>
          <w:p w14:paraId="3AE6B3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F6F16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41B6BEC" w14:textId="77777777" w:rsidTr="004D7BEE">
        <w:trPr>
          <w:jc w:val="center"/>
        </w:trPr>
        <w:tc>
          <w:tcPr>
            <w:tcW w:w="852" w:type="dxa"/>
            <w:shd w:val="clear" w:color="auto" w:fill="auto"/>
          </w:tcPr>
          <w:p w14:paraId="68DA32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306</w:t>
            </w:r>
          </w:p>
        </w:tc>
        <w:tc>
          <w:tcPr>
            <w:tcW w:w="6533" w:type="dxa"/>
            <w:shd w:val="clear" w:color="auto" w:fill="auto"/>
          </w:tcPr>
          <w:p w14:paraId="15D30E3E" w14:textId="57667294"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Narkotikler, doğal ve sentetik: 30 Mart 1961' de New York'ta imzalanan Narkotik İlaçlar Sözleşmesi'nde Tablo I ve II' de belirtilen tüm maddeler</w:t>
            </w:r>
          </w:p>
        </w:tc>
        <w:tc>
          <w:tcPr>
            <w:tcW w:w="1570" w:type="dxa"/>
            <w:shd w:val="clear" w:color="auto" w:fill="auto"/>
          </w:tcPr>
          <w:p w14:paraId="5CD616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1C17B2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2530E54" w14:textId="77777777" w:rsidTr="004D7BEE">
        <w:trPr>
          <w:jc w:val="center"/>
        </w:trPr>
        <w:tc>
          <w:tcPr>
            <w:tcW w:w="852" w:type="dxa"/>
            <w:shd w:val="clear" w:color="auto" w:fill="auto"/>
          </w:tcPr>
          <w:p w14:paraId="3B0815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w:t>
            </w:r>
          </w:p>
        </w:tc>
        <w:tc>
          <w:tcPr>
            <w:tcW w:w="6533" w:type="dxa"/>
            <w:shd w:val="clear" w:color="auto" w:fill="auto"/>
          </w:tcPr>
          <w:p w14:paraId="401D59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Sülfonamidler (-NH2 gruplarındaki H-atomlarından bir ya da daha fazlasınının yer değiştirilmesi ile elde edilen sülfanilamid ve türevleri) ve tuzları </w:t>
            </w:r>
          </w:p>
        </w:tc>
        <w:tc>
          <w:tcPr>
            <w:tcW w:w="1570" w:type="dxa"/>
            <w:shd w:val="clear" w:color="auto" w:fill="auto"/>
          </w:tcPr>
          <w:p w14:paraId="410587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C2B40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7BCB33E" w14:textId="77777777" w:rsidTr="004D7BEE">
        <w:trPr>
          <w:jc w:val="center"/>
        </w:trPr>
        <w:tc>
          <w:tcPr>
            <w:tcW w:w="852" w:type="dxa"/>
            <w:shd w:val="clear" w:color="auto" w:fill="auto"/>
          </w:tcPr>
          <w:p w14:paraId="775994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w:t>
            </w:r>
          </w:p>
        </w:tc>
        <w:tc>
          <w:tcPr>
            <w:tcW w:w="6533" w:type="dxa"/>
            <w:shd w:val="clear" w:color="auto" w:fill="auto"/>
          </w:tcPr>
          <w:p w14:paraId="42B4A9A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Sultiame (INN)</w:t>
            </w:r>
          </w:p>
        </w:tc>
        <w:tc>
          <w:tcPr>
            <w:tcW w:w="1570" w:type="dxa"/>
            <w:shd w:val="clear" w:color="auto" w:fill="auto"/>
          </w:tcPr>
          <w:p w14:paraId="27DDA1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61-56-3</w:t>
            </w:r>
          </w:p>
        </w:tc>
        <w:tc>
          <w:tcPr>
            <w:tcW w:w="1418" w:type="dxa"/>
            <w:shd w:val="clear" w:color="auto" w:fill="auto"/>
          </w:tcPr>
          <w:p w14:paraId="7C95BE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200-511-0</w:t>
            </w:r>
          </w:p>
        </w:tc>
      </w:tr>
      <w:tr w:rsidR="004D7BEE" w:rsidRPr="00BB126E" w14:paraId="3C9B07B4" w14:textId="77777777" w:rsidTr="004D7BEE">
        <w:trPr>
          <w:jc w:val="center"/>
        </w:trPr>
        <w:tc>
          <w:tcPr>
            <w:tcW w:w="852" w:type="dxa"/>
            <w:shd w:val="clear" w:color="auto" w:fill="auto"/>
          </w:tcPr>
          <w:p w14:paraId="3D3521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w:t>
            </w:r>
          </w:p>
        </w:tc>
        <w:tc>
          <w:tcPr>
            <w:tcW w:w="6533" w:type="dxa"/>
            <w:shd w:val="clear" w:color="auto" w:fill="auto"/>
          </w:tcPr>
          <w:p w14:paraId="3A40B24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Neodymium ve tuzları</w:t>
            </w:r>
          </w:p>
        </w:tc>
        <w:tc>
          <w:tcPr>
            <w:tcW w:w="1570" w:type="dxa"/>
            <w:shd w:val="clear" w:color="auto" w:fill="auto"/>
          </w:tcPr>
          <w:p w14:paraId="5F052C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7440-00-8</w:t>
            </w:r>
          </w:p>
        </w:tc>
        <w:tc>
          <w:tcPr>
            <w:tcW w:w="1418" w:type="dxa"/>
            <w:shd w:val="clear" w:color="auto" w:fill="auto"/>
          </w:tcPr>
          <w:p w14:paraId="649B80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231-109-3</w:t>
            </w:r>
          </w:p>
        </w:tc>
      </w:tr>
      <w:tr w:rsidR="004D7BEE" w:rsidRPr="00BB126E" w14:paraId="66167F7A" w14:textId="77777777" w:rsidTr="004D7BEE">
        <w:trPr>
          <w:jc w:val="center"/>
        </w:trPr>
        <w:tc>
          <w:tcPr>
            <w:tcW w:w="852" w:type="dxa"/>
            <w:shd w:val="clear" w:color="auto" w:fill="auto"/>
          </w:tcPr>
          <w:p w14:paraId="228355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310</w:t>
            </w:r>
          </w:p>
        </w:tc>
        <w:tc>
          <w:tcPr>
            <w:tcW w:w="6533" w:type="dxa"/>
            <w:shd w:val="clear" w:color="auto" w:fill="auto"/>
          </w:tcPr>
          <w:p w14:paraId="23613F0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Tiyotepa (INN)</w:t>
            </w:r>
          </w:p>
        </w:tc>
        <w:tc>
          <w:tcPr>
            <w:tcW w:w="1570" w:type="dxa"/>
            <w:shd w:val="clear" w:color="auto" w:fill="auto"/>
          </w:tcPr>
          <w:p w14:paraId="64BB37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52-24-4</w:t>
            </w:r>
          </w:p>
        </w:tc>
        <w:tc>
          <w:tcPr>
            <w:tcW w:w="1418" w:type="dxa"/>
            <w:shd w:val="clear" w:color="auto" w:fill="auto"/>
          </w:tcPr>
          <w:p w14:paraId="7D52A1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200-135-7</w:t>
            </w:r>
          </w:p>
        </w:tc>
      </w:tr>
      <w:tr w:rsidR="004D7BEE" w:rsidRPr="00BB126E" w14:paraId="29642103" w14:textId="77777777" w:rsidTr="004D7BEE">
        <w:trPr>
          <w:jc w:val="center"/>
        </w:trPr>
        <w:tc>
          <w:tcPr>
            <w:tcW w:w="852" w:type="dxa"/>
            <w:shd w:val="clear" w:color="auto" w:fill="auto"/>
          </w:tcPr>
          <w:p w14:paraId="082560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311</w:t>
            </w:r>
          </w:p>
        </w:tc>
        <w:tc>
          <w:tcPr>
            <w:tcW w:w="6533" w:type="dxa"/>
            <w:shd w:val="clear" w:color="auto" w:fill="auto"/>
          </w:tcPr>
          <w:p w14:paraId="1CE5D90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Pilocarpus jaborvei Holmes ve galenik preparatları</w:t>
            </w:r>
          </w:p>
        </w:tc>
        <w:tc>
          <w:tcPr>
            <w:tcW w:w="1570" w:type="dxa"/>
            <w:shd w:val="clear" w:color="auto" w:fill="auto"/>
          </w:tcPr>
          <w:p w14:paraId="38C307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84696-42-4</w:t>
            </w:r>
          </w:p>
        </w:tc>
        <w:tc>
          <w:tcPr>
            <w:tcW w:w="1418" w:type="dxa"/>
            <w:shd w:val="clear" w:color="auto" w:fill="auto"/>
          </w:tcPr>
          <w:p w14:paraId="2D0B66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283-649-4</w:t>
            </w:r>
          </w:p>
        </w:tc>
      </w:tr>
      <w:tr w:rsidR="004D7BEE" w:rsidRPr="00BB126E" w14:paraId="30B6A8EE" w14:textId="77777777" w:rsidTr="004D7BEE">
        <w:trPr>
          <w:jc w:val="center"/>
        </w:trPr>
        <w:tc>
          <w:tcPr>
            <w:tcW w:w="852" w:type="dxa"/>
            <w:shd w:val="clear" w:color="auto" w:fill="auto"/>
          </w:tcPr>
          <w:p w14:paraId="01532E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312</w:t>
            </w:r>
          </w:p>
        </w:tc>
        <w:tc>
          <w:tcPr>
            <w:tcW w:w="6533" w:type="dxa"/>
            <w:shd w:val="clear" w:color="auto" w:fill="auto"/>
          </w:tcPr>
          <w:p w14:paraId="6F2350D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Tellurium ve bileşikleri</w:t>
            </w:r>
          </w:p>
        </w:tc>
        <w:tc>
          <w:tcPr>
            <w:tcW w:w="1570" w:type="dxa"/>
            <w:shd w:val="clear" w:color="auto" w:fill="auto"/>
          </w:tcPr>
          <w:p w14:paraId="38E1AD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13494-80-9</w:t>
            </w:r>
          </w:p>
        </w:tc>
        <w:tc>
          <w:tcPr>
            <w:tcW w:w="1418" w:type="dxa"/>
            <w:shd w:val="clear" w:color="auto" w:fill="auto"/>
          </w:tcPr>
          <w:p w14:paraId="44BA0D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236-813-4</w:t>
            </w:r>
          </w:p>
        </w:tc>
      </w:tr>
      <w:tr w:rsidR="004D7BEE" w:rsidRPr="00BB126E" w14:paraId="40129A3F" w14:textId="77777777" w:rsidTr="004D7BEE">
        <w:trPr>
          <w:jc w:val="center"/>
        </w:trPr>
        <w:tc>
          <w:tcPr>
            <w:tcW w:w="852" w:type="dxa"/>
            <w:shd w:val="clear" w:color="auto" w:fill="auto"/>
          </w:tcPr>
          <w:p w14:paraId="6A7B71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313</w:t>
            </w:r>
          </w:p>
        </w:tc>
        <w:tc>
          <w:tcPr>
            <w:tcW w:w="6533" w:type="dxa"/>
            <w:shd w:val="clear" w:color="auto" w:fill="auto"/>
          </w:tcPr>
          <w:p w14:paraId="1CABE6B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Ksilometazolin (INN) ve tuzları</w:t>
            </w:r>
          </w:p>
        </w:tc>
        <w:tc>
          <w:tcPr>
            <w:tcW w:w="1570" w:type="dxa"/>
            <w:shd w:val="clear" w:color="auto" w:fill="auto"/>
          </w:tcPr>
          <w:p w14:paraId="09BEFE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526-36-3</w:t>
            </w:r>
          </w:p>
        </w:tc>
        <w:tc>
          <w:tcPr>
            <w:tcW w:w="1418" w:type="dxa"/>
            <w:shd w:val="clear" w:color="auto" w:fill="auto"/>
          </w:tcPr>
          <w:p w14:paraId="7F2817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208-390-6</w:t>
            </w:r>
          </w:p>
        </w:tc>
      </w:tr>
      <w:tr w:rsidR="004D7BEE" w:rsidRPr="00BB126E" w14:paraId="77E8A897" w14:textId="77777777" w:rsidTr="004D7BEE">
        <w:trPr>
          <w:jc w:val="center"/>
        </w:trPr>
        <w:tc>
          <w:tcPr>
            <w:tcW w:w="852" w:type="dxa"/>
            <w:shd w:val="clear" w:color="auto" w:fill="auto"/>
          </w:tcPr>
          <w:p w14:paraId="24B442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314</w:t>
            </w:r>
          </w:p>
        </w:tc>
        <w:tc>
          <w:tcPr>
            <w:tcW w:w="6533" w:type="dxa"/>
            <w:shd w:val="clear" w:color="auto" w:fill="auto"/>
          </w:tcPr>
          <w:p w14:paraId="3264F36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Tetrakloroetilen</w:t>
            </w:r>
          </w:p>
        </w:tc>
        <w:tc>
          <w:tcPr>
            <w:tcW w:w="1570" w:type="dxa"/>
            <w:shd w:val="clear" w:color="auto" w:fill="auto"/>
          </w:tcPr>
          <w:p w14:paraId="65DAFC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127-18-4</w:t>
            </w:r>
          </w:p>
        </w:tc>
        <w:tc>
          <w:tcPr>
            <w:tcW w:w="1418" w:type="dxa"/>
            <w:shd w:val="clear" w:color="auto" w:fill="auto"/>
          </w:tcPr>
          <w:p w14:paraId="1D198A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204-825-9</w:t>
            </w:r>
          </w:p>
        </w:tc>
      </w:tr>
      <w:tr w:rsidR="004D7BEE" w:rsidRPr="00BB126E" w14:paraId="5B85CBA5" w14:textId="77777777" w:rsidTr="004D7BEE">
        <w:trPr>
          <w:jc w:val="center"/>
        </w:trPr>
        <w:tc>
          <w:tcPr>
            <w:tcW w:w="852" w:type="dxa"/>
            <w:shd w:val="clear" w:color="auto" w:fill="auto"/>
          </w:tcPr>
          <w:p w14:paraId="3398A2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315</w:t>
            </w:r>
          </w:p>
        </w:tc>
        <w:tc>
          <w:tcPr>
            <w:tcW w:w="6533" w:type="dxa"/>
            <w:shd w:val="clear" w:color="auto" w:fill="auto"/>
          </w:tcPr>
          <w:p w14:paraId="018F224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Karbon tetraklorür</w:t>
            </w:r>
          </w:p>
        </w:tc>
        <w:tc>
          <w:tcPr>
            <w:tcW w:w="1570" w:type="dxa"/>
            <w:shd w:val="clear" w:color="auto" w:fill="auto"/>
          </w:tcPr>
          <w:p w14:paraId="6B23A4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56-23-5</w:t>
            </w:r>
          </w:p>
        </w:tc>
        <w:tc>
          <w:tcPr>
            <w:tcW w:w="1418" w:type="dxa"/>
            <w:shd w:val="clear" w:color="auto" w:fill="auto"/>
          </w:tcPr>
          <w:p w14:paraId="516CF1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200-262-8</w:t>
            </w:r>
          </w:p>
        </w:tc>
      </w:tr>
      <w:tr w:rsidR="004D7BEE" w:rsidRPr="00BB126E" w14:paraId="69B9CEE1" w14:textId="77777777" w:rsidTr="004D7BEE">
        <w:trPr>
          <w:jc w:val="center"/>
        </w:trPr>
        <w:tc>
          <w:tcPr>
            <w:tcW w:w="852" w:type="dxa"/>
            <w:shd w:val="clear" w:color="auto" w:fill="auto"/>
          </w:tcPr>
          <w:p w14:paraId="36E268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316</w:t>
            </w:r>
          </w:p>
        </w:tc>
        <w:tc>
          <w:tcPr>
            <w:tcW w:w="6533" w:type="dxa"/>
            <w:shd w:val="clear" w:color="auto" w:fill="auto"/>
          </w:tcPr>
          <w:p w14:paraId="26C78F3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Hekzaetil tetrafosfat</w:t>
            </w:r>
          </w:p>
        </w:tc>
        <w:tc>
          <w:tcPr>
            <w:tcW w:w="1570" w:type="dxa"/>
            <w:shd w:val="clear" w:color="auto" w:fill="auto"/>
          </w:tcPr>
          <w:p w14:paraId="50CDEA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757-58-4</w:t>
            </w:r>
          </w:p>
        </w:tc>
        <w:tc>
          <w:tcPr>
            <w:tcW w:w="1418" w:type="dxa"/>
            <w:shd w:val="clear" w:color="auto" w:fill="auto"/>
          </w:tcPr>
          <w:p w14:paraId="06AB03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212-057-0</w:t>
            </w:r>
          </w:p>
        </w:tc>
      </w:tr>
      <w:tr w:rsidR="004D7BEE" w:rsidRPr="00BB126E" w14:paraId="3BC9BCC7" w14:textId="77777777" w:rsidTr="004D7BEE">
        <w:trPr>
          <w:jc w:val="center"/>
        </w:trPr>
        <w:tc>
          <w:tcPr>
            <w:tcW w:w="852" w:type="dxa"/>
            <w:shd w:val="clear" w:color="auto" w:fill="auto"/>
          </w:tcPr>
          <w:p w14:paraId="18427A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317</w:t>
            </w:r>
          </w:p>
        </w:tc>
        <w:tc>
          <w:tcPr>
            <w:tcW w:w="6533" w:type="dxa"/>
            <w:shd w:val="clear" w:color="auto" w:fill="auto"/>
          </w:tcPr>
          <w:p w14:paraId="495B0A1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Talyum ve bileşikleri</w:t>
            </w:r>
          </w:p>
        </w:tc>
        <w:tc>
          <w:tcPr>
            <w:tcW w:w="1570" w:type="dxa"/>
            <w:shd w:val="clear" w:color="auto" w:fill="auto"/>
          </w:tcPr>
          <w:p w14:paraId="449F8C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7440-28-0</w:t>
            </w:r>
          </w:p>
        </w:tc>
        <w:tc>
          <w:tcPr>
            <w:tcW w:w="1418" w:type="dxa"/>
            <w:shd w:val="clear" w:color="auto" w:fill="auto"/>
          </w:tcPr>
          <w:p w14:paraId="37E734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231-138-1</w:t>
            </w:r>
          </w:p>
        </w:tc>
      </w:tr>
      <w:tr w:rsidR="004D7BEE" w:rsidRPr="00BB126E" w14:paraId="0F12368A" w14:textId="77777777" w:rsidTr="004D7BEE">
        <w:trPr>
          <w:jc w:val="center"/>
        </w:trPr>
        <w:tc>
          <w:tcPr>
            <w:tcW w:w="852" w:type="dxa"/>
            <w:shd w:val="clear" w:color="auto" w:fill="auto"/>
          </w:tcPr>
          <w:p w14:paraId="455BDF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318</w:t>
            </w:r>
          </w:p>
        </w:tc>
        <w:tc>
          <w:tcPr>
            <w:tcW w:w="6533" w:type="dxa"/>
            <w:shd w:val="clear" w:color="auto" w:fill="auto"/>
          </w:tcPr>
          <w:p w14:paraId="709F0C4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Thevetia neriifolia Juss</w:t>
            </w:r>
            <w:proofErr w:type="gramStart"/>
            <w:r w:rsidRPr="00BB126E">
              <w:rPr>
                <w:rFonts w:ascii="Times New Roman" w:eastAsia="Calibri" w:hAnsi="Times New Roman" w:cs="Times New Roman"/>
                <w:sz w:val="18"/>
                <w:szCs w:val="18"/>
              </w:rPr>
              <w:t>.,</w:t>
            </w:r>
            <w:proofErr w:type="gramEnd"/>
            <w:r w:rsidRPr="00BB126E">
              <w:rPr>
                <w:rFonts w:ascii="Times New Roman" w:eastAsia="Calibri" w:hAnsi="Times New Roman" w:cs="Times New Roman"/>
                <w:sz w:val="18"/>
                <w:szCs w:val="18"/>
              </w:rPr>
              <w:t xml:space="preserve"> glikozit ekstresi</w:t>
            </w:r>
          </w:p>
        </w:tc>
        <w:tc>
          <w:tcPr>
            <w:tcW w:w="1570" w:type="dxa"/>
            <w:shd w:val="clear" w:color="auto" w:fill="auto"/>
          </w:tcPr>
          <w:p w14:paraId="20A837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90147-54-9</w:t>
            </w:r>
          </w:p>
        </w:tc>
        <w:tc>
          <w:tcPr>
            <w:tcW w:w="1418" w:type="dxa"/>
            <w:shd w:val="clear" w:color="auto" w:fill="auto"/>
          </w:tcPr>
          <w:p w14:paraId="705F32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290-446-4</w:t>
            </w:r>
          </w:p>
        </w:tc>
      </w:tr>
      <w:tr w:rsidR="004D7BEE" w:rsidRPr="00BB126E" w14:paraId="31FC8CD0" w14:textId="77777777" w:rsidTr="004D7BEE">
        <w:trPr>
          <w:jc w:val="center"/>
        </w:trPr>
        <w:tc>
          <w:tcPr>
            <w:tcW w:w="852" w:type="dxa"/>
            <w:shd w:val="clear" w:color="auto" w:fill="auto"/>
          </w:tcPr>
          <w:p w14:paraId="48C302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319</w:t>
            </w:r>
          </w:p>
        </w:tc>
        <w:tc>
          <w:tcPr>
            <w:tcW w:w="6533" w:type="dxa"/>
            <w:shd w:val="clear" w:color="auto" w:fill="auto"/>
          </w:tcPr>
          <w:p w14:paraId="7C30D13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Etiyonamid (INN)</w:t>
            </w:r>
          </w:p>
        </w:tc>
        <w:tc>
          <w:tcPr>
            <w:tcW w:w="1570" w:type="dxa"/>
            <w:shd w:val="clear" w:color="auto" w:fill="auto"/>
          </w:tcPr>
          <w:p w14:paraId="77D6A6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536-33-4</w:t>
            </w:r>
          </w:p>
        </w:tc>
        <w:tc>
          <w:tcPr>
            <w:tcW w:w="1418" w:type="dxa"/>
            <w:shd w:val="clear" w:color="auto" w:fill="auto"/>
          </w:tcPr>
          <w:p w14:paraId="00CC20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208-628-9</w:t>
            </w:r>
          </w:p>
        </w:tc>
      </w:tr>
      <w:tr w:rsidR="004D7BEE" w:rsidRPr="00BB126E" w14:paraId="1A27A232" w14:textId="77777777" w:rsidTr="004D7BEE">
        <w:trPr>
          <w:jc w:val="center"/>
        </w:trPr>
        <w:tc>
          <w:tcPr>
            <w:tcW w:w="852" w:type="dxa"/>
            <w:shd w:val="clear" w:color="auto" w:fill="auto"/>
          </w:tcPr>
          <w:p w14:paraId="40B2CF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320</w:t>
            </w:r>
          </w:p>
        </w:tc>
        <w:tc>
          <w:tcPr>
            <w:tcW w:w="6533" w:type="dxa"/>
            <w:shd w:val="clear" w:color="auto" w:fill="auto"/>
          </w:tcPr>
          <w:p w14:paraId="26C3890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Fenotiazin (INN) ve bileşikleri</w:t>
            </w:r>
          </w:p>
        </w:tc>
        <w:tc>
          <w:tcPr>
            <w:tcW w:w="1570" w:type="dxa"/>
            <w:shd w:val="clear" w:color="auto" w:fill="auto"/>
          </w:tcPr>
          <w:p w14:paraId="366C4A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92-84-2</w:t>
            </w:r>
          </w:p>
        </w:tc>
        <w:tc>
          <w:tcPr>
            <w:tcW w:w="1418" w:type="dxa"/>
            <w:shd w:val="clear" w:color="auto" w:fill="auto"/>
          </w:tcPr>
          <w:p w14:paraId="7372E7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202-196-5</w:t>
            </w:r>
          </w:p>
        </w:tc>
      </w:tr>
      <w:tr w:rsidR="004D7BEE" w:rsidRPr="00BB126E" w14:paraId="7B1DE8A6" w14:textId="77777777" w:rsidTr="004D7BEE">
        <w:trPr>
          <w:jc w:val="center"/>
        </w:trPr>
        <w:tc>
          <w:tcPr>
            <w:tcW w:w="852" w:type="dxa"/>
            <w:shd w:val="clear" w:color="auto" w:fill="auto"/>
          </w:tcPr>
          <w:p w14:paraId="7D860E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321</w:t>
            </w:r>
          </w:p>
        </w:tc>
        <w:tc>
          <w:tcPr>
            <w:tcW w:w="6533" w:type="dxa"/>
            <w:shd w:val="clear" w:color="auto" w:fill="auto"/>
          </w:tcPr>
          <w:p w14:paraId="1AE0DF9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Tiyoüre ve türevleri, </w:t>
            </w:r>
            <w:r w:rsidRPr="00BB126E">
              <w:rPr>
                <w:rFonts w:ascii="Times New Roman" w:hAnsi="Times New Roman" w:cs="Times New Roman"/>
                <w:sz w:val="18"/>
                <w:szCs w:val="18"/>
              </w:rPr>
              <w:t xml:space="preserve">Ek III’te belirtilen hariç </w:t>
            </w:r>
          </w:p>
        </w:tc>
        <w:tc>
          <w:tcPr>
            <w:tcW w:w="1570" w:type="dxa"/>
            <w:shd w:val="clear" w:color="auto" w:fill="auto"/>
          </w:tcPr>
          <w:p w14:paraId="3FEEA8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62-56-6</w:t>
            </w:r>
          </w:p>
        </w:tc>
        <w:tc>
          <w:tcPr>
            <w:tcW w:w="1418" w:type="dxa"/>
            <w:shd w:val="clear" w:color="auto" w:fill="auto"/>
          </w:tcPr>
          <w:p w14:paraId="41D09C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200-543-5</w:t>
            </w:r>
          </w:p>
        </w:tc>
      </w:tr>
      <w:tr w:rsidR="004D7BEE" w:rsidRPr="00BB126E" w14:paraId="6F953E74" w14:textId="77777777" w:rsidTr="004D7BEE">
        <w:trPr>
          <w:jc w:val="center"/>
        </w:trPr>
        <w:tc>
          <w:tcPr>
            <w:tcW w:w="852" w:type="dxa"/>
            <w:shd w:val="clear" w:color="auto" w:fill="auto"/>
          </w:tcPr>
          <w:p w14:paraId="457334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322</w:t>
            </w:r>
          </w:p>
        </w:tc>
        <w:tc>
          <w:tcPr>
            <w:tcW w:w="6533" w:type="dxa"/>
            <w:shd w:val="clear" w:color="auto" w:fill="auto"/>
          </w:tcPr>
          <w:p w14:paraId="6FC01F8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Mefenesin (INN) ve bunların esterleri</w:t>
            </w:r>
          </w:p>
        </w:tc>
        <w:tc>
          <w:tcPr>
            <w:tcW w:w="1570" w:type="dxa"/>
            <w:shd w:val="clear" w:color="auto" w:fill="auto"/>
          </w:tcPr>
          <w:p w14:paraId="388794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59-47-2</w:t>
            </w:r>
          </w:p>
        </w:tc>
        <w:tc>
          <w:tcPr>
            <w:tcW w:w="1418" w:type="dxa"/>
            <w:shd w:val="clear" w:color="auto" w:fill="auto"/>
          </w:tcPr>
          <w:p w14:paraId="446847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200-427-4</w:t>
            </w:r>
          </w:p>
        </w:tc>
      </w:tr>
      <w:tr w:rsidR="004D7BEE" w:rsidRPr="00BB126E" w14:paraId="1E9CE71C" w14:textId="77777777" w:rsidTr="004D7BEE">
        <w:trPr>
          <w:jc w:val="center"/>
        </w:trPr>
        <w:tc>
          <w:tcPr>
            <w:tcW w:w="852" w:type="dxa"/>
            <w:shd w:val="clear" w:color="auto" w:fill="auto"/>
          </w:tcPr>
          <w:p w14:paraId="4B89E0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323</w:t>
            </w:r>
          </w:p>
        </w:tc>
        <w:tc>
          <w:tcPr>
            <w:tcW w:w="6533" w:type="dxa"/>
            <w:shd w:val="clear" w:color="auto" w:fill="auto"/>
          </w:tcPr>
          <w:p w14:paraId="037E16E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Beşeri Tıbbi Ürünler Ruhsatlandırma Yönetmeliği’ne dayanarak immünolojik tıbbi ürünler olarak tanımlanan aşılar, toksinler veya serumlar </w:t>
            </w:r>
          </w:p>
        </w:tc>
        <w:tc>
          <w:tcPr>
            <w:tcW w:w="1570" w:type="dxa"/>
            <w:shd w:val="clear" w:color="auto" w:fill="auto"/>
          </w:tcPr>
          <w:p w14:paraId="1741A0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4BC9FA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6FA751A" w14:textId="77777777" w:rsidTr="004D7BEE">
        <w:trPr>
          <w:jc w:val="center"/>
        </w:trPr>
        <w:tc>
          <w:tcPr>
            <w:tcW w:w="852" w:type="dxa"/>
            <w:shd w:val="clear" w:color="auto" w:fill="auto"/>
          </w:tcPr>
          <w:p w14:paraId="045ADD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324</w:t>
            </w:r>
          </w:p>
        </w:tc>
        <w:tc>
          <w:tcPr>
            <w:tcW w:w="6533" w:type="dxa"/>
            <w:shd w:val="clear" w:color="auto" w:fill="auto"/>
          </w:tcPr>
          <w:p w14:paraId="2CEBEBF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Tranylcypromine (INN) ve tuzları</w:t>
            </w:r>
          </w:p>
        </w:tc>
        <w:tc>
          <w:tcPr>
            <w:tcW w:w="1570" w:type="dxa"/>
            <w:shd w:val="clear" w:color="auto" w:fill="auto"/>
          </w:tcPr>
          <w:p w14:paraId="71C93E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155-09-9</w:t>
            </w:r>
          </w:p>
        </w:tc>
        <w:tc>
          <w:tcPr>
            <w:tcW w:w="1418" w:type="dxa"/>
            <w:shd w:val="clear" w:color="auto" w:fill="auto"/>
          </w:tcPr>
          <w:p w14:paraId="507441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205-841-9</w:t>
            </w:r>
          </w:p>
        </w:tc>
      </w:tr>
      <w:tr w:rsidR="004D7BEE" w:rsidRPr="00BB126E" w14:paraId="04BD145E" w14:textId="77777777" w:rsidTr="004D7BEE">
        <w:trPr>
          <w:jc w:val="center"/>
        </w:trPr>
        <w:tc>
          <w:tcPr>
            <w:tcW w:w="852" w:type="dxa"/>
            <w:shd w:val="clear" w:color="auto" w:fill="auto"/>
          </w:tcPr>
          <w:p w14:paraId="216B34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325</w:t>
            </w:r>
          </w:p>
        </w:tc>
        <w:tc>
          <w:tcPr>
            <w:tcW w:w="6533" w:type="dxa"/>
            <w:shd w:val="clear" w:color="auto" w:fill="auto"/>
          </w:tcPr>
          <w:p w14:paraId="28CAB67F" w14:textId="2EBD68CE"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Trikloronitrometan (</w:t>
            </w:r>
            <w:r w:rsidR="00A62CBB" w:rsidRPr="00BB126E">
              <w:rPr>
                <w:rFonts w:ascii="Times New Roman" w:eastAsia="Calibri" w:hAnsi="Times New Roman" w:cs="Times New Roman"/>
                <w:sz w:val="18"/>
                <w:szCs w:val="18"/>
              </w:rPr>
              <w:t>chloropicrine</w:t>
            </w:r>
            <w:r w:rsidRPr="00BB126E">
              <w:rPr>
                <w:rFonts w:ascii="Times New Roman" w:eastAsia="Calibri" w:hAnsi="Times New Roman" w:cs="Times New Roman"/>
                <w:sz w:val="18"/>
                <w:szCs w:val="18"/>
              </w:rPr>
              <w:t>)</w:t>
            </w:r>
          </w:p>
        </w:tc>
        <w:tc>
          <w:tcPr>
            <w:tcW w:w="1570" w:type="dxa"/>
            <w:shd w:val="clear" w:color="auto" w:fill="auto"/>
          </w:tcPr>
          <w:p w14:paraId="03C7FA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76-06-2</w:t>
            </w:r>
          </w:p>
        </w:tc>
        <w:tc>
          <w:tcPr>
            <w:tcW w:w="1418" w:type="dxa"/>
            <w:shd w:val="clear" w:color="auto" w:fill="auto"/>
          </w:tcPr>
          <w:p w14:paraId="29DC55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200-930-9</w:t>
            </w:r>
          </w:p>
        </w:tc>
      </w:tr>
      <w:tr w:rsidR="004D7BEE" w:rsidRPr="00BB126E" w14:paraId="6ABEA9D4" w14:textId="77777777" w:rsidTr="004D7BEE">
        <w:trPr>
          <w:jc w:val="center"/>
        </w:trPr>
        <w:tc>
          <w:tcPr>
            <w:tcW w:w="852" w:type="dxa"/>
            <w:shd w:val="clear" w:color="auto" w:fill="auto"/>
          </w:tcPr>
          <w:p w14:paraId="64C30C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326</w:t>
            </w:r>
          </w:p>
        </w:tc>
        <w:tc>
          <w:tcPr>
            <w:tcW w:w="6533" w:type="dxa"/>
            <w:shd w:val="clear" w:color="auto" w:fill="auto"/>
          </w:tcPr>
          <w:p w14:paraId="29BAC72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2,2,2-Tribromoetanol (tribromoetil alkol)</w:t>
            </w:r>
          </w:p>
        </w:tc>
        <w:tc>
          <w:tcPr>
            <w:tcW w:w="1570" w:type="dxa"/>
            <w:shd w:val="clear" w:color="auto" w:fill="auto"/>
          </w:tcPr>
          <w:p w14:paraId="7D75ED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75-80-9</w:t>
            </w:r>
          </w:p>
        </w:tc>
        <w:tc>
          <w:tcPr>
            <w:tcW w:w="1418" w:type="dxa"/>
            <w:shd w:val="clear" w:color="auto" w:fill="auto"/>
          </w:tcPr>
          <w:p w14:paraId="3023DC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200-903-1</w:t>
            </w:r>
          </w:p>
        </w:tc>
      </w:tr>
      <w:tr w:rsidR="004D7BEE" w:rsidRPr="00BB126E" w14:paraId="2AAB2122" w14:textId="77777777" w:rsidTr="004D7BEE">
        <w:trPr>
          <w:jc w:val="center"/>
        </w:trPr>
        <w:tc>
          <w:tcPr>
            <w:tcW w:w="852" w:type="dxa"/>
            <w:shd w:val="clear" w:color="auto" w:fill="auto"/>
          </w:tcPr>
          <w:p w14:paraId="2F861D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327</w:t>
            </w:r>
          </w:p>
        </w:tc>
        <w:tc>
          <w:tcPr>
            <w:tcW w:w="6533" w:type="dxa"/>
            <w:shd w:val="clear" w:color="auto" w:fill="auto"/>
          </w:tcPr>
          <w:p w14:paraId="4728ADD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Triklormethine (INN) ve tuzları</w:t>
            </w:r>
          </w:p>
        </w:tc>
        <w:tc>
          <w:tcPr>
            <w:tcW w:w="1570" w:type="dxa"/>
            <w:shd w:val="clear" w:color="auto" w:fill="auto"/>
          </w:tcPr>
          <w:p w14:paraId="7EA323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817-09-4</w:t>
            </w:r>
          </w:p>
        </w:tc>
        <w:tc>
          <w:tcPr>
            <w:tcW w:w="1418" w:type="dxa"/>
            <w:shd w:val="clear" w:color="auto" w:fill="auto"/>
          </w:tcPr>
          <w:p w14:paraId="538EDC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212-442-3</w:t>
            </w:r>
          </w:p>
        </w:tc>
      </w:tr>
      <w:tr w:rsidR="004D7BEE" w:rsidRPr="00BB126E" w14:paraId="1DD8F0E2" w14:textId="77777777" w:rsidTr="004D7BEE">
        <w:trPr>
          <w:jc w:val="center"/>
        </w:trPr>
        <w:tc>
          <w:tcPr>
            <w:tcW w:w="852" w:type="dxa"/>
            <w:shd w:val="clear" w:color="auto" w:fill="auto"/>
          </w:tcPr>
          <w:p w14:paraId="0222DF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328</w:t>
            </w:r>
          </w:p>
        </w:tc>
        <w:tc>
          <w:tcPr>
            <w:tcW w:w="6533" w:type="dxa"/>
            <w:shd w:val="clear" w:color="auto" w:fill="auto"/>
          </w:tcPr>
          <w:p w14:paraId="0EE6378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Tretamin (INN)</w:t>
            </w:r>
          </w:p>
        </w:tc>
        <w:tc>
          <w:tcPr>
            <w:tcW w:w="1570" w:type="dxa"/>
            <w:shd w:val="clear" w:color="auto" w:fill="auto"/>
          </w:tcPr>
          <w:p w14:paraId="30EC14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51-18-3</w:t>
            </w:r>
          </w:p>
        </w:tc>
        <w:tc>
          <w:tcPr>
            <w:tcW w:w="1418" w:type="dxa"/>
            <w:shd w:val="clear" w:color="auto" w:fill="auto"/>
          </w:tcPr>
          <w:p w14:paraId="6BCFCC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200-083-5</w:t>
            </w:r>
          </w:p>
        </w:tc>
      </w:tr>
      <w:tr w:rsidR="004D7BEE" w:rsidRPr="00BB126E" w14:paraId="661E8F07" w14:textId="77777777" w:rsidTr="004D7BEE">
        <w:trPr>
          <w:jc w:val="center"/>
        </w:trPr>
        <w:tc>
          <w:tcPr>
            <w:tcW w:w="852" w:type="dxa"/>
            <w:shd w:val="clear" w:color="auto" w:fill="auto"/>
          </w:tcPr>
          <w:p w14:paraId="269DBE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329</w:t>
            </w:r>
          </w:p>
        </w:tc>
        <w:tc>
          <w:tcPr>
            <w:tcW w:w="6533" w:type="dxa"/>
            <w:shd w:val="clear" w:color="auto" w:fill="auto"/>
          </w:tcPr>
          <w:p w14:paraId="0C9F61D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Gallamin trietiyodür (INN)</w:t>
            </w:r>
          </w:p>
        </w:tc>
        <w:tc>
          <w:tcPr>
            <w:tcW w:w="1570" w:type="dxa"/>
            <w:shd w:val="clear" w:color="auto" w:fill="auto"/>
          </w:tcPr>
          <w:p w14:paraId="597A6E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65-29-2</w:t>
            </w:r>
          </w:p>
        </w:tc>
        <w:tc>
          <w:tcPr>
            <w:tcW w:w="1418" w:type="dxa"/>
            <w:shd w:val="clear" w:color="auto" w:fill="auto"/>
          </w:tcPr>
          <w:p w14:paraId="48F47A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200-605-1</w:t>
            </w:r>
          </w:p>
        </w:tc>
      </w:tr>
      <w:tr w:rsidR="004D7BEE" w:rsidRPr="00BB126E" w14:paraId="4667EDB7" w14:textId="77777777" w:rsidTr="004D7BEE">
        <w:trPr>
          <w:jc w:val="center"/>
        </w:trPr>
        <w:tc>
          <w:tcPr>
            <w:tcW w:w="852" w:type="dxa"/>
            <w:shd w:val="clear" w:color="auto" w:fill="auto"/>
          </w:tcPr>
          <w:p w14:paraId="3D61E0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330</w:t>
            </w:r>
          </w:p>
        </w:tc>
        <w:tc>
          <w:tcPr>
            <w:tcW w:w="6533" w:type="dxa"/>
            <w:shd w:val="clear" w:color="auto" w:fill="auto"/>
          </w:tcPr>
          <w:p w14:paraId="6EFFA935" w14:textId="0B75ABDC"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Urginea scilla Steinh. </w:t>
            </w: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galenik preparatlar</w:t>
            </w:r>
            <w:r w:rsidR="007B78BC" w:rsidRPr="00BB126E">
              <w:rPr>
                <w:rFonts w:ascii="Times New Roman" w:eastAsia="Calibri" w:hAnsi="Times New Roman" w:cs="Times New Roman"/>
                <w:sz w:val="18"/>
                <w:szCs w:val="18"/>
              </w:rPr>
              <w:t>ı</w:t>
            </w:r>
          </w:p>
        </w:tc>
        <w:tc>
          <w:tcPr>
            <w:tcW w:w="1570" w:type="dxa"/>
            <w:shd w:val="clear" w:color="auto" w:fill="auto"/>
          </w:tcPr>
          <w:p w14:paraId="610B5B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84650-62-4</w:t>
            </w:r>
          </w:p>
        </w:tc>
        <w:tc>
          <w:tcPr>
            <w:tcW w:w="1418" w:type="dxa"/>
            <w:shd w:val="clear" w:color="auto" w:fill="auto"/>
          </w:tcPr>
          <w:p w14:paraId="0BCCAF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283-520-2</w:t>
            </w:r>
          </w:p>
        </w:tc>
      </w:tr>
      <w:tr w:rsidR="004D7BEE" w:rsidRPr="00BB126E" w14:paraId="0E8ED5DB" w14:textId="77777777" w:rsidTr="004D7BEE">
        <w:trPr>
          <w:jc w:val="center"/>
        </w:trPr>
        <w:tc>
          <w:tcPr>
            <w:tcW w:w="852" w:type="dxa"/>
            <w:shd w:val="clear" w:color="auto" w:fill="auto"/>
          </w:tcPr>
          <w:p w14:paraId="1C1766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331</w:t>
            </w:r>
          </w:p>
        </w:tc>
        <w:tc>
          <w:tcPr>
            <w:tcW w:w="6533" w:type="dxa"/>
            <w:shd w:val="clear" w:color="auto" w:fill="auto"/>
          </w:tcPr>
          <w:p w14:paraId="48B352D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Veratrine, tuzları ve galenik preparatları</w:t>
            </w:r>
          </w:p>
        </w:tc>
        <w:tc>
          <w:tcPr>
            <w:tcW w:w="1570" w:type="dxa"/>
            <w:shd w:val="clear" w:color="auto" w:fill="auto"/>
          </w:tcPr>
          <w:p w14:paraId="227D28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8051-02-3</w:t>
            </w:r>
          </w:p>
        </w:tc>
        <w:tc>
          <w:tcPr>
            <w:tcW w:w="1418" w:type="dxa"/>
            <w:shd w:val="clear" w:color="auto" w:fill="auto"/>
          </w:tcPr>
          <w:p w14:paraId="36845A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613-062-00-4</w:t>
            </w:r>
          </w:p>
        </w:tc>
      </w:tr>
      <w:tr w:rsidR="004D7BEE" w:rsidRPr="00BB126E" w14:paraId="396C7281" w14:textId="77777777" w:rsidTr="004D7BEE">
        <w:trPr>
          <w:jc w:val="center"/>
        </w:trPr>
        <w:tc>
          <w:tcPr>
            <w:tcW w:w="852" w:type="dxa"/>
            <w:shd w:val="clear" w:color="auto" w:fill="auto"/>
          </w:tcPr>
          <w:p w14:paraId="18AEF1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332</w:t>
            </w:r>
          </w:p>
        </w:tc>
        <w:tc>
          <w:tcPr>
            <w:tcW w:w="6533" w:type="dxa"/>
            <w:shd w:val="clear" w:color="auto" w:fill="auto"/>
          </w:tcPr>
          <w:p w14:paraId="0A73852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Schoenocaulon officinale Lind (tohumları ve galenik preparatları)</w:t>
            </w:r>
          </w:p>
        </w:tc>
        <w:tc>
          <w:tcPr>
            <w:tcW w:w="1570" w:type="dxa"/>
            <w:shd w:val="clear" w:color="auto" w:fill="auto"/>
          </w:tcPr>
          <w:p w14:paraId="0CC818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84604-18-2</w:t>
            </w:r>
          </w:p>
        </w:tc>
        <w:tc>
          <w:tcPr>
            <w:tcW w:w="1418" w:type="dxa"/>
            <w:shd w:val="clear" w:color="auto" w:fill="auto"/>
          </w:tcPr>
          <w:p w14:paraId="7355B0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283-296-6</w:t>
            </w:r>
          </w:p>
        </w:tc>
      </w:tr>
      <w:tr w:rsidR="004D7BEE" w:rsidRPr="00BB126E" w14:paraId="6C9D13AD" w14:textId="77777777" w:rsidTr="004D7BEE">
        <w:trPr>
          <w:jc w:val="center"/>
        </w:trPr>
        <w:tc>
          <w:tcPr>
            <w:tcW w:w="852" w:type="dxa"/>
            <w:shd w:val="clear" w:color="auto" w:fill="auto"/>
          </w:tcPr>
          <w:p w14:paraId="107184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333</w:t>
            </w:r>
          </w:p>
        </w:tc>
        <w:tc>
          <w:tcPr>
            <w:tcW w:w="6533" w:type="dxa"/>
            <w:shd w:val="clear" w:color="auto" w:fill="auto"/>
          </w:tcPr>
          <w:p w14:paraId="6DE2A6C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Veratrum spp. </w:t>
            </w: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onların preparatları</w:t>
            </w:r>
          </w:p>
        </w:tc>
        <w:tc>
          <w:tcPr>
            <w:tcW w:w="1570" w:type="dxa"/>
            <w:shd w:val="clear" w:color="auto" w:fill="auto"/>
          </w:tcPr>
          <w:p w14:paraId="2B242C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90131-91-2</w:t>
            </w:r>
          </w:p>
        </w:tc>
        <w:tc>
          <w:tcPr>
            <w:tcW w:w="1418" w:type="dxa"/>
            <w:shd w:val="clear" w:color="auto" w:fill="auto"/>
          </w:tcPr>
          <w:p w14:paraId="25C75F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290-407-1</w:t>
            </w:r>
          </w:p>
        </w:tc>
      </w:tr>
      <w:tr w:rsidR="004D7BEE" w:rsidRPr="00BB126E" w14:paraId="286561B6" w14:textId="77777777" w:rsidTr="004D7BEE">
        <w:trPr>
          <w:jc w:val="center"/>
        </w:trPr>
        <w:tc>
          <w:tcPr>
            <w:tcW w:w="852" w:type="dxa"/>
            <w:shd w:val="clear" w:color="auto" w:fill="auto"/>
          </w:tcPr>
          <w:p w14:paraId="6108CB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334</w:t>
            </w:r>
          </w:p>
        </w:tc>
        <w:tc>
          <w:tcPr>
            <w:tcW w:w="6533" w:type="dxa"/>
            <w:shd w:val="clear" w:color="auto" w:fill="auto"/>
          </w:tcPr>
          <w:p w14:paraId="296E577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Vinil klorür monomer</w:t>
            </w:r>
          </w:p>
        </w:tc>
        <w:tc>
          <w:tcPr>
            <w:tcW w:w="1570" w:type="dxa"/>
            <w:shd w:val="clear" w:color="auto" w:fill="auto"/>
          </w:tcPr>
          <w:p w14:paraId="091E88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75-01-4</w:t>
            </w:r>
          </w:p>
        </w:tc>
        <w:tc>
          <w:tcPr>
            <w:tcW w:w="1418" w:type="dxa"/>
            <w:shd w:val="clear" w:color="auto" w:fill="auto"/>
          </w:tcPr>
          <w:p w14:paraId="736C9A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200-831-0</w:t>
            </w:r>
          </w:p>
        </w:tc>
      </w:tr>
      <w:tr w:rsidR="004D7BEE" w:rsidRPr="00BB126E" w14:paraId="3168D5AD" w14:textId="77777777" w:rsidTr="004D7BEE">
        <w:trPr>
          <w:jc w:val="center"/>
        </w:trPr>
        <w:tc>
          <w:tcPr>
            <w:tcW w:w="852" w:type="dxa"/>
            <w:shd w:val="clear" w:color="auto" w:fill="auto"/>
          </w:tcPr>
          <w:p w14:paraId="546257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335</w:t>
            </w:r>
          </w:p>
        </w:tc>
        <w:tc>
          <w:tcPr>
            <w:tcW w:w="6533" w:type="dxa"/>
            <w:shd w:val="clear" w:color="auto" w:fill="auto"/>
          </w:tcPr>
          <w:p w14:paraId="5BBA7E81" w14:textId="62E8BBA3"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Ergokalsiferol(INN) ve kolekalsiferol</w:t>
            </w:r>
            <w:r w:rsidR="00E66D65"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vitamin D2 ve D3)</w:t>
            </w:r>
          </w:p>
        </w:tc>
        <w:tc>
          <w:tcPr>
            <w:tcW w:w="1570" w:type="dxa"/>
            <w:shd w:val="clear" w:color="auto" w:fill="auto"/>
          </w:tcPr>
          <w:p w14:paraId="1C93FA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50-14-6/                  67-97-0</w:t>
            </w:r>
          </w:p>
        </w:tc>
        <w:tc>
          <w:tcPr>
            <w:tcW w:w="1418" w:type="dxa"/>
            <w:shd w:val="clear" w:color="auto" w:fill="auto"/>
          </w:tcPr>
          <w:p w14:paraId="73FFA4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200-014-9/                    200-673-2</w:t>
            </w:r>
          </w:p>
        </w:tc>
      </w:tr>
      <w:tr w:rsidR="004D7BEE" w:rsidRPr="00BB126E" w14:paraId="6DFE538A" w14:textId="77777777" w:rsidTr="004D7BEE">
        <w:trPr>
          <w:jc w:val="center"/>
        </w:trPr>
        <w:tc>
          <w:tcPr>
            <w:tcW w:w="852" w:type="dxa"/>
            <w:shd w:val="clear" w:color="auto" w:fill="auto"/>
          </w:tcPr>
          <w:p w14:paraId="1DDA13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336</w:t>
            </w:r>
          </w:p>
        </w:tc>
        <w:tc>
          <w:tcPr>
            <w:tcW w:w="6533" w:type="dxa"/>
            <w:shd w:val="clear" w:color="auto" w:fill="auto"/>
          </w:tcPr>
          <w:p w14:paraId="5218004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
                <w:sz w:val="18"/>
                <w:szCs w:val="18"/>
              </w:rPr>
              <w:t>O</w:t>
            </w:r>
            <w:r w:rsidRPr="00BB126E">
              <w:rPr>
                <w:rFonts w:ascii="Times New Roman" w:eastAsia="Calibri" w:hAnsi="Times New Roman" w:cs="Times New Roman"/>
                <w:sz w:val="18"/>
                <w:szCs w:val="18"/>
              </w:rPr>
              <w:t>-alkilditiyokarbonik asitlerin tuzları (ksantatlar)</w:t>
            </w:r>
          </w:p>
        </w:tc>
        <w:tc>
          <w:tcPr>
            <w:tcW w:w="1570" w:type="dxa"/>
            <w:shd w:val="clear" w:color="auto" w:fill="auto"/>
          </w:tcPr>
          <w:p w14:paraId="7DD07C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423B0A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F6479CF" w14:textId="77777777" w:rsidTr="004D7BEE">
        <w:trPr>
          <w:jc w:val="center"/>
        </w:trPr>
        <w:tc>
          <w:tcPr>
            <w:tcW w:w="852" w:type="dxa"/>
            <w:shd w:val="clear" w:color="auto" w:fill="auto"/>
          </w:tcPr>
          <w:p w14:paraId="50D7D0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337</w:t>
            </w:r>
          </w:p>
        </w:tc>
        <w:tc>
          <w:tcPr>
            <w:tcW w:w="6533" w:type="dxa"/>
            <w:shd w:val="clear" w:color="auto" w:fill="auto"/>
          </w:tcPr>
          <w:p w14:paraId="0270BDF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Yohimbin ve tuzları</w:t>
            </w:r>
          </w:p>
        </w:tc>
        <w:tc>
          <w:tcPr>
            <w:tcW w:w="1570" w:type="dxa"/>
            <w:shd w:val="clear" w:color="auto" w:fill="auto"/>
          </w:tcPr>
          <w:p w14:paraId="3A340F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146-48-5</w:t>
            </w:r>
          </w:p>
        </w:tc>
        <w:tc>
          <w:tcPr>
            <w:tcW w:w="1418" w:type="dxa"/>
            <w:shd w:val="clear" w:color="auto" w:fill="auto"/>
          </w:tcPr>
          <w:p w14:paraId="7A4F4D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205-672-0</w:t>
            </w:r>
          </w:p>
        </w:tc>
      </w:tr>
      <w:tr w:rsidR="004D7BEE" w:rsidRPr="00BB126E" w14:paraId="1DFBB5EA" w14:textId="77777777" w:rsidTr="004D7BEE">
        <w:trPr>
          <w:jc w:val="center"/>
        </w:trPr>
        <w:tc>
          <w:tcPr>
            <w:tcW w:w="852" w:type="dxa"/>
            <w:shd w:val="clear" w:color="auto" w:fill="auto"/>
          </w:tcPr>
          <w:p w14:paraId="5CA1D3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338</w:t>
            </w:r>
          </w:p>
        </w:tc>
        <w:tc>
          <w:tcPr>
            <w:tcW w:w="6533" w:type="dxa"/>
            <w:shd w:val="clear" w:color="auto" w:fill="auto"/>
          </w:tcPr>
          <w:p w14:paraId="4739565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 sülfoksit (INN)</w:t>
            </w:r>
          </w:p>
        </w:tc>
        <w:tc>
          <w:tcPr>
            <w:tcW w:w="1570" w:type="dxa"/>
            <w:shd w:val="clear" w:color="auto" w:fill="auto"/>
          </w:tcPr>
          <w:p w14:paraId="7DB21B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67-68-5</w:t>
            </w:r>
          </w:p>
        </w:tc>
        <w:tc>
          <w:tcPr>
            <w:tcW w:w="1418" w:type="dxa"/>
            <w:shd w:val="clear" w:color="auto" w:fill="auto"/>
          </w:tcPr>
          <w:p w14:paraId="34D9AE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200-664-3</w:t>
            </w:r>
          </w:p>
        </w:tc>
      </w:tr>
      <w:tr w:rsidR="004D7BEE" w:rsidRPr="00BB126E" w14:paraId="3E1869C1" w14:textId="77777777" w:rsidTr="004D7BEE">
        <w:trPr>
          <w:jc w:val="center"/>
        </w:trPr>
        <w:tc>
          <w:tcPr>
            <w:tcW w:w="852" w:type="dxa"/>
            <w:shd w:val="clear" w:color="auto" w:fill="auto"/>
          </w:tcPr>
          <w:p w14:paraId="5C7E83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339</w:t>
            </w:r>
          </w:p>
        </w:tc>
        <w:tc>
          <w:tcPr>
            <w:tcW w:w="6533" w:type="dxa"/>
            <w:shd w:val="clear" w:color="auto" w:fill="auto"/>
          </w:tcPr>
          <w:p w14:paraId="7C74DBF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Difenhidramin (INN) ve tuzları</w:t>
            </w:r>
          </w:p>
        </w:tc>
        <w:tc>
          <w:tcPr>
            <w:tcW w:w="1570" w:type="dxa"/>
            <w:shd w:val="clear" w:color="auto" w:fill="auto"/>
          </w:tcPr>
          <w:p w14:paraId="2A2840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58-73-1</w:t>
            </w:r>
          </w:p>
        </w:tc>
        <w:tc>
          <w:tcPr>
            <w:tcW w:w="1418" w:type="dxa"/>
            <w:shd w:val="clear" w:color="auto" w:fill="auto"/>
          </w:tcPr>
          <w:p w14:paraId="654C60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200-396-7</w:t>
            </w:r>
          </w:p>
        </w:tc>
      </w:tr>
      <w:tr w:rsidR="004D7BEE" w:rsidRPr="00BB126E" w14:paraId="4D25C689" w14:textId="77777777" w:rsidTr="004D7BEE">
        <w:trPr>
          <w:jc w:val="center"/>
        </w:trPr>
        <w:tc>
          <w:tcPr>
            <w:tcW w:w="852" w:type="dxa"/>
            <w:shd w:val="clear" w:color="auto" w:fill="auto"/>
          </w:tcPr>
          <w:p w14:paraId="499DF8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340</w:t>
            </w:r>
          </w:p>
        </w:tc>
        <w:tc>
          <w:tcPr>
            <w:tcW w:w="6533" w:type="dxa"/>
            <w:shd w:val="clear" w:color="auto" w:fill="auto"/>
          </w:tcPr>
          <w:p w14:paraId="4C620C4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4-tert-Butilfenol</w:t>
            </w:r>
          </w:p>
        </w:tc>
        <w:tc>
          <w:tcPr>
            <w:tcW w:w="1570" w:type="dxa"/>
            <w:shd w:val="clear" w:color="auto" w:fill="auto"/>
          </w:tcPr>
          <w:p w14:paraId="687D1A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98-54-4</w:t>
            </w:r>
          </w:p>
        </w:tc>
        <w:tc>
          <w:tcPr>
            <w:tcW w:w="1418" w:type="dxa"/>
            <w:shd w:val="clear" w:color="auto" w:fill="auto"/>
          </w:tcPr>
          <w:p w14:paraId="225FB8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202-679-0</w:t>
            </w:r>
          </w:p>
        </w:tc>
      </w:tr>
      <w:tr w:rsidR="004D7BEE" w:rsidRPr="00BB126E" w14:paraId="14E97E3F" w14:textId="77777777" w:rsidTr="004D7BEE">
        <w:trPr>
          <w:jc w:val="center"/>
        </w:trPr>
        <w:tc>
          <w:tcPr>
            <w:tcW w:w="852" w:type="dxa"/>
            <w:shd w:val="clear" w:color="auto" w:fill="auto"/>
          </w:tcPr>
          <w:p w14:paraId="3D3E45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341</w:t>
            </w:r>
          </w:p>
        </w:tc>
        <w:tc>
          <w:tcPr>
            <w:tcW w:w="6533" w:type="dxa"/>
            <w:shd w:val="clear" w:color="auto" w:fill="auto"/>
          </w:tcPr>
          <w:p w14:paraId="18FCD6C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4-tert-Butilpirokateşol</w:t>
            </w:r>
          </w:p>
        </w:tc>
        <w:tc>
          <w:tcPr>
            <w:tcW w:w="1570" w:type="dxa"/>
            <w:shd w:val="clear" w:color="auto" w:fill="auto"/>
          </w:tcPr>
          <w:p w14:paraId="36C963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98-29-3</w:t>
            </w:r>
          </w:p>
        </w:tc>
        <w:tc>
          <w:tcPr>
            <w:tcW w:w="1418" w:type="dxa"/>
            <w:shd w:val="clear" w:color="auto" w:fill="auto"/>
          </w:tcPr>
          <w:p w14:paraId="66EC5E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202-653-9</w:t>
            </w:r>
          </w:p>
        </w:tc>
      </w:tr>
      <w:tr w:rsidR="004D7BEE" w:rsidRPr="00BB126E" w14:paraId="089AFFAC" w14:textId="77777777" w:rsidTr="004D7BEE">
        <w:trPr>
          <w:jc w:val="center"/>
        </w:trPr>
        <w:tc>
          <w:tcPr>
            <w:tcW w:w="852" w:type="dxa"/>
            <w:shd w:val="clear" w:color="auto" w:fill="auto"/>
          </w:tcPr>
          <w:p w14:paraId="5C9CF0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342</w:t>
            </w:r>
          </w:p>
        </w:tc>
        <w:tc>
          <w:tcPr>
            <w:tcW w:w="6533" w:type="dxa"/>
            <w:shd w:val="clear" w:color="auto" w:fill="auto"/>
          </w:tcPr>
          <w:p w14:paraId="0BB239A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Dihidrotakisterol (INN)</w:t>
            </w:r>
          </w:p>
        </w:tc>
        <w:tc>
          <w:tcPr>
            <w:tcW w:w="1570" w:type="dxa"/>
            <w:shd w:val="clear" w:color="auto" w:fill="auto"/>
          </w:tcPr>
          <w:p w14:paraId="4F59A8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67-96-9</w:t>
            </w:r>
          </w:p>
        </w:tc>
        <w:tc>
          <w:tcPr>
            <w:tcW w:w="1418" w:type="dxa"/>
            <w:shd w:val="clear" w:color="auto" w:fill="auto"/>
          </w:tcPr>
          <w:p w14:paraId="3DA546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200-672-7</w:t>
            </w:r>
          </w:p>
        </w:tc>
      </w:tr>
      <w:tr w:rsidR="004D7BEE" w:rsidRPr="00BB126E" w14:paraId="43E3B038" w14:textId="77777777" w:rsidTr="004D7BEE">
        <w:trPr>
          <w:jc w:val="center"/>
        </w:trPr>
        <w:tc>
          <w:tcPr>
            <w:tcW w:w="852" w:type="dxa"/>
            <w:shd w:val="clear" w:color="auto" w:fill="auto"/>
          </w:tcPr>
          <w:p w14:paraId="3D4F15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343</w:t>
            </w:r>
          </w:p>
        </w:tc>
        <w:tc>
          <w:tcPr>
            <w:tcW w:w="6533" w:type="dxa"/>
            <w:shd w:val="clear" w:color="auto" w:fill="auto"/>
          </w:tcPr>
          <w:p w14:paraId="1E0B871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Dioksan</w:t>
            </w:r>
          </w:p>
        </w:tc>
        <w:tc>
          <w:tcPr>
            <w:tcW w:w="1570" w:type="dxa"/>
            <w:shd w:val="clear" w:color="auto" w:fill="auto"/>
          </w:tcPr>
          <w:p w14:paraId="3B4970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123-91-1</w:t>
            </w:r>
          </w:p>
        </w:tc>
        <w:tc>
          <w:tcPr>
            <w:tcW w:w="1418" w:type="dxa"/>
            <w:shd w:val="clear" w:color="auto" w:fill="auto"/>
          </w:tcPr>
          <w:p w14:paraId="0B61D9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204-661-8</w:t>
            </w:r>
          </w:p>
        </w:tc>
      </w:tr>
      <w:tr w:rsidR="004D7BEE" w:rsidRPr="00BB126E" w14:paraId="4D2A4094" w14:textId="77777777" w:rsidTr="004D7BEE">
        <w:trPr>
          <w:jc w:val="center"/>
        </w:trPr>
        <w:tc>
          <w:tcPr>
            <w:tcW w:w="852" w:type="dxa"/>
            <w:shd w:val="clear" w:color="auto" w:fill="auto"/>
          </w:tcPr>
          <w:p w14:paraId="10EC1E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344</w:t>
            </w:r>
          </w:p>
        </w:tc>
        <w:tc>
          <w:tcPr>
            <w:tcW w:w="6533" w:type="dxa"/>
            <w:shd w:val="clear" w:color="auto" w:fill="auto"/>
          </w:tcPr>
          <w:p w14:paraId="4D58EDE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Morfolin ve tuzları</w:t>
            </w:r>
          </w:p>
        </w:tc>
        <w:tc>
          <w:tcPr>
            <w:tcW w:w="1570" w:type="dxa"/>
            <w:shd w:val="clear" w:color="auto" w:fill="auto"/>
          </w:tcPr>
          <w:p w14:paraId="67ABA5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110-91-8</w:t>
            </w:r>
          </w:p>
        </w:tc>
        <w:tc>
          <w:tcPr>
            <w:tcW w:w="1418" w:type="dxa"/>
            <w:shd w:val="clear" w:color="auto" w:fill="auto"/>
          </w:tcPr>
          <w:p w14:paraId="3F020F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203-815-1</w:t>
            </w:r>
          </w:p>
        </w:tc>
      </w:tr>
      <w:tr w:rsidR="004D7BEE" w:rsidRPr="00BB126E" w14:paraId="58D40DCA" w14:textId="77777777" w:rsidTr="004D7BEE">
        <w:trPr>
          <w:jc w:val="center"/>
        </w:trPr>
        <w:tc>
          <w:tcPr>
            <w:tcW w:w="852" w:type="dxa"/>
            <w:shd w:val="clear" w:color="auto" w:fill="auto"/>
          </w:tcPr>
          <w:p w14:paraId="68FC58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345</w:t>
            </w:r>
          </w:p>
        </w:tc>
        <w:tc>
          <w:tcPr>
            <w:tcW w:w="6533" w:type="dxa"/>
            <w:shd w:val="clear" w:color="auto" w:fill="auto"/>
          </w:tcPr>
          <w:p w14:paraId="33CF1A67" w14:textId="2D77677E"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Pyrethrum album L. ve onun galenik preparatlar</w:t>
            </w:r>
            <w:r w:rsidR="00E546D2" w:rsidRPr="00BB126E">
              <w:rPr>
                <w:rFonts w:ascii="Times New Roman" w:eastAsia="Calibri" w:hAnsi="Times New Roman" w:cs="Times New Roman"/>
                <w:sz w:val="18"/>
                <w:szCs w:val="18"/>
              </w:rPr>
              <w:t>ı</w:t>
            </w:r>
          </w:p>
        </w:tc>
        <w:tc>
          <w:tcPr>
            <w:tcW w:w="1570" w:type="dxa"/>
            <w:shd w:val="clear" w:color="auto" w:fill="auto"/>
          </w:tcPr>
          <w:p w14:paraId="2B349E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1CADF6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B79D86C" w14:textId="77777777" w:rsidTr="004D7BEE">
        <w:trPr>
          <w:jc w:val="center"/>
        </w:trPr>
        <w:tc>
          <w:tcPr>
            <w:tcW w:w="852" w:type="dxa"/>
            <w:shd w:val="clear" w:color="auto" w:fill="auto"/>
          </w:tcPr>
          <w:p w14:paraId="5A21D5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346</w:t>
            </w:r>
          </w:p>
        </w:tc>
        <w:tc>
          <w:tcPr>
            <w:tcW w:w="6533" w:type="dxa"/>
            <w:shd w:val="clear" w:color="auto" w:fill="auto"/>
          </w:tcPr>
          <w:p w14:paraId="5F14D884" w14:textId="752488B1"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2-[4-Metoksibenzil-N-(2-piridil)amino]etildi</w:t>
            </w:r>
            <w:r w:rsidRPr="00BB126E">
              <w:rPr>
                <w:rFonts w:ascii="Times New Roman" w:eastAsia="Calibri" w:hAnsi="Times New Roman" w:cs="Times New Roman"/>
                <w:sz w:val="18"/>
                <w:szCs w:val="18"/>
              </w:rPr>
              <w:softHyphen/>
              <w:t>metilamin maleate (Mepyramin maleate; pyrilamin maleate)</w:t>
            </w:r>
          </w:p>
        </w:tc>
        <w:tc>
          <w:tcPr>
            <w:tcW w:w="1570" w:type="dxa"/>
            <w:shd w:val="clear" w:color="auto" w:fill="auto"/>
          </w:tcPr>
          <w:p w14:paraId="3DC32A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59-33-6</w:t>
            </w:r>
          </w:p>
        </w:tc>
        <w:tc>
          <w:tcPr>
            <w:tcW w:w="1418" w:type="dxa"/>
            <w:shd w:val="clear" w:color="auto" w:fill="auto"/>
          </w:tcPr>
          <w:p w14:paraId="0333F6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200-422-7</w:t>
            </w:r>
          </w:p>
        </w:tc>
      </w:tr>
      <w:tr w:rsidR="004D7BEE" w:rsidRPr="00BB126E" w14:paraId="6B90AFBF" w14:textId="77777777" w:rsidTr="004D7BEE">
        <w:trPr>
          <w:jc w:val="center"/>
        </w:trPr>
        <w:tc>
          <w:tcPr>
            <w:tcW w:w="852" w:type="dxa"/>
            <w:shd w:val="clear" w:color="auto" w:fill="auto"/>
          </w:tcPr>
          <w:p w14:paraId="0C70A0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347</w:t>
            </w:r>
          </w:p>
        </w:tc>
        <w:tc>
          <w:tcPr>
            <w:tcW w:w="6533" w:type="dxa"/>
            <w:shd w:val="clear" w:color="auto" w:fill="auto"/>
          </w:tcPr>
          <w:p w14:paraId="57D487F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Tripelennamin (INN)</w:t>
            </w:r>
          </w:p>
        </w:tc>
        <w:tc>
          <w:tcPr>
            <w:tcW w:w="1570" w:type="dxa"/>
            <w:shd w:val="clear" w:color="auto" w:fill="auto"/>
          </w:tcPr>
          <w:p w14:paraId="0F703B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91-81-6</w:t>
            </w:r>
          </w:p>
        </w:tc>
        <w:tc>
          <w:tcPr>
            <w:tcW w:w="1418" w:type="dxa"/>
            <w:shd w:val="clear" w:color="auto" w:fill="auto"/>
          </w:tcPr>
          <w:p w14:paraId="5FAF85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202-100-1</w:t>
            </w:r>
          </w:p>
        </w:tc>
      </w:tr>
      <w:tr w:rsidR="004D7BEE" w:rsidRPr="00BB126E" w14:paraId="360149FD" w14:textId="77777777" w:rsidTr="004D7BEE">
        <w:trPr>
          <w:jc w:val="center"/>
        </w:trPr>
        <w:tc>
          <w:tcPr>
            <w:tcW w:w="852" w:type="dxa"/>
            <w:shd w:val="clear" w:color="auto" w:fill="auto"/>
          </w:tcPr>
          <w:p w14:paraId="28B312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348</w:t>
            </w:r>
          </w:p>
        </w:tc>
        <w:tc>
          <w:tcPr>
            <w:tcW w:w="6533" w:type="dxa"/>
            <w:shd w:val="clear" w:color="auto" w:fill="auto"/>
          </w:tcPr>
          <w:p w14:paraId="78E013B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Tetraklorosalisillanilidler</w:t>
            </w:r>
          </w:p>
        </w:tc>
        <w:tc>
          <w:tcPr>
            <w:tcW w:w="1570" w:type="dxa"/>
            <w:shd w:val="clear" w:color="auto" w:fill="auto"/>
          </w:tcPr>
          <w:p w14:paraId="47606A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7426-07-5</w:t>
            </w:r>
          </w:p>
        </w:tc>
        <w:tc>
          <w:tcPr>
            <w:tcW w:w="1418" w:type="dxa"/>
            <w:shd w:val="clear" w:color="auto" w:fill="auto"/>
          </w:tcPr>
          <w:p w14:paraId="58F124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CFF53AF" w14:textId="77777777" w:rsidTr="004D7BEE">
        <w:trPr>
          <w:jc w:val="center"/>
        </w:trPr>
        <w:tc>
          <w:tcPr>
            <w:tcW w:w="852" w:type="dxa"/>
            <w:shd w:val="clear" w:color="auto" w:fill="auto"/>
          </w:tcPr>
          <w:p w14:paraId="6A8030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349</w:t>
            </w:r>
          </w:p>
        </w:tc>
        <w:tc>
          <w:tcPr>
            <w:tcW w:w="6533" w:type="dxa"/>
            <w:shd w:val="clear" w:color="auto" w:fill="auto"/>
          </w:tcPr>
          <w:p w14:paraId="52BF2A1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Diklorosalisillanilidler</w:t>
            </w:r>
          </w:p>
        </w:tc>
        <w:tc>
          <w:tcPr>
            <w:tcW w:w="1570" w:type="dxa"/>
            <w:shd w:val="clear" w:color="auto" w:fill="auto"/>
          </w:tcPr>
          <w:p w14:paraId="0ABEEB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1147-98-4</w:t>
            </w:r>
          </w:p>
        </w:tc>
        <w:tc>
          <w:tcPr>
            <w:tcW w:w="1418" w:type="dxa"/>
            <w:shd w:val="clear" w:color="auto" w:fill="auto"/>
          </w:tcPr>
          <w:p w14:paraId="596544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0E40549" w14:textId="77777777" w:rsidTr="004D7BEE">
        <w:trPr>
          <w:jc w:val="center"/>
        </w:trPr>
        <w:tc>
          <w:tcPr>
            <w:tcW w:w="852" w:type="dxa"/>
            <w:shd w:val="clear" w:color="auto" w:fill="auto"/>
          </w:tcPr>
          <w:p w14:paraId="0A3A0F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350</w:t>
            </w:r>
          </w:p>
        </w:tc>
        <w:tc>
          <w:tcPr>
            <w:tcW w:w="6533" w:type="dxa"/>
            <w:shd w:val="clear" w:color="auto" w:fill="auto"/>
          </w:tcPr>
          <w:p w14:paraId="7076700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Tetrabromosalisillanilidler</w:t>
            </w:r>
          </w:p>
        </w:tc>
        <w:tc>
          <w:tcPr>
            <w:tcW w:w="1570" w:type="dxa"/>
            <w:shd w:val="clear" w:color="auto" w:fill="auto"/>
          </w:tcPr>
          <w:p w14:paraId="0AB47C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491A4C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632376F" w14:textId="77777777" w:rsidTr="004D7BEE">
        <w:trPr>
          <w:jc w:val="center"/>
        </w:trPr>
        <w:tc>
          <w:tcPr>
            <w:tcW w:w="852" w:type="dxa"/>
            <w:shd w:val="clear" w:color="auto" w:fill="auto"/>
          </w:tcPr>
          <w:p w14:paraId="16AB79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351</w:t>
            </w:r>
          </w:p>
        </w:tc>
        <w:tc>
          <w:tcPr>
            <w:tcW w:w="6533" w:type="dxa"/>
            <w:shd w:val="clear" w:color="auto" w:fill="auto"/>
          </w:tcPr>
          <w:p w14:paraId="4B5AE4C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Dibromosalisillanilidler</w:t>
            </w:r>
          </w:p>
        </w:tc>
        <w:tc>
          <w:tcPr>
            <w:tcW w:w="1570" w:type="dxa"/>
            <w:shd w:val="clear" w:color="auto" w:fill="auto"/>
          </w:tcPr>
          <w:p w14:paraId="7908A9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C64E8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9650069" w14:textId="77777777" w:rsidTr="004D7BEE">
        <w:trPr>
          <w:jc w:val="center"/>
        </w:trPr>
        <w:tc>
          <w:tcPr>
            <w:tcW w:w="852" w:type="dxa"/>
            <w:shd w:val="clear" w:color="auto" w:fill="auto"/>
          </w:tcPr>
          <w:p w14:paraId="6F8571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352</w:t>
            </w:r>
          </w:p>
        </w:tc>
        <w:tc>
          <w:tcPr>
            <w:tcW w:w="6533" w:type="dxa"/>
            <w:shd w:val="clear" w:color="auto" w:fill="auto"/>
          </w:tcPr>
          <w:p w14:paraId="6D5C01E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Bitiyonol (INN)</w:t>
            </w:r>
          </w:p>
        </w:tc>
        <w:tc>
          <w:tcPr>
            <w:tcW w:w="1570" w:type="dxa"/>
            <w:shd w:val="clear" w:color="auto" w:fill="auto"/>
          </w:tcPr>
          <w:p w14:paraId="7DC145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97-18-7</w:t>
            </w:r>
          </w:p>
        </w:tc>
        <w:tc>
          <w:tcPr>
            <w:tcW w:w="1418" w:type="dxa"/>
            <w:shd w:val="clear" w:color="auto" w:fill="auto"/>
          </w:tcPr>
          <w:p w14:paraId="7A8E1F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202-565-0</w:t>
            </w:r>
          </w:p>
        </w:tc>
      </w:tr>
      <w:tr w:rsidR="004D7BEE" w:rsidRPr="00BB126E" w14:paraId="05677AEF" w14:textId="77777777" w:rsidTr="004D7BEE">
        <w:trPr>
          <w:jc w:val="center"/>
        </w:trPr>
        <w:tc>
          <w:tcPr>
            <w:tcW w:w="852" w:type="dxa"/>
            <w:shd w:val="clear" w:color="auto" w:fill="auto"/>
          </w:tcPr>
          <w:p w14:paraId="72CD99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353</w:t>
            </w:r>
          </w:p>
        </w:tc>
        <w:tc>
          <w:tcPr>
            <w:tcW w:w="6533" w:type="dxa"/>
            <w:shd w:val="clear" w:color="auto" w:fill="auto"/>
          </w:tcPr>
          <w:p w14:paraId="547870C9" w14:textId="5139B0D5" w:rsidR="004D7BEE" w:rsidRPr="00BB126E" w:rsidRDefault="00471125"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Thiuram monosulphides</w:t>
            </w:r>
          </w:p>
        </w:tc>
        <w:tc>
          <w:tcPr>
            <w:tcW w:w="1570" w:type="dxa"/>
            <w:shd w:val="clear" w:color="auto" w:fill="auto"/>
          </w:tcPr>
          <w:p w14:paraId="2B8BBB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97-74-5</w:t>
            </w:r>
          </w:p>
        </w:tc>
        <w:tc>
          <w:tcPr>
            <w:tcW w:w="1418" w:type="dxa"/>
            <w:shd w:val="clear" w:color="auto" w:fill="auto"/>
          </w:tcPr>
          <w:p w14:paraId="2A9732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202-605-7</w:t>
            </w:r>
          </w:p>
        </w:tc>
      </w:tr>
      <w:tr w:rsidR="004D7BEE" w:rsidRPr="00BB126E" w14:paraId="28B82695" w14:textId="77777777" w:rsidTr="004D7BEE">
        <w:trPr>
          <w:jc w:val="center"/>
        </w:trPr>
        <w:tc>
          <w:tcPr>
            <w:tcW w:w="852" w:type="dxa"/>
            <w:shd w:val="clear" w:color="auto" w:fill="auto"/>
          </w:tcPr>
          <w:p w14:paraId="6DE3D9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355</w:t>
            </w:r>
          </w:p>
        </w:tc>
        <w:tc>
          <w:tcPr>
            <w:tcW w:w="6533" w:type="dxa"/>
            <w:shd w:val="clear" w:color="auto" w:fill="auto"/>
          </w:tcPr>
          <w:p w14:paraId="5916F45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Dimetilformamid (N,N-Dimetilformamid)</w:t>
            </w:r>
          </w:p>
        </w:tc>
        <w:tc>
          <w:tcPr>
            <w:tcW w:w="1570" w:type="dxa"/>
            <w:shd w:val="clear" w:color="auto" w:fill="auto"/>
          </w:tcPr>
          <w:p w14:paraId="60A89D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68-12-2</w:t>
            </w:r>
          </w:p>
        </w:tc>
        <w:tc>
          <w:tcPr>
            <w:tcW w:w="1418" w:type="dxa"/>
            <w:shd w:val="clear" w:color="auto" w:fill="auto"/>
          </w:tcPr>
          <w:p w14:paraId="3FBF4B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200-679-5</w:t>
            </w:r>
          </w:p>
        </w:tc>
      </w:tr>
      <w:tr w:rsidR="004D7BEE" w:rsidRPr="00BB126E" w14:paraId="3AF3DC81" w14:textId="77777777" w:rsidTr="004D7BEE">
        <w:trPr>
          <w:jc w:val="center"/>
        </w:trPr>
        <w:tc>
          <w:tcPr>
            <w:tcW w:w="852" w:type="dxa"/>
            <w:shd w:val="clear" w:color="auto" w:fill="auto"/>
          </w:tcPr>
          <w:p w14:paraId="3BACED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356</w:t>
            </w:r>
          </w:p>
        </w:tc>
        <w:tc>
          <w:tcPr>
            <w:tcW w:w="6533" w:type="dxa"/>
            <w:shd w:val="clear" w:color="auto" w:fill="auto"/>
          </w:tcPr>
          <w:p w14:paraId="7426237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4-Fenilbut-3-en-2-on (Benziliden aseton)</w:t>
            </w:r>
          </w:p>
        </w:tc>
        <w:tc>
          <w:tcPr>
            <w:tcW w:w="1570" w:type="dxa"/>
            <w:shd w:val="clear" w:color="auto" w:fill="auto"/>
          </w:tcPr>
          <w:p w14:paraId="762B79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122-57-6</w:t>
            </w:r>
          </w:p>
        </w:tc>
        <w:tc>
          <w:tcPr>
            <w:tcW w:w="1418" w:type="dxa"/>
            <w:shd w:val="clear" w:color="auto" w:fill="auto"/>
          </w:tcPr>
          <w:p w14:paraId="7CE010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204-555-1</w:t>
            </w:r>
          </w:p>
        </w:tc>
      </w:tr>
      <w:tr w:rsidR="004D7BEE" w:rsidRPr="00BB126E" w14:paraId="110BA88E" w14:textId="77777777" w:rsidTr="004D7BEE">
        <w:trPr>
          <w:jc w:val="center"/>
        </w:trPr>
        <w:tc>
          <w:tcPr>
            <w:tcW w:w="852" w:type="dxa"/>
            <w:shd w:val="clear" w:color="auto" w:fill="auto"/>
          </w:tcPr>
          <w:p w14:paraId="385F22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357</w:t>
            </w:r>
          </w:p>
        </w:tc>
        <w:tc>
          <w:tcPr>
            <w:tcW w:w="6533" w:type="dxa"/>
            <w:shd w:val="clear" w:color="auto" w:fill="auto"/>
          </w:tcPr>
          <w:p w14:paraId="34AFB022" w14:textId="5B6844B9" w:rsidR="004D7BEE" w:rsidRPr="00BB126E" w:rsidRDefault="005B3E1B"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Kullanılan d</w:t>
            </w:r>
            <w:r w:rsidR="004D7BEE" w:rsidRPr="00BB126E">
              <w:rPr>
                <w:rFonts w:ascii="Times New Roman" w:eastAsia="Calibri" w:hAnsi="Times New Roman" w:cs="Times New Roman"/>
                <w:sz w:val="18"/>
                <w:szCs w:val="18"/>
              </w:rPr>
              <w:t>oğal esanslarda</w:t>
            </w:r>
            <w:r w:rsidR="003430A3" w:rsidRPr="00BB126E">
              <w:rPr>
                <w:rFonts w:ascii="Times New Roman" w:eastAsia="Calibri" w:hAnsi="Times New Roman" w:cs="Times New Roman"/>
                <w:sz w:val="18"/>
                <w:szCs w:val="18"/>
              </w:rPr>
              <w:t>ki</w:t>
            </w:r>
            <w:r w:rsidR="004D7BEE" w:rsidRPr="00BB126E">
              <w:rPr>
                <w:rFonts w:ascii="Times New Roman" w:eastAsia="Calibri" w:hAnsi="Times New Roman" w:cs="Times New Roman"/>
                <w:sz w:val="18"/>
                <w:szCs w:val="18"/>
              </w:rPr>
              <w:t xml:space="preserve"> normal içerik hariç 4-hidroksi-3-metoksisinnamil alkol (koniferil alkol) benzoatları </w:t>
            </w:r>
          </w:p>
        </w:tc>
        <w:tc>
          <w:tcPr>
            <w:tcW w:w="1570" w:type="dxa"/>
            <w:shd w:val="clear" w:color="auto" w:fill="auto"/>
          </w:tcPr>
          <w:p w14:paraId="5304C5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910B5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153222F" w14:textId="77777777" w:rsidTr="004D7BEE">
        <w:trPr>
          <w:jc w:val="center"/>
        </w:trPr>
        <w:tc>
          <w:tcPr>
            <w:tcW w:w="852" w:type="dxa"/>
            <w:shd w:val="clear" w:color="auto" w:fill="auto"/>
          </w:tcPr>
          <w:p w14:paraId="074E00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358</w:t>
            </w:r>
          </w:p>
        </w:tc>
        <w:tc>
          <w:tcPr>
            <w:tcW w:w="6533" w:type="dxa"/>
            <w:shd w:val="clear" w:color="auto" w:fill="auto"/>
          </w:tcPr>
          <w:p w14:paraId="5670D324" w14:textId="21726BDE" w:rsidR="004D7BEE" w:rsidRPr="00BB126E" w:rsidRDefault="00FC5F3A"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Kullanılan d</w:t>
            </w:r>
            <w:r w:rsidR="004D7BEE" w:rsidRPr="00BB126E">
              <w:rPr>
                <w:rFonts w:ascii="Times New Roman" w:eastAsia="Calibri" w:hAnsi="Times New Roman" w:cs="Times New Roman"/>
                <w:sz w:val="18"/>
                <w:szCs w:val="18"/>
              </w:rPr>
              <w:t>oğal esanslarda</w:t>
            </w:r>
            <w:r w:rsidR="009246FA" w:rsidRPr="00BB126E">
              <w:rPr>
                <w:rFonts w:ascii="Times New Roman" w:eastAsia="Calibri" w:hAnsi="Times New Roman" w:cs="Times New Roman"/>
                <w:sz w:val="18"/>
                <w:szCs w:val="18"/>
              </w:rPr>
              <w:t>ki</w:t>
            </w:r>
            <w:r w:rsidR="004D7BEE" w:rsidRPr="00BB126E">
              <w:rPr>
                <w:rFonts w:ascii="Times New Roman" w:eastAsia="Calibri" w:hAnsi="Times New Roman" w:cs="Times New Roman"/>
                <w:sz w:val="18"/>
                <w:szCs w:val="18"/>
              </w:rPr>
              <w:t xml:space="preserve"> normal içerik hariç furokumarinler (örn. trioxysalen (INN), 8-methoxypsoralen, 5-methoxypsoralen). </w:t>
            </w:r>
          </w:p>
          <w:p w14:paraId="4160E05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Güneşten korunma ve bronzlaşma ürünlerinde furokumarinler 1 mg/kg’ın altında olacaktır. </w:t>
            </w:r>
          </w:p>
        </w:tc>
        <w:tc>
          <w:tcPr>
            <w:tcW w:w="1570" w:type="dxa"/>
            <w:shd w:val="clear" w:color="auto" w:fill="auto"/>
          </w:tcPr>
          <w:p w14:paraId="3C8C83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3902-71-4/               298-81-7/              484-20-8</w:t>
            </w:r>
          </w:p>
        </w:tc>
        <w:tc>
          <w:tcPr>
            <w:tcW w:w="1418" w:type="dxa"/>
            <w:shd w:val="clear" w:color="auto" w:fill="auto"/>
          </w:tcPr>
          <w:p w14:paraId="75A1F5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223-459-0/                    206-066-9/                    207-604-5</w:t>
            </w:r>
          </w:p>
        </w:tc>
      </w:tr>
      <w:tr w:rsidR="004D7BEE" w:rsidRPr="00BB126E" w14:paraId="3413E6EB" w14:textId="77777777" w:rsidTr="004D7BEE">
        <w:trPr>
          <w:jc w:val="center"/>
        </w:trPr>
        <w:tc>
          <w:tcPr>
            <w:tcW w:w="852" w:type="dxa"/>
            <w:shd w:val="clear" w:color="auto" w:fill="auto"/>
          </w:tcPr>
          <w:p w14:paraId="4D534F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359</w:t>
            </w:r>
          </w:p>
        </w:tc>
        <w:tc>
          <w:tcPr>
            <w:tcW w:w="6533" w:type="dxa"/>
            <w:shd w:val="clear" w:color="auto" w:fill="auto"/>
          </w:tcPr>
          <w:p w14:paraId="1019CC3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Laurus nobilis L. tohumlarından elde edilen yağ </w:t>
            </w:r>
          </w:p>
        </w:tc>
        <w:tc>
          <w:tcPr>
            <w:tcW w:w="1570" w:type="dxa"/>
            <w:shd w:val="clear" w:color="auto" w:fill="auto"/>
          </w:tcPr>
          <w:p w14:paraId="48BCB4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84603-73-6</w:t>
            </w:r>
          </w:p>
        </w:tc>
        <w:tc>
          <w:tcPr>
            <w:tcW w:w="1418" w:type="dxa"/>
            <w:shd w:val="clear" w:color="auto" w:fill="auto"/>
          </w:tcPr>
          <w:p w14:paraId="0A6732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283-272-5</w:t>
            </w:r>
          </w:p>
        </w:tc>
      </w:tr>
      <w:tr w:rsidR="004D7BEE" w:rsidRPr="00BB126E" w14:paraId="02F8DF79" w14:textId="77777777" w:rsidTr="004D7BEE">
        <w:trPr>
          <w:jc w:val="center"/>
        </w:trPr>
        <w:tc>
          <w:tcPr>
            <w:tcW w:w="852" w:type="dxa"/>
            <w:shd w:val="clear" w:color="auto" w:fill="auto"/>
          </w:tcPr>
          <w:p w14:paraId="7A8E8B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360</w:t>
            </w:r>
          </w:p>
        </w:tc>
        <w:tc>
          <w:tcPr>
            <w:tcW w:w="6533" w:type="dxa"/>
            <w:shd w:val="clear" w:color="auto" w:fill="auto"/>
          </w:tcPr>
          <w:p w14:paraId="49796F14" w14:textId="5235A3FD"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Safrol, </w:t>
            </w:r>
            <w:r w:rsidR="00553E44" w:rsidRPr="00BB126E">
              <w:rPr>
                <w:rFonts w:ascii="Times New Roman" w:eastAsia="Calibri" w:hAnsi="Times New Roman" w:cs="Times New Roman"/>
                <w:sz w:val="18"/>
                <w:szCs w:val="18"/>
              </w:rPr>
              <w:t xml:space="preserve">kullanılan </w:t>
            </w:r>
            <w:r w:rsidRPr="00BB126E">
              <w:rPr>
                <w:rFonts w:ascii="Times New Roman" w:eastAsia="Calibri" w:hAnsi="Times New Roman" w:cs="Times New Roman"/>
                <w:sz w:val="18"/>
                <w:szCs w:val="18"/>
              </w:rPr>
              <w:t>doğal esanslarda</w:t>
            </w:r>
            <w:r w:rsidR="00553E44" w:rsidRPr="00BB126E">
              <w:rPr>
                <w:rFonts w:ascii="Times New Roman" w:eastAsia="Calibri" w:hAnsi="Times New Roman" w:cs="Times New Roman"/>
                <w:sz w:val="18"/>
                <w:szCs w:val="18"/>
              </w:rPr>
              <w:t>ki</w:t>
            </w:r>
            <w:r w:rsidRPr="00BB126E">
              <w:rPr>
                <w:rFonts w:ascii="Times New Roman" w:eastAsia="Calibri" w:hAnsi="Times New Roman" w:cs="Times New Roman"/>
                <w:sz w:val="18"/>
                <w:szCs w:val="18"/>
              </w:rPr>
              <w:t xml:space="preserve"> normal içerik hariç olmak üzere ve </w:t>
            </w:r>
            <w:proofErr w:type="gramStart"/>
            <w:r w:rsidRPr="00BB126E">
              <w:rPr>
                <w:rFonts w:ascii="Times New Roman" w:eastAsia="Calibri" w:hAnsi="Times New Roman" w:cs="Times New Roman"/>
                <w:sz w:val="18"/>
                <w:szCs w:val="18"/>
              </w:rPr>
              <w:t>konsantrasyonu</w:t>
            </w:r>
            <w:proofErr w:type="gramEnd"/>
            <w:r w:rsidRPr="00BB126E">
              <w:rPr>
                <w:rFonts w:ascii="Times New Roman" w:eastAsia="Calibri" w:hAnsi="Times New Roman" w:cs="Times New Roman"/>
                <w:sz w:val="18"/>
                <w:szCs w:val="18"/>
              </w:rPr>
              <w:t xml:space="preserve"> aşağıdaki değerleri geçmemek koşuluyla: </w:t>
            </w:r>
          </w:p>
          <w:p w14:paraId="52A727C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Bitmiş üründe 100 ppm, diş ve ağız </w:t>
            </w:r>
            <w:proofErr w:type="gramStart"/>
            <w:r w:rsidRPr="00BB126E">
              <w:rPr>
                <w:rFonts w:ascii="Times New Roman" w:eastAsia="Calibri" w:hAnsi="Times New Roman" w:cs="Times New Roman"/>
                <w:sz w:val="18"/>
                <w:szCs w:val="18"/>
              </w:rPr>
              <w:t>hijyeni</w:t>
            </w:r>
            <w:proofErr w:type="gramEnd"/>
            <w:r w:rsidRPr="00BB126E">
              <w:rPr>
                <w:rFonts w:ascii="Times New Roman" w:eastAsia="Calibri" w:hAnsi="Times New Roman" w:cs="Times New Roman"/>
                <w:sz w:val="18"/>
                <w:szCs w:val="18"/>
              </w:rPr>
              <w:t xml:space="preserve"> için olan ürünlerde 50 ppm ve özellikle çocuklar için hazırlanmış diş macunlarında safrol bulunmamak koşuluyla </w:t>
            </w:r>
          </w:p>
        </w:tc>
        <w:tc>
          <w:tcPr>
            <w:tcW w:w="1570" w:type="dxa"/>
            <w:shd w:val="clear" w:color="auto" w:fill="auto"/>
          </w:tcPr>
          <w:p w14:paraId="71AD20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94-59-7</w:t>
            </w:r>
          </w:p>
          <w:p w14:paraId="19D71F6B" w14:textId="77777777" w:rsidR="004D7BEE" w:rsidRPr="00BB126E" w:rsidRDefault="004D7BEE" w:rsidP="00BB126E">
            <w:pPr>
              <w:spacing w:after="0" w:line="240" w:lineRule="auto"/>
              <w:jc w:val="both"/>
              <w:rPr>
                <w:rFonts w:ascii="Times New Roman" w:eastAsia="Times New Roman" w:hAnsi="Times New Roman" w:cs="Times New Roman"/>
                <w:sz w:val="18"/>
                <w:szCs w:val="18"/>
                <w:lang w:eastAsia="tr-TR"/>
              </w:rPr>
            </w:pPr>
          </w:p>
          <w:p w14:paraId="6CDD0471" w14:textId="77777777" w:rsidR="004D7BEE" w:rsidRPr="00BB126E" w:rsidRDefault="004D7BEE" w:rsidP="00BB126E">
            <w:pPr>
              <w:spacing w:after="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60042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202-345-4</w:t>
            </w:r>
          </w:p>
        </w:tc>
      </w:tr>
      <w:tr w:rsidR="004D7BEE" w:rsidRPr="00BB126E" w14:paraId="2E65DF18" w14:textId="77777777" w:rsidTr="004D7BEE">
        <w:trPr>
          <w:jc w:val="center"/>
        </w:trPr>
        <w:tc>
          <w:tcPr>
            <w:tcW w:w="852" w:type="dxa"/>
            <w:shd w:val="clear" w:color="auto" w:fill="auto"/>
          </w:tcPr>
          <w:p w14:paraId="20A1CD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361</w:t>
            </w:r>
          </w:p>
        </w:tc>
        <w:tc>
          <w:tcPr>
            <w:tcW w:w="6533" w:type="dxa"/>
            <w:shd w:val="clear" w:color="auto" w:fill="auto"/>
          </w:tcPr>
          <w:p w14:paraId="7A667E1A" w14:textId="03CBF73B"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5,5'-Di-izopropil-2,2'-dimetilbifenil-4,4'-diyl dihy</w:t>
            </w:r>
            <w:r w:rsidRPr="00BB126E">
              <w:rPr>
                <w:rFonts w:ascii="Times New Roman" w:eastAsia="Calibri" w:hAnsi="Times New Roman" w:cs="Times New Roman"/>
                <w:sz w:val="18"/>
                <w:szCs w:val="18"/>
              </w:rPr>
              <w:softHyphen/>
              <w:t>poiodite (thymol iyodür)</w:t>
            </w:r>
          </w:p>
        </w:tc>
        <w:tc>
          <w:tcPr>
            <w:tcW w:w="1570" w:type="dxa"/>
            <w:shd w:val="clear" w:color="auto" w:fill="auto"/>
          </w:tcPr>
          <w:p w14:paraId="49009D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552-22-7</w:t>
            </w:r>
          </w:p>
        </w:tc>
        <w:tc>
          <w:tcPr>
            <w:tcW w:w="1418" w:type="dxa"/>
            <w:shd w:val="clear" w:color="auto" w:fill="auto"/>
          </w:tcPr>
          <w:p w14:paraId="37A0C9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209-007-5</w:t>
            </w:r>
          </w:p>
        </w:tc>
      </w:tr>
      <w:tr w:rsidR="004D7BEE" w:rsidRPr="00BB126E" w14:paraId="744477B5" w14:textId="77777777" w:rsidTr="004D7BEE">
        <w:trPr>
          <w:jc w:val="center"/>
        </w:trPr>
        <w:tc>
          <w:tcPr>
            <w:tcW w:w="852" w:type="dxa"/>
            <w:shd w:val="clear" w:color="auto" w:fill="auto"/>
          </w:tcPr>
          <w:p w14:paraId="152C6F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362</w:t>
            </w:r>
          </w:p>
        </w:tc>
        <w:tc>
          <w:tcPr>
            <w:tcW w:w="6533" w:type="dxa"/>
            <w:shd w:val="clear" w:color="auto" w:fill="auto"/>
          </w:tcPr>
          <w:p w14:paraId="64AF8BBE" w14:textId="0307D468"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3'-Etil-5',6',7',8'-tetrahidro-5',5',8',8'-tetrametil-2'- </w:t>
            </w:r>
            <w:proofErr w:type="gramStart"/>
            <w:r w:rsidRPr="00BB126E">
              <w:rPr>
                <w:rFonts w:ascii="Times New Roman" w:eastAsia="Calibri" w:hAnsi="Times New Roman" w:cs="Times New Roman"/>
                <w:sz w:val="18"/>
                <w:szCs w:val="18"/>
              </w:rPr>
              <w:t xml:space="preserve">asetonafthon </w:t>
            </w:r>
            <w:r w:rsidR="00230079" w:rsidRPr="00BB126E">
              <w:rPr>
                <w:rFonts w:ascii="Times New Roman" w:eastAsia="Calibri" w:hAnsi="Times New Roman" w:cs="Times New Roman"/>
                <w:sz w:val="18"/>
                <w:szCs w:val="18"/>
              </w:rPr>
              <w:t xml:space="preserve"> veya</w:t>
            </w:r>
            <w:proofErr w:type="gramEnd"/>
            <w:r w:rsidRPr="00BB126E">
              <w:rPr>
                <w:rFonts w:ascii="Times New Roman" w:eastAsia="Calibri" w:hAnsi="Times New Roman" w:cs="Times New Roman"/>
                <w:sz w:val="18"/>
                <w:szCs w:val="18"/>
              </w:rPr>
              <w:t xml:space="preserve"> 7-asetil-6-etil-1,1,4,4-tetrametil- 1,2,3,4-tetrahidronaftalen (AETT; Versalide)</w:t>
            </w:r>
          </w:p>
        </w:tc>
        <w:tc>
          <w:tcPr>
            <w:tcW w:w="1570" w:type="dxa"/>
            <w:shd w:val="clear" w:color="auto" w:fill="auto"/>
          </w:tcPr>
          <w:p w14:paraId="3D90DA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88-29-9</w:t>
            </w:r>
          </w:p>
        </w:tc>
        <w:tc>
          <w:tcPr>
            <w:tcW w:w="1418" w:type="dxa"/>
            <w:shd w:val="clear" w:color="auto" w:fill="auto"/>
          </w:tcPr>
          <w:p w14:paraId="791D4D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201-817-7</w:t>
            </w:r>
          </w:p>
        </w:tc>
      </w:tr>
      <w:tr w:rsidR="004D7BEE" w:rsidRPr="00BB126E" w14:paraId="7B8E3681" w14:textId="77777777" w:rsidTr="004D7BEE">
        <w:trPr>
          <w:jc w:val="center"/>
        </w:trPr>
        <w:tc>
          <w:tcPr>
            <w:tcW w:w="852" w:type="dxa"/>
            <w:shd w:val="clear" w:color="auto" w:fill="auto"/>
          </w:tcPr>
          <w:p w14:paraId="01B154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363</w:t>
            </w:r>
          </w:p>
        </w:tc>
        <w:tc>
          <w:tcPr>
            <w:tcW w:w="6533" w:type="dxa"/>
            <w:shd w:val="clear" w:color="auto" w:fill="auto"/>
          </w:tcPr>
          <w:p w14:paraId="0B0405E0"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o</w:t>
            </w:r>
            <w:proofErr w:type="gramEnd"/>
            <w:r w:rsidRPr="00BB126E">
              <w:rPr>
                <w:rFonts w:ascii="Times New Roman" w:eastAsia="Calibri" w:hAnsi="Times New Roman" w:cs="Times New Roman"/>
                <w:sz w:val="18"/>
                <w:szCs w:val="18"/>
              </w:rPr>
              <w:t>-Fenilendiamin ve tuzları</w:t>
            </w:r>
          </w:p>
        </w:tc>
        <w:tc>
          <w:tcPr>
            <w:tcW w:w="1570" w:type="dxa"/>
            <w:shd w:val="clear" w:color="auto" w:fill="auto"/>
          </w:tcPr>
          <w:p w14:paraId="346225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95-54-5</w:t>
            </w:r>
          </w:p>
        </w:tc>
        <w:tc>
          <w:tcPr>
            <w:tcW w:w="1418" w:type="dxa"/>
            <w:shd w:val="clear" w:color="auto" w:fill="auto"/>
          </w:tcPr>
          <w:p w14:paraId="3445F9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202-430-6</w:t>
            </w:r>
          </w:p>
        </w:tc>
      </w:tr>
      <w:tr w:rsidR="004D7BEE" w:rsidRPr="00BB126E" w14:paraId="42058349" w14:textId="77777777" w:rsidTr="004D7BEE">
        <w:trPr>
          <w:jc w:val="center"/>
        </w:trPr>
        <w:tc>
          <w:tcPr>
            <w:tcW w:w="852" w:type="dxa"/>
            <w:shd w:val="clear" w:color="auto" w:fill="auto"/>
          </w:tcPr>
          <w:p w14:paraId="19CDFE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364</w:t>
            </w:r>
          </w:p>
        </w:tc>
        <w:tc>
          <w:tcPr>
            <w:tcW w:w="6533" w:type="dxa"/>
            <w:shd w:val="clear" w:color="auto" w:fill="auto"/>
          </w:tcPr>
          <w:p w14:paraId="0EA6215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4-Metil-m-fenilendiamin (Toluen-2,4-diamin) ve tuzları</w:t>
            </w:r>
          </w:p>
        </w:tc>
        <w:tc>
          <w:tcPr>
            <w:tcW w:w="1570" w:type="dxa"/>
            <w:shd w:val="clear" w:color="auto" w:fill="auto"/>
          </w:tcPr>
          <w:p w14:paraId="165AEC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95-80-7</w:t>
            </w:r>
          </w:p>
        </w:tc>
        <w:tc>
          <w:tcPr>
            <w:tcW w:w="1418" w:type="dxa"/>
            <w:shd w:val="clear" w:color="auto" w:fill="auto"/>
          </w:tcPr>
          <w:p w14:paraId="392E58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202-453-1</w:t>
            </w:r>
          </w:p>
        </w:tc>
      </w:tr>
      <w:tr w:rsidR="004D7BEE" w:rsidRPr="00BB126E" w14:paraId="3499F6B3" w14:textId="77777777" w:rsidTr="004D7BEE">
        <w:trPr>
          <w:jc w:val="center"/>
        </w:trPr>
        <w:tc>
          <w:tcPr>
            <w:tcW w:w="852" w:type="dxa"/>
            <w:shd w:val="clear" w:color="auto" w:fill="auto"/>
          </w:tcPr>
          <w:p w14:paraId="688A53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365</w:t>
            </w:r>
          </w:p>
        </w:tc>
        <w:tc>
          <w:tcPr>
            <w:tcW w:w="6533" w:type="dxa"/>
            <w:shd w:val="clear" w:color="auto" w:fill="auto"/>
          </w:tcPr>
          <w:p w14:paraId="1DA3B0A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Aristolochic asit ve tuzları; Aristolochia spp. </w:t>
            </w: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onların preparatları</w:t>
            </w:r>
          </w:p>
        </w:tc>
        <w:tc>
          <w:tcPr>
            <w:tcW w:w="1570" w:type="dxa"/>
            <w:shd w:val="clear" w:color="auto" w:fill="auto"/>
          </w:tcPr>
          <w:p w14:paraId="2BBD52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475-80-9/              313-67-7/          15918-62-4</w:t>
            </w:r>
          </w:p>
        </w:tc>
        <w:tc>
          <w:tcPr>
            <w:tcW w:w="1418" w:type="dxa"/>
            <w:shd w:val="clear" w:color="auto" w:fill="auto"/>
          </w:tcPr>
          <w:p w14:paraId="19217BE0" w14:textId="77777777" w:rsidR="004D7BEE" w:rsidRPr="00BB126E" w:rsidRDefault="004D7BEE" w:rsidP="00BB126E">
            <w:pPr>
              <w:tabs>
                <w:tab w:val="left" w:pos="284"/>
                <w:tab w:val="left" w:pos="435"/>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202-499-6/                    206-238-3/                          -</w:t>
            </w:r>
          </w:p>
        </w:tc>
      </w:tr>
      <w:tr w:rsidR="004D7BEE" w:rsidRPr="00BB126E" w14:paraId="7650BC44" w14:textId="77777777" w:rsidTr="004D7BEE">
        <w:trPr>
          <w:jc w:val="center"/>
        </w:trPr>
        <w:tc>
          <w:tcPr>
            <w:tcW w:w="852" w:type="dxa"/>
            <w:shd w:val="clear" w:color="auto" w:fill="auto"/>
          </w:tcPr>
          <w:p w14:paraId="1199FE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366</w:t>
            </w:r>
          </w:p>
        </w:tc>
        <w:tc>
          <w:tcPr>
            <w:tcW w:w="6533" w:type="dxa"/>
            <w:shd w:val="clear" w:color="auto" w:fill="auto"/>
          </w:tcPr>
          <w:p w14:paraId="5BD6ACE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Kloroform</w:t>
            </w:r>
          </w:p>
        </w:tc>
        <w:tc>
          <w:tcPr>
            <w:tcW w:w="1570" w:type="dxa"/>
            <w:shd w:val="clear" w:color="auto" w:fill="auto"/>
          </w:tcPr>
          <w:p w14:paraId="55B336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67-66-3</w:t>
            </w:r>
          </w:p>
        </w:tc>
        <w:tc>
          <w:tcPr>
            <w:tcW w:w="1418" w:type="dxa"/>
            <w:shd w:val="clear" w:color="auto" w:fill="auto"/>
          </w:tcPr>
          <w:p w14:paraId="574111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200-663-8</w:t>
            </w:r>
          </w:p>
        </w:tc>
      </w:tr>
      <w:tr w:rsidR="004D7BEE" w:rsidRPr="00BB126E" w14:paraId="069BC3B1" w14:textId="77777777" w:rsidTr="004D7BEE">
        <w:trPr>
          <w:jc w:val="center"/>
        </w:trPr>
        <w:tc>
          <w:tcPr>
            <w:tcW w:w="852" w:type="dxa"/>
            <w:shd w:val="clear" w:color="auto" w:fill="auto"/>
          </w:tcPr>
          <w:p w14:paraId="12537E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367</w:t>
            </w:r>
          </w:p>
        </w:tc>
        <w:tc>
          <w:tcPr>
            <w:tcW w:w="6533" w:type="dxa"/>
            <w:shd w:val="clear" w:color="auto" w:fill="auto"/>
          </w:tcPr>
          <w:p w14:paraId="28251F7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2,3,7,8-Tetraklorodibenzo-p-dioksin (TCDD)</w:t>
            </w:r>
          </w:p>
        </w:tc>
        <w:tc>
          <w:tcPr>
            <w:tcW w:w="1570" w:type="dxa"/>
            <w:shd w:val="clear" w:color="auto" w:fill="auto"/>
          </w:tcPr>
          <w:p w14:paraId="33340C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1746-01-6</w:t>
            </w:r>
          </w:p>
        </w:tc>
        <w:tc>
          <w:tcPr>
            <w:tcW w:w="1418" w:type="dxa"/>
            <w:shd w:val="clear" w:color="auto" w:fill="auto"/>
          </w:tcPr>
          <w:p w14:paraId="6ED89A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217-122-7</w:t>
            </w:r>
          </w:p>
        </w:tc>
      </w:tr>
      <w:tr w:rsidR="004D7BEE" w:rsidRPr="00BB126E" w14:paraId="4C8FD122" w14:textId="77777777" w:rsidTr="004D7BEE">
        <w:trPr>
          <w:jc w:val="center"/>
        </w:trPr>
        <w:tc>
          <w:tcPr>
            <w:tcW w:w="852" w:type="dxa"/>
            <w:shd w:val="clear" w:color="auto" w:fill="auto"/>
          </w:tcPr>
          <w:p w14:paraId="20AF09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368</w:t>
            </w:r>
          </w:p>
        </w:tc>
        <w:tc>
          <w:tcPr>
            <w:tcW w:w="6533" w:type="dxa"/>
            <w:shd w:val="clear" w:color="auto" w:fill="auto"/>
          </w:tcPr>
          <w:p w14:paraId="760400E5" w14:textId="552C1234"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2,6-Dimetil-1,3-dioksan-4-il asetat</w:t>
            </w:r>
            <w:r w:rsidR="00B46834"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Dimethoksane)</w:t>
            </w:r>
          </w:p>
        </w:tc>
        <w:tc>
          <w:tcPr>
            <w:tcW w:w="1570" w:type="dxa"/>
            <w:shd w:val="clear" w:color="auto" w:fill="auto"/>
          </w:tcPr>
          <w:p w14:paraId="12A347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828-00-2</w:t>
            </w:r>
          </w:p>
        </w:tc>
        <w:tc>
          <w:tcPr>
            <w:tcW w:w="1418" w:type="dxa"/>
            <w:shd w:val="clear" w:color="auto" w:fill="auto"/>
          </w:tcPr>
          <w:p w14:paraId="1CE9B3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212-579-9</w:t>
            </w:r>
          </w:p>
        </w:tc>
      </w:tr>
      <w:tr w:rsidR="004D7BEE" w:rsidRPr="00BB126E" w14:paraId="2B958E75" w14:textId="77777777" w:rsidTr="004D7BEE">
        <w:trPr>
          <w:jc w:val="center"/>
        </w:trPr>
        <w:tc>
          <w:tcPr>
            <w:tcW w:w="852" w:type="dxa"/>
            <w:shd w:val="clear" w:color="auto" w:fill="auto"/>
          </w:tcPr>
          <w:p w14:paraId="4456E8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369</w:t>
            </w:r>
          </w:p>
        </w:tc>
        <w:tc>
          <w:tcPr>
            <w:tcW w:w="6533" w:type="dxa"/>
            <w:shd w:val="clear" w:color="auto" w:fill="auto"/>
          </w:tcPr>
          <w:p w14:paraId="55219C6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Pyritiyon sodyum (INNM) </w:t>
            </w:r>
            <w:r w:rsidRPr="00BB126E">
              <w:rPr>
                <w:rFonts w:ascii="Times New Roman" w:eastAsia="Calibri" w:hAnsi="Times New Roman" w:cs="Times New Roman"/>
                <w:sz w:val="18"/>
                <w:szCs w:val="18"/>
                <w:vertAlign w:val="superscript"/>
              </w:rPr>
              <w:t>(2)</w:t>
            </w:r>
          </w:p>
        </w:tc>
        <w:tc>
          <w:tcPr>
            <w:tcW w:w="1570" w:type="dxa"/>
            <w:shd w:val="clear" w:color="auto" w:fill="auto"/>
          </w:tcPr>
          <w:p w14:paraId="057B41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3811-73-2</w:t>
            </w:r>
          </w:p>
        </w:tc>
        <w:tc>
          <w:tcPr>
            <w:tcW w:w="1418" w:type="dxa"/>
            <w:shd w:val="clear" w:color="auto" w:fill="auto"/>
          </w:tcPr>
          <w:p w14:paraId="6497B8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223-296-5</w:t>
            </w:r>
          </w:p>
        </w:tc>
      </w:tr>
      <w:tr w:rsidR="004D7BEE" w:rsidRPr="00BB126E" w14:paraId="6460728D" w14:textId="77777777" w:rsidTr="004D7BEE">
        <w:trPr>
          <w:jc w:val="center"/>
        </w:trPr>
        <w:tc>
          <w:tcPr>
            <w:tcW w:w="852" w:type="dxa"/>
            <w:shd w:val="clear" w:color="auto" w:fill="auto"/>
          </w:tcPr>
          <w:p w14:paraId="2386F9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370</w:t>
            </w:r>
          </w:p>
        </w:tc>
        <w:tc>
          <w:tcPr>
            <w:tcW w:w="6533" w:type="dxa"/>
            <w:shd w:val="clear" w:color="auto" w:fill="auto"/>
          </w:tcPr>
          <w:p w14:paraId="0C28B73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N-(Triklorometiltiyo)-4-siklohekzene-1,2-dikarboksimide (Captan - İZO)</w:t>
            </w:r>
          </w:p>
        </w:tc>
        <w:tc>
          <w:tcPr>
            <w:tcW w:w="1570" w:type="dxa"/>
            <w:shd w:val="clear" w:color="auto" w:fill="auto"/>
          </w:tcPr>
          <w:p w14:paraId="11085D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133-06-2</w:t>
            </w:r>
          </w:p>
        </w:tc>
        <w:tc>
          <w:tcPr>
            <w:tcW w:w="1418" w:type="dxa"/>
            <w:shd w:val="clear" w:color="auto" w:fill="auto"/>
          </w:tcPr>
          <w:p w14:paraId="0906C9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205-087-0</w:t>
            </w:r>
          </w:p>
        </w:tc>
      </w:tr>
      <w:tr w:rsidR="004D7BEE" w:rsidRPr="00BB126E" w14:paraId="599204AD" w14:textId="77777777" w:rsidTr="004D7BEE">
        <w:trPr>
          <w:jc w:val="center"/>
        </w:trPr>
        <w:tc>
          <w:tcPr>
            <w:tcW w:w="852" w:type="dxa"/>
            <w:shd w:val="clear" w:color="auto" w:fill="auto"/>
          </w:tcPr>
          <w:p w14:paraId="631775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371</w:t>
            </w:r>
          </w:p>
        </w:tc>
        <w:tc>
          <w:tcPr>
            <w:tcW w:w="6533" w:type="dxa"/>
            <w:shd w:val="clear" w:color="auto" w:fill="auto"/>
          </w:tcPr>
          <w:p w14:paraId="160B0BC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2,2'-Dihidroksi-3,3',5,5',6,6'-hekzaklorodifenilmetan (Hekzaklorofene (INN))</w:t>
            </w:r>
          </w:p>
        </w:tc>
        <w:tc>
          <w:tcPr>
            <w:tcW w:w="1570" w:type="dxa"/>
            <w:shd w:val="clear" w:color="auto" w:fill="auto"/>
          </w:tcPr>
          <w:p w14:paraId="40CF8A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70-30-4</w:t>
            </w:r>
          </w:p>
        </w:tc>
        <w:tc>
          <w:tcPr>
            <w:tcW w:w="1418" w:type="dxa"/>
            <w:shd w:val="clear" w:color="auto" w:fill="auto"/>
          </w:tcPr>
          <w:p w14:paraId="74F441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200-733-8</w:t>
            </w:r>
          </w:p>
        </w:tc>
      </w:tr>
      <w:tr w:rsidR="004D7BEE" w:rsidRPr="00BB126E" w14:paraId="47785666" w14:textId="77777777" w:rsidTr="004D7BEE">
        <w:trPr>
          <w:jc w:val="center"/>
        </w:trPr>
        <w:tc>
          <w:tcPr>
            <w:tcW w:w="852" w:type="dxa"/>
            <w:shd w:val="clear" w:color="auto" w:fill="auto"/>
          </w:tcPr>
          <w:p w14:paraId="51CA4A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372</w:t>
            </w:r>
          </w:p>
        </w:tc>
        <w:tc>
          <w:tcPr>
            <w:tcW w:w="6533" w:type="dxa"/>
            <w:shd w:val="clear" w:color="auto" w:fill="auto"/>
          </w:tcPr>
          <w:p w14:paraId="588A68F8" w14:textId="75B90E03"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6-(Piperidinyl)-2,4-pirimidindiamin 3-oksit (Min</w:t>
            </w:r>
            <w:r w:rsidRPr="00BB126E">
              <w:rPr>
                <w:rFonts w:ascii="Times New Roman" w:eastAsia="Calibri" w:hAnsi="Times New Roman" w:cs="Times New Roman"/>
                <w:sz w:val="18"/>
                <w:szCs w:val="18"/>
              </w:rPr>
              <w:softHyphen/>
              <w:t>oksidil (INN)) ve tuzları</w:t>
            </w:r>
          </w:p>
        </w:tc>
        <w:tc>
          <w:tcPr>
            <w:tcW w:w="1570" w:type="dxa"/>
            <w:shd w:val="clear" w:color="auto" w:fill="auto"/>
          </w:tcPr>
          <w:p w14:paraId="50E9C6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38304-91-5</w:t>
            </w:r>
          </w:p>
        </w:tc>
        <w:tc>
          <w:tcPr>
            <w:tcW w:w="1418" w:type="dxa"/>
            <w:shd w:val="clear" w:color="auto" w:fill="auto"/>
          </w:tcPr>
          <w:p w14:paraId="33726A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253-874-2</w:t>
            </w:r>
          </w:p>
        </w:tc>
      </w:tr>
      <w:tr w:rsidR="004D7BEE" w:rsidRPr="00BB126E" w14:paraId="336A7071" w14:textId="77777777" w:rsidTr="004D7BEE">
        <w:trPr>
          <w:jc w:val="center"/>
        </w:trPr>
        <w:tc>
          <w:tcPr>
            <w:tcW w:w="852" w:type="dxa"/>
            <w:shd w:val="clear" w:color="auto" w:fill="auto"/>
          </w:tcPr>
          <w:p w14:paraId="6E9760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373</w:t>
            </w:r>
          </w:p>
        </w:tc>
        <w:tc>
          <w:tcPr>
            <w:tcW w:w="6533" w:type="dxa"/>
            <w:shd w:val="clear" w:color="auto" w:fill="auto"/>
          </w:tcPr>
          <w:p w14:paraId="4064634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3,4',5-Tribromosalisilanilid (Tribromsalan (INN))</w:t>
            </w:r>
          </w:p>
        </w:tc>
        <w:tc>
          <w:tcPr>
            <w:tcW w:w="1570" w:type="dxa"/>
            <w:shd w:val="clear" w:color="auto" w:fill="auto"/>
          </w:tcPr>
          <w:p w14:paraId="664074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87-10-5</w:t>
            </w:r>
          </w:p>
        </w:tc>
        <w:tc>
          <w:tcPr>
            <w:tcW w:w="1418" w:type="dxa"/>
            <w:shd w:val="clear" w:color="auto" w:fill="auto"/>
          </w:tcPr>
          <w:p w14:paraId="51B1F7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201-723-6</w:t>
            </w:r>
          </w:p>
        </w:tc>
      </w:tr>
      <w:tr w:rsidR="004D7BEE" w:rsidRPr="00BB126E" w14:paraId="41A3E3FD" w14:textId="77777777" w:rsidTr="004D7BEE">
        <w:trPr>
          <w:jc w:val="center"/>
        </w:trPr>
        <w:tc>
          <w:tcPr>
            <w:tcW w:w="852" w:type="dxa"/>
            <w:shd w:val="clear" w:color="auto" w:fill="auto"/>
          </w:tcPr>
          <w:p w14:paraId="15685C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374</w:t>
            </w:r>
          </w:p>
        </w:tc>
        <w:tc>
          <w:tcPr>
            <w:tcW w:w="6533" w:type="dxa"/>
            <w:shd w:val="clear" w:color="auto" w:fill="auto"/>
          </w:tcPr>
          <w:p w14:paraId="5FB1258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Fitolacca spp. </w:t>
            </w: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onların preparatları</w:t>
            </w:r>
          </w:p>
        </w:tc>
        <w:tc>
          <w:tcPr>
            <w:tcW w:w="1570" w:type="dxa"/>
            <w:shd w:val="clear" w:color="auto" w:fill="auto"/>
          </w:tcPr>
          <w:p w14:paraId="29F907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65497-07-6/    60820-94-2</w:t>
            </w:r>
          </w:p>
        </w:tc>
        <w:tc>
          <w:tcPr>
            <w:tcW w:w="1418" w:type="dxa"/>
            <w:shd w:val="clear" w:color="auto" w:fill="auto"/>
          </w:tcPr>
          <w:p w14:paraId="519AFB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4FE3B2" w14:textId="77777777" w:rsidTr="004D7BEE">
        <w:trPr>
          <w:jc w:val="center"/>
        </w:trPr>
        <w:tc>
          <w:tcPr>
            <w:tcW w:w="852" w:type="dxa"/>
            <w:shd w:val="clear" w:color="auto" w:fill="auto"/>
          </w:tcPr>
          <w:p w14:paraId="476E42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375</w:t>
            </w:r>
          </w:p>
        </w:tc>
        <w:tc>
          <w:tcPr>
            <w:tcW w:w="6533" w:type="dxa"/>
            <w:shd w:val="clear" w:color="auto" w:fill="auto"/>
          </w:tcPr>
          <w:p w14:paraId="6BFB9BF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Tretinoin (INN) (</w:t>
            </w:r>
            <w:proofErr w:type="gramStart"/>
            <w:r w:rsidRPr="00BB126E">
              <w:rPr>
                <w:rFonts w:ascii="Times New Roman" w:eastAsia="Calibri" w:hAnsi="Times New Roman" w:cs="Times New Roman"/>
                <w:sz w:val="18"/>
                <w:szCs w:val="18"/>
              </w:rPr>
              <w:t>retinoik  asit</w:t>
            </w:r>
            <w:proofErr w:type="gramEnd"/>
            <w:r w:rsidRPr="00BB126E">
              <w:rPr>
                <w:rFonts w:ascii="Times New Roman" w:eastAsia="Calibri" w:hAnsi="Times New Roman" w:cs="Times New Roman"/>
                <w:sz w:val="18"/>
                <w:szCs w:val="18"/>
              </w:rPr>
              <w:t xml:space="preserve"> ve tuzları)</w:t>
            </w:r>
          </w:p>
        </w:tc>
        <w:tc>
          <w:tcPr>
            <w:tcW w:w="1570" w:type="dxa"/>
            <w:shd w:val="clear" w:color="auto" w:fill="auto"/>
          </w:tcPr>
          <w:p w14:paraId="2E9B72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302-79-4</w:t>
            </w:r>
          </w:p>
        </w:tc>
        <w:tc>
          <w:tcPr>
            <w:tcW w:w="1418" w:type="dxa"/>
            <w:shd w:val="clear" w:color="auto" w:fill="auto"/>
          </w:tcPr>
          <w:p w14:paraId="1C7AF6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206-129-0</w:t>
            </w:r>
          </w:p>
        </w:tc>
      </w:tr>
      <w:tr w:rsidR="004D7BEE" w:rsidRPr="00BB126E" w14:paraId="40FFA9CE" w14:textId="77777777" w:rsidTr="004D7BEE">
        <w:trPr>
          <w:jc w:val="center"/>
        </w:trPr>
        <w:tc>
          <w:tcPr>
            <w:tcW w:w="852" w:type="dxa"/>
            <w:shd w:val="clear" w:color="auto" w:fill="auto"/>
          </w:tcPr>
          <w:p w14:paraId="77DEF0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376</w:t>
            </w:r>
          </w:p>
        </w:tc>
        <w:tc>
          <w:tcPr>
            <w:tcW w:w="6533" w:type="dxa"/>
            <w:shd w:val="clear" w:color="auto" w:fill="auto"/>
          </w:tcPr>
          <w:p w14:paraId="3ECD254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1-Metoksi-2,4-diaminobenzen (2,4-diaminoanizole - CI 76050) ve tuzları</w:t>
            </w:r>
          </w:p>
        </w:tc>
        <w:tc>
          <w:tcPr>
            <w:tcW w:w="1570" w:type="dxa"/>
            <w:shd w:val="clear" w:color="auto" w:fill="auto"/>
          </w:tcPr>
          <w:p w14:paraId="5F1B56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615-05-4</w:t>
            </w:r>
          </w:p>
        </w:tc>
        <w:tc>
          <w:tcPr>
            <w:tcW w:w="1418" w:type="dxa"/>
            <w:shd w:val="clear" w:color="auto" w:fill="auto"/>
          </w:tcPr>
          <w:p w14:paraId="36D914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210-406-1</w:t>
            </w:r>
          </w:p>
        </w:tc>
      </w:tr>
      <w:tr w:rsidR="004D7BEE" w:rsidRPr="00BB126E" w14:paraId="68B0DEA4" w14:textId="77777777" w:rsidTr="004D7BEE">
        <w:trPr>
          <w:jc w:val="center"/>
        </w:trPr>
        <w:tc>
          <w:tcPr>
            <w:tcW w:w="852" w:type="dxa"/>
            <w:shd w:val="clear" w:color="auto" w:fill="auto"/>
          </w:tcPr>
          <w:p w14:paraId="2B2219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377</w:t>
            </w:r>
          </w:p>
        </w:tc>
        <w:tc>
          <w:tcPr>
            <w:tcW w:w="6533" w:type="dxa"/>
            <w:shd w:val="clear" w:color="auto" w:fill="auto"/>
          </w:tcPr>
          <w:p w14:paraId="563B2EA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1-Metoksi-2,5-diaminobenzen (2,5-diaminoanizole) ve tuzları</w:t>
            </w:r>
          </w:p>
        </w:tc>
        <w:tc>
          <w:tcPr>
            <w:tcW w:w="1570" w:type="dxa"/>
            <w:shd w:val="clear" w:color="auto" w:fill="auto"/>
          </w:tcPr>
          <w:p w14:paraId="3778D2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5307-02-8</w:t>
            </w:r>
          </w:p>
        </w:tc>
        <w:tc>
          <w:tcPr>
            <w:tcW w:w="1418" w:type="dxa"/>
            <w:shd w:val="clear" w:color="auto" w:fill="auto"/>
          </w:tcPr>
          <w:p w14:paraId="3138BC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226-161-9</w:t>
            </w:r>
          </w:p>
        </w:tc>
      </w:tr>
      <w:tr w:rsidR="004D7BEE" w:rsidRPr="00BB126E" w14:paraId="585E7BDF" w14:textId="77777777" w:rsidTr="004D7BEE">
        <w:trPr>
          <w:jc w:val="center"/>
        </w:trPr>
        <w:tc>
          <w:tcPr>
            <w:tcW w:w="852" w:type="dxa"/>
            <w:shd w:val="clear" w:color="auto" w:fill="auto"/>
          </w:tcPr>
          <w:p w14:paraId="645A1A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378</w:t>
            </w:r>
          </w:p>
        </w:tc>
        <w:tc>
          <w:tcPr>
            <w:tcW w:w="6533" w:type="dxa"/>
            <w:shd w:val="clear" w:color="auto" w:fill="auto"/>
          </w:tcPr>
          <w:p w14:paraId="6FB035A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12140</w:t>
            </w:r>
          </w:p>
        </w:tc>
        <w:tc>
          <w:tcPr>
            <w:tcW w:w="1570" w:type="dxa"/>
            <w:shd w:val="clear" w:color="auto" w:fill="auto"/>
          </w:tcPr>
          <w:p w14:paraId="5606D8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3118-97-6</w:t>
            </w:r>
          </w:p>
        </w:tc>
        <w:tc>
          <w:tcPr>
            <w:tcW w:w="1418" w:type="dxa"/>
            <w:shd w:val="clear" w:color="auto" w:fill="auto"/>
          </w:tcPr>
          <w:p w14:paraId="5FB907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221-490-4</w:t>
            </w:r>
          </w:p>
        </w:tc>
      </w:tr>
      <w:tr w:rsidR="004D7BEE" w:rsidRPr="00BB126E" w14:paraId="408C93D0" w14:textId="77777777" w:rsidTr="004D7BEE">
        <w:trPr>
          <w:jc w:val="center"/>
        </w:trPr>
        <w:tc>
          <w:tcPr>
            <w:tcW w:w="852" w:type="dxa"/>
            <w:shd w:val="clear" w:color="auto" w:fill="auto"/>
          </w:tcPr>
          <w:p w14:paraId="3BC2F8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379</w:t>
            </w:r>
          </w:p>
        </w:tc>
        <w:tc>
          <w:tcPr>
            <w:tcW w:w="6533" w:type="dxa"/>
            <w:shd w:val="clear" w:color="auto" w:fill="auto"/>
          </w:tcPr>
          <w:p w14:paraId="41BE3C1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26105 (Solvent Red 24)</w:t>
            </w:r>
          </w:p>
        </w:tc>
        <w:tc>
          <w:tcPr>
            <w:tcW w:w="1570" w:type="dxa"/>
            <w:shd w:val="clear" w:color="auto" w:fill="auto"/>
          </w:tcPr>
          <w:p w14:paraId="3A14C6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85-83-6</w:t>
            </w:r>
          </w:p>
        </w:tc>
        <w:tc>
          <w:tcPr>
            <w:tcW w:w="1418" w:type="dxa"/>
            <w:shd w:val="clear" w:color="auto" w:fill="auto"/>
          </w:tcPr>
          <w:p w14:paraId="4A0F1B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201-635-8</w:t>
            </w:r>
          </w:p>
        </w:tc>
      </w:tr>
      <w:tr w:rsidR="004D7BEE" w:rsidRPr="00BB126E" w14:paraId="1FA68644" w14:textId="77777777" w:rsidTr="004D7BEE">
        <w:trPr>
          <w:jc w:val="center"/>
        </w:trPr>
        <w:tc>
          <w:tcPr>
            <w:tcW w:w="852" w:type="dxa"/>
            <w:shd w:val="clear" w:color="auto" w:fill="auto"/>
          </w:tcPr>
          <w:p w14:paraId="6C0F7C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380</w:t>
            </w:r>
          </w:p>
        </w:tc>
        <w:tc>
          <w:tcPr>
            <w:tcW w:w="6533" w:type="dxa"/>
            <w:shd w:val="clear" w:color="auto" w:fill="auto"/>
          </w:tcPr>
          <w:p w14:paraId="291D01C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Boyar madde CI 42555 (Basic Violet 3) </w:t>
            </w:r>
          </w:p>
          <w:p w14:paraId="58DAFBC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Boyar madde CI 42555:1 </w:t>
            </w:r>
          </w:p>
          <w:p w14:paraId="63F8CC4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42555:2</w:t>
            </w:r>
          </w:p>
        </w:tc>
        <w:tc>
          <w:tcPr>
            <w:tcW w:w="1570" w:type="dxa"/>
            <w:shd w:val="clear" w:color="auto" w:fill="auto"/>
          </w:tcPr>
          <w:p w14:paraId="5AC12C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548-62-9               467-63-0</w:t>
            </w:r>
          </w:p>
        </w:tc>
        <w:tc>
          <w:tcPr>
            <w:tcW w:w="1418" w:type="dxa"/>
            <w:shd w:val="clear" w:color="auto" w:fill="auto"/>
          </w:tcPr>
          <w:p w14:paraId="3FD669D2" w14:textId="77777777" w:rsidR="004D7BEE" w:rsidRPr="00BB126E" w:rsidRDefault="004D7BEE" w:rsidP="00BB126E">
            <w:pPr>
              <w:tabs>
                <w:tab w:val="left" w:pos="284"/>
                <w:tab w:val="left" w:pos="502"/>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208-953-6                     207-396-6</w:t>
            </w:r>
          </w:p>
        </w:tc>
      </w:tr>
      <w:tr w:rsidR="004D7BEE" w:rsidRPr="00BB126E" w14:paraId="641345A8" w14:textId="77777777" w:rsidTr="004D7BEE">
        <w:trPr>
          <w:jc w:val="center"/>
        </w:trPr>
        <w:tc>
          <w:tcPr>
            <w:tcW w:w="852" w:type="dxa"/>
            <w:shd w:val="clear" w:color="auto" w:fill="auto"/>
          </w:tcPr>
          <w:p w14:paraId="5279A4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381</w:t>
            </w:r>
          </w:p>
        </w:tc>
        <w:tc>
          <w:tcPr>
            <w:tcW w:w="6533" w:type="dxa"/>
            <w:shd w:val="clear" w:color="auto" w:fill="auto"/>
          </w:tcPr>
          <w:p w14:paraId="1FAA00B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Amil 4-dimetilaminobenzoat, karışım izomerleri (Padimat A (INN))</w:t>
            </w:r>
          </w:p>
        </w:tc>
        <w:tc>
          <w:tcPr>
            <w:tcW w:w="1570" w:type="dxa"/>
            <w:shd w:val="clear" w:color="auto" w:fill="auto"/>
          </w:tcPr>
          <w:p w14:paraId="57E9A0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14779-78-3</w:t>
            </w:r>
          </w:p>
        </w:tc>
        <w:tc>
          <w:tcPr>
            <w:tcW w:w="1418" w:type="dxa"/>
            <w:shd w:val="clear" w:color="auto" w:fill="auto"/>
          </w:tcPr>
          <w:p w14:paraId="38B3C82D" w14:textId="77777777" w:rsidR="004D7BEE" w:rsidRPr="00BB126E" w:rsidRDefault="004D7BEE" w:rsidP="00BB126E">
            <w:pPr>
              <w:tabs>
                <w:tab w:val="left" w:pos="284"/>
                <w:tab w:val="left" w:pos="402"/>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238-849-6</w:t>
            </w:r>
          </w:p>
        </w:tc>
      </w:tr>
      <w:tr w:rsidR="004D7BEE" w:rsidRPr="00BB126E" w14:paraId="1C1AB59D" w14:textId="77777777" w:rsidTr="004D7BEE">
        <w:trPr>
          <w:jc w:val="center"/>
        </w:trPr>
        <w:tc>
          <w:tcPr>
            <w:tcW w:w="852" w:type="dxa"/>
            <w:shd w:val="clear" w:color="auto" w:fill="auto"/>
          </w:tcPr>
          <w:p w14:paraId="526419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383</w:t>
            </w:r>
          </w:p>
        </w:tc>
        <w:tc>
          <w:tcPr>
            <w:tcW w:w="6533" w:type="dxa"/>
            <w:shd w:val="clear" w:color="auto" w:fill="auto"/>
          </w:tcPr>
          <w:p w14:paraId="6539949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2-Amino-4-nitrofenol</w:t>
            </w:r>
          </w:p>
        </w:tc>
        <w:tc>
          <w:tcPr>
            <w:tcW w:w="1570" w:type="dxa"/>
            <w:shd w:val="clear" w:color="auto" w:fill="auto"/>
          </w:tcPr>
          <w:p w14:paraId="6D05DB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99-57-0</w:t>
            </w:r>
          </w:p>
        </w:tc>
        <w:tc>
          <w:tcPr>
            <w:tcW w:w="1418" w:type="dxa"/>
            <w:shd w:val="clear" w:color="auto" w:fill="auto"/>
          </w:tcPr>
          <w:p w14:paraId="14BC6F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202-767-9</w:t>
            </w:r>
          </w:p>
        </w:tc>
      </w:tr>
      <w:tr w:rsidR="004D7BEE" w:rsidRPr="00BB126E" w14:paraId="489A8FF9" w14:textId="77777777" w:rsidTr="004D7BEE">
        <w:trPr>
          <w:jc w:val="center"/>
        </w:trPr>
        <w:tc>
          <w:tcPr>
            <w:tcW w:w="852" w:type="dxa"/>
            <w:shd w:val="clear" w:color="auto" w:fill="auto"/>
          </w:tcPr>
          <w:p w14:paraId="47B618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384</w:t>
            </w:r>
          </w:p>
        </w:tc>
        <w:tc>
          <w:tcPr>
            <w:tcW w:w="6533" w:type="dxa"/>
            <w:shd w:val="clear" w:color="auto" w:fill="auto"/>
          </w:tcPr>
          <w:p w14:paraId="2FCB90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2-Amino-5-nitrofenol</w:t>
            </w:r>
          </w:p>
        </w:tc>
        <w:tc>
          <w:tcPr>
            <w:tcW w:w="1570" w:type="dxa"/>
            <w:shd w:val="clear" w:color="auto" w:fill="auto"/>
          </w:tcPr>
          <w:p w14:paraId="2F7C29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121-88-0</w:t>
            </w:r>
          </w:p>
        </w:tc>
        <w:tc>
          <w:tcPr>
            <w:tcW w:w="1418" w:type="dxa"/>
            <w:shd w:val="clear" w:color="auto" w:fill="auto"/>
          </w:tcPr>
          <w:p w14:paraId="495E7A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204-503-8</w:t>
            </w:r>
          </w:p>
        </w:tc>
      </w:tr>
      <w:tr w:rsidR="004D7BEE" w:rsidRPr="00BB126E" w14:paraId="0107D5E0" w14:textId="77777777" w:rsidTr="004D7BEE">
        <w:trPr>
          <w:jc w:val="center"/>
        </w:trPr>
        <w:tc>
          <w:tcPr>
            <w:tcW w:w="852" w:type="dxa"/>
            <w:shd w:val="clear" w:color="auto" w:fill="auto"/>
          </w:tcPr>
          <w:p w14:paraId="6C921A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385</w:t>
            </w:r>
          </w:p>
        </w:tc>
        <w:tc>
          <w:tcPr>
            <w:tcW w:w="6533" w:type="dxa"/>
            <w:shd w:val="clear" w:color="auto" w:fill="auto"/>
          </w:tcPr>
          <w:p w14:paraId="3C0D833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11-α-Hidroksipregn-4-ene-3,20-dion ve bunların esterleri</w:t>
            </w:r>
          </w:p>
        </w:tc>
        <w:tc>
          <w:tcPr>
            <w:tcW w:w="1570" w:type="dxa"/>
            <w:shd w:val="clear" w:color="auto" w:fill="auto"/>
          </w:tcPr>
          <w:p w14:paraId="6D6EF1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80-75-1</w:t>
            </w:r>
          </w:p>
        </w:tc>
        <w:tc>
          <w:tcPr>
            <w:tcW w:w="1418" w:type="dxa"/>
            <w:shd w:val="clear" w:color="auto" w:fill="auto"/>
          </w:tcPr>
          <w:p w14:paraId="543B46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201-306-9</w:t>
            </w:r>
          </w:p>
        </w:tc>
      </w:tr>
      <w:tr w:rsidR="004D7BEE" w:rsidRPr="00BB126E" w14:paraId="7782FCD0" w14:textId="77777777" w:rsidTr="004D7BEE">
        <w:trPr>
          <w:jc w:val="center"/>
        </w:trPr>
        <w:tc>
          <w:tcPr>
            <w:tcW w:w="852" w:type="dxa"/>
            <w:shd w:val="clear" w:color="auto" w:fill="auto"/>
          </w:tcPr>
          <w:p w14:paraId="24A4B5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386</w:t>
            </w:r>
          </w:p>
        </w:tc>
        <w:tc>
          <w:tcPr>
            <w:tcW w:w="6533" w:type="dxa"/>
            <w:shd w:val="clear" w:color="auto" w:fill="auto"/>
          </w:tcPr>
          <w:p w14:paraId="5DD9F294" w14:textId="3B71DB2F"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42640 ([4-[[4-(Dimetilamino)fenil][4-[etil(3-sülfonatobenzil)amino]fenil]metil</w:t>
            </w:r>
            <w:r w:rsidRPr="00BB126E">
              <w:rPr>
                <w:rFonts w:ascii="Times New Roman" w:eastAsia="Calibri" w:hAnsi="Times New Roman" w:cs="Times New Roman"/>
                <w:sz w:val="18"/>
                <w:szCs w:val="18"/>
              </w:rPr>
              <w:softHyphen/>
              <w:t>ene]siklohekza-2,5-dien-1-iliden](etil)(3-sülfonato</w:t>
            </w:r>
            <w:r w:rsidRPr="00BB126E">
              <w:rPr>
                <w:rFonts w:ascii="Times New Roman" w:eastAsia="Calibri" w:hAnsi="Times New Roman" w:cs="Times New Roman"/>
                <w:sz w:val="18"/>
                <w:szCs w:val="18"/>
              </w:rPr>
              <w:softHyphen/>
              <w:t xml:space="preserve"> benzil)amonyum, sodyum tuzu)</w:t>
            </w:r>
          </w:p>
        </w:tc>
        <w:tc>
          <w:tcPr>
            <w:tcW w:w="1570" w:type="dxa"/>
            <w:shd w:val="clear" w:color="auto" w:fill="auto"/>
          </w:tcPr>
          <w:p w14:paraId="0D3C09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1694-09-3</w:t>
            </w:r>
          </w:p>
        </w:tc>
        <w:tc>
          <w:tcPr>
            <w:tcW w:w="1418" w:type="dxa"/>
            <w:shd w:val="clear" w:color="auto" w:fill="auto"/>
          </w:tcPr>
          <w:p w14:paraId="53441F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216-901-9</w:t>
            </w:r>
          </w:p>
        </w:tc>
      </w:tr>
      <w:tr w:rsidR="004D7BEE" w:rsidRPr="00BB126E" w14:paraId="63A681F1" w14:textId="77777777" w:rsidTr="004D7BEE">
        <w:trPr>
          <w:jc w:val="center"/>
        </w:trPr>
        <w:tc>
          <w:tcPr>
            <w:tcW w:w="852" w:type="dxa"/>
            <w:shd w:val="clear" w:color="auto" w:fill="auto"/>
          </w:tcPr>
          <w:p w14:paraId="77299F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387</w:t>
            </w:r>
          </w:p>
        </w:tc>
        <w:tc>
          <w:tcPr>
            <w:tcW w:w="6533" w:type="dxa"/>
            <w:shd w:val="clear" w:color="auto" w:fill="auto"/>
          </w:tcPr>
          <w:p w14:paraId="12CFB62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13065</w:t>
            </w:r>
          </w:p>
        </w:tc>
        <w:tc>
          <w:tcPr>
            <w:tcW w:w="1570" w:type="dxa"/>
            <w:shd w:val="clear" w:color="auto" w:fill="auto"/>
          </w:tcPr>
          <w:p w14:paraId="458C4798" w14:textId="77777777" w:rsidR="004D7BEE" w:rsidRPr="00BB126E" w:rsidRDefault="004D7BEE" w:rsidP="00BB126E">
            <w:pPr>
              <w:tabs>
                <w:tab w:val="left" w:pos="284"/>
                <w:tab w:val="left" w:pos="708"/>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587-98-4</w:t>
            </w:r>
          </w:p>
        </w:tc>
        <w:tc>
          <w:tcPr>
            <w:tcW w:w="1418" w:type="dxa"/>
            <w:shd w:val="clear" w:color="auto" w:fill="auto"/>
          </w:tcPr>
          <w:p w14:paraId="31A35F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209-608-2</w:t>
            </w:r>
          </w:p>
        </w:tc>
      </w:tr>
      <w:tr w:rsidR="004D7BEE" w:rsidRPr="00BB126E" w14:paraId="7C52ECD7" w14:textId="77777777" w:rsidTr="004D7BEE">
        <w:trPr>
          <w:jc w:val="center"/>
        </w:trPr>
        <w:tc>
          <w:tcPr>
            <w:tcW w:w="852" w:type="dxa"/>
            <w:shd w:val="clear" w:color="auto" w:fill="auto"/>
          </w:tcPr>
          <w:p w14:paraId="05D3DF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388</w:t>
            </w:r>
          </w:p>
        </w:tc>
        <w:tc>
          <w:tcPr>
            <w:tcW w:w="6533" w:type="dxa"/>
            <w:shd w:val="clear" w:color="auto" w:fill="auto"/>
          </w:tcPr>
          <w:p w14:paraId="2C289F4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42535 (Basic Violet 1)</w:t>
            </w:r>
          </w:p>
        </w:tc>
        <w:tc>
          <w:tcPr>
            <w:tcW w:w="1570" w:type="dxa"/>
            <w:shd w:val="clear" w:color="auto" w:fill="auto"/>
          </w:tcPr>
          <w:p w14:paraId="2D721D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8004-87-3</w:t>
            </w:r>
          </w:p>
        </w:tc>
        <w:tc>
          <w:tcPr>
            <w:tcW w:w="1418" w:type="dxa"/>
            <w:shd w:val="clear" w:color="auto" w:fill="auto"/>
          </w:tcPr>
          <w:p w14:paraId="0DE3EE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EBF8AB7" w14:textId="77777777" w:rsidTr="004D7BEE">
        <w:trPr>
          <w:jc w:val="center"/>
        </w:trPr>
        <w:tc>
          <w:tcPr>
            <w:tcW w:w="852" w:type="dxa"/>
            <w:shd w:val="clear" w:color="auto" w:fill="auto"/>
          </w:tcPr>
          <w:p w14:paraId="1454EB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389</w:t>
            </w:r>
          </w:p>
        </w:tc>
        <w:tc>
          <w:tcPr>
            <w:tcW w:w="6533" w:type="dxa"/>
            <w:shd w:val="clear" w:color="auto" w:fill="auto"/>
          </w:tcPr>
          <w:p w14:paraId="18C8DC7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61554 (Solvent Blue 35)</w:t>
            </w:r>
          </w:p>
        </w:tc>
        <w:tc>
          <w:tcPr>
            <w:tcW w:w="1570" w:type="dxa"/>
            <w:shd w:val="clear" w:color="auto" w:fill="auto"/>
          </w:tcPr>
          <w:p w14:paraId="6CBF47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17354-14-2</w:t>
            </w:r>
          </w:p>
        </w:tc>
        <w:tc>
          <w:tcPr>
            <w:tcW w:w="1418" w:type="dxa"/>
            <w:shd w:val="clear" w:color="auto" w:fill="auto"/>
          </w:tcPr>
          <w:p w14:paraId="012049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241-379-4</w:t>
            </w:r>
          </w:p>
        </w:tc>
      </w:tr>
      <w:tr w:rsidR="004D7BEE" w:rsidRPr="00BB126E" w14:paraId="59359407" w14:textId="77777777" w:rsidTr="004D7BEE">
        <w:trPr>
          <w:jc w:val="center"/>
        </w:trPr>
        <w:tc>
          <w:tcPr>
            <w:tcW w:w="852" w:type="dxa"/>
            <w:shd w:val="clear" w:color="auto" w:fill="auto"/>
          </w:tcPr>
          <w:p w14:paraId="253974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390</w:t>
            </w:r>
          </w:p>
        </w:tc>
        <w:tc>
          <w:tcPr>
            <w:tcW w:w="6533" w:type="dxa"/>
            <w:shd w:val="clear" w:color="auto" w:fill="auto"/>
          </w:tcPr>
          <w:p w14:paraId="2849B91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Steroidal yapıda anti-androjenler</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2F4DB2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2D890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602B205" w14:textId="77777777" w:rsidTr="004D7BEE">
        <w:trPr>
          <w:jc w:val="center"/>
        </w:trPr>
        <w:tc>
          <w:tcPr>
            <w:tcW w:w="852" w:type="dxa"/>
            <w:shd w:val="clear" w:color="auto" w:fill="auto"/>
          </w:tcPr>
          <w:p w14:paraId="777CA3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391</w:t>
            </w:r>
          </w:p>
        </w:tc>
        <w:tc>
          <w:tcPr>
            <w:tcW w:w="6533" w:type="dxa"/>
            <w:shd w:val="clear" w:color="auto" w:fill="auto"/>
          </w:tcPr>
          <w:p w14:paraId="039BAF0C" w14:textId="08F2D7C5"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 xml:space="preserve">Ek III, 50 no’lu </w:t>
            </w:r>
            <w:r w:rsidR="004B3F6B" w:rsidRPr="00BB126E">
              <w:rPr>
                <w:rFonts w:ascii="Times New Roman" w:eastAsia="Calibri" w:hAnsi="Times New Roman" w:cs="Times New Roman"/>
                <w:sz w:val="18"/>
                <w:szCs w:val="18"/>
              </w:rPr>
              <w:t xml:space="preserve">satırda </w:t>
            </w:r>
            <w:r w:rsidRPr="00BB126E">
              <w:rPr>
                <w:rFonts w:ascii="Times New Roman" w:eastAsia="Calibri" w:hAnsi="Times New Roman" w:cs="Times New Roman"/>
                <w:sz w:val="18"/>
                <w:szCs w:val="18"/>
              </w:rPr>
              <w:t>belirtilen maddeler ile Ek IV’te listelenen boyar maddelerin zirkonyum lakları, pigmentleri ve tuzları hariç zirkonyum ve bileşikleri</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069709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7440-67-7</w:t>
            </w:r>
          </w:p>
        </w:tc>
        <w:tc>
          <w:tcPr>
            <w:tcW w:w="1418" w:type="dxa"/>
            <w:shd w:val="clear" w:color="auto" w:fill="auto"/>
          </w:tcPr>
          <w:p w14:paraId="6B617C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231-176-9</w:t>
            </w:r>
          </w:p>
        </w:tc>
      </w:tr>
      <w:tr w:rsidR="004D7BEE" w:rsidRPr="00BB126E" w14:paraId="0D2599B9" w14:textId="77777777" w:rsidTr="004D7BEE">
        <w:trPr>
          <w:jc w:val="center"/>
        </w:trPr>
        <w:tc>
          <w:tcPr>
            <w:tcW w:w="852" w:type="dxa"/>
            <w:shd w:val="clear" w:color="auto" w:fill="auto"/>
          </w:tcPr>
          <w:p w14:paraId="007431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393</w:t>
            </w:r>
          </w:p>
        </w:tc>
        <w:tc>
          <w:tcPr>
            <w:tcW w:w="6533" w:type="dxa"/>
            <w:shd w:val="clear" w:color="auto" w:fill="auto"/>
          </w:tcPr>
          <w:p w14:paraId="049CB50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Asetonitril</w:t>
            </w:r>
          </w:p>
        </w:tc>
        <w:tc>
          <w:tcPr>
            <w:tcW w:w="1570" w:type="dxa"/>
            <w:shd w:val="clear" w:color="auto" w:fill="auto"/>
          </w:tcPr>
          <w:p w14:paraId="0AD89A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75-05-8</w:t>
            </w:r>
          </w:p>
        </w:tc>
        <w:tc>
          <w:tcPr>
            <w:tcW w:w="1418" w:type="dxa"/>
            <w:shd w:val="clear" w:color="auto" w:fill="auto"/>
          </w:tcPr>
          <w:p w14:paraId="32A208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200-835-2</w:t>
            </w:r>
          </w:p>
        </w:tc>
      </w:tr>
      <w:tr w:rsidR="004D7BEE" w:rsidRPr="00BB126E" w14:paraId="2F7B2C2A" w14:textId="77777777" w:rsidTr="004D7BEE">
        <w:trPr>
          <w:jc w:val="center"/>
        </w:trPr>
        <w:tc>
          <w:tcPr>
            <w:tcW w:w="852" w:type="dxa"/>
            <w:shd w:val="clear" w:color="auto" w:fill="auto"/>
          </w:tcPr>
          <w:p w14:paraId="7686FD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394</w:t>
            </w:r>
          </w:p>
        </w:tc>
        <w:tc>
          <w:tcPr>
            <w:tcW w:w="6533" w:type="dxa"/>
            <w:shd w:val="clear" w:color="auto" w:fill="auto"/>
          </w:tcPr>
          <w:p w14:paraId="33C2EEF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Tetrahidrozoline (Tetryzoline (INN)) ve tuzları</w:t>
            </w:r>
          </w:p>
        </w:tc>
        <w:tc>
          <w:tcPr>
            <w:tcW w:w="1570" w:type="dxa"/>
            <w:shd w:val="clear" w:color="auto" w:fill="auto"/>
          </w:tcPr>
          <w:p w14:paraId="585690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84-22-0</w:t>
            </w:r>
          </w:p>
        </w:tc>
        <w:tc>
          <w:tcPr>
            <w:tcW w:w="1418" w:type="dxa"/>
            <w:shd w:val="clear" w:color="auto" w:fill="auto"/>
          </w:tcPr>
          <w:p w14:paraId="0BE371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201-522-3</w:t>
            </w:r>
          </w:p>
        </w:tc>
      </w:tr>
      <w:tr w:rsidR="004D7BEE" w:rsidRPr="00BB126E" w14:paraId="73D2AFC2" w14:textId="77777777" w:rsidTr="004D7BEE">
        <w:trPr>
          <w:jc w:val="center"/>
        </w:trPr>
        <w:tc>
          <w:tcPr>
            <w:tcW w:w="852" w:type="dxa"/>
            <w:shd w:val="clear" w:color="auto" w:fill="auto"/>
          </w:tcPr>
          <w:p w14:paraId="235A11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395</w:t>
            </w:r>
          </w:p>
        </w:tc>
        <w:tc>
          <w:tcPr>
            <w:tcW w:w="6533" w:type="dxa"/>
            <w:shd w:val="clear" w:color="auto" w:fill="auto"/>
          </w:tcPr>
          <w:p w14:paraId="5156090A" w14:textId="06C2879C"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 </w:t>
            </w:r>
            <w:proofErr w:type="gramStart"/>
            <w:r w:rsidRPr="00BB126E">
              <w:rPr>
                <w:rFonts w:ascii="Times New Roman" w:eastAsia="Calibri" w:hAnsi="Times New Roman" w:cs="Times New Roman"/>
                <w:sz w:val="18"/>
                <w:szCs w:val="18"/>
              </w:rPr>
              <w:t xml:space="preserve">III </w:t>
            </w:r>
            <w:r w:rsidRPr="00BB126E">
              <w:rPr>
                <w:rFonts w:ascii="Times New Roman" w:eastAsia="Calibri" w:hAnsi="Times New Roman" w:cs="Times New Roman"/>
                <w:strike/>
                <w:sz w:val="18"/>
                <w:szCs w:val="18"/>
              </w:rPr>
              <w:t xml:space="preserve"> </w:t>
            </w:r>
            <w:r w:rsidRPr="00BB126E">
              <w:rPr>
                <w:rFonts w:ascii="Times New Roman" w:eastAsia="Calibri" w:hAnsi="Times New Roman" w:cs="Times New Roman"/>
                <w:sz w:val="18"/>
                <w:szCs w:val="18"/>
              </w:rPr>
              <w:t>51</w:t>
            </w:r>
            <w:proofErr w:type="gramEnd"/>
            <w:r w:rsidRPr="00BB126E">
              <w:rPr>
                <w:rFonts w:ascii="Times New Roman" w:eastAsia="Calibri" w:hAnsi="Times New Roman" w:cs="Times New Roman"/>
                <w:sz w:val="18"/>
                <w:szCs w:val="18"/>
              </w:rPr>
              <w:t>’</w:t>
            </w:r>
            <w:r w:rsidR="00153889" w:rsidRPr="00BB126E">
              <w:rPr>
                <w:rFonts w:ascii="Times New Roman" w:eastAsia="Calibri" w:hAnsi="Times New Roman" w:cs="Times New Roman"/>
                <w:sz w:val="18"/>
                <w:szCs w:val="18"/>
              </w:rPr>
              <w:t xml:space="preserve"> no’lu satırda</w:t>
            </w:r>
            <w:r w:rsidRPr="00BB126E">
              <w:rPr>
                <w:rFonts w:ascii="Times New Roman" w:eastAsia="Calibri" w:hAnsi="Times New Roman" w:cs="Times New Roman"/>
                <w:sz w:val="18"/>
                <w:szCs w:val="18"/>
              </w:rPr>
              <w:t xml:space="preserve"> yer alan sülfatın kullanımları hariç, hidroksi-8-kinolin ve sülfat</w:t>
            </w:r>
            <w:r w:rsidR="000C76A2" w:rsidRPr="00BB126E">
              <w:rPr>
                <w:rFonts w:ascii="Times New Roman" w:eastAsia="Calibri" w:hAnsi="Times New Roman" w:cs="Times New Roman"/>
                <w:sz w:val="18"/>
                <w:szCs w:val="18"/>
              </w:rPr>
              <w:t>ı</w:t>
            </w:r>
            <w:r w:rsidRPr="00BB126E">
              <w:rPr>
                <w:rFonts w:ascii="Times New Roman" w:eastAsia="Calibri" w:hAnsi="Times New Roman" w:cs="Times New Roman"/>
                <w:sz w:val="18"/>
                <w:szCs w:val="18"/>
              </w:rPr>
              <w:t xml:space="preserve"> bis (8-hidroksikinolinyum) sülfat</w:t>
            </w:r>
          </w:p>
        </w:tc>
        <w:tc>
          <w:tcPr>
            <w:tcW w:w="1570" w:type="dxa"/>
            <w:shd w:val="clear" w:color="auto" w:fill="auto"/>
          </w:tcPr>
          <w:p w14:paraId="6CA5B7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148-24-3 </w:t>
            </w:r>
          </w:p>
          <w:p w14:paraId="2C804E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134-31-6</w:t>
            </w:r>
          </w:p>
        </w:tc>
        <w:tc>
          <w:tcPr>
            <w:tcW w:w="1418" w:type="dxa"/>
            <w:shd w:val="clear" w:color="auto" w:fill="auto"/>
          </w:tcPr>
          <w:p w14:paraId="5148E0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205-711-1/                    205-137-1</w:t>
            </w:r>
          </w:p>
        </w:tc>
      </w:tr>
      <w:tr w:rsidR="004D7BEE" w:rsidRPr="00BB126E" w14:paraId="0D32B70C" w14:textId="77777777" w:rsidTr="004D7BEE">
        <w:trPr>
          <w:jc w:val="center"/>
        </w:trPr>
        <w:tc>
          <w:tcPr>
            <w:tcW w:w="852" w:type="dxa"/>
            <w:shd w:val="clear" w:color="auto" w:fill="auto"/>
          </w:tcPr>
          <w:p w14:paraId="74AD9C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396</w:t>
            </w:r>
          </w:p>
        </w:tc>
        <w:tc>
          <w:tcPr>
            <w:tcW w:w="6533" w:type="dxa"/>
            <w:shd w:val="clear" w:color="auto" w:fill="auto"/>
          </w:tcPr>
          <w:p w14:paraId="436C64F6" w14:textId="6965B91C"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Ditiyo-2,2-bispiridin-dioksit 1,1' (</w:t>
            </w:r>
            <w:r w:rsidR="007B5E39" w:rsidRPr="00BB126E">
              <w:rPr>
                <w:rFonts w:ascii="Times New Roman" w:eastAsia="Times New Roman" w:hAnsi="Times New Roman" w:cs="Times New Roman"/>
                <w:snapToGrid w:val="0"/>
                <w:color w:val="000000"/>
                <w:sz w:val="18"/>
                <w:szCs w:val="18"/>
                <w:lang w:eastAsia="tr-TR"/>
              </w:rPr>
              <w:t>trihidratlı</w:t>
            </w:r>
            <w:r w:rsidR="007B5E39"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magnezyum sülfat içeren katkı maddesi) - (piritiyon disülfit + magnezyum sülfat)</w:t>
            </w:r>
          </w:p>
        </w:tc>
        <w:tc>
          <w:tcPr>
            <w:tcW w:w="1570" w:type="dxa"/>
            <w:shd w:val="clear" w:color="auto" w:fill="auto"/>
          </w:tcPr>
          <w:p w14:paraId="3069FD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43143-11-9</w:t>
            </w:r>
          </w:p>
        </w:tc>
        <w:tc>
          <w:tcPr>
            <w:tcW w:w="1418" w:type="dxa"/>
            <w:shd w:val="clear" w:color="auto" w:fill="auto"/>
          </w:tcPr>
          <w:p w14:paraId="6D205A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256-115-3</w:t>
            </w:r>
          </w:p>
        </w:tc>
      </w:tr>
      <w:tr w:rsidR="004D7BEE" w:rsidRPr="00BB126E" w14:paraId="0AB92D74" w14:textId="77777777" w:rsidTr="004D7BEE">
        <w:trPr>
          <w:jc w:val="center"/>
        </w:trPr>
        <w:tc>
          <w:tcPr>
            <w:tcW w:w="852" w:type="dxa"/>
            <w:shd w:val="clear" w:color="auto" w:fill="auto"/>
          </w:tcPr>
          <w:p w14:paraId="6DA4F5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397</w:t>
            </w:r>
          </w:p>
        </w:tc>
        <w:tc>
          <w:tcPr>
            <w:tcW w:w="6533" w:type="dxa"/>
            <w:shd w:val="clear" w:color="auto" w:fill="auto"/>
          </w:tcPr>
          <w:p w14:paraId="6C6E7E7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12075 (Pigment Orange 5) ve onun lakları, pigmentleri ve tuzları</w:t>
            </w:r>
          </w:p>
        </w:tc>
        <w:tc>
          <w:tcPr>
            <w:tcW w:w="1570" w:type="dxa"/>
            <w:shd w:val="clear" w:color="auto" w:fill="auto"/>
          </w:tcPr>
          <w:p w14:paraId="65F688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3468-63-1</w:t>
            </w:r>
          </w:p>
        </w:tc>
        <w:tc>
          <w:tcPr>
            <w:tcW w:w="1418" w:type="dxa"/>
            <w:shd w:val="clear" w:color="auto" w:fill="auto"/>
          </w:tcPr>
          <w:p w14:paraId="3DE163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222-429-4</w:t>
            </w:r>
          </w:p>
        </w:tc>
      </w:tr>
      <w:tr w:rsidR="004D7BEE" w:rsidRPr="00BB126E" w14:paraId="6748B631" w14:textId="77777777" w:rsidTr="004D7BEE">
        <w:trPr>
          <w:jc w:val="center"/>
        </w:trPr>
        <w:tc>
          <w:tcPr>
            <w:tcW w:w="852" w:type="dxa"/>
            <w:shd w:val="clear" w:color="auto" w:fill="auto"/>
          </w:tcPr>
          <w:p w14:paraId="7D1173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398</w:t>
            </w:r>
          </w:p>
        </w:tc>
        <w:tc>
          <w:tcPr>
            <w:tcW w:w="6533" w:type="dxa"/>
            <w:shd w:val="clear" w:color="auto" w:fill="auto"/>
          </w:tcPr>
          <w:p w14:paraId="218B2C8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45170 ve CI 45170:1 (Basic Violet 10)</w:t>
            </w:r>
          </w:p>
        </w:tc>
        <w:tc>
          <w:tcPr>
            <w:tcW w:w="1570" w:type="dxa"/>
            <w:shd w:val="clear" w:color="auto" w:fill="auto"/>
          </w:tcPr>
          <w:p w14:paraId="733859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81-88-9/                509-34-2</w:t>
            </w:r>
          </w:p>
        </w:tc>
        <w:tc>
          <w:tcPr>
            <w:tcW w:w="1418" w:type="dxa"/>
            <w:shd w:val="clear" w:color="auto" w:fill="auto"/>
          </w:tcPr>
          <w:p w14:paraId="53D682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201-383-9/                    208-096-8</w:t>
            </w:r>
          </w:p>
        </w:tc>
      </w:tr>
      <w:tr w:rsidR="004D7BEE" w:rsidRPr="00BB126E" w14:paraId="3C56CEE8" w14:textId="77777777" w:rsidTr="004D7BEE">
        <w:trPr>
          <w:jc w:val="center"/>
        </w:trPr>
        <w:tc>
          <w:tcPr>
            <w:tcW w:w="852" w:type="dxa"/>
            <w:shd w:val="clear" w:color="auto" w:fill="auto"/>
          </w:tcPr>
          <w:p w14:paraId="6B8264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399</w:t>
            </w:r>
          </w:p>
        </w:tc>
        <w:tc>
          <w:tcPr>
            <w:tcW w:w="6533" w:type="dxa"/>
            <w:shd w:val="clear" w:color="auto" w:fill="auto"/>
          </w:tcPr>
          <w:p w14:paraId="046393A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Lidokain (INN)</w:t>
            </w:r>
          </w:p>
        </w:tc>
        <w:tc>
          <w:tcPr>
            <w:tcW w:w="1570" w:type="dxa"/>
            <w:shd w:val="clear" w:color="auto" w:fill="auto"/>
          </w:tcPr>
          <w:p w14:paraId="7B2437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137-58-6</w:t>
            </w:r>
          </w:p>
        </w:tc>
        <w:tc>
          <w:tcPr>
            <w:tcW w:w="1418" w:type="dxa"/>
            <w:shd w:val="clear" w:color="auto" w:fill="auto"/>
          </w:tcPr>
          <w:p w14:paraId="377C73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205-302-8</w:t>
            </w:r>
          </w:p>
        </w:tc>
      </w:tr>
      <w:tr w:rsidR="004D7BEE" w:rsidRPr="00BB126E" w14:paraId="261F4F38" w14:textId="77777777" w:rsidTr="004D7BEE">
        <w:trPr>
          <w:jc w:val="center"/>
        </w:trPr>
        <w:tc>
          <w:tcPr>
            <w:tcW w:w="852" w:type="dxa"/>
            <w:shd w:val="clear" w:color="auto" w:fill="auto"/>
          </w:tcPr>
          <w:p w14:paraId="694C66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400</w:t>
            </w:r>
          </w:p>
        </w:tc>
        <w:tc>
          <w:tcPr>
            <w:tcW w:w="6533" w:type="dxa"/>
            <w:shd w:val="clear" w:color="auto" w:fill="auto"/>
          </w:tcPr>
          <w:p w14:paraId="3307525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1,2-Epoksibutan</w:t>
            </w:r>
          </w:p>
        </w:tc>
        <w:tc>
          <w:tcPr>
            <w:tcW w:w="1570" w:type="dxa"/>
            <w:shd w:val="clear" w:color="auto" w:fill="auto"/>
          </w:tcPr>
          <w:p w14:paraId="3AEEBE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106-88-7</w:t>
            </w:r>
          </w:p>
        </w:tc>
        <w:tc>
          <w:tcPr>
            <w:tcW w:w="1418" w:type="dxa"/>
            <w:shd w:val="clear" w:color="auto" w:fill="auto"/>
          </w:tcPr>
          <w:p w14:paraId="73FC03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203-438-2</w:t>
            </w:r>
          </w:p>
        </w:tc>
      </w:tr>
      <w:tr w:rsidR="004D7BEE" w:rsidRPr="00BB126E" w14:paraId="2BD48C81" w14:textId="77777777" w:rsidTr="004D7BEE">
        <w:trPr>
          <w:jc w:val="center"/>
        </w:trPr>
        <w:tc>
          <w:tcPr>
            <w:tcW w:w="852" w:type="dxa"/>
            <w:shd w:val="clear" w:color="auto" w:fill="auto"/>
          </w:tcPr>
          <w:p w14:paraId="1A2EEB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401</w:t>
            </w:r>
          </w:p>
        </w:tc>
        <w:tc>
          <w:tcPr>
            <w:tcW w:w="6533" w:type="dxa"/>
            <w:shd w:val="clear" w:color="auto" w:fill="auto"/>
          </w:tcPr>
          <w:p w14:paraId="1518730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Boyar madde CI 15585</w:t>
            </w:r>
          </w:p>
        </w:tc>
        <w:tc>
          <w:tcPr>
            <w:tcW w:w="1570" w:type="dxa"/>
            <w:shd w:val="clear" w:color="auto" w:fill="auto"/>
          </w:tcPr>
          <w:p w14:paraId="6602D5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5160-02-1/          2092-56-0</w:t>
            </w:r>
          </w:p>
        </w:tc>
        <w:tc>
          <w:tcPr>
            <w:tcW w:w="1418" w:type="dxa"/>
            <w:shd w:val="clear" w:color="auto" w:fill="auto"/>
          </w:tcPr>
          <w:p w14:paraId="15CB1A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225-935-3/                    218-248-5</w:t>
            </w:r>
          </w:p>
        </w:tc>
      </w:tr>
      <w:tr w:rsidR="004D7BEE" w:rsidRPr="00BB126E" w14:paraId="77B19565" w14:textId="77777777" w:rsidTr="004D7BEE">
        <w:trPr>
          <w:jc w:val="center"/>
        </w:trPr>
        <w:tc>
          <w:tcPr>
            <w:tcW w:w="852" w:type="dxa"/>
            <w:shd w:val="clear" w:color="auto" w:fill="auto"/>
          </w:tcPr>
          <w:p w14:paraId="141EF0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402</w:t>
            </w:r>
          </w:p>
        </w:tc>
        <w:tc>
          <w:tcPr>
            <w:tcW w:w="6533" w:type="dxa"/>
            <w:shd w:val="clear" w:color="auto" w:fill="auto"/>
          </w:tcPr>
          <w:p w14:paraId="01F3BAB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Strontiyum laktat</w:t>
            </w:r>
          </w:p>
        </w:tc>
        <w:tc>
          <w:tcPr>
            <w:tcW w:w="1570" w:type="dxa"/>
            <w:shd w:val="clear" w:color="auto" w:fill="auto"/>
          </w:tcPr>
          <w:p w14:paraId="7E4ED4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29870-99-3</w:t>
            </w:r>
          </w:p>
        </w:tc>
        <w:tc>
          <w:tcPr>
            <w:tcW w:w="1418" w:type="dxa"/>
            <w:shd w:val="clear" w:color="auto" w:fill="auto"/>
          </w:tcPr>
          <w:p w14:paraId="314679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249-915-9</w:t>
            </w:r>
          </w:p>
        </w:tc>
      </w:tr>
      <w:tr w:rsidR="004D7BEE" w:rsidRPr="00BB126E" w14:paraId="4F3120EA" w14:textId="77777777" w:rsidTr="004D7BEE">
        <w:trPr>
          <w:jc w:val="center"/>
        </w:trPr>
        <w:tc>
          <w:tcPr>
            <w:tcW w:w="852" w:type="dxa"/>
            <w:shd w:val="clear" w:color="auto" w:fill="auto"/>
          </w:tcPr>
          <w:p w14:paraId="72BD43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403</w:t>
            </w:r>
          </w:p>
        </w:tc>
        <w:tc>
          <w:tcPr>
            <w:tcW w:w="6533" w:type="dxa"/>
            <w:shd w:val="clear" w:color="auto" w:fill="auto"/>
          </w:tcPr>
          <w:p w14:paraId="61E559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Strontiyum nitrat</w:t>
            </w:r>
          </w:p>
        </w:tc>
        <w:tc>
          <w:tcPr>
            <w:tcW w:w="1570" w:type="dxa"/>
            <w:shd w:val="clear" w:color="auto" w:fill="auto"/>
          </w:tcPr>
          <w:p w14:paraId="36B056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10042-76-9</w:t>
            </w:r>
          </w:p>
        </w:tc>
        <w:tc>
          <w:tcPr>
            <w:tcW w:w="1418" w:type="dxa"/>
            <w:shd w:val="clear" w:color="auto" w:fill="auto"/>
          </w:tcPr>
          <w:p w14:paraId="25F8A7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233-131-9</w:t>
            </w:r>
          </w:p>
        </w:tc>
      </w:tr>
      <w:tr w:rsidR="004D7BEE" w:rsidRPr="00BB126E" w14:paraId="5760ACA2" w14:textId="77777777" w:rsidTr="004D7BEE">
        <w:trPr>
          <w:jc w:val="center"/>
        </w:trPr>
        <w:tc>
          <w:tcPr>
            <w:tcW w:w="852" w:type="dxa"/>
            <w:shd w:val="clear" w:color="auto" w:fill="auto"/>
          </w:tcPr>
          <w:p w14:paraId="2AC88F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404</w:t>
            </w:r>
          </w:p>
        </w:tc>
        <w:tc>
          <w:tcPr>
            <w:tcW w:w="6533" w:type="dxa"/>
            <w:shd w:val="clear" w:color="auto" w:fill="auto"/>
          </w:tcPr>
          <w:p w14:paraId="6B275121" w14:textId="4280E88A"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Strontiyum polikarboksilat</w:t>
            </w:r>
          </w:p>
        </w:tc>
        <w:tc>
          <w:tcPr>
            <w:tcW w:w="1570" w:type="dxa"/>
            <w:shd w:val="clear" w:color="auto" w:fill="auto"/>
          </w:tcPr>
          <w:p w14:paraId="5E605A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16A55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1A8000B" w14:textId="77777777" w:rsidTr="004D7BEE">
        <w:trPr>
          <w:jc w:val="center"/>
        </w:trPr>
        <w:tc>
          <w:tcPr>
            <w:tcW w:w="852" w:type="dxa"/>
            <w:shd w:val="clear" w:color="auto" w:fill="auto"/>
          </w:tcPr>
          <w:p w14:paraId="32CB95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405</w:t>
            </w:r>
          </w:p>
        </w:tc>
        <w:tc>
          <w:tcPr>
            <w:tcW w:w="6533" w:type="dxa"/>
            <w:shd w:val="clear" w:color="auto" w:fill="auto"/>
          </w:tcPr>
          <w:p w14:paraId="472D50A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Pramokain (INN)</w:t>
            </w:r>
          </w:p>
        </w:tc>
        <w:tc>
          <w:tcPr>
            <w:tcW w:w="1570" w:type="dxa"/>
            <w:shd w:val="clear" w:color="auto" w:fill="auto"/>
          </w:tcPr>
          <w:p w14:paraId="307BB7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140-65-8</w:t>
            </w:r>
          </w:p>
        </w:tc>
        <w:tc>
          <w:tcPr>
            <w:tcW w:w="1418" w:type="dxa"/>
            <w:shd w:val="clear" w:color="auto" w:fill="auto"/>
          </w:tcPr>
          <w:p w14:paraId="153DDF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205-425-7</w:t>
            </w:r>
          </w:p>
        </w:tc>
      </w:tr>
      <w:tr w:rsidR="004D7BEE" w:rsidRPr="00BB126E" w14:paraId="6F00B6CA" w14:textId="77777777" w:rsidTr="004D7BEE">
        <w:trPr>
          <w:jc w:val="center"/>
        </w:trPr>
        <w:tc>
          <w:tcPr>
            <w:tcW w:w="852" w:type="dxa"/>
            <w:shd w:val="clear" w:color="auto" w:fill="auto"/>
          </w:tcPr>
          <w:p w14:paraId="251664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w:t>
            </w:r>
          </w:p>
        </w:tc>
        <w:tc>
          <w:tcPr>
            <w:tcW w:w="6533" w:type="dxa"/>
            <w:shd w:val="clear" w:color="auto" w:fill="auto"/>
          </w:tcPr>
          <w:p w14:paraId="6708966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4-Etoksi-m-fenilendiamin ve tuzları</w:t>
            </w:r>
          </w:p>
        </w:tc>
        <w:tc>
          <w:tcPr>
            <w:tcW w:w="1570" w:type="dxa"/>
            <w:shd w:val="clear" w:color="auto" w:fill="auto"/>
          </w:tcPr>
          <w:p w14:paraId="4F7E7F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5862-77-1</w:t>
            </w:r>
          </w:p>
        </w:tc>
        <w:tc>
          <w:tcPr>
            <w:tcW w:w="1418" w:type="dxa"/>
            <w:shd w:val="clear" w:color="auto" w:fill="auto"/>
          </w:tcPr>
          <w:p w14:paraId="42FFEB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E1EEBD1" w14:textId="77777777" w:rsidTr="004D7BEE">
        <w:trPr>
          <w:jc w:val="center"/>
        </w:trPr>
        <w:tc>
          <w:tcPr>
            <w:tcW w:w="852" w:type="dxa"/>
            <w:shd w:val="clear" w:color="auto" w:fill="auto"/>
          </w:tcPr>
          <w:p w14:paraId="097162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407</w:t>
            </w:r>
          </w:p>
        </w:tc>
        <w:tc>
          <w:tcPr>
            <w:tcW w:w="6533" w:type="dxa"/>
            <w:shd w:val="clear" w:color="auto" w:fill="auto"/>
          </w:tcPr>
          <w:p w14:paraId="5DC9E60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2,4-Diaminofeniletanol ve tuzları</w:t>
            </w:r>
          </w:p>
        </w:tc>
        <w:tc>
          <w:tcPr>
            <w:tcW w:w="1570" w:type="dxa"/>
            <w:shd w:val="clear" w:color="auto" w:fill="auto"/>
          </w:tcPr>
          <w:p w14:paraId="258A8B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14572-93-1</w:t>
            </w:r>
          </w:p>
        </w:tc>
        <w:tc>
          <w:tcPr>
            <w:tcW w:w="1418" w:type="dxa"/>
            <w:shd w:val="clear" w:color="auto" w:fill="auto"/>
          </w:tcPr>
          <w:p w14:paraId="4F1D9D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B43EA67" w14:textId="77777777" w:rsidTr="004D7BEE">
        <w:trPr>
          <w:jc w:val="center"/>
        </w:trPr>
        <w:tc>
          <w:tcPr>
            <w:tcW w:w="852" w:type="dxa"/>
            <w:shd w:val="clear" w:color="auto" w:fill="auto"/>
          </w:tcPr>
          <w:p w14:paraId="434980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408</w:t>
            </w:r>
          </w:p>
        </w:tc>
        <w:tc>
          <w:tcPr>
            <w:tcW w:w="6533" w:type="dxa"/>
            <w:shd w:val="clear" w:color="auto" w:fill="auto"/>
          </w:tcPr>
          <w:p w14:paraId="75D6647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Pirokateşol (Kateşol)</w:t>
            </w:r>
          </w:p>
        </w:tc>
        <w:tc>
          <w:tcPr>
            <w:tcW w:w="1570" w:type="dxa"/>
            <w:shd w:val="clear" w:color="auto" w:fill="auto"/>
          </w:tcPr>
          <w:p w14:paraId="3CD8F3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120-80-9</w:t>
            </w:r>
          </w:p>
        </w:tc>
        <w:tc>
          <w:tcPr>
            <w:tcW w:w="1418" w:type="dxa"/>
            <w:shd w:val="clear" w:color="auto" w:fill="auto"/>
          </w:tcPr>
          <w:p w14:paraId="6A0775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204-427-5</w:t>
            </w:r>
          </w:p>
        </w:tc>
      </w:tr>
      <w:tr w:rsidR="004D7BEE" w:rsidRPr="00BB126E" w14:paraId="4F2795E1" w14:textId="77777777" w:rsidTr="004D7BEE">
        <w:trPr>
          <w:jc w:val="center"/>
        </w:trPr>
        <w:tc>
          <w:tcPr>
            <w:tcW w:w="852" w:type="dxa"/>
            <w:shd w:val="clear" w:color="auto" w:fill="auto"/>
          </w:tcPr>
          <w:p w14:paraId="37843B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409</w:t>
            </w:r>
          </w:p>
        </w:tc>
        <w:tc>
          <w:tcPr>
            <w:tcW w:w="6533" w:type="dxa"/>
            <w:shd w:val="clear" w:color="auto" w:fill="auto"/>
          </w:tcPr>
          <w:p w14:paraId="66DB109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Pirogallol</w:t>
            </w:r>
          </w:p>
        </w:tc>
        <w:tc>
          <w:tcPr>
            <w:tcW w:w="1570" w:type="dxa"/>
            <w:shd w:val="clear" w:color="auto" w:fill="auto"/>
          </w:tcPr>
          <w:p w14:paraId="7D1805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87-66-1</w:t>
            </w:r>
          </w:p>
        </w:tc>
        <w:tc>
          <w:tcPr>
            <w:tcW w:w="1418" w:type="dxa"/>
            <w:shd w:val="clear" w:color="auto" w:fill="auto"/>
          </w:tcPr>
          <w:p w14:paraId="1D9098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201-762-9</w:t>
            </w:r>
          </w:p>
        </w:tc>
      </w:tr>
      <w:tr w:rsidR="004D7BEE" w:rsidRPr="00BB126E" w14:paraId="7447BD36" w14:textId="77777777" w:rsidTr="004D7BEE">
        <w:trPr>
          <w:jc w:val="center"/>
        </w:trPr>
        <w:tc>
          <w:tcPr>
            <w:tcW w:w="852" w:type="dxa"/>
            <w:shd w:val="clear" w:color="auto" w:fill="auto"/>
          </w:tcPr>
          <w:p w14:paraId="3CADA5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410</w:t>
            </w:r>
          </w:p>
        </w:tc>
        <w:tc>
          <w:tcPr>
            <w:tcW w:w="6533" w:type="dxa"/>
            <w:shd w:val="clear" w:color="auto" w:fill="auto"/>
          </w:tcPr>
          <w:p w14:paraId="6CABE05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Nitrözaminler örn.Dimetilnitrosoamin; Nitrosodi</w:t>
            </w:r>
            <w:r w:rsidRPr="00BB126E">
              <w:rPr>
                <w:rFonts w:ascii="Times New Roman" w:eastAsia="Calibri" w:hAnsi="Times New Roman" w:cs="Times New Roman"/>
                <w:sz w:val="18"/>
                <w:szCs w:val="18"/>
              </w:rPr>
              <w:softHyphen/>
              <w:t xml:space="preserve"> propilamin; 2,2'-Nitrosoimino)bisetanol</w:t>
            </w:r>
          </w:p>
        </w:tc>
        <w:tc>
          <w:tcPr>
            <w:tcW w:w="1570" w:type="dxa"/>
            <w:shd w:val="clear" w:color="auto" w:fill="auto"/>
          </w:tcPr>
          <w:p w14:paraId="18C9D0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62-75-9/                621-64-7/            1116-54-7</w:t>
            </w:r>
          </w:p>
        </w:tc>
        <w:tc>
          <w:tcPr>
            <w:tcW w:w="1418" w:type="dxa"/>
            <w:shd w:val="clear" w:color="auto" w:fill="auto"/>
          </w:tcPr>
          <w:p w14:paraId="114DE4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200-549-8/                    210-698-0/                    214-237-4</w:t>
            </w:r>
          </w:p>
        </w:tc>
      </w:tr>
      <w:tr w:rsidR="004D7BEE" w:rsidRPr="00BB126E" w14:paraId="26ECC0E4" w14:textId="77777777" w:rsidTr="004D7BEE">
        <w:trPr>
          <w:jc w:val="center"/>
        </w:trPr>
        <w:tc>
          <w:tcPr>
            <w:tcW w:w="852" w:type="dxa"/>
            <w:shd w:val="clear" w:color="auto" w:fill="auto"/>
          </w:tcPr>
          <w:p w14:paraId="7F32B5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411</w:t>
            </w:r>
          </w:p>
        </w:tc>
        <w:tc>
          <w:tcPr>
            <w:tcW w:w="6533" w:type="dxa"/>
            <w:shd w:val="clear" w:color="auto" w:fill="auto"/>
          </w:tcPr>
          <w:p w14:paraId="576CDD6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Sekonder alkil- ve alkanolaminler ve onların tuzları</w:t>
            </w:r>
          </w:p>
        </w:tc>
        <w:tc>
          <w:tcPr>
            <w:tcW w:w="1570" w:type="dxa"/>
            <w:shd w:val="clear" w:color="auto" w:fill="auto"/>
          </w:tcPr>
          <w:p w14:paraId="0677D0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D775B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58BEE9F" w14:textId="77777777" w:rsidTr="004D7BEE">
        <w:trPr>
          <w:jc w:val="center"/>
        </w:trPr>
        <w:tc>
          <w:tcPr>
            <w:tcW w:w="852" w:type="dxa"/>
            <w:shd w:val="clear" w:color="auto" w:fill="auto"/>
          </w:tcPr>
          <w:p w14:paraId="63B0A3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w:t>
            </w:r>
          </w:p>
        </w:tc>
        <w:tc>
          <w:tcPr>
            <w:tcW w:w="6533" w:type="dxa"/>
            <w:shd w:val="clear" w:color="auto" w:fill="auto"/>
          </w:tcPr>
          <w:p w14:paraId="0A6AFFD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4-Amino-2-nitrofenol</w:t>
            </w:r>
          </w:p>
        </w:tc>
        <w:tc>
          <w:tcPr>
            <w:tcW w:w="1570" w:type="dxa"/>
            <w:shd w:val="clear" w:color="auto" w:fill="auto"/>
          </w:tcPr>
          <w:p w14:paraId="45E67D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119-34-6</w:t>
            </w:r>
          </w:p>
        </w:tc>
        <w:tc>
          <w:tcPr>
            <w:tcW w:w="1418" w:type="dxa"/>
            <w:shd w:val="clear" w:color="auto" w:fill="auto"/>
          </w:tcPr>
          <w:p w14:paraId="365EFF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204-316-1</w:t>
            </w:r>
          </w:p>
        </w:tc>
      </w:tr>
      <w:tr w:rsidR="004D7BEE" w:rsidRPr="00BB126E" w14:paraId="759792EA" w14:textId="77777777" w:rsidTr="004D7BEE">
        <w:trPr>
          <w:jc w:val="center"/>
        </w:trPr>
        <w:tc>
          <w:tcPr>
            <w:tcW w:w="852" w:type="dxa"/>
            <w:shd w:val="clear" w:color="auto" w:fill="auto"/>
          </w:tcPr>
          <w:p w14:paraId="144E42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413</w:t>
            </w:r>
          </w:p>
        </w:tc>
        <w:tc>
          <w:tcPr>
            <w:tcW w:w="6533" w:type="dxa"/>
            <w:shd w:val="clear" w:color="auto" w:fill="auto"/>
          </w:tcPr>
          <w:p w14:paraId="195327A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2-Metil-m-fenilendiamin (Toluen-2,6-diamin)</w:t>
            </w:r>
          </w:p>
        </w:tc>
        <w:tc>
          <w:tcPr>
            <w:tcW w:w="1570" w:type="dxa"/>
            <w:shd w:val="clear" w:color="auto" w:fill="auto"/>
          </w:tcPr>
          <w:p w14:paraId="2625A9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823-40-5</w:t>
            </w:r>
          </w:p>
        </w:tc>
        <w:tc>
          <w:tcPr>
            <w:tcW w:w="1418" w:type="dxa"/>
            <w:shd w:val="clear" w:color="auto" w:fill="auto"/>
          </w:tcPr>
          <w:p w14:paraId="0DF11A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212-513-9</w:t>
            </w:r>
          </w:p>
        </w:tc>
      </w:tr>
      <w:tr w:rsidR="004D7BEE" w:rsidRPr="00BB126E" w14:paraId="0C35D7CB" w14:textId="77777777" w:rsidTr="004D7BEE">
        <w:trPr>
          <w:jc w:val="center"/>
        </w:trPr>
        <w:tc>
          <w:tcPr>
            <w:tcW w:w="852" w:type="dxa"/>
            <w:shd w:val="clear" w:color="auto" w:fill="auto"/>
          </w:tcPr>
          <w:p w14:paraId="52EC01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414</w:t>
            </w:r>
          </w:p>
        </w:tc>
        <w:tc>
          <w:tcPr>
            <w:tcW w:w="6533" w:type="dxa"/>
            <w:shd w:val="clear" w:color="auto" w:fill="auto"/>
          </w:tcPr>
          <w:p w14:paraId="4305A49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4-tert.-Butil-3-metoksi-2,6-dinitrotoluen (misk amberi)</w:t>
            </w:r>
          </w:p>
        </w:tc>
        <w:tc>
          <w:tcPr>
            <w:tcW w:w="1570" w:type="dxa"/>
            <w:shd w:val="clear" w:color="auto" w:fill="auto"/>
          </w:tcPr>
          <w:p w14:paraId="4A8831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83-66-9</w:t>
            </w:r>
          </w:p>
        </w:tc>
        <w:tc>
          <w:tcPr>
            <w:tcW w:w="1418" w:type="dxa"/>
            <w:shd w:val="clear" w:color="auto" w:fill="auto"/>
          </w:tcPr>
          <w:p w14:paraId="65E138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201-493-7</w:t>
            </w:r>
          </w:p>
        </w:tc>
      </w:tr>
      <w:tr w:rsidR="004D7BEE" w:rsidRPr="00BB126E" w14:paraId="261B6967" w14:textId="77777777" w:rsidTr="004D7BEE">
        <w:trPr>
          <w:jc w:val="center"/>
        </w:trPr>
        <w:tc>
          <w:tcPr>
            <w:tcW w:w="852" w:type="dxa"/>
            <w:shd w:val="clear" w:color="auto" w:fill="auto"/>
          </w:tcPr>
          <w:p w14:paraId="08A443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416</w:t>
            </w:r>
          </w:p>
        </w:tc>
        <w:tc>
          <w:tcPr>
            <w:tcW w:w="6533" w:type="dxa"/>
            <w:shd w:val="clear" w:color="auto" w:fill="auto"/>
          </w:tcPr>
          <w:p w14:paraId="20B91E9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İnsan kaynaklı hücre, doku ve ürünler</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78D7CF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A381F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C9F9252" w14:textId="77777777" w:rsidTr="004D7BEE">
        <w:trPr>
          <w:jc w:val="center"/>
        </w:trPr>
        <w:tc>
          <w:tcPr>
            <w:tcW w:w="852" w:type="dxa"/>
            <w:shd w:val="clear" w:color="auto" w:fill="auto"/>
          </w:tcPr>
          <w:p w14:paraId="04A75A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w:t>
            </w:r>
          </w:p>
        </w:tc>
        <w:tc>
          <w:tcPr>
            <w:tcW w:w="6533" w:type="dxa"/>
            <w:shd w:val="clear" w:color="auto" w:fill="auto"/>
          </w:tcPr>
          <w:p w14:paraId="23386E7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3,3-Bis(4-hidroksifenil)ftalit (Fenolftalein (INN))</w:t>
            </w:r>
          </w:p>
        </w:tc>
        <w:tc>
          <w:tcPr>
            <w:tcW w:w="1570" w:type="dxa"/>
            <w:shd w:val="clear" w:color="auto" w:fill="auto"/>
          </w:tcPr>
          <w:p w14:paraId="46F194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77-09-8</w:t>
            </w:r>
          </w:p>
        </w:tc>
        <w:tc>
          <w:tcPr>
            <w:tcW w:w="1418" w:type="dxa"/>
            <w:shd w:val="clear" w:color="auto" w:fill="auto"/>
          </w:tcPr>
          <w:p w14:paraId="3CCBAC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201-004-7</w:t>
            </w:r>
          </w:p>
        </w:tc>
      </w:tr>
      <w:tr w:rsidR="004D7BEE" w:rsidRPr="00BB126E" w14:paraId="5302CF38" w14:textId="77777777" w:rsidTr="004D7BEE">
        <w:trPr>
          <w:jc w:val="center"/>
        </w:trPr>
        <w:tc>
          <w:tcPr>
            <w:tcW w:w="852" w:type="dxa"/>
            <w:shd w:val="clear" w:color="auto" w:fill="auto"/>
          </w:tcPr>
          <w:p w14:paraId="40BD32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418</w:t>
            </w:r>
          </w:p>
        </w:tc>
        <w:tc>
          <w:tcPr>
            <w:tcW w:w="6533" w:type="dxa"/>
            <w:shd w:val="clear" w:color="auto" w:fill="auto"/>
          </w:tcPr>
          <w:p w14:paraId="353E833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3-imidazol-4-il-akrilik asit(Ürokanik asit) ve onun etil esteri</w:t>
            </w:r>
          </w:p>
        </w:tc>
        <w:tc>
          <w:tcPr>
            <w:tcW w:w="1570" w:type="dxa"/>
            <w:shd w:val="clear" w:color="auto" w:fill="auto"/>
          </w:tcPr>
          <w:p w14:paraId="3A3CC2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104-98-3/          27538-35-8</w:t>
            </w:r>
          </w:p>
        </w:tc>
        <w:tc>
          <w:tcPr>
            <w:tcW w:w="1418" w:type="dxa"/>
            <w:shd w:val="clear" w:color="auto" w:fill="auto"/>
          </w:tcPr>
          <w:p w14:paraId="47F9BE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203-258-4/                    248-515-1</w:t>
            </w:r>
          </w:p>
        </w:tc>
      </w:tr>
      <w:tr w:rsidR="004D7BEE" w:rsidRPr="00BB126E" w14:paraId="6CD89F8F" w14:textId="77777777" w:rsidTr="004D7BEE">
        <w:trPr>
          <w:jc w:val="center"/>
        </w:trPr>
        <w:tc>
          <w:tcPr>
            <w:tcW w:w="852" w:type="dxa"/>
            <w:shd w:val="clear" w:color="auto" w:fill="auto"/>
          </w:tcPr>
          <w:p w14:paraId="2DD47A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419</w:t>
            </w:r>
          </w:p>
        </w:tc>
        <w:tc>
          <w:tcPr>
            <w:tcW w:w="6533" w:type="dxa"/>
            <w:shd w:val="clear" w:color="auto" w:fill="auto"/>
          </w:tcPr>
          <w:p w14:paraId="4B711973" w14:textId="0ACFAED7" w:rsidR="004D7BEE" w:rsidRPr="00BB126E" w:rsidRDefault="00FB25D0"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hAnsi="Times New Roman" w:cs="Times New Roman"/>
                <w:sz w:val="18"/>
                <w:szCs w:val="18"/>
              </w:rPr>
              <w:t>İnsan Tüketimi Amacıyla Kullanılmayan Hayvansal Yan Ürünler Yönetmeliği</w:t>
            </w:r>
            <w:r w:rsidRPr="00BB126E">
              <w:rPr>
                <w:rFonts w:ascii="Times New Roman" w:eastAsia="Calibri" w:hAnsi="Times New Roman" w:cs="Times New Roman"/>
                <w:sz w:val="18"/>
                <w:szCs w:val="18"/>
                <w:vertAlign w:val="superscript"/>
              </w:rPr>
              <w:t>(</w:t>
            </w:r>
            <w:r w:rsidR="007B61F0" w:rsidRPr="00BB126E">
              <w:rPr>
                <w:rFonts w:ascii="Times New Roman" w:eastAsia="Calibri" w:hAnsi="Times New Roman" w:cs="Times New Roman"/>
                <w:sz w:val="18"/>
                <w:szCs w:val="18"/>
                <w:vertAlign w:val="superscript"/>
              </w:rPr>
              <w:t>3)</w:t>
            </w:r>
            <w:r w:rsidR="007B61F0" w:rsidRPr="00BB126E">
              <w:rPr>
                <w:rFonts w:ascii="Times New Roman" w:eastAsia="Calibri" w:hAnsi="Times New Roman" w:cs="Times New Roman"/>
                <w:sz w:val="18"/>
                <w:szCs w:val="18"/>
              </w:rPr>
              <w:t>,</w:t>
            </w:r>
            <w:r w:rsidR="004D7BEE" w:rsidRPr="00BB126E">
              <w:rPr>
                <w:rFonts w:ascii="Times New Roman" w:eastAsia="Calibri" w:hAnsi="Times New Roman" w:cs="Times New Roman"/>
                <w:sz w:val="18"/>
                <w:szCs w:val="18"/>
              </w:rPr>
              <w:t xml:space="preserve"> Madde 4 ve 5’inde sırasıyla tanımlanan Kategori 1 maddesi ve Kategori 2 maddesi ve onlardan türemiş bileşenler </w:t>
            </w:r>
          </w:p>
        </w:tc>
        <w:tc>
          <w:tcPr>
            <w:tcW w:w="1570" w:type="dxa"/>
            <w:shd w:val="clear" w:color="auto" w:fill="auto"/>
          </w:tcPr>
          <w:p w14:paraId="4CEA3C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10CA3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F812488" w14:textId="77777777" w:rsidTr="004D7BEE">
        <w:trPr>
          <w:jc w:val="center"/>
        </w:trPr>
        <w:tc>
          <w:tcPr>
            <w:tcW w:w="852" w:type="dxa"/>
            <w:shd w:val="clear" w:color="auto" w:fill="auto"/>
          </w:tcPr>
          <w:p w14:paraId="4D6E2F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420</w:t>
            </w:r>
          </w:p>
        </w:tc>
        <w:tc>
          <w:tcPr>
            <w:tcW w:w="6533" w:type="dxa"/>
            <w:shd w:val="clear" w:color="auto" w:fill="auto"/>
          </w:tcPr>
          <w:p w14:paraId="1729D94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Ham ve rafine kömür katranları </w:t>
            </w:r>
          </w:p>
        </w:tc>
        <w:tc>
          <w:tcPr>
            <w:tcW w:w="1570" w:type="dxa"/>
            <w:shd w:val="clear" w:color="auto" w:fill="auto"/>
          </w:tcPr>
          <w:p w14:paraId="3B8213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8007-45-2</w:t>
            </w:r>
          </w:p>
        </w:tc>
        <w:tc>
          <w:tcPr>
            <w:tcW w:w="1418" w:type="dxa"/>
            <w:shd w:val="clear" w:color="auto" w:fill="auto"/>
          </w:tcPr>
          <w:p w14:paraId="0835B5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232-361-7</w:t>
            </w:r>
          </w:p>
        </w:tc>
      </w:tr>
      <w:tr w:rsidR="004D7BEE" w:rsidRPr="00BB126E" w14:paraId="69B84FAF" w14:textId="77777777" w:rsidTr="004D7BEE">
        <w:trPr>
          <w:jc w:val="center"/>
        </w:trPr>
        <w:tc>
          <w:tcPr>
            <w:tcW w:w="852" w:type="dxa"/>
            <w:shd w:val="clear" w:color="auto" w:fill="auto"/>
          </w:tcPr>
          <w:p w14:paraId="686322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421</w:t>
            </w:r>
          </w:p>
        </w:tc>
        <w:tc>
          <w:tcPr>
            <w:tcW w:w="6533" w:type="dxa"/>
            <w:shd w:val="clear" w:color="auto" w:fill="auto"/>
          </w:tcPr>
          <w:p w14:paraId="3E3E421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1,1,3,3,5-Pentametil-4,6-dinitroindan (Moskene)</w:t>
            </w:r>
          </w:p>
        </w:tc>
        <w:tc>
          <w:tcPr>
            <w:tcW w:w="1570" w:type="dxa"/>
            <w:shd w:val="clear" w:color="auto" w:fill="auto"/>
          </w:tcPr>
          <w:p w14:paraId="757B69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116-66-5</w:t>
            </w:r>
          </w:p>
        </w:tc>
        <w:tc>
          <w:tcPr>
            <w:tcW w:w="1418" w:type="dxa"/>
            <w:shd w:val="clear" w:color="auto" w:fill="auto"/>
          </w:tcPr>
          <w:p w14:paraId="1A7A87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204-149-4</w:t>
            </w:r>
          </w:p>
        </w:tc>
      </w:tr>
      <w:tr w:rsidR="004D7BEE" w:rsidRPr="00BB126E" w14:paraId="0F5594FF" w14:textId="77777777" w:rsidTr="004D7BEE">
        <w:trPr>
          <w:jc w:val="center"/>
        </w:trPr>
        <w:tc>
          <w:tcPr>
            <w:tcW w:w="852" w:type="dxa"/>
            <w:shd w:val="clear" w:color="auto" w:fill="auto"/>
          </w:tcPr>
          <w:p w14:paraId="5ED5DD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422</w:t>
            </w:r>
          </w:p>
        </w:tc>
        <w:tc>
          <w:tcPr>
            <w:tcW w:w="6533" w:type="dxa"/>
            <w:shd w:val="clear" w:color="auto" w:fill="auto"/>
          </w:tcPr>
          <w:p w14:paraId="4DA799F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5-tert.-Butil-1,2,3-trimetil-4,6-dinitrobenzen (Musk Tibetene)</w:t>
            </w:r>
          </w:p>
        </w:tc>
        <w:tc>
          <w:tcPr>
            <w:tcW w:w="1570" w:type="dxa"/>
            <w:shd w:val="clear" w:color="auto" w:fill="auto"/>
          </w:tcPr>
          <w:p w14:paraId="31CA3C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145-39-1</w:t>
            </w:r>
          </w:p>
        </w:tc>
        <w:tc>
          <w:tcPr>
            <w:tcW w:w="1418" w:type="dxa"/>
            <w:shd w:val="clear" w:color="auto" w:fill="auto"/>
          </w:tcPr>
          <w:p w14:paraId="36705A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205-651-6</w:t>
            </w:r>
          </w:p>
        </w:tc>
      </w:tr>
      <w:tr w:rsidR="004D7BEE" w:rsidRPr="00BB126E" w14:paraId="6A628E6F" w14:textId="77777777" w:rsidTr="004D7BEE">
        <w:trPr>
          <w:jc w:val="center"/>
        </w:trPr>
        <w:tc>
          <w:tcPr>
            <w:tcW w:w="852" w:type="dxa"/>
            <w:shd w:val="clear" w:color="auto" w:fill="auto"/>
          </w:tcPr>
          <w:p w14:paraId="6141C5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423</w:t>
            </w:r>
          </w:p>
        </w:tc>
        <w:tc>
          <w:tcPr>
            <w:tcW w:w="6533" w:type="dxa"/>
            <w:shd w:val="clear" w:color="auto" w:fill="auto"/>
          </w:tcPr>
          <w:p w14:paraId="3330F8A2" w14:textId="68DE0EC1"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Alanroot yağ</w:t>
            </w:r>
            <w:r w:rsidR="00391B7A" w:rsidRPr="00BB126E">
              <w:rPr>
                <w:rFonts w:ascii="Times New Roman" w:eastAsia="Calibri" w:hAnsi="Times New Roman" w:cs="Times New Roman"/>
                <w:sz w:val="18"/>
                <w:szCs w:val="18"/>
              </w:rPr>
              <w:t>ı</w:t>
            </w:r>
            <w:r w:rsidRPr="00BB126E">
              <w:rPr>
                <w:rFonts w:ascii="Times New Roman" w:eastAsia="Calibri" w:hAnsi="Times New Roman" w:cs="Times New Roman"/>
                <w:sz w:val="18"/>
                <w:szCs w:val="18"/>
              </w:rPr>
              <w:t xml:space="preserve"> (Inula helenium L.), koku bileşeni olarak kullanıldığında</w:t>
            </w:r>
            <w:r w:rsidRPr="00BB126E">
              <w:rPr>
                <w:rFonts w:ascii="Times New Roman" w:hAnsi="Times New Roman" w:cs="Times New Roman"/>
              </w:rPr>
              <w:t xml:space="preserve"> </w:t>
            </w:r>
          </w:p>
        </w:tc>
        <w:tc>
          <w:tcPr>
            <w:tcW w:w="1570" w:type="dxa"/>
            <w:shd w:val="clear" w:color="auto" w:fill="auto"/>
          </w:tcPr>
          <w:p w14:paraId="78BF3D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97676-35-2</w:t>
            </w:r>
          </w:p>
        </w:tc>
        <w:tc>
          <w:tcPr>
            <w:tcW w:w="1418" w:type="dxa"/>
            <w:shd w:val="clear" w:color="auto" w:fill="auto"/>
          </w:tcPr>
          <w:p w14:paraId="5B9B28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E178020" w14:textId="77777777" w:rsidTr="004D7BEE">
        <w:trPr>
          <w:jc w:val="center"/>
        </w:trPr>
        <w:tc>
          <w:tcPr>
            <w:tcW w:w="852" w:type="dxa"/>
            <w:shd w:val="clear" w:color="auto" w:fill="auto"/>
          </w:tcPr>
          <w:p w14:paraId="61FF2A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424</w:t>
            </w:r>
          </w:p>
        </w:tc>
        <w:tc>
          <w:tcPr>
            <w:tcW w:w="6533" w:type="dxa"/>
            <w:shd w:val="clear" w:color="auto" w:fill="auto"/>
          </w:tcPr>
          <w:p w14:paraId="15201C2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Benzil siyanür, koku bileşeni olarak kullanıldığında</w:t>
            </w:r>
          </w:p>
        </w:tc>
        <w:tc>
          <w:tcPr>
            <w:tcW w:w="1570" w:type="dxa"/>
            <w:shd w:val="clear" w:color="auto" w:fill="auto"/>
          </w:tcPr>
          <w:p w14:paraId="0BE3BB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140-29-4</w:t>
            </w:r>
          </w:p>
        </w:tc>
        <w:tc>
          <w:tcPr>
            <w:tcW w:w="1418" w:type="dxa"/>
            <w:shd w:val="clear" w:color="auto" w:fill="auto"/>
          </w:tcPr>
          <w:p w14:paraId="3AA319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205-410-5</w:t>
            </w:r>
          </w:p>
        </w:tc>
      </w:tr>
      <w:tr w:rsidR="004D7BEE" w:rsidRPr="00BB126E" w14:paraId="18F284B2" w14:textId="77777777" w:rsidTr="004D7BEE">
        <w:trPr>
          <w:jc w:val="center"/>
        </w:trPr>
        <w:tc>
          <w:tcPr>
            <w:tcW w:w="852" w:type="dxa"/>
            <w:shd w:val="clear" w:color="auto" w:fill="auto"/>
          </w:tcPr>
          <w:p w14:paraId="069B1F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425</w:t>
            </w:r>
          </w:p>
        </w:tc>
        <w:tc>
          <w:tcPr>
            <w:tcW w:w="6533" w:type="dxa"/>
            <w:shd w:val="clear" w:color="auto" w:fill="auto"/>
          </w:tcPr>
          <w:p w14:paraId="0824617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Siklamen alkol, koku bileşeni olarak kullanıldığında</w:t>
            </w:r>
          </w:p>
        </w:tc>
        <w:tc>
          <w:tcPr>
            <w:tcW w:w="1570" w:type="dxa"/>
            <w:shd w:val="clear" w:color="auto" w:fill="auto"/>
          </w:tcPr>
          <w:p w14:paraId="76BC36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4756-19-8</w:t>
            </w:r>
          </w:p>
        </w:tc>
        <w:tc>
          <w:tcPr>
            <w:tcW w:w="1418" w:type="dxa"/>
            <w:shd w:val="clear" w:color="auto" w:fill="auto"/>
          </w:tcPr>
          <w:p w14:paraId="2D7FBF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225-289-2</w:t>
            </w:r>
          </w:p>
        </w:tc>
      </w:tr>
      <w:tr w:rsidR="004D7BEE" w:rsidRPr="00BB126E" w14:paraId="6DBEB269" w14:textId="77777777" w:rsidTr="004D7BEE">
        <w:trPr>
          <w:jc w:val="center"/>
        </w:trPr>
        <w:tc>
          <w:tcPr>
            <w:tcW w:w="852" w:type="dxa"/>
            <w:shd w:val="clear" w:color="auto" w:fill="auto"/>
          </w:tcPr>
          <w:p w14:paraId="2AD970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426</w:t>
            </w:r>
          </w:p>
        </w:tc>
        <w:tc>
          <w:tcPr>
            <w:tcW w:w="6533" w:type="dxa"/>
            <w:shd w:val="clear" w:color="auto" w:fill="auto"/>
          </w:tcPr>
          <w:p w14:paraId="72CAA93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Dietil maleat, koku bileşeni olarak kullanıldığında</w:t>
            </w:r>
          </w:p>
        </w:tc>
        <w:tc>
          <w:tcPr>
            <w:tcW w:w="1570" w:type="dxa"/>
            <w:shd w:val="clear" w:color="auto" w:fill="auto"/>
          </w:tcPr>
          <w:p w14:paraId="63CA9D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141-05-9</w:t>
            </w:r>
          </w:p>
        </w:tc>
        <w:tc>
          <w:tcPr>
            <w:tcW w:w="1418" w:type="dxa"/>
            <w:shd w:val="clear" w:color="auto" w:fill="auto"/>
          </w:tcPr>
          <w:p w14:paraId="6EFFFD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205-451-9</w:t>
            </w:r>
          </w:p>
        </w:tc>
      </w:tr>
      <w:tr w:rsidR="004D7BEE" w:rsidRPr="00BB126E" w14:paraId="17287319" w14:textId="77777777" w:rsidTr="004D7BEE">
        <w:trPr>
          <w:jc w:val="center"/>
        </w:trPr>
        <w:tc>
          <w:tcPr>
            <w:tcW w:w="852" w:type="dxa"/>
            <w:shd w:val="clear" w:color="auto" w:fill="auto"/>
          </w:tcPr>
          <w:p w14:paraId="47CF63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427</w:t>
            </w:r>
          </w:p>
        </w:tc>
        <w:tc>
          <w:tcPr>
            <w:tcW w:w="6533" w:type="dxa"/>
            <w:shd w:val="clear" w:color="auto" w:fill="auto"/>
          </w:tcPr>
          <w:p w14:paraId="7A2EBA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3,4-Dihidrokumarin, koku bileşeni olarak kullanıldığında</w:t>
            </w:r>
          </w:p>
        </w:tc>
        <w:tc>
          <w:tcPr>
            <w:tcW w:w="1570" w:type="dxa"/>
            <w:shd w:val="clear" w:color="auto" w:fill="auto"/>
          </w:tcPr>
          <w:p w14:paraId="6DBE99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119-84-6</w:t>
            </w:r>
          </w:p>
        </w:tc>
        <w:tc>
          <w:tcPr>
            <w:tcW w:w="1418" w:type="dxa"/>
            <w:shd w:val="clear" w:color="auto" w:fill="auto"/>
          </w:tcPr>
          <w:p w14:paraId="4415E6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204-354-9</w:t>
            </w:r>
          </w:p>
        </w:tc>
      </w:tr>
      <w:tr w:rsidR="004D7BEE" w:rsidRPr="00BB126E" w14:paraId="28BF0E08" w14:textId="77777777" w:rsidTr="004D7BEE">
        <w:trPr>
          <w:jc w:val="center"/>
        </w:trPr>
        <w:tc>
          <w:tcPr>
            <w:tcW w:w="852" w:type="dxa"/>
            <w:shd w:val="clear" w:color="auto" w:fill="auto"/>
          </w:tcPr>
          <w:p w14:paraId="05D433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428</w:t>
            </w:r>
          </w:p>
        </w:tc>
        <w:tc>
          <w:tcPr>
            <w:tcW w:w="6533" w:type="dxa"/>
            <w:shd w:val="clear" w:color="auto" w:fill="auto"/>
          </w:tcPr>
          <w:p w14:paraId="38D39E9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2,4-Dihidroksi-3-metilbenzaldehit, koku bileşeni olarak kullanıldığında</w:t>
            </w:r>
          </w:p>
        </w:tc>
        <w:tc>
          <w:tcPr>
            <w:tcW w:w="1570" w:type="dxa"/>
            <w:shd w:val="clear" w:color="auto" w:fill="auto"/>
          </w:tcPr>
          <w:p w14:paraId="297777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6248-20-0</w:t>
            </w:r>
          </w:p>
        </w:tc>
        <w:tc>
          <w:tcPr>
            <w:tcW w:w="1418" w:type="dxa"/>
            <w:shd w:val="clear" w:color="auto" w:fill="auto"/>
          </w:tcPr>
          <w:p w14:paraId="6732F3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228-369-5</w:t>
            </w:r>
          </w:p>
        </w:tc>
      </w:tr>
      <w:tr w:rsidR="004D7BEE" w:rsidRPr="00BB126E" w14:paraId="3B33EDF9" w14:textId="77777777" w:rsidTr="004D7BEE">
        <w:trPr>
          <w:jc w:val="center"/>
        </w:trPr>
        <w:tc>
          <w:tcPr>
            <w:tcW w:w="852" w:type="dxa"/>
            <w:shd w:val="clear" w:color="auto" w:fill="auto"/>
          </w:tcPr>
          <w:p w14:paraId="448A22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429</w:t>
            </w:r>
          </w:p>
        </w:tc>
        <w:tc>
          <w:tcPr>
            <w:tcW w:w="6533" w:type="dxa"/>
            <w:shd w:val="clear" w:color="auto" w:fill="auto"/>
          </w:tcPr>
          <w:p w14:paraId="025E0B5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3,7-Dimetil-2-octen-1-ol (6,7-Dihidrogeraniol), koku bileşeni olarak kullanıldığında</w:t>
            </w:r>
          </w:p>
        </w:tc>
        <w:tc>
          <w:tcPr>
            <w:tcW w:w="1570" w:type="dxa"/>
            <w:shd w:val="clear" w:color="auto" w:fill="auto"/>
          </w:tcPr>
          <w:p w14:paraId="6CE504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40607-48-5</w:t>
            </w:r>
          </w:p>
        </w:tc>
        <w:tc>
          <w:tcPr>
            <w:tcW w:w="1418" w:type="dxa"/>
            <w:shd w:val="clear" w:color="auto" w:fill="auto"/>
          </w:tcPr>
          <w:p w14:paraId="28D980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254-999-5</w:t>
            </w:r>
          </w:p>
        </w:tc>
      </w:tr>
      <w:tr w:rsidR="004D7BEE" w:rsidRPr="00BB126E" w14:paraId="11F89A40" w14:textId="77777777" w:rsidTr="004D7BEE">
        <w:trPr>
          <w:jc w:val="center"/>
        </w:trPr>
        <w:tc>
          <w:tcPr>
            <w:tcW w:w="852" w:type="dxa"/>
            <w:shd w:val="clear" w:color="auto" w:fill="auto"/>
          </w:tcPr>
          <w:p w14:paraId="523D36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430</w:t>
            </w:r>
          </w:p>
        </w:tc>
        <w:tc>
          <w:tcPr>
            <w:tcW w:w="6533" w:type="dxa"/>
            <w:shd w:val="clear" w:color="auto" w:fill="auto"/>
          </w:tcPr>
          <w:p w14:paraId="115482E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4,6-Dimetil-8-tert-butilkumarin, koku bileşeni olarak kullanıldığında</w:t>
            </w:r>
          </w:p>
        </w:tc>
        <w:tc>
          <w:tcPr>
            <w:tcW w:w="1570" w:type="dxa"/>
            <w:shd w:val="clear" w:color="auto" w:fill="auto"/>
          </w:tcPr>
          <w:p w14:paraId="722F1C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17874-34-9</w:t>
            </w:r>
          </w:p>
        </w:tc>
        <w:tc>
          <w:tcPr>
            <w:tcW w:w="1418" w:type="dxa"/>
            <w:shd w:val="clear" w:color="auto" w:fill="auto"/>
          </w:tcPr>
          <w:p w14:paraId="146C18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241-827-9</w:t>
            </w:r>
          </w:p>
        </w:tc>
      </w:tr>
      <w:tr w:rsidR="004D7BEE" w:rsidRPr="00BB126E" w14:paraId="4466CC7F" w14:textId="77777777" w:rsidTr="004D7BEE">
        <w:trPr>
          <w:jc w:val="center"/>
        </w:trPr>
        <w:tc>
          <w:tcPr>
            <w:tcW w:w="852" w:type="dxa"/>
            <w:shd w:val="clear" w:color="auto" w:fill="auto"/>
          </w:tcPr>
          <w:p w14:paraId="094235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431</w:t>
            </w:r>
          </w:p>
        </w:tc>
        <w:tc>
          <w:tcPr>
            <w:tcW w:w="6533" w:type="dxa"/>
            <w:shd w:val="clear" w:color="auto" w:fill="auto"/>
          </w:tcPr>
          <w:p w14:paraId="4C0F698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 sitrakonat, koku bileşeni olarak kullanıldığında</w:t>
            </w:r>
          </w:p>
        </w:tc>
        <w:tc>
          <w:tcPr>
            <w:tcW w:w="1570" w:type="dxa"/>
            <w:shd w:val="clear" w:color="auto" w:fill="auto"/>
          </w:tcPr>
          <w:p w14:paraId="065041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617-54-9</w:t>
            </w:r>
          </w:p>
        </w:tc>
        <w:tc>
          <w:tcPr>
            <w:tcW w:w="1418" w:type="dxa"/>
            <w:shd w:val="clear" w:color="auto" w:fill="auto"/>
          </w:tcPr>
          <w:p w14:paraId="4FE5F7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A746A34" w14:textId="77777777" w:rsidTr="004D7BEE">
        <w:trPr>
          <w:jc w:val="center"/>
        </w:trPr>
        <w:tc>
          <w:tcPr>
            <w:tcW w:w="852" w:type="dxa"/>
            <w:shd w:val="clear" w:color="auto" w:fill="auto"/>
          </w:tcPr>
          <w:p w14:paraId="36BFF1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432</w:t>
            </w:r>
          </w:p>
        </w:tc>
        <w:tc>
          <w:tcPr>
            <w:tcW w:w="6533" w:type="dxa"/>
            <w:shd w:val="clear" w:color="auto" w:fill="auto"/>
          </w:tcPr>
          <w:p w14:paraId="7C90C7B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7,11-Dimetil-4,6,10-dodekatrien-3-on (Psödometil</w:t>
            </w:r>
            <w:r w:rsidRPr="00BB126E">
              <w:rPr>
                <w:rFonts w:ascii="Times New Roman" w:eastAsia="Calibri" w:hAnsi="Times New Roman" w:cs="Times New Roman"/>
                <w:sz w:val="18"/>
                <w:szCs w:val="18"/>
              </w:rPr>
              <w:softHyphen/>
              <w:t xml:space="preserve"> iyonon), koku bileşeni olarak kullanıldığında</w:t>
            </w:r>
            <w:r w:rsidRPr="00BB126E">
              <w:rPr>
                <w:rFonts w:ascii="Times New Roman" w:hAnsi="Times New Roman" w:cs="Times New Roman"/>
              </w:rPr>
              <w:t xml:space="preserve"> </w:t>
            </w:r>
          </w:p>
        </w:tc>
        <w:tc>
          <w:tcPr>
            <w:tcW w:w="1570" w:type="dxa"/>
            <w:shd w:val="clear" w:color="auto" w:fill="auto"/>
          </w:tcPr>
          <w:p w14:paraId="594B62F8" w14:textId="77777777" w:rsidR="004D7BEE" w:rsidRPr="00BB126E" w:rsidRDefault="004D7BEE" w:rsidP="00BB126E">
            <w:pPr>
              <w:tabs>
                <w:tab w:val="left" w:pos="268"/>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26651-96-7</w:t>
            </w:r>
          </w:p>
        </w:tc>
        <w:tc>
          <w:tcPr>
            <w:tcW w:w="1418" w:type="dxa"/>
            <w:shd w:val="clear" w:color="auto" w:fill="auto"/>
          </w:tcPr>
          <w:p w14:paraId="3C209E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247-878-3</w:t>
            </w:r>
          </w:p>
        </w:tc>
      </w:tr>
      <w:tr w:rsidR="004D7BEE" w:rsidRPr="00BB126E" w14:paraId="37DED9C8" w14:textId="77777777" w:rsidTr="004D7BEE">
        <w:trPr>
          <w:jc w:val="center"/>
        </w:trPr>
        <w:tc>
          <w:tcPr>
            <w:tcW w:w="852" w:type="dxa"/>
            <w:shd w:val="clear" w:color="auto" w:fill="auto"/>
          </w:tcPr>
          <w:p w14:paraId="6F1B23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433</w:t>
            </w:r>
          </w:p>
        </w:tc>
        <w:tc>
          <w:tcPr>
            <w:tcW w:w="6533" w:type="dxa"/>
            <w:shd w:val="clear" w:color="auto" w:fill="auto"/>
          </w:tcPr>
          <w:p w14:paraId="7F2B2B4B" w14:textId="6ABA1C42"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6,10-Dimetil-3,5,9-undekatrien-2-on (Psödo</w:t>
            </w:r>
            <w:r w:rsidRPr="00BB126E">
              <w:rPr>
                <w:rFonts w:ascii="Times New Roman" w:eastAsia="Calibri" w:hAnsi="Times New Roman" w:cs="Times New Roman"/>
                <w:strike/>
                <w:sz w:val="18"/>
                <w:szCs w:val="18"/>
                <w:highlight w:val="red"/>
              </w:rPr>
              <w:softHyphen/>
            </w:r>
            <w:r w:rsidRPr="00BB126E">
              <w:rPr>
                <w:rFonts w:ascii="Times New Roman" w:eastAsia="Calibri" w:hAnsi="Times New Roman" w:cs="Times New Roman"/>
                <w:sz w:val="18"/>
                <w:szCs w:val="18"/>
              </w:rPr>
              <w:t xml:space="preserve"> iyonon), koku bileşeni olarak kullanıldığında</w:t>
            </w:r>
          </w:p>
        </w:tc>
        <w:tc>
          <w:tcPr>
            <w:tcW w:w="1570" w:type="dxa"/>
            <w:shd w:val="clear" w:color="auto" w:fill="auto"/>
          </w:tcPr>
          <w:p w14:paraId="3628D1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141-10-6</w:t>
            </w:r>
          </w:p>
        </w:tc>
        <w:tc>
          <w:tcPr>
            <w:tcW w:w="1418" w:type="dxa"/>
            <w:shd w:val="clear" w:color="auto" w:fill="auto"/>
          </w:tcPr>
          <w:p w14:paraId="57000C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205-457-1</w:t>
            </w:r>
          </w:p>
        </w:tc>
      </w:tr>
      <w:tr w:rsidR="004D7BEE" w:rsidRPr="00BB126E" w14:paraId="4E153B11" w14:textId="77777777" w:rsidTr="004D7BEE">
        <w:trPr>
          <w:jc w:val="center"/>
        </w:trPr>
        <w:tc>
          <w:tcPr>
            <w:tcW w:w="852" w:type="dxa"/>
            <w:shd w:val="clear" w:color="auto" w:fill="auto"/>
          </w:tcPr>
          <w:p w14:paraId="7B55AE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434</w:t>
            </w:r>
          </w:p>
        </w:tc>
        <w:tc>
          <w:tcPr>
            <w:tcW w:w="6533" w:type="dxa"/>
            <w:shd w:val="clear" w:color="auto" w:fill="auto"/>
          </w:tcPr>
          <w:p w14:paraId="2115B8A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Difenilamin, koku bileşeni olarak kullanıldığında</w:t>
            </w:r>
          </w:p>
        </w:tc>
        <w:tc>
          <w:tcPr>
            <w:tcW w:w="1570" w:type="dxa"/>
            <w:shd w:val="clear" w:color="auto" w:fill="auto"/>
          </w:tcPr>
          <w:p w14:paraId="5959B4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122-39-4</w:t>
            </w:r>
          </w:p>
        </w:tc>
        <w:tc>
          <w:tcPr>
            <w:tcW w:w="1418" w:type="dxa"/>
            <w:shd w:val="clear" w:color="auto" w:fill="auto"/>
          </w:tcPr>
          <w:p w14:paraId="61672C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204-539-4</w:t>
            </w:r>
          </w:p>
        </w:tc>
      </w:tr>
      <w:tr w:rsidR="004D7BEE" w:rsidRPr="00BB126E" w14:paraId="05CE9A61" w14:textId="77777777" w:rsidTr="004D7BEE">
        <w:trPr>
          <w:jc w:val="center"/>
        </w:trPr>
        <w:tc>
          <w:tcPr>
            <w:tcW w:w="852" w:type="dxa"/>
            <w:shd w:val="clear" w:color="auto" w:fill="auto"/>
          </w:tcPr>
          <w:p w14:paraId="1F87DA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435</w:t>
            </w:r>
          </w:p>
        </w:tc>
        <w:tc>
          <w:tcPr>
            <w:tcW w:w="6533" w:type="dxa"/>
            <w:shd w:val="clear" w:color="auto" w:fill="auto"/>
          </w:tcPr>
          <w:p w14:paraId="39E1222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Etil akrilat, koku bileşeni olarak kullanıldığında</w:t>
            </w:r>
          </w:p>
        </w:tc>
        <w:tc>
          <w:tcPr>
            <w:tcW w:w="1570" w:type="dxa"/>
            <w:shd w:val="clear" w:color="auto" w:fill="auto"/>
          </w:tcPr>
          <w:p w14:paraId="0CE89A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140-88-5</w:t>
            </w:r>
          </w:p>
        </w:tc>
        <w:tc>
          <w:tcPr>
            <w:tcW w:w="1418" w:type="dxa"/>
            <w:shd w:val="clear" w:color="auto" w:fill="auto"/>
          </w:tcPr>
          <w:p w14:paraId="527FA4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205-438-8</w:t>
            </w:r>
          </w:p>
        </w:tc>
      </w:tr>
      <w:tr w:rsidR="004D7BEE" w:rsidRPr="00BB126E" w14:paraId="5137181B" w14:textId="77777777" w:rsidTr="004D7BEE">
        <w:trPr>
          <w:jc w:val="center"/>
        </w:trPr>
        <w:tc>
          <w:tcPr>
            <w:tcW w:w="852" w:type="dxa"/>
            <w:shd w:val="clear" w:color="auto" w:fill="auto"/>
          </w:tcPr>
          <w:p w14:paraId="620539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436</w:t>
            </w:r>
          </w:p>
        </w:tc>
        <w:tc>
          <w:tcPr>
            <w:tcW w:w="6533" w:type="dxa"/>
            <w:shd w:val="clear" w:color="auto" w:fill="auto"/>
          </w:tcPr>
          <w:p w14:paraId="7D7BE18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İncir yaprağı absolü (Ficus carica L.), koku bileşeni olarak kullanıldığında</w:t>
            </w:r>
          </w:p>
        </w:tc>
        <w:tc>
          <w:tcPr>
            <w:tcW w:w="1570" w:type="dxa"/>
            <w:shd w:val="clear" w:color="auto" w:fill="auto"/>
          </w:tcPr>
          <w:p w14:paraId="1487E5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68916-52-9</w:t>
            </w:r>
          </w:p>
        </w:tc>
        <w:tc>
          <w:tcPr>
            <w:tcW w:w="1418" w:type="dxa"/>
            <w:shd w:val="clear" w:color="auto" w:fill="auto"/>
          </w:tcPr>
          <w:p w14:paraId="3C883A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F3790A6" w14:textId="77777777" w:rsidTr="004D7BEE">
        <w:trPr>
          <w:jc w:val="center"/>
        </w:trPr>
        <w:tc>
          <w:tcPr>
            <w:tcW w:w="852" w:type="dxa"/>
            <w:shd w:val="clear" w:color="auto" w:fill="auto"/>
          </w:tcPr>
          <w:p w14:paraId="49A4A4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437</w:t>
            </w:r>
          </w:p>
        </w:tc>
        <w:tc>
          <w:tcPr>
            <w:tcW w:w="6533" w:type="dxa"/>
            <w:shd w:val="clear" w:color="auto" w:fill="auto"/>
          </w:tcPr>
          <w:p w14:paraId="4C54AE90"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trans</w:t>
            </w:r>
            <w:proofErr w:type="gramEnd"/>
            <w:r w:rsidRPr="00BB126E">
              <w:rPr>
                <w:rFonts w:ascii="Times New Roman" w:eastAsia="Calibri" w:hAnsi="Times New Roman" w:cs="Times New Roman"/>
                <w:sz w:val="18"/>
                <w:szCs w:val="18"/>
              </w:rPr>
              <w:t>-2-Heptenal, koku bileşeni olarak kullanıldığında</w:t>
            </w:r>
          </w:p>
        </w:tc>
        <w:tc>
          <w:tcPr>
            <w:tcW w:w="1570" w:type="dxa"/>
            <w:shd w:val="clear" w:color="auto" w:fill="auto"/>
          </w:tcPr>
          <w:p w14:paraId="67B997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18829-55-5</w:t>
            </w:r>
          </w:p>
        </w:tc>
        <w:tc>
          <w:tcPr>
            <w:tcW w:w="1418" w:type="dxa"/>
            <w:shd w:val="clear" w:color="auto" w:fill="auto"/>
          </w:tcPr>
          <w:p w14:paraId="55FE13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242-608-0</w:t>
            </w:r>
          </w:p>
        </w:tc>
      </w:tr>
      <w:tr w:rsidR="004D7BEE" w:rsidRPr="00BB126E" w14:paraId="4C288C5F" w14:textId="77777777" w:rsidTr="004D7BEE">
        <w:trPr>
          <w:jc w:val="center"/>
        </w:trPr>
        <w:tc>
          <w:tcPr>
            <w:tcW w:w="852" w:type="dxa"/>
            <w:shd w:val="clear" w:color="auto" w:fill="auto"/>
          </w:tcPr>
          <w:p w14:paraId="61B4E6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438</w:t>
            </w:r>
          </w:p>
        </w:tc>
        <w:tc>
          <w:tcPr>
            <w:tcW w:w="6533" w:type="dxa"/>
            <w:shd w:val="clear" w:color="auto" w:fill="auto"/>
          </w:tcPr>
          <w:p w14:paraId="74035C48"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trans</w:t>
            </w:r>
            <w:proofErr w:type="gramEnd"/>
            <w:r w:rsidRPr="00BB126E">
              <w:rPr>
                <w:rFonts w:ascii="Times New Roman" w:eastAsia="Calibri" w:hAnsi="Times New Roman" w:cs="Times New Roman"/>
                <w:sz w:val="18"/>
                <w:szCs w:val="18"/>
              </w:rPr>
              <w:t>-2-Hekzenal dietil asetal, koku bileşeni olarak kullanıldığında</w:t>
            </w:r>
          </w:p>
        </w:tc>
        <w:tc>
          <w:tcPr>
            <w:tcW w:w="1570" w:type="dxa"/>
            <w:shd w:val="clear" w:color="auto" w:fill="auto"/>
          </w:tcPr>
          <w:p w14:paraId="3FF82E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67746-30-9</w:t>
            </w:r>
          </w:p>
        </w:tc>
        <w:tc>
          <w:tcPr>
            <w:tcW w:w="1418" w:type="dxa"/>
            <w:shd w:val="clear" w:color="auto" w:fill="auto"/>
          </w:tcPr>
          <w:p w14:paraId="2F2226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266-989-8</w:t>
            </w:r>
          </w:p>
        </w:tc>
      </w:tr>
      <w:tr w:rsidR="004D7BEE" w:rsidRPr="00BB126E" w14:paraId="68C473DF" w14:textId="77777777" w:rsidTr="004D7BEE">
        <w:trPr>
          <w:jc w:val="center"/>
        </w:trPr>
        <w:tc>
          <w:tcPr>
            <w:tcW w:w="852" w:type="dxa"/>
            <w:shd w:val="clear" w:color="auto" w:fill="auto"/>
          </w:tcPr>
          <w:p w14:paraId="4A9DE6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439</w:t>
            </w:r>
          </w:p>
        </w:tc>
        <w:tc>
          <w:tcPr>
            <w:tcW w:w="6533" w:type="dxa"/>
            <w:shd w:val="clear" w:color="auto" w:fill="auto"/>
          </w:tcPr>
          <w:p w14:paraId="26A10CCD"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trans</w:t>
            </w:r>
            <w:proofErr w:type="gramEnd"/>
            <w:r w:rsidRPr="00BB126E">
              <w:rPr>
                <w:rFonts w:ascii="Times New Roman" w:eastAsia="Calibri" w:hAnsi="Times New Roman" w:cs="Times New Roman"/>
                <w:sz w:val="18"/>
                <w:szCs w:val="18"/>
              </w:rPr>
              <w:t>-2-Hekzenal dimetil asetal, koku bileşeni olarak kullanıldığında</w:t>
            </w:r>
          </w:p>
        </w:tc>
        <w:tc>
          <w:tcPr>
            <w:tcW w:w="1570" w:type="dxa"/>
            <w:shd w:val="clear" w:color="auto" w:fill="auto"/>
          </w:tcPr>
          <w:p w14:paraId="0B74EC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18318-83-7</w:t>
            </w:r>
          </w:p>
        </w:tc>
        <w:tc>
          <w:tcPr>
            <w:tcW w:w="1418" w:type="dxa"/>
            <w:shd w:val="clear" w:color="auto" w:fill="auto"/>
          </w:tcPr>
          <w:p w14:paraId="1FADC7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242-204-4</w:t>
            </w:r>
          </w:p>
        </w:tc>
      </w:tr>
      <w:tr w:rsidR="004D7BEE" w:rsidRPr="00BB126E" w14:paraId="7ADEA752" w14:textId="77777777" w:rsidTr="004D7BEE">
        <w:trPr>
          <w:jc w:val="center"/>
        </w:trPr>
        <w:tc>
          <w:tcPr>
            <w:tcW w:w="852" w:type="dxa"/>
            <w:shd w:val="clear" w:color="auto" w:fill="auto"/>
          </w:tcPr>
          <w:p w14:paraId="539E1F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440</w:t>
            </w:r>
          </w:p>
        </w:tc>
        <w:tc>
          <w:tcPr>
            <w:tcW w:w="6533" w:type="dxa"/>
            <w:shd w:val="clear" w:color="auto" w:fill="auto"/>
          </w:tcPr>
          <w:p w14:paraId="741C3AA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Hidroabietyl alkol, koku bileşeni olarak kullanıldığında</w:t>
            </w:r>
          </w:p>
        </w:tc>
        <w:tc>
          <w:tcPr>
            <w:tcW w:w="1570" w:type="dxa"/>
            <w:shd w:val="clear" w:color="auto" w:fill="auto"/>
          </w:tcPr>
          <w:p w14:paraId="7A021A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13393-93-6</w:t>
            </w:r>
          </w:p>
        </w:tc>
        <w:tc>
          <w:tcPr>
            <w:tcW w:w="1418" w:type="dxa"/>
            <w:shd w:val="clear" w:color="auto" w:fill="auto"/>
          </w:tcPr>
          <w:p w14:paraId="3DD04B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236-476-3</w:t>
            </w:r>
          </w:p>
        </w:tc>
      </w:tr>
      <w:tr w:rsidR="004D7BEE" w:rsidRPr="00BB126E" w14:paraId="0E0237ED" w14:textId="77777777" w:rsidTr="004D7BEE">
        <w:trPr>
          <w:jc w:val="center"/>
        </w:trPr>
        <w:tc>
          <w:tcPr>
            <w:tcW w:w="852" w:type="dxa"/>
            <w:shd w:val="clear" w:color="auto" w:fill="auto"/>
          </w:tcPr>
          <w:p w14:paraId="4AC5E4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441</w:t>
            </w:r>
          </w:p>
        </w:tc>
        <w:tc>
          <w:tcPr>
            <w:tcW w:w="6533" w:type="dxa"/>
            <w:shd w:val="clear" w:color="auto" w:fill="auto"/>
          </w:tcPr>
          <w:p w14:paraId="24D942A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6-İzopropil-2-</w:t>
            </w:r>
            <w:r w:rsidRPr="00BB126E">
              <w:rPr>
                <w:rFonts w:ascii="Times New Roman" w:hAnsi="Times New Roman" w:cs="Times New Roman"/>
              </w:rPr>
              <w:t xml:space="preserve"> </w:t>
            </w:r>
            <w:r w:rsidRPr="00BB126E">
              <w:rPr>
                <w:rFonts w:ascii="Times New Roman" w:eastAsia="Calibri" w:hAnsi="Times New Roman" w:cs="Times New Roman"/>
                <w:sz w:val="18"/>
                <w:szCs w:val="18"/>
              </w:rPr>
              <w:t>dekahidronaftalenol, koku bileşeni olarak kullanıldığında</w:t>
            </w:r>
          </w:p>
        </w:tc>
        <w:tc>
          <w:tcPr>
            <w:tcW w:w="1570" w:type="dxa"/>
            <w:shd w:val="clear" w:color="auto" w:fill="auto"/>
          </w:tcPr>
          <w:p w14:paraId="3DDFC4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34131-99-2</w:t>
            </w:r>
          </w:p>
        </w:tc>
        <w:tc>
          <w:tcPr>
            <w:tcW w:w="1418" w:type="dxa"/>
            <w:shd w:val="clear" w:color="auto" w:fill="auto"/>
          </w:tcPr>
          <w:p w14:paraId="4C770B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251-841-7</w:t>
            </w:r>
          </w:p>
        </w:tc>
      </w:tr>
      <w:tr w:rsidR="004D7BEE" w:rsidRPr="00BB126E" w14:paraId="49A20B3B" w14:textId="77777777" w:rsidTr="004D7BEE">
        <w:trPr>
          <w:jc w:val="center"/>
        </w:trPr>
        <w:tc>
          <w:tcPr>
            <w:tcW w:w="852" w:type="dxa"/>
            <w:shd w:val="clear" w:color="auto" w:fill="auto"/>
          </w:tcPr>
          <w:p w14:paraId="062838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442</w:t>
            </w:r>
          </w:p>
        </w:tc>
        <w:tc>
          <w:tcPr>
            <w:tcW w:w="6533" w:type="dxa"/>
            <w:shd w:val="clear" w:color="auto" w:fill="auto"/>
          </w:tcPr>
          <w:p w14:paraId="500EF8B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7-Metoksikumarin, koku bileşeni olarak kullanıldığında</w:t>
            </w:r>
          </w:p>
        </w:tc>
        <w:tc>
          <w:tcPr>
            <w:tcW w:w="1570" w:type="dxa"/>
            <w:shd w:val="clear" w:color="auto" w:fill="auto"/>
          </w:tcPr>
          <w:p w14:paraId="6968E08B" w14:textId="77777777" w:rsidR="004D7BEE" w:rsidRPr="00BB126E" w:rsidRDefault="004D7BEE" w:rsidP="00BB126E">
            <w:pPr>
              <w:tabs>
                <w:tab w:val="left" w:pos="284"/>
                <w:tab w:val="left" w:pos="335"/>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531-59-9</w:t>
            </w:r>
          </w:p>
        </w:tc>
        <w:tc>
          <w:tcPr>
            <w:tcW w:w="1418" w:type="dxa"/>
            <w:shd w:val="clear" w:color="auto" w:fill="auto"/>
          </w:tcPr>
          <w:p w14:paraId="777B20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208-513-3</w:t>
            </w:r>
          </w:p>
        </w:tc>
      </w:tr>
      <w:tr w:rsidR="004D7BEE" w:rsidRPr="00BB126E" w14:paraId="1EA80BDB" w14:textId="77777777" w:rsidTr="004D7BEE">
        <w:trPr>
          <w:jc w:val="center"/>
        </w:trPr>
        <w:tc>
          <w:tcPr>
            <w:tcW w:w="852" w:type="dxa"/>
            <w:shd w:val="clear" w:color="auto" w:fill="auto"/>
          </w:tcPr>
          <w:p w14:paraId="6895A3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443</w:t>
            </w:r>
          </w:p>
        </w:tc>
        <w:tc>
          <w:tcPr>
            <w:tcW w:w="6533" w:type="dxa"/>
            <w:shd w:val="clear" w:color="auto" w:fill="auto"/>
          </w:tcPr>
          <w:p w14:paraId="4FB554D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4-(4-Metoksifenil)-3-butene-2-on (anisiliden aseton), koku bileşeni olarak kullanıldığında</w:t>
            </w:r>
          </w:p>
        </w:tc>
        <w:tc>
          <w:tcPr>
            <w:tcW w:w="1570" w:type="dxa"/>
            <w:shd w:val="clear" w:color="auto" w:fill="auto"/>
          </w:tcPr>
          <w:p w14:paraId="7A8424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943-88-4</w:t>
            </w:r>
          </w:p>
        </w:tc>
        <w:tc>
          <w:tcPr>
            <w:tcW w:w="1418" w:type="dxa"/>
            <w:shd w:val="clear" w:color="auto" w:fill="auto"/>
          </w:tcPr>
          <w:p w14:paraId="3A6DBA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213-404-9</w:t>
            </w:r>
          </w:p>
        </w:tc>
      </w:tr>
      <w:tr w:rsidR="004D7BEE" w:rsidRPr="00BB126E" w14:paraId="7522C6FC" w14:textId="77777777" w:rsidTr="004D7BEE">
        <w:trPr>
          <w:jc w:val="center"/>
        </w:trPr>
        <w:tc>
          <w:tcPr>
            <w:tcW w:w="852" w:type="dxa"/>
            <w:shd w:val="clear" w:color="auto" w:fill="auto"/>
          </w:tcPr>
          <w:p w14:paraId="2FDBA5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444</w:t>
            </w:r>
          </w:p>
        </w:tc>
        <w:tc>
          <w:tcPr>
            <w:tcW w:w="6533" w:type="dxa"/>
            <w:shd w:val="clear" w:color="auto" w:fill="auto"/>
          </w:tcPr>
          <w:p w14:paraId="186A052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1-(4-Metoksifenil)-1-penten-3-on (alfa-</w:t>
            </w:r>
            <w:r w:rsidRPr="00BB126E">
              <w:rPr>
                <w:rFonts w:ascii="Times New Roman" w:hAnsi="Times New Roman" w:cs="Times New Roman"/>
              </w:rPr>
              <w:t xml:space="preserve"> </w:t>
            </w:r>
            <w:r w:rsidRPr="00BB126E">
              <w:rPr>
                <w:rFonts w:ascii="Times New Roman" w:eastAsia="Calibri" w:hAnsi="Times New Roman" w:cs="Times New Roman"/>
                <w:sz w:val="18"/>
                <w:szCs w:val="18"/>
              </w:rPr>
              <w:t>Metilanisilidenaseton), koku bileşeni olarak kullanıldığında</w:t>
            </w:r>
          </w:p>
        </w:tc>
        <w:tc>
          <w:tcPr>
            <w:tcW w:w="1570" w:type="dxa"/>
            <w:shd w:val="clear" w:color="auto" w:fill="auto"/>
          </w:tcPr>
          <w:p w14:paraId="3653C2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104-27-8</w:t>
            </w:r>
          </w:p>
        </w:tc>
        <w:tc>
          <w:tcPr>
            <w:tcW w:w="1418" w:type="dxa"/>
            <w:shd w:val="clear" w:color="auto" w:fill="auto"/>
          </w:tcPr>
          <w:p w14:paraId="4648E2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203-190-5</w:t>
            </w:r>
          </w:p>
        </w:tc>
      </w:tr>
      <w:tr w:rsidR="004D7BEE" w:rsidRPr="00BB126E" w14:paraId="36EC7DC8" w14:textId="77777777" w:rsidTr="004D7BEE">
        <w:trPr>
          <w:jc w:val="center"/>
        </w:trPr>
        <w:tc>
          <w:tcPr>
            <w:tcW w:w="852" w:type="dxa"/>
            <w:shd w:val="clear" w:color="auto" w:fill="auto"/>
          </w:tcPr>
          <w:p w14:paraId="5238A0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445</w:t>
            </w:r>
          </w:p>
        </w:tc>
        <w:tc>
          <w:tcPr>
            <w:tcW w:w="6533" w:type="dxa"/>
            <w:shd w:val="clear" w:color="auto" w:fill="auto"/>
          </w:tcPr>
          <w:p w14:paraId="6172C23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 trans-2-butenoat, koku bileşeni olarak kullanıldığında</w:t>
            </w:r>
          </w:p>
        </w:tc>
        <w:tc>
          <w:tcPr>
            <w:tcW w:w="1570" w:type="dxa"/>
            <w:shd w:val="clear" w:color="auto" w:fill="auto"/>
          </w:tcPr>
          <w:p w14:paraId="0A9299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623-43-8</w:t>
            </w:r>
          </w:p>
        </w:tc>
        <w:tc>
          <w:tcPr>
            <w:tcW w:w="1418" w:type="dxa"/>
            <w:shd w:val="clear" w:color="auto" w:fill="auto"/>
          </w:tcPr>
          <w:p w14:paraId="351D0F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210-793-7</w:t>
            </w:r>
          </w:p>
        </w:tc>
      </w:tr>
      <w:tr w:rsidR="004D7BEE" w:rsidRPr="00BB126E" w14:paraId="117A4FE2" w14:textId="77777777" w:rsidTr="004D7BEE">
        <w:trPr>
          <w:jc w:val="center"/>
        </w:trPr>
        <w:tc>
          <w:tcPr>
            <w:tcW w:w="852" w:type="dxa"/>
            <w:shd w:val="clear" w:color="auto" w:fill="auto"/>
          </w:tcPr>
          <w:p w14:paraId="29A23E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446</w:t>
            </w:r>
          </w:p>
        </w:tc>
        <w:tc>
          <w:tcPr>
            <w:tcW w:w="6533" w:type="dxa"/>
            <w:shd w:val="clear" w:color="auto" w:fill="auto"/>
          </w:tcPr>
          <w:p w14:paraId="504A036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7-Metilkumarin, koku bileşeni olarak kullanıldığında</w:t>
            </w:r>
          </w:p>
        </w:tc>
        <w:tc>
          <w:tcPr>
            <w:tcW w:w="1570" w:type="dxa"/>
            <w:shd w:val="clear" w:color="auto" w:fill="auto"/>
          </w:tcPr>
          <w:p w14:paraId="427065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2445-83-2</w:t>
            </w:r>
          </w:p>
        </w:tc>
        <w:tc>
          <w:tcPr>
            <w:tcW w:w="1418" w:type="dxa"/>
            <w:shd w:val="clear" w:color="auto" w:fill="auto"/>
          </w:tcPr>
          <w:p w14:paraId="6D05C5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219-499-3</w:t>
            </w:r>
          </w:p>
        </w:tc>
      </w:tr>
      <w:tr w:rsidR="004D7BEE" w:rsidRPr="00BB126E" w14:paraId="330E2D06" w14:textId="77777777" w:rsidTr="004D7BEE">
        <w:trPr>
          <w:jc w:val="center"/>
        </w:trPr>
        <w:tc>
          <w:tcPr>
            <w:tcW w:w="852" w:type="dxa"/>
            <w:shd w:val="clear" w:color="auto" w:fill="auto"/>
          </w:tcPr>
          <w:p w14:paraId="1C5747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447</w:t>
            </w:r>
          </w:p>
        </w:tc>
        <w:tc>
          <w:tcPr>
            <w:tcW w:w="6533" w:type="dxa"/>
            <w:shd w:val="clear" w:color="auto" w:fill="auto"/>
          </w:tcPr>
          <w:p w14:paraId="5B676E0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5-Metil-2,3-hekzandion (Asetil izovaleryl), koku bileşeni olarak kullanıldığında</w:t>
            </w:r>
          </w:p>
        </w:tc>
        <w:tc>
          <w:tcPr>
            <w:tcW w:w="1570" w:type="dxa"/>
            <w:shd w:val="clear" w:color="auto" w:fill="auto"/>
          </w:tcPr>
          <w:p w14:paraId="29F408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13706-86-0</w:t>
            </w:r>
          </w:p>
        </w:tc>
        <w:tc>
          <w:tcPr>
            <w:tcW w:w="1418" w:type="dxa"/>
            <w:shd w:val="clear" w:color="auto" w:fill="auto"/>
          </w:tcPr>
          <w:p w14:paraId="11F65B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237-241-8</w:t>
            </w:r>
          </w:p>
        </w:tc>
      </w:tr>
      <w:tr w:rsidR="004D7BEE" w:rsidRPr="00BB126E" w14:paraId="0CDE3CEA" w14:textId="77777777" w:rsidTr="004D7BEE">
        <w:trPr>
          <w:jc w:val="center"/>
        </w:trPr>
        <w:tc>
          <w:tcPr>
            <w:tcW w:w="852" w:type="dxa"/>
            <w:shd w:val="clear" w:color="auto" w:fill="auto"/>
          </w:tcPr>
          <w:p w14:paraId="41E21C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448</w:t>
            </w:r>
          </w:p>
        </w:tc>
        <w:tc>
          <w:tcPr>
            <w:tcW w:w="6533" w:type="dxa"/>
            <w:shd w:val="clear" w:color="auto" w:fill="auto"/>
          </w:tcPr>
          <w:p w14:paraId="1A5C813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2-Pentilidensiklohekzanon, koku bileşeni olarak kullanıldığında</w:t>
            </w:r>
          </w:p>
        </w:tc>
        <w:tc>
          <w:tcPr>
            <w:tcW w:w="1570" w:type="dxa"/>
            <w:shd w:val="clear" w:color="auto" w:fill="auto"/>
          </w:tcPr>
          <w:p w14:paraId="69D4D8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25677-40-1</w:t>
            </w:r>
          </w:p>
        </w:tc>
        <w:tc>
          <w:tcPr>
            <w:tcW w:w="1418" w:type="dxa"/>
            <w:shd w:val="clear" w:color="auto" w:fill="auto"/>
          </w:tcPr>
          <w:p w14:paraId="257B79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247-178-8</w:t>
            </w:r>
          </w:p>
        </w:tc>
      </w:tr>
      <w:tr w:rsidR="004D7BEE" w:rsidRPr="00BB126E" w14:paraId="4A8A4F13" w14:textId="77777777" w:rsidTr="004D7BEE">
        <w:trPr>
          <w:jc w:val="center"/>
        </w:trPr>
        <w:tc>
          <w:tcPr>
            <w:tcW w:w="852" w:type="dxa"/>
            <w:shd w:val="clear" w:color="auto" w:fill="auto"/>
          </w:tcPr>
          <w:p w14:paraId="44D381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449</w:t>
            </w:r>
          </w:p>
        </w:tc>
        <w:tc>
          <w:tcPr>
            <w:tcW w:w="6533" w:type="dxa"/>
            <w:shd w:val="clear" w:color="auto" w:fill="auto"/>
          </w:tcPr>
          <w:p w14:paraId="0127501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3,6,10-Trimetil-3,5,9-undekatrien-2-on (Pseudo- İzometil iyonon), koku bileşeni olarak kullanıldığında</w:t>
            </w:r>
          </w:p>
        </w:tc>
        <w:tc>
          <w:tcPr>
            <w:tcW w:w="1570" w:type="dxa"/>
            <w:shd w:val="clear" w:color="auto" w:fill="auto"/>
          </w:tcPr>
          <w:p w14:paraId="5C3777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1117-41-5</w:t>
            </w:r>
          </w:p>
        </w:tc>
        <w:tc>
          <w:tcPr>
            <w:tcW w:w="1418" w:type="dxa"/>
            <w:shd w:val="clear" w:color="auto" w:fill="auto"/>
          </w:tcPr>
          <w:p w14:paraId="56F686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214-245-8</w:t>
            </w:r>
          </w:p>
        </w:tc>
      </w:tr>
      <w:tr w:rsidR="004D7BEE" w:rsidRPr="00BB126E" w14:paraId="665EF0BA" w14:textId="77777777" w:rsidTr="004D7BEE">
        <w:trPr>
          <w:jc w:val="center"/>
        </w:trPr>
        <w:tc>
          <w:tcPr>
            <w:tcW w:w="852" w:type="dxa"/>
            <w:shd w:val="clear" w:color="auto" w:fill="auto"/>
          </w:tcPr>
          <w:p w14:paraId="37085A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450</w:t>
            </w:r>
          </w:p>
        </w:tc>
        <w:tc>
          <w:tcPr>
            <w:tcW w:w="6533" w:type="dxa"/>
            <w:shd w:val="clear" w:color="auto" w:fill="auto"/>
          </w:tcPr>
          <w:p w14:paraId="567F0F5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Verbena esansiyel yağları (Lippia citriyodorldığa Kunth.) ve absolü haricindeki diğer türevleri, koku bileşeni olarak kullanıldığında</w:t>
            </w:r>
          </w:p>
        </w:tc>
        <w:tc>
          <w:tcPr>
            <w:tcW w:w="1570" w:type="dxa"/>
            <w:shd w:val="clear" w:color="auto" w:fill="auto"/>
          </w:tcPr>
          <w:p w14:paraId="637CD5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8024-12-2</w:t>
            </w:r>
          </w:p>
        </w:tc>
        <w:tc>
          <w:tcPr>
            <w:tcW w:w="1418" w:type="dxa"/>
            <w:shd w:val="clear" w:color="auto" w:fill="auto"/>
          </w:tcPr>
          <w:p w14:paraId="471E09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285-515-0</w:t>
            </w:r>
          </w:p>
        </w:tc>
      </w:tr>
      <w:tr w:rsidR="004D7BEE" w:rsidRPr="00BB126E" w14:paraId="3AC96A30" w14:textId="77777777" w:rsidTr="004D7BEE">
        <w:trPr>
          <w:jc w:val="center"/>
        </w:trPr>
        <w:tc>
          <w:tcPr>
            <w:tcW w:w="852" w:type="dxa"/>
            <w:shd w:val="clear" w:color="auto" w:fill="auto"/>
          </w:tcPr>
          <w:p w14:paraId="6345F4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452</w:t>
            </w:r>
          </w:p>
        </w:tc>
        <w:tc>
          <w:tcPr>
            <w:tcW w:w="6533" w:type="dxa"/>
            <w:shd w:val="clear" w:color="auto" w:fill="auto"/>
          </w:tcPr>
          <w:p w14:paraId="0DB3405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6-(2-Kloroetil)-6-(2-metoksietoksi)-2,5,7,10- tetraoksa-6-silaundekan</w:t>
            </w:r>
          </w:p>
        </w:tc>
        <w:tc>
          <w:tcPr>
            <w:tcW w:w="1570" w:type="dxa"/>
            <w:shd w:val="clear" w:color="auto" w:fill="auto"/>
          </w:tcPr>
          <w:p w14:paraId="30B77BAE" w14:textId="77777777" w:rsidR="004D7BEE" w:rsidRPr="00BB126E" w:rsidRDefault="004D7BEE" w:rsidP="00BB126E">
            <w:pPr>
              <w:tabs>
                <w:tab w:val="left" w:pos="301"/>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37894-46-5</w:t>
            </w:r>
          </w:p>
        </w:tc>
        <w:tc>
          <w:tcPr>
            <w:tcW w:w="1418" w:type="dxa"/>
            <w:shd w:val="clear" w:color="auto" w:fill="auto"/>
          </w:tcPr>
          <w:p w14:paraId="0A109F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253-704-7</w:t>
            </w:r>
          </w:p>
        </w:tc>
      </w:tr>
      <w:tr w:rsidR="004D7BEE" w:rsidRPr="00BB126E" w14:paraId="28E1DCEE" w14:textId="77777777" w:rsidTr="004D7BEE">
        <w:trPr>
          <w:jc w:val="center"/>
        </w:trPr>
        <w:tc>
          <w:tcPr>
            <w:tcW w:w="852" w:type="dxa"/>
            <w:shd w:val="clear" w:color="auto" w:fill="auto"/>
          </w:tcPr>
          <w:p w14:paraId="5BFB86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453</w:t>
            </w:r>
          </w:p>
        </w:tc>
        <w:tc>
          <w:tcPr>
            <w:tcW w:w="6533" w:type="dxa"/>
            <w:shd w:val="clear" w:color="auto" w:fill="auto"/>
          </w:tcPr>
          <w:p w14:paraId="5B70799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diklorür</w:t>
            </w:r>
          </w:p>
        </w:tc>
        <w:tc>
          <w:tcPr>
            <w:tcW w:w="1570" w:type="dxa"/>
            <w:shd w:val="clear" w:color="auto" w:fill="auto"/>
          </w:tcPr>
          <w:p w14:paraId="04F552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7646-79-9</w:t>
            </w:r>
          </w:p>
        </w:tc>
        <w:tc>
          <w:tcPr>
            <w:tcW w:w="1418" w:type="dxa"/>
            <w:shd w:val="clear" w:color="auto" w:fill="auto"/>
          </w:tcPr>
          <w:p w14:paraId="525884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231-589-4</w:t>
            </w:r>
          </w:p>
        </w:tc>
      </w:tr>
      <w:tr w:rsidR="004D7BEE" w:rsidRPr="00BB126E" w14:paraId="2C91315A" w14:textId="77777777" w:rsidTr="004D7BEE">
        <w:trPr>
          <w:jc w:val="center"/>
        </w:trPr>
        <w:tc>
          <w:tcPr>
            <w:tcW w:w="852" w:type="dxa"/>
            <w:shd w:val="clear" w:color="auto" w:fill="auto"/>
          </w:tcPr>
          <w:p w14:paraId="7BE569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454</w:t>
            </w:r>
          </w:p>
        </w:tc>
        <w:tc>
          <w:tcPr>
            <w:tcW w:w="6533" w:type="dxa"/>
            <w:shd w:val="clear" w:color="auto" w:fill="auto"/>
          </w:tcPr>
          <w:p w14:paraId="2B17F6E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sülfat</w:t>
            </w:r>
          </w:p>
        </w:tc>
        <w:tc>
          <w:tcPr>
            <w:tcW w:w="1570" w:type="dxa"/>
            <w:shd w:val="clear" w:color="auto" w:fill="auto"/>
          </w:tcPr>
          <w:p w14:paraId="516795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10124-43-3</w:t>
            </w:r>
          </w:p>
        </w:tc>
        <w:tc>
          <w:tcPr>
            <w:tcW w:w="1418" w:type="dxa"/>
            <w:shd w:val="clear" w:color="auto" w:fill="auto"/>
          </w:tcPr>
          <w:p w14:paraId="0DEF33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233-334-2</w:t>
            </w:r>
          </w:p>
        </w:tc>
      </w:tr>
      <w:tr w:rsidR="004D7BEE" w:rsidRPr="00BB126E" w14:paraId="354011D6" w14:textId="77777777" w:rsidTr="004D7BEE">
        <w:trPr>
          <w:jc w:val="center"/>
        </w:trPr>
        <w:tc>
          <w:tcPr>
            <w:tcW w:w="852" w:type="dxa"/>
            <w:shd w:val="clear" w:color="auto" w:fill="auto"/>
          </w:tcPr>
          <w:p w14:paraId="591F0B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455</w:t>
            </w:r>
          </w:p>
        </w:tc>
        <w:tc>
          <w:tcPr>
            <w:tcW w:w="6533" w:type="dxa"/>
            <w:shd w:val="clear" w:color="auto" w:fill="auto"/>
          </w:tcPr>
          <w:p w14:paraId="170E19B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monoksit</w:t>
            </w:r>
          </w:p>
        </w:tc>
        <w:tc>
          <w:tcPr>
            <w:tcW w:w="1570" w:type="dxa"/>
            <w:shd w:val="clear" w:color="auto" w:fill="auto"/>
          </w:tcPr>
          <w:p w14:paraId="12FCA5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1313-99-1</w:t>
            </w:r>
          </w:p>
        </w:tc>
        <w:tc>
          <w:tcPr>
            <w:tcW w:w="1418" w:type="dxa"/>
            <w:shd w:val="clear" w:color="auto" w:fill="auto"/>
          </w:tcPr>
          <w:p w14:paraId="015F04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215-215-7</w:t>
            </w:r>
          </w:p>
        </w:tc>
      </w:tr>
      <w:tr w:rsidR="004D7BEE" w:rsidRPr="00BB126E" w14:paraId="209366EF" w14:textId="77777777" w:rsidTr="004D7BEE">
        <w:trPr>
          <w:jc w:val="center"/>
        </w:trPr>
        <w:tc>
          <w:tcPr>
            <w:tcW w:w="852" w:type="dxa"/>
            <w:shd w:val="clear" w:color="auto" w:fill="auto"/>
          </w:tcPr>
          <w:p w14:paraId="75F917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456</w:t>
            </w:r>
          </w:p>
        </w:tc>
        <w:tc>
          <w:tcPr>
            <w:tcW w:w="6533" w:type="dxa"/>
            <w:shd w:val="clear" w:color="auto" w:fill="auto"/>
          </w:tcPr>
          <w:p w14:paraId="700E6AD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Dinikel trioksit</w:t>
            </w:r>
          </w:p>
        </w:tc>
        <w:tc>
          <w:tcPr>
            <w:tcW w:w="1570" w:type="dxa"/>
            <w:shd w:val="clear" w:color="auto" w:fill="auto"/>
          </w:tcPr>
          <w:p w14:paraId="742620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1314-06-3</w:t>
            </w:r>
          </w:p>
        </w:tc>
        <w:tc>
          <w:tcPr>
            <w:tcW w:w="1418" w:type="dxa"/>
            <w:shd w:val="clear" w:color="auto" w:fill="auto"/>
          </w:tcPr>
          <w:p w14:paraId="75B44A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215-217-8</w:t>
            </w:r>
          </w:p>
        </w:tc>
      </w:tr>
      <w:tr w:rsidR="004D7BEE" w:rsidRPr="00BB126E" w14:paraId="7788B2BB" w14:textId="77777777" w:rsidTr="004D7BEE">
        <w:trPr>
          <w:jc w:val="center"/>
        </w:trPr>
        <w:tc>
          <w:tcPr>
            <w:tcW w:w="852" w:type="dxa"/>
            <w:shd w:val="clear" w:color="auto" w:fill="auto"/>
          </w:tcPr>
          <w:p w14:paraId="51E095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457</w:t>
            </w:r>
          </w:p>
        </w:tc>
        <w:tc>
          <w:tcPr>
            <w:tcW w:w="6533" w:type="dxa"/>
            <w:shd w:val="clear" w:color="auto" w:fill="auto"/>
          </w:tcPr>
          <w:p w14:paraId="2FC6A0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dioksit</w:t>
            </w:r>
          </w:p>
        </w:tc>
        <w:tc>
          <w:tcPr>
            <w:tcW w:w="1570" w:type="dxa"/>
            <w:shd w:val="clear" w:color="auto" w:fill="auto"/>
          </w:tcPr>
          <w:p w14:paraId="7210FC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12035-36-8</w:t>
            </w:r>
          </w:p>
        </w:tc>
        <w:tc>
          <w:tcPr>
            <w:tcW w:w="1418" w:type="dxa"/>
            <w:shd w:val="clear" w:color="auto" w:fill="auto"/>
          </w:tcPr>
          <w:p w14:paraId="10A726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234-823-3</w:t>
            </w:r>
          </w:p>
        </w:tc>
      </w:tr>
      <w:tr w:rsidR="004D7BEE" w:rsidRPr="00BB126E" w14:paraId="11B7FC90" w14:textId="77777777" w:rsidTr="004D7BEE">
        <w:trPr>
          <w:jc w:val="center"/>
        </w:trPr>
        <w:tc>
          <w:tcPr>
            <w:tcW w:w="852" w:type="dxa"/>
            <w:shd w:val="clear" w:color="auto" w:fill="auto"/>
          </w:tcPr>
          <w:p w14:paraId="523DA0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458</w:t>
            </w:r>
          </w:p>
        </w:tc>
        <w:tc>
          <w:tcPr>
            <w:tcW w:w="6533" w:type="dxa"/>
            <w:shd w:val="clear" w:color="auto" w:fill="auto"/>
          </w:tcPr>
          <w:p w14:paraId="21423B9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Trinikel disülfit</w:t>
            </w:r>
          </w:p>
        </w:tc>
        <w:tc>
          <w:tcPr>
            <w:tcW w:w="1570" w:type="dxa"/>
            <w:shd w:val="clear" w:color="auto" w:fill="auto"/>
          </w:tcPr>
          <w:p w14:paraId="04F3FB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12035-72-2</w:t>
            </w:r>
          </w:p>
        </w:tc>
        <w:tc>
          <w:tcPr>
            <w:tcW w:w="1418" w:type="dxa"/>
            <w:shd w:val="clear" w:color="auto" w:fill="auto"/>
          </w:tcPr>
          <w:p w14:paraId="1F155D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234-829-6</w:t>
            </w:r>
          </w:p>
        </w:tc>
      </w:tr>
      <w:tr w:rsidR="004D7BEE" w:rsidRPr="00BB126E" w14:paraId="57DAFA00" w14:textId="77777777" w:rsidTr="004D7BEE">
        <w:trPr>
          <w:jc w:val="center"/>
        </w:trPr>
        <w:tc>
          <w:tcPr>
            <w:tcW w:w="852" w:type="dxa"/>
            <w:shd w:val="clear" w:color="auto" w:fill="auto"/>
          </w:tcPr>
          <w:p w14:paraId="5A60C8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459</w:t>
            </w:r>
          </w:p>
        </w:tc>
        <w:tc>
          <w:tcPr>
            <w:tcW w:w="6533" w:type="dxa"/>
            <w:shd w:val="clear" w:color="auto" w:fill="auto"/>
          </w:tcPr>
          <w:p w14:paraId="4E00513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Tetrakarbonilnikel</w:t>
            </w:r>
          </w:p>
        </w:tc>
        <w:tc>
          <w:tcPr>
            <w:tcW w:w="1570" w:type="dxa"/>
            <w:shd w:val="clear" w:color="auto" w:fill="auto"/>
          </w:tcPr>
          <w:p w14:paraId="7D37C0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13463-39-3</w:t>
            </w:r>
          </w:p>
        </w:tc>
        <w:tc>
          <w:tcPr>
            <w:tcW w:w="1418" w:type="dxa"/>
            <w:shd w:val="clear" w:color="auto" w:fill="auto"/>
          </w:tcPr>
          <w:p w14:paraId="5EE6D0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236-669-2</w:t>
            </w:r>
          </w:p>
        </w:tc>
      </w:tr>
      <w:tr w:rsidR="004D7BEE" w:rsidRPr="00BB126E" w14:paraId="7D418EF3" w14:textId="77777777" w:rsidTr="004D7BEE">
        <w:trPr>
          <w:jc w:val="center"/>
        </w:trPr>
        <w:tc>
          <w:tcPr>
            <w:tcW w:w="852" w:type="dxa"/>
            <w:shd w:val="clear" w:color="auto" w:fill="auto"/>
          </w:tcPr>
          <w:p w14:paraId="06B5B0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460</w:t>
            </w:r>
          </w:p>
        </w:tc>
        <w:tc>
          <w:tcPr>
            <w:tcW w:w="6533" w:type="dxa"/>
            <w:shd w:val="clear" w:color="auto" w:fill="auto"/>
          </w:tcPr>
          <w:p w14:paraId="034EC01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sülfit</w:t>
            </w:r>
          </w:p>
        </w:tc>
        <w:tc>
          <w:tcPr>
            <w:tcW w:w="1570" w:type="dxa"/>
            <w:shd w:val="clear" w:color="auto" w:fill="auto"/>
          </w:tcPr>
          <w:p w14:paraId="7F2CEA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16812-54-7</w:t>
            </w:r>
          </w:p>
        </w:tc>
        <w:tc>
          <w:tcPr>
            <w:tcW w:w="1418" w:type="dxa"/>
            <w:shd w:val="clear" w:color="auto" w:fill="auto"/>
          </w:tcPr>
          <w:p w14:paraId="79278C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240-841-2</w:t>
            </w:r>
          </w:p>
        </w:tc>
      </w:tr>
      <w:tr w:rsidR="004D7BEE" w:rsidRPr="00BB126E" w14:paraId="346DCC5C" w14:textId="77777777" w:rsidTr="004D7BEE">
        <w:trPr>
          <w:jc w:val="center"/>
        </w:trPr>
        <w:tc>
          <w:tcPr>
            <w:tcW w:w="852" w:type="dxa"/>
            <w:shd w:val="clear" w:color="auto" w:fill="auto"/>
          </w:tcPr>
          <w:p w14:paraId="5715EA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461</w:t>
            </w:r>
          </w:p>
        </w:tc>
        <w:tc>
          <w:tcPr>
            <w:tcW w:w="6533" w:type="dxa"/>
            <w:shd w:val="clear" w:color="auto" w:fill="auto"/>
          </w:tcPr>
          <w:p w14:paraId="7EC4A6F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Potasyum bromat</w:t>
            </w:r>
          </w:p>
        </w:tc>
        <w:tc>
          <w:tcPr>
            <w:tcW w:w="1570" w:type="dxa"/>
            <w:shd w:val="clear" w:color="auto" w:fill="auto"/>
          </w:tcPr>
          <w:p w14:paraId="594658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7758-01-2</w:t>
            </w:r>
          </w:p>
        </w:tc>
        <w:tc>
          <w:tcPr>
            <w:tcW w:w="1418" w:type="dxa"/>
            <w:shd w:val="clear" w:color="auto" w:fill="auto"/>
          </w:tcPr>
          <w:p w14:paraId="7ACD63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231-829-8</w:t>
            </w:r>
          </w:p>
        </w:tc>
      </w:tr>
      <w:tr w:rsidR="004D7BEE" w:rsidRPr="00BB126E" w14:paraId="4CFDFB61" w14:textId="77777777" w:rsidTr="004D7BEE">
        <w:trPr>
          <w:jc w:val="center"/>
        </w:trPr>
        <w:tc>
          <w:tcPr>
            <w:tcW w:w="852" w:type="dxa"/>
            <w:shd w:val="clear" w:color="auto" w:fill="auto"/>
          </w:tcPr>
          <w:p w14:paraId="7345B0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462</w:t>
            </w:r>
          </w:p>
        </w:tc>
        <w:tc>
          <w:tcPr>
            <w:tcW w:w="6533" w:type="dxa"/>
            <w:shd w:val="clear" w:color="auto" w:fill="auto"/>
          </w:tcPr>
          <w:p w14:paraId="538858E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Karbon monoksit</w:t>
            </w:r>
          </w:p>
        </w:tc>
        <w:tc>
          <w:tcPr>
            <w:tcW w:w="1570" w:type="dxa"/>
            <w:shd w:val="clear" w:color="auto" w:fill="auto"/>
          </w:tcPr>
          <w:p w14:paraId="30C675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630-08-0</w:t>
            </w:r>
          </w:p>
        </w:tc>
        <w:tc>
          <w:tcPr>
            <w:tcW w:w="1418" w:type="dxa"/>
            <w:shd w:val="clear" w:color="auto" w:fill="auto"/>
          </w:tcPr>
          <w:p w14:paraId="489667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211-128-3</w:t>
            </w:r>
          </w:p>
        </w:tc>
      </w:tr>
      <w:tr w:rsidR="004D7BEE" w:rsidRPr="00BB126E" w14:paraId="08451B29" w14:textId="77777777" w:rsidTr="004D7BEE">
        <w:trPr>
          <w:jc w:val="center"/>
        </w:trPr>
        <w:tc>
          <w:tcPr>
            <w:tcW w:w="852" w:type="dxa"/>
            <w:shd w:val="clear" w:color="auto" w:fill="auto"/>
          </w:tcPr>
          <w:p w14:paraId="46A195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463</w:t>
            </w:r>
          </w:p>
        </w:tc>
        <w:tc>
          <w:tcPr>
            <w:tcW w:w="6533" w:type="dxa"/>
            <w:shd w:val="clear" w:color="auto" w:fill="auto"/>
          </w:tcPr>
          <w:p w14:paraId="3FE3B5A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Buta-1,3-dien, ayrıca 464-611 arasındaki satırlara bakınız.</w:t>
            </w:r>
          </w:p>
        </w:tc>
        <w:tc>
          <w:tcPr>
            <w:tcW w:w="1570" w:type="dxa"/>
            <w:shd w:val="clear" w:color="auto" w:fill="auto"/>
          </w:tcPr>
          <w:p w14:paraId="1DBBF8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106-99-0</w:t>
            </w:r>
          </w:p>
        </w:tc>
        <w:tc>
          <w:tcPr>
            <w:tcW w:w="1418" w:type="dxa"/>
            <w:shd w:val="clear" w:color="auto" w:fill="auto"/>
          </w:tcPr>
          <w:p w14:paraId="4F298E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203-450-8</w:t>
            </w:r>
          </w:p>
        </w:tc>
      </w:tr>
      <w:tr w:rsidR="004D7BEE" w:rsidRPr="00BB126E" w14:paraId="21CE47EF" w14:textId="77777777" w:rsidTr="004D7BEE">
        <w:trPr>
          <w:jc w:val="center"/>
        </w:trPr>
        <w:tc>
          <w:tcPr>
            <w:tcW w:w="852" w:type="dxa"/>
            <w:shd w:val="clear" w:color="auto" w:fill="auto"/>
          </w:tcPr>
          <w:p w14:paraId="5E2F98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464</w:t>
            </w:r>
          </w:p>
        </w:tc>
        <w:tc>
          <w:tcPr>
            <w:tcW w:w="6533" w:type="dxa"/>
            <w:shd w:val="clear" w:color="auto" w:fill="auto"/>
          </w:tcPr>
          <w:p w14:paraId="63015288" w14:textId="550FB3EC"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İzobutan, a/a cinsinden % 0,1’</w:t>
            </w:r>
            <w:r w:rsidR="00873D1E" w:rsidRPr="00BB126E">
              <w:rPr>
                <w:rFonts w:ascii="Times New Roman" w:hAnsi="Times New Roman" w:cs="Times New Roman"/>
                <w:sz w:val="18"/>
                <w:szCs w:val="18"/>
              </w:rPr>
              <w:t>e eşit ve</w:t>
            </w:r>
            <w:r w:rsidRPr="00BB126E">
              <w:rPr>
                <w:rFonts w:ascii="Times New Roman" w:eastAsia="Calibri" w:hAnsi="Times New Roman" w:cs="Times New Roman"/>
                <w:sz w:val="18"/>
                <w:szCs w:val="18"/>
              </w:rPr>
              <w:t xml:space="preserve"> fazla Butadien içerirse</w:t>
            </w:r>
            <w:r w:rsidRPr="00BB126E">
              <w:rPr>
                <w:rFonts w:ascii="Times New Roman" w:hAnsi="Times New Roman" w:cs="Times New Roman"/>
                <w:sz w:val="20"/>
                <w:szCs w:val="20"/>
              </w:rPr>
              <w:t xml:space="preserve"> </w:t>
            </w:r>
          </w:p>
        </w:tc>
        <w:tc>
          <w:tcPr>
            <w:tcW w:w="1570" w:type="dxa"/>
            <w:shd w:val="clear" w:color="auto" w:fill="auto"/>
          </w:tcPr>
          <w:p w14:paraId="44C806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75-28-5</w:t>
            </w:r>
          </w:p>
        </w:tc>
        <w:tc>
          <w:tcPr>
            <w:tcW w:w="1418" w:type="dxa"/>
            <w:shd w:val="clear" w:color="auto" w:fill="auto"/>
          </w:tcPr>
          <w:p w14:paraId="48BD50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200-857-2</w:t>
            </w:r>
          </w:p>
        </w:tc>
      </w:tr>
      <w:tr w:rsidR="004D7BEE" w:rsidRPr="00BB126E" w14:paraId="6542332C" w14:textId="77777777" w:rsidTr="004D7BEE">
        <w:trPr>
          <w:jc w:val="center"/>
        </w:trPr>
        <w:tc>
          <w:tcPr>
            <w:tcW w:w="852" w:type="dxa"/>
            <w:shd w:val="clear" w:color="auto" w:fill="auto"/>
          </w:tcPr>
          <w:p w14:paraId="01AA72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465</w:t>
            </w:r>
          </w:p>
        </w:tc>
        <w:tc>
          <w:tcPr>
            <w:tcW w:w="6533" w:type="dxa"/>
            <w:shd w:val="clear" w:color="auto" w:fill="auto"/>
          </w:tcPr>
          <w:p w14:paraId="02EF7241" w14:textId="01640148"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Butan, a/a cinsinden % 0,1’</w:t>
            </w:r>
            <w:r w:rsidR="0036596E" w:rsidRPr="00BB126E">
              <w:rPr>
                <w:rFonts w:ascii="Times New Roman" w:eastAsia="Calibri" w:hAnsi="Times New Roman" w:cs="Times New Roman"/>
                <w:sz w:val="18"/>
                <w:szCs w:val="18"/>
              </w:rPr>
              <w:t>e</w:t>
            </w:r>
            <w:r w:rsidR="00EB30D3" w:rsidRPr="00BB126E">
              <w:rPr>
                <w:rFonts w:ascii="Times New Roman" w:hAnsi="Times New Roman" w:cs="Times New Roman"/>
                <w:sz w:val="18"/>
                <w:szCs w:val="18"/>
              </w:rPr>
              <w:t xml:space="preserve"> eşit ve</w:t>
            </w:r>
            <w:r w:rsidRPr="00BB126E">
              <w:rPr>
                <w:rFonts w:ascii="Times New Roman" w:eastAsia="Calibri" w:hAnsi="Times New Roman" w:cs="Times New Roman"/>
                <w:sz w:val="18"/>
                <w:szCs w:val="18"/>
              </w:rPr>
              <w:t xml:space="preserve"> fazla Butadien içerirse</w:t>
            </w:r>
          </w:p>
        </w:tc>
        <w:tc>
          <w:tcPr>
            <w:tcW w:w="1570" w:type="dxa"/>
            <w:shd w:val="clear" w:color="auto" w:fill="auto"/>
          </w:tcPr>
          <w:p w14:paraId="36FED4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106-97-8</w:t>
            </w:r>
          </w:p>
        </w:tc>
        <w:tc>
          <w:tcPr>
            <w:tcW w:w="1418" w:type="dxa"/>
            <w:shd w:val="clear" w:color="auto" w:fill="auto"/>
          </w:tcPr>
          <w:p w14:paraId="692255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203-448-7</w:t>
            </w:r>
          </w:p>
        </w:tc>
      </w:tr>
      <w:tr w:rsidR="004D7BEE" w:rsidRPr="00BB126E" w14:paraId="02FFBE3C" w14:textId="77777777" w:rsidTr="004D7BEE">
        <w:trPr>
          <w:jc w:val="center"/>
        </w:trPr>
        <w:tc>
          <w:tcPr>
            <w:tcW w:w="852" w:type="dxa"/>
            <w:shd w:val="clear" w:color="auto" w:fill="auto"/>
          </w:tcPr>
          <w:p w14:paraId="37B204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466</w:t>
            </w:r>
          </w:p>
        </w:tc>
        <w:tc>
          <w:tcPr>
            <w:tcW w:w="6533" w:type="dxa"/>
            <w:shd w:val="clear" w:color="auto" w:fill="auto"/>
          </w:tcPr>
          <w:p w14:paraId="4361144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Gazlar (petrol), C3-4, a/a cinsinden % 0,1’den fazla Butadien içerirse</w:t>
            </w:r>
          </w:p>
        </w:tc>
        <w:tc>
          <w:tcPr>
            <w:tcW w:w="1570" w:type="dxa"/>
            <w:shd w:val="clear" w:color="auto" w:fill="auto"/>
          </w:tcPr>
          <w:p w14:paraId="7E53CE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68131-75-9</w:t>
            </w:r>
          </w:p>
        </w:tc>
        <w:tc>
          <w:tcPr>
            <w:tcW w:w="1418" w:type="dxa"/>
            <w:shd w:val="clear" w:color="auto" w:fill="auto"/>
          </w:tcPr>
          <w:p w14:paraId="70297F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268-629-5</w:t>
            </w:r>
          </w:p>
        </w:tc>
      </w:tr>
      <w:tr w:rsidR="004D7BEE" w:rsidRPr="00BB126E" w14:paraId="19A0002E" w14:textId="77777777" w:rsidTr="004D7BEE">
        <w:trPr>
          <w:jc w:val="center"/>
        </w:trPr>
        <w:tc>
          <w:tcPr>
            <w:tcW w:w="852" w:type="dxa"/>
            <w:shd w:val="clear" w:color="auto" w:fill="auto"/>
          </w:tcPr>
          <w:p w14:paraId="2831A6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467</w:t>
            </w:r>
          </w:p>
        </w:tc>
        <w:tc>
          <w:tcPr>
            <w:tcW w:w="6533" w:type="dxa"/>
            <w:shd w:val="clear" w:color="auto" w:fill="auto"/>
          </w:tcPr>
          <w:p w14:paraId="13D8668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ayrışmış distilat ve katalitik olarak ayrışmış neft yağı fraksiyonlama absorbanı, a/a cinsinden % 0,1’den fazla Butadien içerirse </w:t>
            </w:r>
          </w:p>
        </w:tc>
        <w:tc>
          <w:tcPr>
            <w:tcW w:w="1570" w:type="dxa"/>
            <w:shd w:val="clear" w:color="auto" w:fill="auto"/>
          </w:tcPr>
          <w:p w14:paraId="6FE337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68307-98-2</w:t>
            </w:r>
          </w:p>
        </w:tc>
        <w:tc>
          <w:tcPr>
            <w:tcW w:w="1418" w:type="dxa"/>
            <w:shd w:val="clear" w:color="auto" w:fill="auto"/>
          </w:tcPr>
          <w:p w14:paraId="7AE40B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269-617-2</w:t>
            </w:r>
          </w:p>
        </w:tc>
      </w:tr>
      <w:tr w:rsidR="004D7BEE" w:rsidRPr="00BB126E" w14:paraId="30510231" w14:textId="77777777" w:rsidTr="004D7BEE">
        <w:trPr>
          <w:jc w:val="center"/>
        </w:trPr>
        <w:tc>
          <w:tcPr>
            <w:tcW w:w="852" w:type="dxa"/>
            <w:shd w:val="clear" w:color="auto" w:fill="auto"/>
          </w:tcPr>
          <w:p w14:paraId="2A3397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468</w:t>
            </w:r>
          </w:p>
        </w:tc>
        <w:tc>
          <w:tcPr>
            <w:tcW w:w="6533" w:type="dxa"/>
            <w:shd w:val="clear" w:color="auto" w:fill="auto"/>
          </w:tcPr>
          <w:p w14:paraId="184B3C2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polimn. </w:t>
            </w:r>
            <w:proofErr w:type="gramStart"/>
            <w:r w:rsidRPr="00BB126E">
              <w:rPr>
                <w:rFonts w:ascii="Times New Roman" w:eastAsia="Calibri" w:hAnsi="Times New Roman" w:cs="Times New Roman"/>
                <w:sz w:val="18"/>
                <w:szCs w:val="18"/>
              </w:rPr>
              <w:t>neft</w:t>
            </w:r>
            <w:proofErr w:type="gramEnd"/>
            <w:r w:rsidRPr="00BB126E">
              <w:rPr>
                <w:rFonts w:ascii="Times New Roman" w:eastAsia="Calibri" w:hAnsi="Times New Roman" w:cs="Times New Roman"/>
                <w:sz w:val="18"/>
                <w:szCs w:val="18"/>
              </w:rPr>
              <w:t xml:space="preserve"> yağı fraksiyonlama stabilizörü, a/a cinsinden % 0,1den fazla Butadien içerirse </w:t>
            </w:r>
          </w:p>
          <w:p w14:paraId="194F2B70"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0D4232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68307-99-3</w:t>
            </w:r>
          </w:p>
        </w:tc>
        <w:tc>
          <w:tcPr>
            <w:tcW w:w="1418" w:type="dxa"/>
            <w:shd w:val="clear" w:color="auto" w:fill="auto"/>
          </w:tcPr>
          <w:p w14:paraId="3FA822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269-618-8</w:t>
            </w:r>
          </w:p>
        </w:tc>
      </w:tr>
      <w:tr w:rsidR="004D7BEE" w:rsidRPr="00BB126E" w14:paraId="3E31977E" w14:textId="77777777" w:rsidTr="004D7BEE">
        <w:trPr>
          <w:jc w:val="center"/>
        </w:trPr>
        <w:tc>
          <w:tcPr>
            <w:tcW w:w="852" w:type="dxa"/>
            <w:shd w:val="clear" w:color="auto" w:fill="auto"/>
          </w:tcPr>
          <w:p w14:paraId="2ECDE3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469</w:t>
            </w:r>
          </w:p>
        </w:tc>
        <w:tc>
          <w:tcPr>
            <w:tcW w:w="6533" w:type="dxa"/>
            <w:shd w:val="clear" w:color="auto" w:fill="auto"/>
          </w:tcPr>
          <w:p w14:paraId="2BA511F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dönüştürülmüş neft yağı fraksiyonlama stabilizörü, hidrojen sülfür içermeyen, a/a cinsinden % 0,1’den fazla Butadien içerirse </w:t>
            </w:r>
          </w:p>
          <w:p w14:paraId="76AECC3A"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2ADDC0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68308-00-9</w:t>
            </w:r>
          </w:p>
        </w:tc>
        <w:tc>
          <w:tcPr>
            <w:tcW w:w="1418" w:type="dxa"/>
            <w:shd w:val="clear" w:color="auto" w:fill="auto"/>
          </w:tcPr>
          <w:p w14:paraId="18277E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269-619-3</w:t>
            </w:r>
          </w:p>
        </w:tc>
      </w:tr>
      <w:tr w:rsidR="004D7BEE" w:rsidRPr="00BB126E" w14:paraId="7F69FC44" w14:textId="77777777" w:rsidTr="004D7BEE">
        <w:trPr>
          <w:jc w:val="center"/>
        </w:trPr>
        <w:tc>
          <w:tcPr>
            <w:tcW w:w="852" w:type="dxa"/>
            <w:shd w:val="clear" w:color="auto" w:fill="auto"/>
          </w:tcPr>
          <w:p w14:paraId="0F8D8E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470</w:t>
            </w:r>
          </w:p>
        </w:tc>
        <w:tc>
          <w:tcPr>
            <w:tcW w:w="6533" w:type="dxa"/>
            <w:shd w:val="clear" w:color="auto" w:fill="auto"/>
          </w:tcPr>
          <w:p w14:paraId="44A7246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ayrışmış distilat hidrojenle muamele edici soyucu, a/a cinsinden % 0,1’den fazla Butadien içerirse </w:t>
            </w:r>
          </w:p>
          <w:p w14:paraId="5B2CDEBB"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63699F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68308-01-0</w:t>
            </w:r>
          </w:p>
        </w:tc>
        <w:tc>
          <w:tcPr>
            <w:tcW w:w="1418" w:type="dxa"/>
            <w:shd w:val="clear" w:color="auto" w:fill="auto"/>
          </w:tcPr>
          <w:p w14:paraId="660C42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269-620-9</w:t>
            </w:r>
          </w:p>
        </w:tc>
      </w:tr>
      <w:tr w:rsidR="004D7BEE" w:rsidRPr="00BB126E" w14:paraId="41C4FAA7" w14:textId="77777777" w:rsidTr="004D7BEE">
        <w:trPr>
          <w:jc w:val="center"/>
        </w:trPr>
        <w:tc>
          <w:tcPr>
            <w:tcW w:w="852" w:type="dxa"/>
            <w:shd w:val="clear" w:color="auto" w:fill="auto"/>
          </w:tcPr>
          <w:p w14:paraId="1FFFBD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471</w:t>
            </w:r>
          </w:p>
        </w:tc>
        <w:tc>
          <w:tcPr>
            <w:tcW w:w="6533" w:type="dxa"/>
            <w:shd w:val="clear" w:color="auto" w:fill="auto"/>
          </w:tcPr>
          <w:p w14:paraId="310A618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gaz yağı katalitik dönüştürme absorbanı, a/a cinsinden % 0,1’den fazla Butadien içerirse </w:t>
            </w:r>
          </w:p>
          <w:p w14:paraId="764BAE76"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5070D6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68308-03-2</w:t>
            </w:r>
          </w:p>
        </w:tc>
        <w:tc>
          <w:tcPr>
            <w:tcW w:w="1418" w:type="dxa"/>
            <w:shd w:val="clear" w:color="auto" w:fill="auto"/>
          </w:tcPr>
          <w:p w14:paraId="13EE8D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269-623-5</w:t>
            </w:r>
          </w:p>
        </w:tc>
      </w:tr>
      <w:tr w:rsidR="004D7BEE" w:rsidRPr="00BB126E" w14:paraId="4DB12414" w14:textId="77777777" w:rsidTr="004D7BEE">
        <w:trPr>
          <w:jc w:val="center"/>
        </w:trPr>
        <w:tc>
          <w:tcPr>
            <w:tcW w:w="852" w:type="dxa"/>
            <w:shd w:val="clear" w:color="auto" w:fill="auto"/>
          </w:tcPr>
          <w:p w14:paraId="3CD0A8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472</w:t>
            </w:r>
          </w:p>
        </w:tc>
        <w:tc>
          <w:tcPr>
            <w:tcW w:w="6533" w:type="dxa"/>
            <w:shd w:val="clear" w:color="auto" w:fill="auto"/>
          </w:tcPr>
          <w:p w14:paraId="2BD6087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gaz geri kazanım tesisi, a/a cinsinden % 0,1’den fazla Butadien içerirse </w:t>
            </w:r>
          </w:p>
          <w:p w14:paraId="4D106DD0"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0A51AC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68308-04-3</w:t>
            </w:r>
          </w:p>
        </w:tc>
        <w:tc>
          <w:tcPr>
            <w:tcW w:w="1418" w:type="dxa"/>
            <w:shd w:val="clear" w:color="auto" w:fill="auto"/>
          </w:tcPr>
          <w:p w14:paraId="7A55EE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269-624-0</w:t>
            </w:r>
          </w:p>
        </w:tc>
      </w:tr>
      <w:tr w:rsidR="004D7BEE" w:rsidRPr="00BB126E" w14:paraId="4F80C291" w14:textId="77777777" w:rsidTr="004D7BEE">
        <w:trPr>
          <w:jc w:val="center"/>
        </w:trPr>
        <w:tc>
          <w:tcPr>
            <w:tcW w:w="852" w:type="dxa"/>
            <w:shd w:val="clear" w:color="auto" w:fill="auto"/>
          </w:tcPr>
          <w:p w14:paraId="1FC202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473</w:t>
            </w:r>
          </w:p>
        </w:tc>
        <w:tc>
          <w:tcPr>
            <w:tcW w:w="6533" w:type="dxa"/>
            <w:shd w:val="clear" w:color="auto" w:fill="auto"/>
          </w:tcPr>
          <w:p w14:paraId="70D6D24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gaz geri kazanım tesisi deetanizör, a/a cinsinden % 0,1’den fazla Butadien içerirse </w:t>
            </w:r>
          </w:p>
          <w:p w14:paraId="7C4D7775"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42ECAD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68308-05-4</w:t>
            </w:r>
          </w:p>
        </w:tc>
        <w:tc>
          <w:tcPr>
            <w:tcW w:w="1418" w:type="dxa"/>
            <w:shd w:val="clear" w:color="auto" w:fill="auto"/>
          </w:tcPr>
          <w:p w14:paraId="0CDB2E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269-625-6</w:t>
            </w:r>
          </w:p>
        </w:tc>
      </w:tr>
      <w:tr w:rsidR="004D7BEE" w:rsidRPr="00BB126E" w14:paraId="70D2ECCE" w14:textId="77777777" w:rsidTr="004D7BEE">
        <w:trPr>
          <w:jc w:val="center"/>
        </w:trPr>
        <w:tc>
          <w:tcPr>
            <w:tcW w:w="852" w:type="dxa"/>
            <w:shd w:val="clear" w:color="auto" w:fill="auto"/>
          </w:tcPr>
          <w:p w14:paraId="19B505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474</w:t>
            </w:r>
          </w:p>
        </w:tc>
        <w:tc>
          <w:tcPr>
            <w:tcW w:w="6533" w:type="dxa"/>
            <w:shd w:val="clear" w:color="auto" w:fill="auto"/>
          </w:tcPr>
          <w:p w14:paraId="50963F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hidrodesülfürlenmiş distilat ve hidrodesülfürlenmiş neft yağı fraksiyonlayıcısı, asit içermeyen, a/a cinsinden % 0,1’den fazla Butadien içerirse </w:t>
            </w:r>
          </w:p>
          <w:p w14:paraId="2F151C13"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57E2CB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68308-06-5</w:t>
            </w:r>
          </w:p>
        </w:tc>
        <w:tc>
          <w:tcPr>
            <w:tcW w:w="1418" w:type="dxa"/>
            <w:shd w:val="clear" w:color="auto" w:fill="auto"/>
          </w:tcPr>
          <w:p w14:paraId="3293F2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269-626-1</w:t>
            </w:r>
          </w:p>
        </w:tc>
      </w:tr>
      <w:tr w:rsidR="004D7BEE" w:rsidRPr="00BB126E" w14:paraId="457ABE6B" w14:textId="77777777" w:rsidTr="004D7BEE">
        <w:trPr>
          <w:jc w:val="center"/>
        </w:trPr>
        <w:tc>
          <w:tcPr>
            <w:tcW w:w="852" w:type="dxa"/>
            <w:shd w:val="clear" w:color="auto" w:fill="auto"/>
          </w:tcPr>
          <w:p w14:paraId="66D39F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475</w:t>
            </w:r>
          </w:p>
        </w:tc>
        <w:tc>
          <w:tcPr>
            <w:tcW w:w="6533" w:type="dxa"/>
            <w:shd w:val="clear" w:color="auto" w:fill="auto"/>
          </w:tcPr>
          <w:p w14:paraId="5FAD57D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hidrodesülfürlenmiş vakum gaz yağı soyucu, hidrojen sülfür içermeyen, a/a cinsinden % 0,1’den fazla Butadien içerirse </w:t>
            </w:r>
          </w:p>
        </w:tc>
        <w:tc>
          <w:tcPr>
            <w:tcW w:w="1570" w:type="dxa"/>
            <w:shd w:val="clear" w:color="auto" w:fill="auto"/>
          </w:tcPr>
          <w:p w14:paraId="180FD6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68308-07-6</w:t>
            </w:r>
          </w:p>
        </w:tc>
        <w:tc>
          <w:tcPr>
            <w:tcW w:w="1418" w:type="dxa"/>
            <w:shd w:val="clear" w:color="auto" w:fill="auto"/>
          </w:tcPr>
          <w:p w14:paraId="32A02A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269-627-7</w:t>
            </w:r>
          </w:p>
        </w:tc>
      </w:tr>
      <w:tr w:rsidR="004D7BEE" w:rsidRPr="00BB126E" w14:paraId="097495BD" w14:textId="77777777" w:rsidTr="004D7BEE">
        <w:trPr>
          <w:jc w:val="center"/>
        </w:trPr>
        <w:tc>
          <w:tcPr>
            <w:tcW w:w="852" w:type="dxa"/>
            <w:shd w:val="clear" w:color="auto" w:fill="auto"/>
          </w:tcPr>
          <w:p w14:paraId="10E7EC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476</w:t>
            </w:r>
          </w:p>
        </w:tc>
        <w:tc>
          <w:tcPr>
            <w:tcW w:w="6533" w:type="dxa"/>
            <w:shd w:val="clear" w:color="auto" w:fill="auto"/>
          </w:tcPr>
          <w:p w14:paraId="2C67195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izomerize neft yağı fraksiyonlama stabilizörü, a/a cinsinden % 0,1’den fazla Butadien içerirse </w:t>
            </w:r>
          </w:p>
        </w:tc>
        <w:tc>
          <w:tcPr>
            <w:tcW w:w="1570" w:type="dxa"/>
            <w:shd w:val="clear" w:color="auto" w:fill="auto"/>
          </w:tcPr>
          <w:p w14:paraId="0A4350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68308-08-7</w:t>
            </w:r>
          </w:p>
        </w:tc>
        <w:tc>
          <w:tcPr>
            <w:tcW w:w="1418" w:type="dxa"/>
            <w:shd w:val="clear" w:color="auto" w:fill="auto"/>
          </w:tcPr>
          <w:p w14:paraId="536CA1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269-628-2</w:t>
            </w:r>
          </w:p>
        </w:tc>
      </w:tr>
      <w:tr w:rsidR="004D7BEE" w:rsidRPr="00BB126E" w14:paraId="5BC0C1BC" w14:textId="77777777" w:rsidTr="004D7BEE">
        <w:trPr>
          <w:jc w:val="center"/>
        </w:trPr>
        <w:tc>
          <w:tcPr>
            <w:tcW w:w="852" w:type="dxa"/>
            <w:shd w:val="clear" w:color="auto" w:fill="auto"/>
          </w:tcPr>
          <w:p w14:paraId="58A11E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477</w:t>
            </w:r>
          </w:p>
        </w:tc>
        <w:tc>
          <w:tcPr>
            <w:tcW w:w="6533" w:type="dxa"/>
            <w:shd w:val="clear" w:color="auto" w:fill="auto"/>
          </w:tcPr>
          <w:p w14:paraId="382829B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hafif normal üretim aşamasında üretilen neft yağı stabilizörü, hidrojen sülfür içermeyen, a/a cinsinden % 0,1’den fazla Butadien içerirse </w:t>
            </w:r>
          </w:p>
          <w:p w14:paraId="77D6347D"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6FA890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68308-09-8</w:t>
            </w:r>
          </w:p>
        </w:tc>
        <w:tc>
          <w:tcPr>
            <w:tcW w:w="1418" w:type="dxa"/>
            <w:shd w:val="clear" w:color="auto" w:fill="auto"/>
          </w:tcPr>
          <w:p w14:paraId="30C6F5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269-629-8</w:t>
            </w:r>
          </w:p>
        </w:tc>
      </w:tr>
      <w:tr w:rsidR="004D7BEE" w:rsidRPr="00BB126E" w14:paraId="393302EC" w14:textId="77777777" w:rsidTr="004D7BEE">
        <w:trPr>
          <w:jc w:val="center"/>
        </w:trPr>
        <w:tc>
          <w:tcPr>
            <w:tcW w:w="852" w:type="dxa"/>
            <w:shd w:val="clear" w:color="auto" w:fill="auto"/>
          </w:tcPr>
          <w:p w14:paraId="0CD543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478</w:t>
            </w:r>
          </w:p>
        </w:tc>
        <w:tc>
          <w:tcPr>
            <w:tcW w:w="6533" w:type="dxa"/>
            <w:shd w:val="clear" w:color="auto" w:fill="auto"/>
          </w:tcPr>
          <w:p w14:paraId="6C82EFE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hafif normal üretim aşamasında üretilen distilat hidrodesülfürlenmiş, hidrojen sülfür içermeyen, a/a cinsinden % 0,1’den fazla </w:t>
            </w:r>
          </w:p>
          <w:p w14:paraId="763A6D7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Butadien içerirse </w:t>
            </w:r>
          </w:p>
        </w:tc>
        <w:tc>
          <w:tcPr>
            <w:tcW w:w="1570" w:type="dxa"/>
            <w:shd w:val="clear" w:color="auto" w:fill="auto"/>
          </w:tcPr>
          <w:p w14:paraId="3A85AA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68308-10-1</w:t>
            </w:r>
          </w:p>
        </w:tc>
        <w:tc>
          <w:tcPr>
            <w:tcW w:w="1418" w:type="dxa"/>
            <w:shd w:val="clear" w:color="auto" w:fill="auto"/>
          </w:tcPr>
          <w:p w14:paraId="34E7BC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269-630-3</w:t>
            </w:r>
          </w:p>
        </w:tc>
      </w:tr>
      <w:tr w:rsidR="004D7BEE" w:rsidRPr="00BB126E" w14:paraId="551E4E1C" w14:textId="77777777" w:rsidTr="004D7BEE">
        <w:trPr>
          <w:jc w:val="center"/>
        </w:trPr>
        <w:tc>
          <w:tcPr>
            <w:tcW w:w="852" w:type="dxa"/>
            <w:shd w:val="clear" w:color="auto" w:fill="auto"/>
          </w:tcPr>
          <w:p w14:paraId="7503F3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479</w:t>
            </w:r>
          </w:p>
        </w:tc>
        <w:tc>
          <w:tcPr>
            <w:tcW w:w="6533" w:type="dxa"/>
            <w:shd w:val="clear" w:color="auto" w:fill="auto"/>
          </w:tcPr>
          <w:p w14:paraId="3396A33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propan-propilen alkilasyon besleme hazırlık deethanizörü, a/a cinsinden % 0,1’den fazla Butadien içerirse </w:t>
            </w:r>
          </w:p>
          <w:p w14:paraId="3500D9E3"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7CB3AF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68308-11-2</w:t>
            </w:r>
          </w:p>
        </w:tc>
        <w:tc>
          <w:tcPr>
            <w:tcW w:w="1418" w:type="dxa"/>
            <w:shd w:val="clear" w:color="auto" w:fill="auto"/>
          </w:tcPr>
          <w:p w14:paraId="14712E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269-631-9</w:t>
            </w:r>
          </w:p>
        </w:tc>
      </w:tr>
      <w:tr w:rsidR="004D7BEE" w:rsidRPr="00BB126E" w14:paraId="44A7D22C" w14:textId="77777777" w:rsidTr="004D7BEE">
        <w:trPr>
          <w:jc w:val="center"/>
        </w:trPr>
        <w:tc>
          <w:tcPr>
            <w:tcW w:w="852" w:type="dxa"/>
            <w:shd w:val="clear" w:color="auto" w:fill="auto"/>
          </w:tcPr>
          <w:p w14:paraId="06A772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480</w:t>
            </w:r>
          </w:p>
        </w:tc>
        <w:tc>
          <w:tcPr>
            <w:tcW w:w="6533" w:type="dxa"/>
            <w:shd w:val="clear" w:color="auto" w:fill="auto"/>
          </w:tcPr>
          <w:p w14:paraId="60EEA1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vakum gaz yağı hidrodesülfürlenmiş, hidrojen sülfür içermeyen, a/a cinsinden % 0,1’den fazla Butadien içerirse </w:t>
            </w:r>
          </w:p>
        </w:tc>
        <w:tc>
          <w:tcPr>
            <w:tcW w:w="1570" w:type="dxa"/>
            <w:shd w:val="clear" w:color="auto" w:fill="auto"/>
          </w:tcPr>
          <w:p w14:paraId="3DBCC9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68308-12-3</w:t>
            </w:r>
          </w:p>
        </w:tc>
        <w:tc>
          <w:tcPr>
            <w:tcW w:w="1418" w:type="dxa"/>
            <w:shd w:val="clear" w:color="auto" w:fill="auto"/>
          </w:tcPr>
          <w:p w14:paraId="0E8FFB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269-632-4</w:t>
            </w:r>
          </w:p>
        </w:tc>
      </w:tr>
      <w:tr w:rsidR="004D7BEE" w:rsidRPr="00BB126E" w14:paraId="142782E5" w14:textId="77777777" w:rsidTr="004D7BEE">
        <w:trPr>
          <w:jc w:val="center"/>
        </w:trPr>
        <w:tc>
          <w:tcPr>
            <w:tcW w:w="852" w:type="dxa"/>
            <w:shd w:val="clear" w:color="auto" w:fill="auto"/>
          </w:tcPr>
          <w:p w14:paraId="7536B3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481</w:t>
            </w:r>
          </w:p>
        </w:tc>
        <w:tc>
          <w:tcPr>
            <w:tcW w:w="6533" w:type="dxa"/>
            <w:shd w:val="clear" w:color="auto" w:fill="auto"/>
          </w:tcPr>
          <w:p w14:paraId="4E99ED4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ayrışmış üstleri, a/a cinsinden % 0,1’den fazla Butadien içerirse </w:t>
            </w:r>
          </w:p>
        </w:tc>
        <w:tc>
          <w:tcPr>
            <w:tcW w:w="1570" w:type="dxa"/>
            <w:shd w:val="clear" w:color="auto" w:fill="auto"/>
          </w:tcPr>
          <w:p w14:paraId="023120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68409-99-4</w:t>
            </w:r>
          </w:p>
        </w:tc>
        <w:tc>
          <w:tcPr>
            <w:tcW w:w="1418" w:type="dxa"/>
            <w:shd w:val="clear" w:color="auto" w:fill="auto"/>
          </w:tcPr>
          <w:p w14:paraId="31B8A8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270-071-2</w:t>
            </w:r>
          </w:p>
        </w:tc>
      </w:tr>
      <w:tr w:rsidR="004D7BEE" w:rsidRPr="00BB126E" w14:paraId="3CF88F5C" w14:textId="77777777" w:rsidTr="004D7BEE">
        <w:trPr>
          <w:jc w:val="center"/>
        </w:trPr>
        <w:tc>
          <w:tcPr>
            <w:tcW w:w="852" w:type="dxa"/>
            <w:shd w:val="clear" w:color="auto" w:fill="auto"/>
          </w:tcPr>
          <w:p w14:paraId="4AD548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482</w:t>
            </w:r>
          </w:p>
        </w:tc>
        <w:tc>
          <w:tcPr>
            <w:tcW w:w="6533" w:type="dxa"/>
            <w:shd w:val="clear" w:color="auto" w:fill="auto"/>
          </w:tcPr>
          <w:p w14:paraId="7358E63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C1-2, a/a cinsinden % 0,1’den fazla Butadien içerirse </w:t>
            </w:r>
          </w:p>
        </w:tc>
        <w:tc>
          <w:tcPr>
            <w:tcW w:w="1570" w:type="dxa"/>
            <w:shd w:val="clear" w:color="auto" w:fill="auto"/>
          </w:tcPr>
          <w:p w14:paraId="348441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68475-57-0</w:t>
            </w:r>
          </w:p>
        </w:tc>
        <w:tc>
          <w:tcPr>
            <w:tcW w:w="1418" w:type="dxa"/>
            <w:shd w:val="clear" w:color="auto" w:fill="auto"/>
          </w:tcPr>
          <w:p w14:paraId="50C8A8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270-651-5</w:t>
            </w:r>
          </w:p>
        </w:tc>
      </w:tr>
      <w:tr w:rsidR="004D7BEE" w:rsidRPr="00BB126E" w14:paraId="21E8B6EE" w14:textId="77777777" w:rsidTr="004D7BEE">
        <w:trPr>
          <w:jc w:val="center"/>
        </w:trPr>
        <w:tc>
          <w:tcPr>
            <w:tcW w:w="852" w:type="dxa"/>
            <w:shd w:val="clear" w:color="auto" w:fill="auto"/>
          </w:tcPr>
          <w:p w14:paraId="26A082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483</w:t>
            </w:r>
          </w:p>
        </w:tc>
        <w:tc>
          <w:tcPr>
            <w:tcW w:w="6533" w:type="dxa"/>
            <w:shd w:val="clear" w:color="auto" w:fill="auto"/>
          </w:tcPr>
          <w:p w14:paraId="76BA7C2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C2-3, a/a cinsinden % 0,1’den fazla Butadien içerirse </w:t>
            </w:r>
          </w:p>
        </w:tc>
        <w:tc>
          <w:tcPr>
            <w:tcW w:w="1570" w:type="dxa"/>
            <w:shd w:val="clear" w:color="auto" w:fill="auto"/>
          </w:tcPr>
          <w:p w14:paraId="6B39CB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68475-58-1</w:t>
            </w:r>
          </w:p>
        </w:tc>
        <w:tc>
          <w:tcPr>
            <w:tcW w:w="1418" w:type="dxa"/>
            <w:shd w:val="clear" w:color="auto" w:fill="auto"/>
          </w:tcPr>
          <w:p w14:paraId="233ACD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270-652-0</w:t>
            </w:r>
          </w:p>
        </w:tc>
      </w:tr>
      <w:tr w:rsidR="004D7BEE" w:rsidRPr="00BB126E" w14:paraId="2CF70AD6" w14:textId="77777777" w:rsidTr="004D7BEE">
        <w:trPr>
          <w:jc w:val="center"/>
        </w:trPr>
        <w:tc>
          <w:tcPr>
            <w:tcW w:w="852" w:type="dxa"/>
            <w:shd w:val="clear" w:color="auto" w:fill="auto"/>
          </w:tcPr>
          <w:p w14:paraId="77BE8F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484</w:t>
            </w:r>
          </w:p>
        </w:tc>
        <w:tc>
          <w:tcPr>
            <w:tcW w:w="6533" w:type="dxa"/>
            <w:shd w:val="clear" w:color="auto" w:fill="auto"/>
          </w:tcPr>
          <w:p w14:paraId="6493B61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C3-4, a/a cinsinden % 0,1’den fazla Butadien içerirse </w:t>
            </w:r>
          </w:p>
        </w:tc>
        <w:tc>
          <w:tcPr>
            <w:tcW w:w="1570" w:type="dxa"/>
            <w:shd w:val="clear" w:color="auto" w:fill="auto"/>
          </w:tcPr>
          <w:p w14:paraId="11BE01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68475-59-2</w:t>
            </w:r>
          </w:p>
        </w:tc>
        <w:tc>
          <w:tcPr>
            <w:tcW w:w="1418" w:type="dxa"/>
            <w:shd w:val="clear" w:color="auto" w:fill="auto"/>
          </w:tcPr>
          <w:p w14:paraId="4159CC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270-653-6</w:t>
            </w:r>
          </w:p>
        </w:tc>
      </w:tr>
      <w:tr w:rsidR="004D7BEE" w:rsidRPr="00BB126E" w14:paraId="512E7DDE" w14:textId="77777777" w:rsidTr="004D7BEE">
        <w:trPr>
          <w:jc w:val="center"/>
        </w:trPr>
        <w:tc>
          <w:tcPr>
            <w:tcW w:w="852" w:type="dxa"/>
            <w:shd w:val="clear" w:color="auto" w:fill="auto"/>
          </w:tcPr>
          <w:p w14:paraId="1C6778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485</w:t>
            </w:r>
          </w:p>
        </w:tc>
        <w:tc>
          <w:tcPr>
            <w:tcW w:w="6533" w:type="dxa"/>
            <w:shd w:val="clear" w:color="auto" w:fill="auto"/>
          </w:tcPr>
          <w:p w14:paraId="4898E25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C4-5, a/a cinsinden % 0,1’den fazla Butadien içerirse </w:t>
            </w:r>
          </w:p>
        </w:tc>
        <w:tc>
          <w:tcPr>
            <w:tcW w:w="1570" w:type="dxa"/>
            <w:shd w:val="clear" w:color="auto" w:fill="auto"/>
          </w:tcPr>
          <w:p w14:paraId="2C30F7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68475-60-5</w:t>
            </w:r>
          </w:p>
        </w:tc>
        <w:tc>
          <w:tcPr>
            <w:tcW w:w="1418" w:type="dxa"/>
            <w:shd w:val="clear" w:color="auto" w:fill="auto"/>
          </w:tcPr>
          <w:p w14:paraId="6DA43F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270-654-1</w:t>
            </w:r>
          </w:p>
        </w:tc>
      </w:tr>
      <w:tr w:rsidR="004D7BEE" w:rsidRPr="00BB126E" w14:paraId="52561B79" w14:textId="77777777" w:rsidTr="004D7BEE">
        <w:trPr>
          <w:jc w:val="center"/>
        </w:trPr>
        <w:tc>
          <w:tcPr>
            <w:tcW w:w="852" w:type="dxa"/>
            <w:shd w:val="clear" w:color="auto" w:fill="auto"/>
          </w:tcPr>
          <w:p w14:paraId="7F9F94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486</w:t>
            </w:r>
          </w:p>
        </w:tc>
        <w:tc>
          <w:tcPr>
            <w:tcW w:w="6533" w:type="dxa"/>
            <w:shd w:val="clear" w:color="auto" w:fill="auto"/>
          </w:tcPr>
          <w:p w14:paraId="2817815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Yakıt gazlar, a/a cinsinden % 0,1’den fazla Butadien içerirse </w:t>
            </w:r>
          </w:p>
        </w:tc>
        <w:tc>
          <w:tcPr>
            <w:tcW w:w="1570" w:type="dxa"/>
            <w:shd w:val="clear" w:color="auto" w:fill="auto"/>
          </w:tcPr>
          <w:p w14:paraId="28C903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68476-26-6</w:t>
            </w:r>
          </w:p>
        </w:tc>
        <w:tc>
          <w:tcPr>
            <w:tcW w:w="1418" w:type="dxa"/>
            <w:shd w:val="clear" w:color="auto" w:fill="auto"/>
          </w:tcPr>
          <w:p w14:paraId="42A86C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270-667-2</w:t>
            </w:r>
          </w:p>
        </w:tc>
      </w:tr>
      <w:tr w:rsidR="004D7BEE" w:rsidRPr="00BB126E" w14:paraId="39D6620C" w14:textId="77777777" w:rsidTr="004D7BEE">
        <w:trPr>
          <w:jc w:val="center"/>
        </w:trPr>
        <w:tc>
          <w:tcPr>
            <w:tcW w:w="852" w:type="dxa"/>
            <w:shd w:val="clear" w:color="auto" w:fill="auto"/>
          </w:tcPr>
          <w:p w14:paraId="4C68CF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487</w:t>
            </w:r>
          </w:p>
        </w:tc>
        <w:tc>
          <w:tcPr>
            <w:tcW w:w="6533" w:type="dxa"/>
            <w:shd w:val="clear" w:color="auto" w:fill="auto"/>
          </w:tcPr>
          <w:p w14:paraId="6BF39D5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Yakıt gazlar, ham petrol distilatları, a/a cinsinden % 0,1’den fazla Butadien içerirse </w:t>
            </w:r>
          </w:p>
        </w:tc>
        <w:tc>
          <w:tcPr>
            <w:tcW w:w="1570" w:type="dxa"/>
            <w:shd w:val="clear" w:color="auto" w:fill="auto"/>
          </w:tcPr>
          <w:p w14:paraId="7BE945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68476-29-9</w:t>
            </w:r>
          </w:p>
        </w:tc>
        <w:tc>
          <w:tcPr>
            <w:tcW w:w="1418" w:type="dxa"/>
            <w:shd w:val="clear" w:color="auto" w:fill="auto"/>
          </w:tcPr>
          <w:p w14:paraId="3F2CEE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270-670-9</w:t>
            </w:r>
          </w:p>
        </w:tc>
      </w:tr>
      <w:tr w:rsidR="004D7BEE" w:rsidRPr="00BB126E" w14:paraId="391B924B" w14:textId="77777777" w:rsidTr="004D7BEE">
        <w:trPr>
          <w:jc w:val="center"/>
        </w:trPr>
        <w:tc>
          <w:tcPr>
            <w:tcW w:w="852" w:type="dxa"/>
            <w:shd w:val="clear" w:color="auto" w:fill="auto"/>
          </w:tcPr>
          <w:p w14:paraId="707C34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488</w:t>
            </w:r>
          </w:p>
        </w:tc>
        <w:tc>
          <w:tcPr>
            <w:tcW w:w="6533" w:type="dxa"/>
            <w:shd w:val="clear" w:color="auto" w:fill="auto"/>
          </w:tcPr>
          <w:p w14:paraId="67F46A8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C3-4, a/a cinsinden % 0,1’den fazla Butadien içerirse </w:t>
            </w:r>
          </w:p>
        </w:tc>
        <w:tc>
          <w:tcPr>
            <w:tcW w:w="1570" w:type="dxa"/>
            <w:shd w:val="clear" w:color="auto" w:fill="auto"/>
          </w:tcPr>
          <w:p w14:paraId="26A6AB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68476-40-4</w:t>
            </w:r>
          </w:p>
        </w:tc>
        <w:tc>
          <w:tcPr>
            <w:tcW w:w="1418" w:type="dxa"/>
            <w:shd w:val="clear" w:color="auto" w:fill="auto"/>
          </w:tcPr>
          <w:p w14:paraId="630104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270-681-9</w:t>
            </w:r>
          </w:p>
        </w:tc>
      </w:tr>
      <w:tr w:rsidR="004D7BEE" w:rsidRPr="00BB126E" w14:paraId="5FE2A5C0" w14:textId="77777777" w:rsidTr="004D7BEE">
        <w:trPr>
          <w:jc w:val="center"/>
        </w:trPr>
        <w:tc>
          <w:tcPr>
            <w:tcW w:w="852" w:type="dxa"/>
            <w:shd w:val="clear" w:color="auto" w:fill="auto"/>
          </w:tcPr>
          <w:p w14:paraId="71C820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489</w:t>
            </w:r>
          </w:p>
        </w:tc>
        <w:tc>
          <w:tcPr>
            <w:tcW w:w="6533" w:type="dxa"/>
            <w:shd w:val="clear" w:color="auto" w:fill="auto"/>
          </w:tcPr>
          <w:p w14:paraId="2584BC5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C4-5, a/a cinsinden % 0,1’den fazla Butadien içerirse </w:t>
            </w:r>
          </w:p>
        </w:tc>
        <w:tc>
          <w:tcPr>
            <w:tcW w:w="1570" w:type="dxa"/>
            <w:shd w:val="clear" w:color="auto" w:fill="auto"/>
          </w:tcPr>
          <w:p w14:paraId="703A64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68476-42-6</w:t>
            </w:r>
          </w:p>
        </w:tc>
        <w:tc>
          <w:tcPr>
            <w:tcW w:w="1418" w:type="dxa"/>
            <w:shd w:val="clear" w:color="auto" w:fill="auto"/>
          </w:tcPr>
          <w:p w14:paraId="0B33DE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270-682-4</w:t>
            </w:r>
          </w:p>
        </w:tc>
      </w:tr>
      <w:tr w:rsidR="004D7BEE" w:rsidRPr="00BB126E" w14:paraId="2BD3D73D" w14:textId="77777777" w:rsidTr="004D7BEE">
        <w:trPr>
          <w:jc w:val="center"/>
        </w:trPr>
        <w:tc>
          <w:tcPr>
            <w:tcW w:w="852" w:type="dxa"/>
            <w:shd w:val="clear" w:color="auto" w:fill="auto"/>
          </w:tcPr>
          <w:p w14:paraId="14FDA8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490</w:t>
            </w:r>
          </w:p>
        </w:tc>
        <w:tc>
          <w:tcPr>
            <w:tcW w:w="6533" w:type="dxa"/>
            <w:shd w:val="clear" w:color="auto" w:fill="auto"/>
          </w:tcPr>
          <w:p w14:paraId="624138C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C2-4, C3-yönünden zengin, a/a cinsinden % 0,1’den fazla Butadien içerirse </w:t>
            </w:r>
          </w:p>
        </w:tc>
        <w:tc>
          <w:tcPr>
            <w:tcW w:w="1570" w:type="dxa"/>
            <w:shd w:val="clear" w:color="auto" w:fill="auto"/>
          </w:tcPr>
          <w:p w14:paraId="7B2B29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68476-49-3</w:t>
            </w:r>
          </w:p>
        </w:tc>
        <w:tc>
          <w:tcPr>
            <w:tcW w:w="1418" w:type="dxa"/>
            <w:shd w:val="clear" w:color="auto" w:fill="auto"/>
          </w:tcPr>
          <w:p w14:paraId="41D538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270-689-2</w:t>
            </w:r>
          </w:p>
        </w:tc>
      </w:tr>
      <w:tr w:rsidR="004D7BEE" w:rsidRPr="00BB126E" w14:paraId="378440C3" w14:textId="77777777" w:rsidTr="004D7BEE">
        <w:trPr>
          <w:jc w:val="center"/>
        </w:trPr>
        <w:tc>
          <w:tcPr>
            <w:tcW w:w="852" w:type="dxa"/>
            <w:shd w:val="clear" w:color="auto" w:fill="auto"/>
          </w:tcPr>
          <w:p w14:paraId="78F4FF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491</w:t>
            </w:r>
          </w:p>
        </w:tc>
        <w:tc>
          <w:tcPr>
            <w:tcW w:w="6533" w:type="dxa"/>
            <w:shd w:val="clear" w:color="auto" w:fill="auto"/>
          </w:tcPr>
          <w:p w14:paraId="69F8B2C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 gazları, sıvılaştırılmış, a/a cinsinden % 0,1’den fazla Butadien içerirse </w:t>
            </w:r>
          </w:p>
        </w:tc>
        <w:tc>
          <w:tcPr>
            <w:tcW w:w="1570" w:type="dxa"/>
            <w:shd w:val="clear" w:color="auto" w:fill="auto"/>
          </w:tcPr>
          <w:p w14:paraId="04EF21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68476-85-7</w:t>
            </w:r>
          </w:p>
        </w:tc>
        <w:tc>
          <w:tcPr>
            <w:tcW w:w="1418" w:type="dxa"/>
            <w:shd w:val="clear" w:color="auto" w:fill="auto"/>
          </w:tcPr>
          <w:p w14:paraId="64DAC3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270-704-2</w:t>
            </w:r>
          </w:p>
        </w:tc>
      </w:tr>
      <w:tr w:rsidR="004D7BEE" w:rsidRPr="00BB126E" w14:paraId="1EEBD87C" w14:textId="77777777" w:rsidTr="004D7BEE">
        <w:trPr>
          <w:jc w:val="center"/>
        </w:trPr>
        <w:tc>
          <w:tcPr>
            <w:tcW w:w="852" w:type="dxa"/>
            <w:shd w:val="clear" w:color="auto" w:fill="auto"/>
          </w:tcPr>
          <w:p w14:paraId="67B54B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492</w:t>
            </w:r>
          </w:p>
        </w:tc>
        <w:tc>
          <w:tcPr>
            <w:tcW w:w="6533" w:type="dxa"/>
            <w:shd w:val="clear" w:color="auto" w:fill="auto"/>
          </w:tcPr>
          <w:p w14:paraId="310F5BF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 gazları, sıvılaştırılmış, kıvamı arttırılmış, a/a cinsinden % 0,1’den fazla Butadien içerirse </w:t>
            </w:r>
          </w:p>
        </w:tc>
        <w:tc>
          <w:tcPr>
            <w:tcW w:w="1570" w:type="dxa"/>
            <w:shd w:val="clear" w:color="auto" w:fill="auto"/>
          </w:tcPr>
          <w:p w14:paraId="354726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68476-86-8</w:t>
            </w:r>
          </w:p>
        </w:tc>
        <w:tc>
          <w:tcPr>
            <w:tcW w:w="1418" w:type="dxa"/>
            <w:shd w:val="clear" w:color="auto" w:fill="auto"/>
          </w:tcPr>
          <w:p w14:paraId="059E24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270-705-8</w:t>
            </w:r>
          </w:p>
        </w:tc>
      </w:tr>
      <w:tr w:rsidR="004D7BEE" w:rsidRPr="00BB126E" w14:paraId="2301579F" w14:textId="77777777" w:rsidTr="004D7BEE">
        <w:trPr>
          <w:jc w:val="center"/>
        </w:trPr>
        <w:tc>
          <w:tcPr>
            <w:tcW w:w="852" w:type="dxa"/>
            <w:shd w:val="clear" w:color="auto" w:fill="auto"/>
          </w:tcPr>
          <w:p w14:paraId="58DCE2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493</w:t>
            </w:r>
          </w:p>
        </w:tc>
        <w:tc>
          <w:tcPr>
            <w:tcW w:w="6533" w:type="dxa"/>
            <w:shd w:val="clear" w:color="auto" w:fill="auto"/>
          </w:tcPr>
          <w:p w14:paraId="2CEBABA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C3-4, izobutan-yönünden zengin, a/a cinsinden % 0,1’den fazla Butadien içerirse </w:t>
            </w:r>
          </w:p>
        </w:tc>
        <w:tc>
          <w:tcPr>
            <w:tcW w:w="1570" w:type="dxa"/>
            <w:shd w:val="clear" w:color="auto" w:fill="auto"/>
          </w:tcPr>
          <w:p w14:paraId="68246E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68477-33-8</w:t>
            </w:r>
          </w:p>
        </w:tc>
        <w:tc>
          <w:tcPr>
            <w:tcW w:w="1418" w:type="dxa"/>
            <w:shd w:val="clear" w:color="auto" w:fill="auto"/>
          </w:tcPr>
          <w:p w14:paraId="58ADEA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270-724-1</w:t>
            </w:r>
          </w:p>
        </w:tc>
      </w:tr>
      <w:tr w:rsidR="004D7BEE" w:rsidRPr="00BB126E" w14:paraId="3C4685F1" w14:textId="77777777" w:rsidTr="004D7BEE">
        <w:trPr>
          <w:jc w:val="center"/>
        </w:trPr>
        <w:tc>
          <w:tcPr>
            <w:tcW w:w="852" w:type="dxa"/>
            <w:shd w:val="clear" w:color="auto" w:fill="auto"/>
          </w:tcPr>
          <w:p w14:paraId="058B40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494</w:t>
            </w:r>
          </w:p>
        </w:tc>
        <w:tc>
          <w:tcPr>
            <w:tcW w:w="6533" w:type="dxa"/>
            <w:shd w:val="clear" w:color="auto" w:fill="auto"/>
          </w:tcPr>
          <w:p w14:paraId="4A397B7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C3-6, piperilen yönünden zengin, a/a cinsinden % 0,1’den fazla Butadien içerirse </w:t>
            </w:r>
          </w:p>
        </w:tc>
        <w:tc>
          <w:tcPr>
            <w:tcW w:w="1570" w:type="dxa"/>
            <w:shd w:val="clear" w:color="auto" w:fill="auto"/>
          </w:tcPr>
          <w:p w14:paraId="1A41FD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68477-35-0</w:t>
            </w:r>
          </w:p>
        </w:tc>
        <w:tc>
          <w:tcPr>
            <w:tcW w:w="1418" w:type="dxa"/>
            <w:shd w:val="clear" w:color="auto" w:fill="auto"/>
          </w:tcPr>
          <w:p w14:paraId="70A670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270-726-2</w:t>
            </w:r>
          </w:p>
        </w:tc>
      </w:tr>
      <w:tr w:rsidR="004D7BEE" w:rsidRPr="00BB126E" w14:paraId="520894C8" w14:textId="77777777" w:rsidTr="004D7BEE">
        <w:trPr>
          <w:jc w:val="center"/>
        </w:trPr>
        <w:tc>
          <w:tcPr>
            <w:tcW w:w="852" w:type="dxa"/>
            <w:shd w:val="clear" w:color="auto" w:fill="auto"/>
          </w:tcPr>
          <w:p w14:paraId="788D4C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495</w:t>
            </w:r>
          </w:p>
        </w:tc>
        <w:tc>
          <w:tcPr>
            <w:tcW w:w="6533" w:type="dxa"/>
            <w:shd w:val="clear" w:color="auto" w:fill="auto"/>
          </w:tcPr>
          <w:p w14:paraId="5FBFEEC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w:t>
            </w:r>
            <w:proofErr w:type="gramStart"/>
            <w:r w:rsidRPr="00BB126E">
              <w:rPr>
                <w:rFonts w:ascii="Times New Roman" w:eastAsia="Calibri" w:hAnsi="Times New Roman" w:cs="Times New Roman"/>
                <w:sz w:val="18"/>
                <w:szCs w:val="18"/>
              </w:rPr>
              <w:t>amin</w:t>
            </w:r>
            <w:proofErr w:type="gramEnd"/>
            <w:r w:rsidRPr="00BB126E">
              <w:rPr>
                <w:rFonts w:ascii="Times New Roman" w:eastAsia="Calibri" w:hAnsi="Times New Roman" w:cs="Times New Roman"/>
                <w:sz w:val="18"/>
                <w:szCs w:val="18"/>
              </w:rPr>
              <w:t xml:space="preserve"> besleyici sistem, a/a cinsinden % 0,1’den fazla Butadien içerirse </w:t>
            </w:r>
          </w:p>
        </w:tc>
        <w:tc>
          <w:tcPr>
            <w:tcW w:w="1570" w:type="dxa"/>
            <w:shd w:val="clear" w:color="auto" w:fill="auto"/>
          </w:tcPr>
          <w:p w14:paraId="613761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68477-65-6</w:t>
            </w:r>
          </w:p>
        </w:tc>
        <w:tc>
          <w:tcPr>
            <w:tcW w:w="1418" w:type="dxa"/>
            <w:shd w:val="clear" w:color="auto" w:fill="auto"/>
          </w:tcPr>
          <w:p w14:paraId="24A110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270-746-1</w:t>
            </w:r>
          </w:p>
        </w:tc>
      </w:tr>
      <w:tr w:rsidR="004D7BEE" w:rsidRPr="00BB126E" w14:paraId="079638F8" w14:textId="77777777" w:rsidTr="004D7BEE">
        <w:trPr>
          <w:jc w:val="center"/>
        </w:trPr>
        <w:tc>
          <w:tcPr>
            <w:tcW w:w="852" w:type="dxa"/>
            <w:shd w:val="clear" w:color="auto" w:fill="auto"/>
          </w:tcPr>
          <w:p w14:paraId="2E40AC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496</w:t>
            </w:r>
          </w:p>
        </w:tc>
        <w:tc>
          <w:tcPr>
            <w:tcW w:w="6533" w:type="dxa"/>
            <w:shd w:val="clear" w:color="auto" w:fill="auto"/>
          </w:tcPr>
          <w:p w14:paraId="0230116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benzen hidrodesülfürlenmiş ünitesi çalışmazken, a/a cinsinden % 0,1’den fazla Butadien içerirse </w:t>
            </w:r>
          </w:p>
        </w:tc>
        <w:tc>
          <w:tcPr>
            <w:tcW w:w="1570" w:type="dxa"/>
            <w:shd w:val="clear" w:color="auto" w:fill="auto"/>
          </w:tcPr>
          <w:p w14:paraId="091853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68477-66-7</w:t>
            </w:r>
          </w:p>
        </w:tc>
        <w:tc>
          <w:tcPr>
            <w:tcW w:w="1418" w:type="dxa"/>
            <w:shd w:val="clear" w:color="auto" w:fill="auto"/>
          </w:tcPr>
          <w:p w14:paraId="053970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270-747-7</w:t>
            </w:r>
          </w:p>
        </w:tc>
      </w:tr>
      <w:tr w:rsidR="004D7BEE" w:rsidRPr="00BB126E" w14:paraId="0C16B313" w14:textId="77777777" w:rsidTr="004D7BEE">
        <w:trPr>
          <w:jc w:val="center"/>
        </w:trPr>
        <w:tc>
          <w:tcPr>
            <w:tcW w:w="852" w:type="dxa"/>
            <w:shd w:val="clear" w:color="auto" w:fill="auto"/>
          </w:tcPr>
          <w:p w14:paraId="291448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497</w:t>
            </w:r>
          </w:p>
        </w:tc>
        <w:tc>
          <w:tcPr>
            <w:tcW w:w="6533" w:type="dxa"/>
            <w:shd w:val="clear" w:color="auto" w:fill="auto"/>
          </w:tcPr>
          <w:p w14:paraId="0A1F07B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benzen dönüşüm ünitesi, hidrojence zengin, a/a cinsinden % 0,1’den fazla Butadien içerirse </w:t>
            </w:r>
          </w:p>
        </w:tc>
        <w:tc>
          <w:tcPr>
            <w:tcW w:w="1570" w:type="dxa"/>
            <w:shd w:val="clear" w:color="auto" w:fill="auto"/>
          </w:tcPr>
          <w:p w14:paraId="6377F9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68477-67-8</w:t>
            </w:r>
          </w:p>
        </w:tc>
        <w:tc>
          <w:tcPr>
            <w:tcW w:w="1418" w:type="dxa"/>
            <w:shd w:val="clear" w:color="auto" w:fill="auto"/>
          </w:tcPr>
          <w:p w14:paraId="0CA0B3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270-748-2</w:t>
            </w:r>
          </w:p>
        </w:tc>
      </w:tr>
      <w:tr w:rsidR="004D7BEE" w:rsidRPr="00BB126E" w14:paraId="4DAAFA23" w14:textId="77777777" w:rsidTr="004D7BEE">
        <w:trPr>
          <w:jc w:val="center"/>
        </w:trPr>
        <w:tc>
          <w:tcPr>
            <w:tcW w:w="852" w:type="dxa"/>
            <w:shd w:val="clear" w:color="auto" w:fill="auto"/>
          </w:tcPr>
          <w:p w14:paraId="5DE0A6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498</w:t>
            </w:r>
          </w:p>
        </w:tc>
        <w:tc>
          <w:tcPr>
            <w:tcW w:w="6533" w:type="dxa"/>
            <w:shd w:val="clear" w:color="auto" w:fill="auto"/>
          </w:tcPr>
          <w:p w14:paraId="0E51619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karışık yağ, hidrojen ve nitrojence zengin, a/a cinsinden % 0,1’den fazla Butadien içerirse </w:t>
            </w:r>
          </w:p>
        </w:tc>
        <w:tc>
          <w:tcPr>
            <w:tcW w:w="1570" w:type="dxa"/>
            <w:shd w:val="clear" w:color="auto" w:fill="auto"/>
          </w:tcPr>
          <w:p w14:paraId="631949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68477-68-9</w:t>
            </w:r>
          </w:p>
        </w:tc>
        <w:tc>
          <w:tcPr>
            <w:tcW w:w="1418" w:type="dxa"/>
            <w:shd w:val="clear" w:color="auto" w:fill="auto"/>
          </w:tcPr>
          <w:p w14:paraId="5C2D37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270-749-8</w:t>
            </w:r>
          </w:p>
        </w:tc>
      </w:tr>
      <w:tr w:rsidR="004D7BEE" w:rsidRPr="00BB126E" w14:paraId="57D891E4" w14:textId="77777777" w:rsidTr="004D7BEE">
        <w:trPr>
          <w:jc w:val="center"/>
        </w:trPr>
        <w:tc>
          <w:tcPr>
            <w:tcW w:w="852" w:type="dxa"/>
            <w:shd w:val="clear" w:color="auto" w:fill="auto"/>
          </w:tcPr>
          <w:p w14:paraId="334AF8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499</w:t>
            </w:r>
          </w:p>
        </w:tc>
        <w:tc>
          <w:tcPr>
            <w:tcW w:w="6533" w:type="dxa"/>
            <w:shd w:val="clear" w:color="auto" w:fill="auto"/>
          </w:tcPr>
          <w:p w14:paraId="5E28E35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bütan parçalayıcı üstleri, a/a cinsinden % 0,1’den fazla Butadien içerirse </w:t>
            </w:r>
          </w:p>
        </w:tc>
        <w:tc>
          <w:tcPr>
            <w:tcW w:w="1570" w:type="dxa"/>
            <w:shd w:val="clear" w:color="auto" w:fill="auto"/>
          </w:tcPr>
          <w:p w14:paraId="61A612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68477-69-0</w:t>
            </w:r>
          </w:p>
        </w:tc>
        <w:tc>
          <w:tcPr>
            <w:tcW w:w="1418" w:type="dxa"/>
            <w:shd w:val="clear" w:color="auto" w:fill="auto"/>
          </w:tcPr>
          <w:p w14:paraId="3B12B5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270-750-3</w:t>
            </w:r>
          </w:p>
        </w:tc>
      </w:tr>
      <w:tr w:rsidR="004D7BEE" w:rsidRPr="00BB126E" w14:paraId="3B68070B" w14:textId="77777777" w:rsidTr="004D7BEE">
        <w:trPr>
          <w:jc w:val="center"/>
        </w:trPr>
        <w:tc>
          <w:tcPr>
            <w:tcW w:w="852" w:type="dxa"/>
            <w:shd w:val="clear" w:color="auto" w:fill="auto"/>
          </w:tcPr>
          <w:p w14:paraId="2A61BC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500</w:t>
            </w:r>
          </w:p>
        </w:tc>
        <w:tc>
          <w:tcPr>
            <w:tcW w:w="6533" w:type="dxa"/>
            <w:shd w:val="clear" w:color="auto" w:fill="auto"/>
          </w:tcPr>
          <w:p w14:paraId="027C2CB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C2-3, a/a cinsinden % 0,1’den fazla Butadien içerirse </w:t>
            </w:r>
          </w:p>
        </w:tc>
        <w:tc>
          <w:tcPr>
            <w:tcW w:w="1570" w:type="dxa"/>
            <w:shd w:val="clear" w:color="auto" w:fill="auto"/>
          </w:tcPr>
          <w:p w14:paraId="70CB33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68477-70-3</w:t>
            </w:r>
          </w:p>
        </w:tc>
        <w:tc>
          <w:tcPr>
            <w:tcW w:w="1418" w:type="dxa"/>
            <w:shd w:val="clear" w:color="auto" w:fill="auto"/>
          </w:tcPr>
          <w:p w14:paraId="3E9028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270-751-9</w:t>
            </w:r>
          </w:p>
        </w:tc>
      </w:tr>
      <w:tr w:rsidR="004D7BEE" w:rsidRPr="00BB126E" w14:paraId="0E24EEEB" w14:textId="77777777" w:rsidTr="004D7BEE">
        <w:trPr>
          <w:jc w:val="center"/>
        </w:trPr>
        <w:tc>
          <w:tcPr>
            <w:tcW w:w="852" w:type="dxa"/>
            <w:shd w:val="clear" w:color="auto" w:fill="auto"/>
          </w:tcPr>
          <w:p w14:paraId="20E2F3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501</w:t>
            </w:r>
          </w:p>
        </w:tc>
        <w:tc>
          <w:tcPr>
            <w:tcW w:w="6533" w:type="dxa"/>
            <w:shd w:val="clear" w:color="auto" w:fill="auto"/>
          </w:tcPr>
          <w:p w14:paraId="3D9FCDE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ayrışmış gaz yağı depropanize edici dipleri,C4 yönünden zengin asit içermeyen, a/a cinsinden % 0,1’den fazla Butadien içerirse </w:t>
            </w:r>
          </w:p>
        </w:tc>
        <w:tc>
          <w:tcPr>
            <w:tcW w:w="1570" w:type="dxa"/>
            <w:shd w:val="clear" w:color="auto" w:fill="auto"/>
          </w:tcPr>
          <w:p w14:paraId="36AA95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68477-71-4</w:t>
            </w:r>
          </w:p>
        </w:tc>
        <w:tc>
          <w:tcPr>
            <w:tcW w:w="1418" w:type="dxa"/>
            <w:shd w:val="clear" w:color="auto" w:fill="auto"/>
          </w:tcPr>
          <w:p w14:paraId="492792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270-752-4</w:t>
            </w:r>
          </w:p>
        </w:tc>
      </w:tr>
      <w:tr w:rsidR="004D7BEE" w:rsidRPr="00BB126E" w14:paraId="715EAE5D" w14:textId="77777777" w:rsidTr="004D7BEE">
        <w:trPr>
          <w:jc w:val="center"/>
        </w:trPr>
        <w:tc>
          <w:tcPr>
            <w:tcW w:w="852" w:type="dxa"/>
            <w:shd w:val="clear" w:color="auto" w:fill="auto"/>
          </w:tcPr>
          <w:p w14:paraId="39EE576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502</w:t>
            </w:r>
          </w:p>
        </w:tc>
        <w:tc>
          <w:tcPr>
            <w:tcW w:w="6533" w:type="dxa"/>
            <w:shd w:val="clear" w:color="auto" w:fill="auto"/>
          </w:tcPr>
          <w:p w14:paraId="079C06C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ayrışmış neft yağı debütanize edici dipleri,C3-5 yönünden zengin, a/a cinsinden % 0,1’den fazla Butadien içerirse </w:t>
            </w:r>
          </w:p>
        </w:tc>
        <w:tc>
          <w:tcPr>
            <w:tcW w:w="1570" w:type="dxa"/>
            <w:shd w:val="clear" w:color="auto" w:fill="auto"/>
          </w:tcPr>
          <w:p w14:paraId="07BDAE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68477-72-5</w:t>
            </w:r>
          </w:p>
        </w:tc>
        <w:tc>
          <w:tcPr>
            <w:tcW w:w="1418" w:type="dxa"/>
            <w:shd w:val="clear" w:color="auto" w:fill="auto"/>
          </w:tcPr>
          <w:p w14:paraId="12CA2E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270-754-5</w:t>
            </w:r>
          </w:p>
        </w:tc>
      </w:tr>
      <w:tr w:rsidR="004D7BEE" w:rsidRPr="00BB126E" w14:paraId="77E8D2BA" w14:textId="77777777" w:rsidTr="004D7BEE">
        <w:trPr>
          <w:jc w:val="center"/>
        </w:trPr>
        <w:tc>
          <w:tcPr>
            <w:tcW w:w="852" w:type="dxa"/>
            <w:shd w:val="clear" w:color="auto" w:fill="auto"/>
          </w:tcPr>
          <w:p w14:paraId="58540BB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503</w:t>
            </w:r>
          </w:p>
        </w:tc>
        <w:tc>
          <w:tcPr>
            <w:tcW w:w="6533" w:type="dxa"/>
            <w:shd w:val="clear" w:color="auto" w:fill="auto"/>
          </w:tcPr>
          <w:p w14:paraId="2B5139F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ayrışmış neft yağı depropanize edici üstü, C3 yönünden zengin asit içermeyen, a/a cinsinden % 0,1’den fazla Butadien içerirse </w:t>
            </w:r>
          </w:p>
        </w:tc>
        <w:tc>
          <w:tcPr>
            <w:tcW w:w="1570" w:type="dxa"/>
            <w:shd w:val="clear" w:color="auto" w:fill="auto"/>
          </w:tcPr>
          <w:p w14:paraId="6629F9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68477-73-6</w:t>
            </w:r>
          </w:p>
        </w:tc>
        <w:tc>
          <w:tcPr>
            <w:tcW w:w="1418" w:type="dxa"/>
            <w:shd w:val="clear" w:color="auto" w:fill="auto"/>
          </w:tcPr>
          <w:p w14:paraId="7364AA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270-755-0</w:t>
            </w:r>
          </w:p>
        </w:tc>
      </w:tr>
      <w:tr w:rsidR="004D7BEE" w:rsidRPr="00BB126E" w14:paraId="13510E8C" w14:textId="77777777" w:rsidTr="004D7BEE">
        <w:trPr>
          <w:jc w:val="center"/>
        </w:trPr>
        <w:tc>
          <w:tcPr>
            <w:tcW w:w="852" w:type="dxa"/>
            <w:shd w:val="clear" w:color="auto" w:fill="auto"/>
          </w:tcPr>
          <w:p w14:paraId="39E9301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504</w:t>
            </w:r>
          </w:p>
        </w:tc>
        <w:tc>
          <w:tcPr>
            <w:tcW w:w="6533" w:type="dxa"/>
            <w:shd w:val="clear" w:color="auto" w:fill="auto"/>
          </w:tcPr>
          <w:p w14:paraId="41E5D7D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ayrıştırıcı, a/a cinsinden % 0,1’den fazla Butadien içerirse </w:t>
            </w:r>
          </w:p>
        </w:tc>
        <w:tc>
          <w:tcPr>
            <w:tcW w:w="1570" w:type="dxa"/>
            <w:shd w:val="clear" w:color="auto" w:fill="auto"/>
          </w:tcPr>
          <w:p w14:paraId="299526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68477-74-7</w:t>
            </w:r>
          </w:p>
        </w:tc>
        <w:tc>
          <w:tcPr>
            <w:tcW w:w="1418" w:type="dxa"/>
            <w:shd w:val="clear" w:color="auto" w:fill="auto"/>
          </w:tcPr>
          <w:p w14:paraId="59E077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270-756-6</w:t>
            </w:r>
          </w:p>
        </w:tc>
      </w:tr>
      <w:tr w:rsidR="004D7BEE" w:rsidRPr="00BB126E" w14:paraId="784627F5" w14:textId="77777777" w:rsidTr="004D7BEE">
        <w:trPr>
          <w:jc w:val="center"/>
        </w:trPr>
        <w:tc>
          <w:tcPr>
            <w:tcW w:w="852" w:type="dxa"/>
            <w:shd w:val="clear" w:color="auto" w:fill="auto"/>
          </w:tcPr>
          <w:p w14:paraId="27A7D4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505</w:t>
            </w:r>
          </w:p>
        </w:tc>
        <w:tc>
          <w:tcPr>
            <w:tcW w:w="6533" w:type="dxa"/>
            <w:shd w:val="clear" w:color="auto" w:fill="auto"/>
          </w:tcPr>
          <w:p w14:paraId="6C9C4C7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ayrıştırıcı, C1-5 yönünden zengin, a/a cinsinden % 0,1’den fazla Butadien içerirse </w:t>
            </w:r>
          </w:p>
        </w:tc>
        <w:tc>
          <w:tcPr>
            <w:tcW w:w="1570" w:type="dxa"/>
            <w:shd w:val="clear" w:color="auto" w:fill="auto"/>
          </w:tcPr>
          <w:p w14:paraId="432E32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68477-75-8</w:t>
            </w:r>
          </w:p>
        </w:tc>
        <w:tc>
          <w:tcPr>
            <w:tcW w:w="1418" w:type="dxa"/>
            <w:shd w:val="clear" w:color="auto" w:fill="auto"/>
          </w:tcPr>
          <w:p w14:paraId="5E4E2D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270-757-1</w:t>
            </w:r>
          </w:p>
        </w:tc>
      </w:tr>
      <w:tr w:rsidR="004D7BEE" w:rsidRPr="00BB126E" w14:paraId="4D130B9D" w14:textId="77777777" w:rsidTr="004D7BEE">
        <w:trPr>
          <w:jc w:val="center"/>
        </w:trPr>
        <w:tc>
          <w:tcPr>
            <w:tcW w:w="852" w:type="dxa"/>
            <w:shd w:val="clear" w:color="auto" w:fill="auto"/>
          </w:tcPr>
          <w:p w14:paraId="3677C9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506</w:t>
            </w:r>
          </w:p>
        </w:tc>
        <w:tc>
          <w:tcPr>
            <w:tcW w:w="6533" w:type="dxa"/>
            <w:shd w:val="clear" w:color="auto" w:fill="auto"/>
          </w:tcPr>
          <w:p w14:paraId="2C8A86E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polimd. neft yağı </w:t>
            </w:r>
            <w:proofErr w:type="gramStart"/>
            <w:r w:rsidRPr="00BB126E">
              <w:rPr>
                <w:rFonts w:ascii="Times New Roman" w:eastAsia="Calibri" w:hAnsi="Times New Roman" w:cs="Times New Roman"/>
                <w:sz w:val="18"/>
                <w:szCs w:val="18"/>
              </w:rPr>
              <w:t>stabilize</w:t>
            </w:r>
            <w:proofErr w:type="gramEnd"/>
            <w:r w:rsidRPr="00BB126E">
              <w:rPr>
                <w:rFonts w:ascii="Times New Roman" w:eastAsia="Calibri" w:hAnsi="Times New Roman" w:cs="Times New Roman"/>
                <w:sz w:val="18"/>
                <w:szCs w:val="18"/>
              </w:rPr>
              <w:t xml:space="preserve"> edici üstü, C2-4 yönünden zengin, a/a cinsinden % 0,1’den fazla Butadien içerirse </w:t>
            </w:r>
          </w:p>
        </w:tc>
        <w:tc>
          <w:tcPr>
            <w:tcW w:w="1570" w:type="dxa"/>
            <w:shd w:val="clear" w:color="auto" w:fill="auto"/>
          </w:tcPr>
          <w:p w14:paraId="596624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68477-76-9</w:t>
            </w:r>
          </w:p>
        </w:tc>
        <w:tc>
          <w:tcPr>
            <w:tcW w:w="1418" w:type="dxa"/>
            <w:shd w:val="clear" w:color="auto" w:fill="auto"/>
          </w:tcPr>
          <w:p w14:paraId="3E9DF6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270-758-7</w:t>
            </w:r>
          </w:p>
        </w:tc>
      </w:tr>
      <w:tr w:rsidR="004D7BEE" w:rsidRPr="00BB126E" w14:paraId="34B9301A" w14:textId="77777777" w:rsidTr="004D7BEE">
        <w:trPr>
          <w:jc w:val="center"/>
        </w:trPr>
        <w:tc>
          <w:tcPr>
            <w:tcW w:w="852" w:type="dxa"/>
            <w:shd w:val="clear" w:color="auto" w:fill="auto"/>
          </w:tcPr>
          <w:p w14:paraId="6EB175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507</w:t>
            </w:r>
          </w:p>
        </w:tc>
        <w:tc>
          <w:tcPr>
            <w:tcW w:w="6533" w:type="dxa"/>
            <w:shd w:val="clear" w:color="auto" w:fill="auto"/>
          </w:tcPr>
          <w:p w14:paraId="28FF404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dönüştürülmüş neft yağı soyucusu üstleri, a/a cinsinden % 0,1’den fazla Butadien içerirse </w:t>
            </w:r>
          </w:p>
        </w:tc>
        <w:tc>
          <w:tcPr>
            <w:tcW w:w="1570" w:type="dxa"/>
            <w:shd w:val="clear" w:color="auto" w:fill="auto"/>
          </w:tcPr>
          <w:p w14:paraId="6351FB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68477-77-0</w:t>
            </w:r>
          </w:p>
        </w:tc>
        <w:tc>
          <w:tcPr>
            <w:tcW w:w="1418" w:type="dxa"/>
            <w:shd w:val="clear" w:color="auto" w:fill="auto"/>
          </w:tcPr>
          <w:p w14:paraId="5B3C55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270-759-2</w:t>
            </w:r>
          </w:p>
        </w:tc>
      </w:tr>
      <w:tr w:rsidR="004D7BEE" w:rsidRPr="00BB126E" w14:paraId="6F1BB9B7" w14:textId="77777777" w:rsidTr="004D7BEE">
        <w:trPr>
          <w:jc w:val="center"/>
        </w:trPr>
        <w:tc>
          <w:tcPr>
            <w:tcW w:w="852" w:type="dxa"/>
            <w:shd w:val="clear" w:color="auto" w:fill="auto"/>
          </w:tcPr>
          <w:p w14:paraId="3F77287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508</w:t>
            </w:r>
          </w:p>
        </w:tc>
        <w:tc>
          <w:tcPr>
            <w:tcW w:w="6533" w:type="dxa"/>
            <w:shd w:val="clear" w:color="auto" w:fill="auto"/>
          </w:tcPr>
          <w:p w14:paraId="595840F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dönüştürücü, C1-4 yönünden zengin, a/a cinsinden % 0,1’den fazla Butadien içerirse </w:t>
            </w:r>
          </w:p>
        </w:tc>
        <w:tc>
          <w:tcPr>
            <w:tcW w:w="1570" w:type="dxa"/>
            <w:shd w:val="clear" w:color="auto" w:fill="auto"/>
          </w:tcPr>
          <w:p w14:paraId="29C0EE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68477-79-2</w:t>
            </w:r>
          </w:p>
        </w:tc>
        <w:tc>
          <w:tcPr>
            <w:tcW w:w="1418" w:type="dxa"/>
            <w:shd w:val="clear" w:color="auto" w:fill="auto"/>
          </w:tcPr>
          <w:p w14:paraId="697CAD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270-760-8</w:t>
            </w:r>
          </w:p>
        </w:tc>
      </w:tr>
      <w:tr w:rsidR="004D7BEE" w:rsidRPr="00BB126E" w14:paraId="73716455" w14:textId="77777777" w:rsidTr="004D7BEE">
        <w:trPr>
          <w:jc w:val="center"/>
        </w:trPr>
        <w:tc>
          <w:tcPr>
            <w:tcW w:w="852" w:type="dxa"/>
            <w:shd w:val="clear" w:color="auto" w:fill="auto"/>
          </w:tcPr>
          <w:p w14:paraId="15B08F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509</w:t>
            </w:r>
          </w:p>
        </w:tc>
        <w:tc>
          <w:tcPr>
            <w:tcW w:w="6533" w:type="dxa"/>
            <w:shd w:val="clear" w:color="auto" w:fill="auto"/>
          </w:tcPr>
          <w:p w14:paraId="316EA86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C6-8 katalitik dönüştürücü geri dönüşümü, a/a cinsinden % 0,1’den fazla Butadien içerirse </w:t>
            </w:r>
          </w:p>
        </w:tc>
        <w:tc>
          <w:tcPr>
            <w:tcW w:w="1570" w:type="dxa"/>
            <w:shd w:val="clear" w:color="auto" w:fill="auto"/>
          </w:tcPr>
          <w:p w14:paraId="7D3EFD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68477-80-5</w:t>
            </w:r>
          </w:p>
        </w:tc>
        <w:tc>
          <w:tcPr>
            <w:tcW w:w="1418" w:type="dxa"/>
            <w:shd w:val="clear" w:color="auto" w:fill="auto"/>
          </w:tcPr>
          <w:p w14:paraId="7486D3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270-761-3</w:t>
            </w:r>
          </w:p>
        </w:tc>
      </w:tr>
      <w:tr w:rsidR="004D7BEE" w:rsidRPr="00BB126E" w14:paraId="7FE4697F" w14:textId="77777777" w:rsidTr="004D7BEE">
        <w:trPr>
          <w:jc w:val="center"/>
        </w:trPr>
        <w:tc>
          <w:tcPr>
            <w:tcW w:w="852" w:type="dxa"/>
            <w:shd w:val="clear" w:color="auto" w:fill="auto"/>
          </w:tcPr>
          <w:p w14:paraId="60230E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510</w:t>
            </w:r>
          </w:p>
        </w:tc>
        <w:tc>
          <w:tcPr>
            <w:tcW w:w="6533" w:type="dxa"/>
            <w:shd w:val="clear" w:color="auto" w:fill="auto"/>
          </w:tcPr>
          <w:p w14:paraId="3BF168C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C6-8 katalitik dönüştürücü, a/a cinsinden % 0,1’den fazla Butadien içerirse </w:t>
            </w:r>
          </w:p>
        </w:tc>
        <w:tc>
          <w:tcPr>
            <w:tcW w:w="1570" w:type="dxa"/>
            <w:shd w:val="clear" w:color="auto" w:fill="auto"/>
          </w:tcPr>
          <w:p w14:paraId="374D46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68477-81-6</w:t>
            </w:r>
          </w:p>
        </w:tc>
        <w:tc>
          <w:tcPr>
            <w:tcW w:w="1418" w:type="dxa"/>
            <w:shd w:val="clear" w:color="auto" w:fill="auto"/>
          </w:tcPr>
          <w:p w14:paraId="2AA7BC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270-762-9</w:t>
            </w:r>
          </w:p>
        </w:tc>
      </w:tr>
      <w:tr w:rsidR="004D7BEE" w:rsidRPr="00BB126E" w14:paraId="70C79BA8" w14:textId="77777777" w:rsidTr="004D7BEE">
        <w:trPr>
          <w:jc w:val="center"/>
        </w:trPr>
        <w:tc>
          <w:tcPr>
            <w:tcW w:w="852" w:type="dxa"/>
            <w:shd w:val="clear" w:color="auto" w:fill="auto"/>
          </w:tcPr>
          <w:p w14:paraId="78B025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511</w:t>
            </w:r>
          </w:p>
        </w:tc>
        <w:tc>
          <w:tcPr>
            <w:tcW w:w="6533" w:type="dxa"/>
            <w:shd w:val="clear" w:color="auto" w:fill="auto"/>
          </w:tcPr>
          <w:p w14:paraId="18AE810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C6-8 katalitik dönüştürücü geri dönüşümü, hidrojence zengin, a/a cinsinden % 0,1’den fazla Butadien içerirse </w:t>
            </w:r>
          </w:p>
        </w:tc>
        <w:tc>
          <w:tcPr>
            <w:tcW w:w="1570" w:type="dxa"/>
            <w:shd w:val="clear" w:color="auto" w:fill="auto"/>
          </w:tcPr>
          <w:p w14:paraId="7998B7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68477-82-7</w:t>
            </w:r>
          </w:p>
        </w:tc>
        <w:tc>
          <w:tcPr>
            <w:tcW w:w="1418" w:type="dxa"/>
            <w:shd w:val="clear" w:color="auto" w:fill="auto"/>
          </w:tcPr>
          <w:p w14:paraId="72D1AC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270-763-4</w:t>
            </w:r>
          </w:p>
        </w:tc>
      </w:tr>
      <w:tr w:rsidR="004D7BEE" w:rsidRPr="00BB126E" w14:paraId="3D4293DC" w14:textId="77777777" w:rsidTr="004D7BEE">
        <w:trPr>
          <w:jc w:val="center"/>
        </w:trPr>
        <w:tc>
          <w:tcPr>
            <w:tcW w:w="852" w:type="dxa"/>
            <w:shd w:val="clear" w:color="auto" w:fill="auto"/>
          </w:tcPr>
          <w:p w14:paraId="34AB5D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512</w:t>
            </w:r>
          </w:p>
        </w:tc>
        <w:tc>
          <w:tcPr>
            <w:tcW w:w="6533" w:type="dxa"/>
            <w:shd w:val="clear" w:color="auto" w:fill="auto"/>
          </w:tcPr>
          <w:p w14:paraId="2D2990D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C3-5 olefinik- parafinik alkilasyon beslemesi, a/a cinsinden % 0,1’den fazla Butadien içerirse </w:t>
            </w:r>
          </w:p>
        </w:tc>
        <w:tc>
          <w:tcPr>
            <w:tcW w:w="1570" w:type="dxa"/>
            <w:shd w:val="clear" w:color="auto" w:fill="auto"/>
          </w:tcPr>
          <w:p w14:paraId="2EA5D8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68477-83-8</w:t>
            </w:r>
          </w:p>
        </w:tc>
        <w:tc>
          <w:tcPr>
            <w:tcW w:w="1418" w:type="dxa"/>
            <w:shd w:val="clear" w:color="auto" w:fill="auto"/>
          </w:tcPr>
          <w:p w14:paraId="2B7EDF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270-765-5</w:t>
            </w:r>
          </w:p>
        </w:tc>
      </w:tr>
      <w:tr w:rsidR="004D7BEE" w:rsidRPr="00BB126E" w14:paraId="79D16FE6" w14:textId="77777777" w:rsidTr="004D7BEE">
        <w:trPr>
          <w:jc w:val="center"/>
        </w:trPr>
        <w:tc>
          <w:tcPr>
            <w:tcW w:w="852" w:type="dxa"/>
            <w:shd w:val="clear" w:color="auto" w:fill="auto"/>
          </w:tcPr>
          <w:p w14:paraId="3E2F32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513</w:t>
            </w:r>
          </w:p>
        </w:tc>
        <w:tc>
          <w:tcPr>
            <w:tcW w:w="6533" w:type="dxa"/>
            <w:shd w:val="clear" w:color="auto" w:fill="auto"/>
          </w:tcPr>
          <w:p w14:paraId="33AFED6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C2-dönüşü akışı, a/a cinsinden % 0,1’den fazla Butadien içerirse </w:t>
            </w:r>
          </w:p>
        </w:tc>
        <w:tc>
          <w:tcPr>
            <w:tcW w:w="1570" w:type="dxa"/>
            <w:shd w:val="clear" w:color="auto" w:fill="auto"/>
          </w:tcPr>
          <w:p w14:paraId="7F3256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68477-84-9</w:t>
            </w:r>
          </w:p>
        </w:tc>
        <w:tc>
          <w:tcPr>
            <w:tcW w:w="1418" w:type="dxa"/>
            <w:shd w:val="clear" w:color="auto" w:fill="auto"/>
          </w:tcPr>
          <w:p w14:paraId="49205E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270-766-0</w:t>
            </w:r>
          </w:p>
        </w:tc>
      </w:tr>
      <w:tr w:rsidR="004D7BEE" w:rsidRPr="00BB126E" w14:paraId="3341C641" w14:textId="77777777" w:rsidTr="004D7BEE">
        <w:trPr>
          <w:jc w:val="center"/>
        </w:trPr>
        <w:tc>
          <w:tcPr>
            <w:tcW w:w="852" w:type="dxa"/>
            <w:shd w:val="clear" w:color="auto" w:fill="auto"/>
          </w:tcPr>
          <w:p w14:paraId="72BEC1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514</w:t>
            </w:r>
          </w:p>
        </w:tc>
        <w:tc>
          <w:tcPr>
            <w:tcW w:w="6533" w:type="dxa"/>
            <w:shd w:val="clear" w:color="auto" w:fill="auto"/>
          </w:tcPr>
          <w:p w14:paraId="1B0DF67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C4 yönünden zengin, a/a cinsinden % 0,1’den fazla Butadien içerirse </w:t>
            </w:r>
          </w:p>
        </w:tc>
        <w:tc>
          <w:tcPr>
            <w:tcW w:w="1570" w:type="dxa"/>
            <w:shd w:val="clear" w:color="auto" w:fill="auto"/>
          </w:tcPr>
          <w:p w14:paraId="01B504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68477-85-0</w:t>
            </w:r>
          </w:p>
        </w:tc>
        <w:tc>
          <w:tcPr>
            <w:tcW w:w="1418" w:type="dxa"/>
            <w:shd w:val="clear" w:color="auto" w:fill="auto"/>
          </w:tcPr>
          <w:p w14:paraId="18814B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270-767-6</w:t>
            </w:r>
          </w:p>
        </w:tc>
      </w:tr>
      <w:tr w:rsidR="004D7BEE" w:rsidRPr="00BB126E" w14:paraId="406640B5" w14:textId="77777777" w:rsidTr="004D7BEE">
        <w:trPr>
          <w:jc w:val="center"/>
        </w:trPr>
        <w:tc>
          <w:tcPr>
            <w:tcW w:w="852" w:type="dxa"/>
            <w:shd w:val="clear" w:color="auto" w:fill="auto"/>
          </w:tcPr>
          <w:p w14:paraId="7D5F8D3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515</w:t>
            </w:r>
          </w:p>
        </w:tc>
        <w:tc>
          <w:tcPr>
            <w:tcW w:w="6533" w:type="dxa"/>
            <w:shd w:val="clear" w:color="auto" w:fill="auto"/>
          </w:tcPr>
          <w:p w14:paraId="55BA775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etan giderici üstler, a/a cinsinden % 0,1’den fazla Butadien içerirse </w:t>
            </w:r>
          </w:p>
        </w:tc>
        <w:tc>
          <w:tcPr>
            <w:tcW w:w="1570" w:type="dxa"/>
            <w:shd w:val="clear" w:color="auto" w:fill="auto"/>
          </w:tcPr>
          <w:p w14:paraId="6D81FD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68477-86-1</w:t>
            </w:r>
          </w:p>
        </w:tc>
        <w:tc>
          <w:tcPr>
            <w:tcW w:w="1418" w:type="dxa"/>
            <w:shd w:val="clear" w:color="auto" w:fill="auto"/>
          </w:tcPr>
          <w:p w14:paraId="2EEFCB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270-768-1</w:t>
            </w:r>
          </w:p>
        </w:tc>
      </w:tr>
      <w:tr w:rsidR="004D7BEE" w:rsidRPr="00BB126E" w14:paraId="7C324F6B" w14:textId="77777777" w:rsidTr="004D7BEE">
        <w:trPr>
          <w:jc w:val="center"/>
        </w:trPr>
        <w:tc>
          <w:tcPr>
            <w:tcW w:w="852" w:type="dxa"/>
            <w:shd w:val="clear" w:color="auto" w:fill="auto"/>
          </w:tcPr>
          <w:p w14:paraId="2DCD3F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516</w:t>
            </w:r>
          </w:p>
        </w:tc>
        <w:tc>
          <w:tcPr>
            <w:tcW w:w="6533" w:type="dxa"/>
            <w:shd w:val="clear" w:color="auto" w:fill="auto"/>
          </w:tcPr>
          <w:p w14:paraId="3615E3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deizobütanizer kule üstleri, a/a cinsinden % 0,1’den fazla Butadien içerirse </w:t>
            </w:r>
          </w:p>
        </w:tc>
        <w:tc>
          <w:tcPr>
            <w:tcW w:w="1570" w:type="dxa"/>
            <w:shd w:val="clear" w:color="auto" w:fill="auto"/>
          </w:tcPr>
          <w:p w14:paraId="00B852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68477-87-2</w:t>
            </w:r>
          </w:p>
        </w:tc>
        <w:tc>
          <w:tcPr>
            <w:tcW w:w="1418" w:type="dxa"/>
            <w:shd w:val="clear" w:color="auto" w:fill="auto"/>
          </w:tcPr>
          <w:p w14:paraId="3A341C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270-769-7</w:t>
            </w:r>
          </w:p>
        </w:tc>
      </w:tr>
      <w:tr w:rsidR="004D7BEE" w:rsidRPr="00BB126E" w14:paraId="060A5738" w14:textId="77777777" w:rsidTr="004D7BEE">
        <w:trPr>
          <w:jc w:val="center"/>
        </w:trPr>
        <w:tc>
          <w:tcPr>
            <w:tcW w:w="852" w:type="dxa"/>
            <w:shd w:val="clear" w:color="auto" w:fill="auto"/>
          </w:tcPr>
          <w:p w14:paraId="311DA3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517</w:t>
            </w:r>
          </w:p>
        </w:tc>
        <w:tc>
          <w:tcPr>
            <w:tcW w:w="6533" w:type="dxa"/>
            <w:shd w:val="clear" w:color="auto" w:fill="auto"/>
          </w:tcPr>
          <w:p w14:paraId="5913414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depropanize edici kuru, propence zengin, a/a cinsinden % 0,1’den fazla Butadien içerirse </w:t>
            </w:r>
          </w:p>
        </w:tc>
        <w:tc>
          <w:tcPr>
            <w:tcW w:w="1570" w:type="dxa"/>
            <w:shd w:val="clear" w:color="auto" w:fill="auto"/>
          </w:tcPr>
          <w:p w14:paraId="52BBE8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68477-90-7</w:t>
            </w:r>
          </w:p>
        </w:tc>
        <w:tc>
          <w:tcPr>
            <w:tcW w:w="1418" w:type="dxa"/>
            <w:shd w:val="clear" w:color="auto" w:fill="auto"/>
          </w:tcPr>
          <w:p w14:paraId="0DD381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270-772-3</w:t>
            </w:r>
          </w:p>
        </w:tc>
      </w:tr>
      <w:tr w:rsidR="004D7BEE" w:rsidRPr="00BB126E" w14:paraId="4A9F7523" w14:textId="77777777" w:rsidTr="004D7BEE">
        <w:trPr>
          <w:jc w:val="center"/>
        </w:trPr>
        <w:tc>
          <w:tcPr>
            <w:tcW w:w="852" w:type="dxa"/>
            <w:shd w:val="clear" w:color="auto" w:fill="auto"/>
          </w:tcPr>
          <w:p w14:paraId="55C0B91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518</w:t>
            </w:r>
          </w:p>
        </w:tc>
        <w:tc>
          <w:tcPr>
            <w:tcW w:w="6533" w:type="dxa"/>
            <w:shd w:val="clear" w:color="auto" w:fill="auto"/>
          </w:tcPr>
          <w:p w14:paraId="5D8A691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depropanize edici üstleri, a/a cinsinden % 0,1’den fazla Butadien içerirse </w:t>
            </w:r>
          </w:p>
        </w:tc>
        <w:tc>
          <w:tcPr>
            <w:tcW w:w="1570" w:type="dxa"/>
            <w:shd w:val="clear" w:color="auto" w:fill="auto"/>
          </w:tcPr>
          <w:p w14:paraId="21EEBC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68477-91-8</w:t>
            </w:r>
          </w:p>
        </w:tc>
        <w:tc>
          <w:tcPr>
            <w:tcW w:w="1418" w:type="dxa"/>
            <w:shd w:val="clear" w:color="auto" w:fill="auto"/>
          </w:tcPr>
          <w:p w14:paraId="5EC51A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270-773-9</w:t>
            </w:r>
          </w:p>
        </w:tc>
      </w:tr>
      <w:tr w:rsidR="004D7BEE" w:rsidRPr="00BB126E" w14:paraId="4A076D26" w14:textId="77777777" w:rsidTr="004D7BEE">
        <w:trPr>
          <w:jc w:val="center"/>
        </w:trPr>
        <w:tc>
          <w:tcPr>
            <w:tcW w:w="852" w:type="dxa"/>
            <w:shd w:val="clear" w:color="auto" w:fill="auto"/>
          </w:tcPr>
          <w:p w14:paraId="625DAD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519</w:t>
            </w:r>
          </w:p>
        </w:tc>
        <w:tc>
          <w:tcPr>
            <w:tcW w:w="6533" w:type="dxa"/>
            <w:shd w:val="clear" w:color="auto" w:fill="auto"/>
          </w:tcPr>
          <w:p w14:paraId="3ED82BB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kuru asitli, gaz </w:t>
            </w:r>
            <w:proofErr w:type="gramStart"/>
            <w:r w:rsidRPr="00BB126E">
              <w:rPr>
                <w:rFonts w:ascii="Times New Roman" w:eastAsia="Calibri" w:hAnsi="Times New Roman" w:cs="Times New Roman"/>
                <w:sz w:val="18"/>
                <w:szCs w:val="18"/>
              </w:rPr>
              <w:t>konsantrasyonu</w:t>
            </w:r>
            <w:proofErr w:type="gramEnd"/>
            <w:r w:rsidRPr="00BB126E">
              <w:rPr>
                <w:rFonts w:ascii="Times New Roman" w:eastAsia="Calibri" w:hAnsi="Times New Roman" w:cs="Times New Roman"/>
                <w:sz w:val="18"/>
                <w:szCs w:val="18"/>
              </w:rPr>
              <w:t xml:space="preserve"> ünitesi –çalışmazken, a/a cinsinden % 0,1’den fazla Butadien içerirse </w:t>
            </w:r>
          </w:p>
        </w:tc>
        <w:tc>
          <w:tcPr>
            <w:tcW w:w="1570" w:type="dxa"/>
            <w:shd w:val="clear" w:color="auto" w:fill="auto"/>
          </w:tcPr>
          <w:p w14:paraId="061264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68477-92-9</w:t>
            </w:r>
          </w:p>
        </w:tc>
        <w:tc>
          <w:tcPr>
            <w:tcW w:w="1418" w:type="dxa"/>
            <w:shd w:val="clear" w:color="auto" w:fill="auto"/>
          </w:tcPr>
          <w:p w14:paraId="0A99D1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270-774-4</w:t>
            </w:r>
          </w:p>
        </w:tc>
      </w:tr>
      <w:tr w:rsidR="004D7BEE" w:rsidRPr="00BB126E" w14:paraId="10D6E1F3" w14:textId="77777777" w:rsidTr="004D7BEE">
        <w:trPr>
          <w:jc w:val="center"/>
        </w:trPr>
        <w:tc>
          <w:tcPr>
            <w:tcW w:w="852" w:type="dxa"/>
            <w:shd w:val="clear" w:color="auto" w:fill="auto"/>
          </w:tcPr>
          <w:p w14:paraId="19F32D7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520</w:t>
            </w:r>
          </w:p>
        </w:tc>
        <w:tc>
          <w:tcPr>
            <w:tcW w:w="6533" w:type="dxa"/>
            <w:shd w:val="clear" w:color="auto" w:fill="auto"/>
          </w:tcPr>
          <w:p w14:paraId="2124D05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gaz </w:t>
            </w:r>
            <w:proofErr w:type="gramStart"/>
            <w:r w:rsidRPr="00BB126E">
              <w:rPr>
                <w:rFonts w:ascii="Times New Roman" w:eastAsia="Calibri" w:hAnsi="Times New Roman" w:cs="Times New Roman"/>
                <w:sz w:val="18"/>
                <w:szCs w:val="18"/>
              </w:rPr>
              <w:t>konsantrasyonu</w:t>
            </w:r>
            <w:proofErr w:type="gramEnd"/>
            <w:r w:rsidRPr="00BB126E">
              <w:rPr>
                <w:rFonts w:ascii="Times New Roman" w:eastAsia="Calibri" w:hAnsi="Times New Roman" w:cs="Times New Roman"/>
                <w:sz w:val="18"/>
                <w:szCs w:val="18"/>
              </w:rPr>
              <w:t xml:space="preserve"> geri emici distilasyonu, a/a cinsinden % 0,1’den fazla Butadien içerirse </w:t>
            </w:r>
          </w:p>
        </w:tc>
        <w:tc>
          <w:tcPr>
            <w:tcW w:w="1570" w:type="dxa"/>
            <w:shd w:val="clear" w:color="auto" w:fill="auto"/>
          </w:tcPr>
          <w:p w14:paraId="1C59F2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68477-93-0</w:t>
            </w:r>
          </w:p>
        </w:tc>
        <w:tc>
          <w:tcPr>
            <w:tcW w:w="1418" w:type="dxa"/>
            <w:shd w:val="clear" w:color="auto" w:fill="auto"/>
          </w:tcPr>
          <w:p w14:paraId="41B9D2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270-776-5</w:t>
            </w:r>
          </w:p>
        </w:tc>
      </w:tr>
      <w:tr w:rsidR="004D7BEE" w:rsidRPr="00BB126E" w14:paraId="0AC07158" w14:textId="77777777" w:rsidTr="004D7BEE">
        <w:trPr>
          <w:jc w:val="center"/>
        </w:trPr>
        <w:tc>
          <w:tcPr>
            <w:tcW w:w="852" w:type="dxa"/>
            <w:shd w:val="clear" w:color="auto" w:fill="auto"/>
          </w:tcPr>
          <w:p w14:paraId="1EA6E4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521</w:t>
            </w:r>
          </w:p>
        </w:tc>
        <w:tc>
          <w:tcPr>
            <w:tcW w:w="6533" w:type="dxa"/>
            <w:shd w:val="clear" w:color="auto" w:fill="auto"/>
          </w:tcPr>
          <w:p w14:paraId="03A13E9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gaz geri kazanım tesisi depropanize edici üstleri, a/a cinsinden % 0,1’den fazla Butadien içerirse </w:t>
            </w:r>
          </w:p>
        </w:tc>
        <w:tc>
          <w:tcPr>
            <w:tcW w:w="1570" w:type="dxa"/>
            <w:shd w:val="clear" w:color="auto" w:fill="auto"/>
          </w:tcPr>
          <w:p w14:paraId="5BEACE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68477-94-1</w:t>
            </w:r>
          </w:p>
        </w:tc>
        <w:tc>
          <w:tcPr>
            <w:tcW w:w="1418" w:type="dxa"/>
            <w:shd w:val="clear" w:color="auto" w:fill="auto"/>
          </w:tcPr>
          <w:p w14:paraId="5A0EF4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270-777-0</w:t>
            </w:r>
          </w:p>
        </w:tc>
      </w:tr>
      <w:tr w:rsidR="004D7BEE" w:rsidRPr="00BB126E" w14:paraId="48B5F825" w14:textId="77777777" w:rsidTr="004D7BEE">
        <w:trPr>
          <w:jc w:val="center"/>
        </w:trPr>
        <w:tc>
          <w:tcPr>
            <w:tcW w:w="852" w:type="dxa"/>
            <w:shd w:val="clear" w:color="auto" w:fill="auto"/>
          </w:tcPr>
          <w:p w14:paraId="13C8F8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522</w:t>
            </w:r>
          </w:p>
        </w:tc>
        <w:tc>
          <w:tcPr>
            <w:tcW w:w="6533" w:type="dxa"/>
            <w:shd w:val="clear" w:color="auto" w:fill="auto"/>
          </w:tcPr>
          <w:p w14:paraId="1FE809A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Girbatol besleme ünitesi, a/a cinsinden % 0,1’den fazla Butadien içerirse </w:t>
            </w:r>
          </w:p>
        </w:tc>
        <w:tc>
          <w:tcPr>
            <w:tcW w:w="1570" w:type="dxa"/>
            <w:shd w:val="clear" w:color="auto" w:fill="auto"/>
          </w:tcPr>
          <w:p w14:paraId="23C685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68477-95-2</w:t>
            </w:r>
          </w:p>
        </w:tc>
        <w:tc>
          <w:tcPr>
            <w:tcW w:w="1418" w:type="dxa"/>
            <w:shd w:val="clear" w:color="auto" w:fill="auto"/>
          </w:tcPr>
          <w:p w14:paraId="11E992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270-778-6</w:t>
            </w:r>
          </w:p>
        </w:tc>
      </w:tr>
      <w:tr w:rsidR="004D7BEE" w:rsidRPr="00BB126E" w14:paraId="43B07DDC" w14:textId="77777777" w:rsidTr="004D7BEE">
        <w:trPr>
          <w:jc w:val="center"/>
        </w:trPr>
        <w:tc>
          <w:tcPr>
            <w:tcW w:w="852" w:type="dxa"/>
            <w:shd w:val="clear" w:color="auto" w:fill="auto"/>
          </w:tcPr>
          <w:p w14:paraId="07FD74D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523</w:t>
            </w:r>
          </w:p>
        </w:tc>
        <w:tc>
          <w:tcPr>
            <w:tcW w:w="6533" w:type="dxa"/>
            <w:shd w:val="clear" w:color="auto" w:fill="auto"/>
          </w:tcPr>
          <w:p w14:paraId="2177337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 absorbe edici çalışmazken, a/a cinsinden % 0,1’den fazla Butadien içerirse </w:t>
            </w:r>
          </w:p>
        </w:tc>
        <w:tc>
          <w:tcPr>
            <w:tcW w:w="1570" w:type="dxa"/>
            <w:shd w:val="clear" w:color="auto" w:fill="auto"/>
          </w:tcPr>
          <w:p w14:paraId="74FD54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68477-96-3</w:t>
            </w:r>
          </w:p>
        </w:tc>
        <w:tc>
          <w:tcPr>
            <w:tcW w:w="1418" w:type="dxa"/>
            <w:shd w:val="clear" w:color="auto" w:fill="auto"/>
          </w:tcPr>
          <w:p w14:paraId="35A987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270-779-1</w:t>
            </w:r>
          </w:p>
        </w:tc>
      </w:tr>
      <w:tr w:rsidR="004D7BEE" w:rsidRPr="00BB126E" w14:paraId="6BC04204" w14:textId="77777777" w:rsidTr="004D7BEE">
        <w:trPr>
          <w:jc w:val="center"/>
        </w:trPr>
        <w:tc>
          <w:tcPr>
            <w:tcW w:w="852" w:type="dxa"/>
            <w:shd w:val="clear" w:color="auto" w:fill="auto"/>
          </w:tcPr>
          <w:p w14:paraId="64D928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524</w:t>
            </w:r>
          </w:p>
        </w:tc>
        <w:tc>
          <w:tcPr>
            <w:tcW w:w="6533" w:type="dxa"/>
            <w:shd w:val="clear" w:color="auto" w:fill="auto"/>
          </w:tcPr>
          <w:p w14:paraId="79E45CB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hidrojence zengin, a/a cinsinden % 0,1’den fazla Butadien içerirse </w:t>
            </w:r>
          </w:p>
        </w:tc>
        <w:tc>
          <w:tcPr>
            <w:tcW w:w="1570" w:type="dxa"/>
            <w:shd w:val="clear" w:color="auto" w:fill="auto"/>
          </w:tcPr>
          <w:p w14:paraId="48C5A8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68477-97-4</w:t>
            </w:r>
          </w:p>
        </w:tc>
        <w:tc>
          <w:tcPr>
            <w:tcW w:w="1418" w:type="dxa"/>
            <w:shd w:val="clear" w:color="auto" w:fill="auto"/>
          </w:tcPr>
          <w:p w14:paraId="61D2B6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270-780-7</w:t>
            </w:r>
          </w:p>
        </w:tc>
      </w:tr>
      <w:tr w:rsidR="004D7BEE" w:rsidRPr="00BB126E" w14:paraId="0D373BB8" w14:textId="77777777" w:rsidTr="004D7BEE">
        <w:trPr>
          <w:jc w:val="center"/>
        </w:trPr>
        <w:tc>
          <w:tcPr>
            <w:tcW w:w="852" w:type="dxa"/>
            <w:shd w:val="clear" w:color="auto" w:fill="auto"/>
          </w:tcPr>
          <w:p w14:paraId="49B17B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525</w:t>
            </w:r>
          </w:p>
        </w:tc>
        <w:tc>
          <w:tcPr>
            <w:tcW w:w="6533" w:type="dxa"/>
            <w:shd w:val="clear" w:color="auto" w:fill="auto"/>
          </w:tcPr>
          <w:p w14:paraId="38E84EE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hidrojenle muamele edilmiş yağ karışımı geri dönüşümlü, hidrojen ve nitrojence zengin, a/a cinsinden % 0,1’den fazla Butadien içerirse </w:t>
            </w:r>
          </w:p>
        </w:tc>
        <w:tc>
          <w:tcPr>
            <w:tcW w:w="1570" w:type="dxa"/>
            <w:shd w:val="clear" w:color="auto" w:fill="auto"/>
          </w:tcPr>
          <w:p w14:paraId="4327DA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68477-98-5</w:t>
            </w:r>
          </w:p>
        </w:tc>
        <w:tc>
          <w:tcPr>
            <w:tcW w:w="1418" w:type="dxa"/>
            <w:shd w:val="clear" w:color="auto" w:fill="auto"/>
          </w:tcPr>
          <w:p w14:paraId="6AF327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270-781-2</w:t>
            </w:r>
          </w:p>
        </w:tc>
      </w:tr>
      <w:tr w:rsidR="004D7BEE" w:rsidRPr="00BB126E" w14:paraId="324DC310" w14:textId="77777777" w:rsidTr="004D7BEE">
        <w:trPr>
          <w:jc w:val="center"/>
        </w:trPr>
        <w:tc>
          <w:tcPr>
            <w:tcW w:w="852" w:type="dxa"/>
            <w:shd w:val="clear" w:color="auto" w:fill="auto"/>
          </w:tcPr>
          <w:p w14:paraId="1AFAC2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526</w:t>
            </w:r>
          </w:p>
        </w:tc>
        <w:tc>
          <w:tcPr>
            <w:tcW w:w="6533" w:type="dxa"/>
            <w:shd w:val="clear" w:color="auto" w:fill="auto"/>
          </w:tcPr>
          <w:p w14:paraId="2110452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izomerize neft yağı fraksiyonlayıcısı, C4 yönünden zengin, hidrojen sülfür içermeyen, a/a cinsinden % 0,1’den fazla Butadien içerirse </w:t>
            </w:r>
          </w:p>
        </w:tc>
        <w:tc>
          <w:tcPr>
            <w:tcW w:w="1570" w:type="dxa"/>
            <w:shd w:val="clear" w:color="auto" w:fill="auto"/>
          </w:tcPr>
          <w:p w14:paraId="083AE8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68477-99-6</w:t>
            </w:r>
          </w:p>
        </w:tc>
        <w:tc>
          <w:tcPr>
            <w:tcW w:w="1418" w:type="dxa"/>
            <w:shd w:val="clear" w:color="auto" w:fill="auto"/>
          </w:tcPr>
          <w:p w14:paraId="56F93A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270-782-8</w:t>
            </w:r>
          </w:p>
        </w:tc>
      </w:tr>
      <w:tr w:rsidR="004D7BEE" w:rsidRPr="00BB126E" w14:paraId="6509BD2E" w14:textId="77777777" w:rsidTr="004D7BEE">
        <w:trPr>
          <w:jc w:val="center"/>
        </w:trPr>
        <w:tc>
          <w:tcPr>
            <w:tcW w:w="852" w:type="dxa"/>
            <w:shd w:val="clear" w:color="auto" w:fill="auto"/>
          </w:tcPr>
          <w:p w14:paraId="6C41151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527</w:t>
            </w:r>
          </w:p>
        </w:tc>
        <w:tc>
          <w:tcPr>
            <w:tcW w:w="6533" w:type="dxa"/>
            <w:shd w:val="clear" w:color="auto" w:fill="auto"/>
          </w:tcPr>
          <w:p w14:paraId="17D2790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geri dönüşümlü, hidrojence zengin, a/a cinsinden % 0,1’den fazla Butadien içerirse </w:t>
            </w:r>
          </w:p>
        </w:tc>
        <w:tc>
          <w:tcPr>
            <w:tcW w:w="1570" w:type="dxa"/>
            <w:shd w:val="clear" w:color="auto" w:fill="auto"/>
          </w:tcPr>
          <w:p w14:paraId="007AF1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68478-00-2</w:t>
            </w:r>
          </w:p>
        </w:tc>
        <w:tc>
          <w:tcPr>
            <w:tcW w:w="1418" w:type="dxa"/>
            <w:shd w:val="clear" w:color="auto" w:fill="auto"/>
          </w:tcPr>
          <w:p w14:paraId="078A70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270-783-3</w:t>
            </w:r>
          </w:p>
        </w:tc>
      </w:tr>
      <w:tr w:rsidR="004D7BEE" w:rsidRPr="00BB126E" w14:paraId="66996E32" w14:textId="77777777" w:rsidTr="004D7BEE">
        <w:trPr>
          <w:jc w:val="center"/>
        </w:trPr>
        <w:tc>
          <w:tcPr>
            <w:tcW w:w="852" w:type="dxa"/>
            <w:shd w:val="clear" w:color="auto" w:fill="auto"/>
          </w:tcPr>
          <w:p w14:paraId="41AB70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528</w:t>
            </w:r>
          </w:p>
        </w:tc>
        <w:tc>
          <w:tcPr>
            <w:tcW w:w="6533" w:type="dxa"/>
            <w:shd w:val="clear" w:color="auto" w:fill="auto"/>
          </w:tcPr>
          <w:p w14:paraId="68FF3EC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düzenleme, hidrojence zengin, a/a cinsinden % 0,1’den fazla Butadien içerirse </w:t>
            </w:r>
          </w:p>
        </w:tc>
        <w:tc>
          <w:tcPr>
            <w:tcW w:w="1570" w:type="dxa"/>
            <w:shd w:val="clear" w:color="auto" w:fill="auto"/>
          </w:tcPr>
          <w:p w14:paraId="2318B3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68478-01-3</w:t>
            </w:r>
          </w:p>
        </w:tc>
        <w:tc>
          <w:tcPr>
            <w:tcW w:w="1418" w:type="dxa"/>
            <w:shd w:val="clear" w:color="auto" w:fill="auto"/>
          </w:tcPr>
          <w:p w14:paraId="05BAB4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270-784-9</w:t>
            </w:r>
          </w:p>
        </w:tc>
      </w:tr>
      <w:tr w:rsidR="004D7BEE" w:rsidRPr="00BB126E" w14:paraId="0B72B703" w14:textId="77777777" w:rsidTr="004D7BEE">
        <w:trPr>
          <w:jc w:val="center"/>
        </w:trPr>
        <w:tc>
          <w:tcPr>
            <w:tcW w:w="852" w:type="dxa"/>
            <w:shd w:val="clear" w:color="auto" w:fill="auto"/>
          </w:tcPr>
          <w:p w14:paraId="2725657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529</w:t>
            </w:r>
          </w:p>
        </w:tc>
        <w:tc>
          <w:tcPr>
            <w:tcW w:w="6533" w:type="dxa"/>
            <w:shd w:val="clear" w:color="auto" w:fill="auto"/>
          </w:tcPr>
          <w:p w14:paraId="60B2058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hidrojen ile muamele edilmiş, a/a cinsinden % 0,1’den fazla Butadien içerirse </w:t>
            </w:r>
          </w:p>
        </w:tc>
        <w:tc>
          <w:tcPr>
            <w:tcW w:w="1570" w:type="dxa"/>
            <w:shd w:val="clear" w:color="auto" w:fill="auto"/>
          </w:tcPr>
          <w:p w14:paraId="288C00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68478-02-4</w:t>
            </w:r>
          </w:p>
        </w:tc>
        <w:tc>
          <w:tcPr>
            <w:tcW w:w="1418" w:type="dxa"/>
            <w:shd w:val="clear" w:color="auto" w:fill="auto"/>
          </w:tcPr>
          <w:p w14:paraId="1DF999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270-785-4</w:t>
            </w:r>
          </w:p>
        </w:tc>
      </w:tr>
      <w:tr w:rsidR="004D7BEE" w:rsidRPr="00BB126E" w14:paraId="5D2E03F8" w14:textId="77777777" w:rsidTr="004D7BEE">
        <w:trPr>
          <w:jc w:val="center"/>
        </w:trPr>
        <w:tc>
          <w:tcPr>
            <w:tcW w:w="852" w:type="dxa"/>
            <w:shd w:val="clear" w:color="auto" w:fill="auto"/>
          </w:tcPr>
          <w:p w14:paraId="4AE3B5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530</w:t>
            </w:r>
          </w:p>
        </w:tc>
        <w:tc>
          <w:tcPr>
            <w:tcW w:w="6533" w:type="dxa"/>
            <w:shd w:val="clear" w:color="auto" w:fill="auto"/>
          </w:tcPr>
          <w:p w14:paraId="1CBC66B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hidrojen ile muamele edilmiş, hidrojen ve metanca zengin, a/a cinsinden % 0,1’den fazla Butadien içerirse </w:t>
            </w:r>
          </w:p>
        </w:tc>
        <w:tc>
          <w:tcPr>
            <w:tcW w:w="1570" w:type="dxa"/>
            <w:shd w:val="clear" w:color="auto" w:fill="auto"/>
          </w:tcPr>
          <w:p w14:paraId="02BC4F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68478-03-5</w:t>
            </w:r>
          </w:p>
        </w:tc>
        <w:tc>
          <w:tcPr>
            <w:tcW w:w="1418" w:type="dxa"/>
            <w:shd w:val="clear" w:color="auto" w:fill="auto"/>
          </w:tcPr>
          <w:p w14:paraId="0D3FA1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270-787-5</w:t>
            </w:r>
          </w:p>
        </w:tc>
      </w:tr>
      <w:tr w:rsidR="004D7BEE" w:rsidRPr="00BB126E" w14:paraId="7918ED2B" w14:textId="77777777" w:rsidTr="004D7BEE">
        <w:trPr>
          <w:jc w:val="center"/>
        </w:trPr>
        <w:tc>
          <w:tcPr>
            <w:tcW w:w="852" w:type="dxa"/>
            <w:shd w:val="clear" w:color="auto" w:fill="auto"/>
          </w:tcPr>
          <w:p w14:paraId="495B26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531</w:t>
            </w:r>
          </w:p>
        </w:tc>
        <w:tc>
          <w:tcPr>
            <w:tcW w:w="6533" w:type="dxa"/>
            <w:shd w:val="clear" w:color="auto" w:fill="auto"/>
          </w:tcPr>
          <w:p w14:paraId="48D3E51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hidrojen ile muamele edilmiş düzenleme, hidrojence zengin, a/a cinsinden % 0,1’den fazla Butadien içerirse </w:t>
            </w:r>
          </w:p>
        </w:tc>
        <w:tc>
          <w:tcPr>
            <w:tcW w:w="1570" w:type="dxa"/>
            <w:shd w:val="clear" w:color="auto" w:fill="auto"/>
          </w:tcPr>
          <w:p w14:paraId="04084F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68478-04-6</w:t>
            </w:r>
          </w:p>
        </w:tc>
        <w:tc>
          <w:tcPr>
            <w:tcW w:w="1418" w:type="dxa"/>
            <w:shd w:val="clear" w:color="auto" w:fill="auto"/>
          </w:tcPr>
          <w:p w14:paraId="4DEF86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270-788-0</w:t>
            </w:r>
          </w:p>
        </w:tc>
      </w:tr>
      <w:tr w:rsidR="004D7BEE" w:rsidRPr="00BB126E" w14:paraId="4F48E2F4" w14:textId="77777777" w:rsidTr="004D7BEE">
        <w:trPr>
          <w:jc w:val="center"/>
        </w:trPr>
        <w:tc>
          <w:tcPr>
            <w:tcW w:w="852" w:type="dxa"/>
            <w:shd w:val="clear" w:color="auto" w:fill="auto"/>
          </w:tcPr>
          <w:p w14:paraId="4C4F831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532</w:t>
            </w:r>
          </w:p>
        </w:tc>
        <w:tc>
          <w:tcPr>
            <w:tcW w:w="6533" w:type="dxa"/>
            <w:shd w:val="clear" w:color="auto" w:fill="auto"/>
          </w:tcPr>
          <w:p w14:paraId="21657FA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Gazlar (petrol), termal parçalanma distilasyonu, a/a cinsinden % 0,1’den fazla Butadien içerirse</w:t>
            </w:r>
          </w:p>
        </w:tc>
        <w:tc>
          <w:tcPr>
            <w:tcW w:w="1570" w:type="dxa"/>
            <w:shd w:val="clear" w:color="auto" w:fill="auto"/>
          </w:tcPr>
          <w:p w14:paraId="4DDEB8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68478-05-7</w:t>
            </w:r>
          </w:p>
        </w:tc>
        <w:tc>
          <w:tcPr>
            <w:tcW w:w="1418" w:type="dxa"/>
            <w:shd w:val="clear" w:color="auto" w:fill="auto"/>
          </w:tcPr>
          <w:p w14:paraId="746484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270-789-6</w:t>
            </w:r>
          </w:p>
        </w:tc>
      </w:tr>
      <w:tr w:rsidR="004D7BEE" w:rsidRPr="00BB126E" w14:paraId="4E47009B" w14:textId="77777777" w:rsidTr="004D7BEE">
        <w:trPr>
          <w:jc w:val="center"/>
        </w:trPr>
        <w:tc>
          <w:tcPr>
            <w:tcW w:w="852" w:type="dxa"/>
            <w:shd w:val="clear" w:color="auto" w:fill="auto"/>
          </w:tcPr>
          <w:p w14:paraId="3A3782F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533</w:t>
            </w:r>
          </w:p>
        </w:tc>
        <w:tc>
          <w:tcPr>
            <w:tcW w:w="6533" w:type="dxa"/>
            <w:shd w:val="clear" w:color="auto" w:fill="auto"/>
          </w:tcPr>
          <w:p w14:paraId="7EA8B6F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ayrışmış arıtılmış yağ ve termal olarak ayrışmış vakum artığı fraksiyonlama geri akım silindiri, a/a cinsinden % 0,1’den fazla Butadien içerirse </w:t>
            </w:r>
          </w:p>
        </w:tc>
        <w:tc>
          <w:tcPr>
            <w:tcW w:w="1570" w:type="dxa"/>
            <w:shd w:val="clear" w:color="auto" w:fill="auto"/>
          </w:tcPr>
          <w:p w14:paraId="297F1A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68478-21-7</w:t>
            </w:r>
          </w:p>
        </w:tc>
        <w:tc>
          <w:tcPr>
            <w:tcW w:w="1418" w:type="dxa"/>
            <w:shd w:val="clear" w:color="auto" w:fill="auto"/>
          </w:tcPr>
          <w:p w14:paraId="0C2DA6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270-802-5</w:t>
            </w:r>
          </w:p>
        </w:tc>
      </w:tr>
      <w:tr w:rsidR="004D7BEE" w:rsidRPr="00BB126E" w14:paraId="3054D362" w14:textId="77777777" w:rsidTr="004D7BEE">
        <w:trPr>
          <w:jc w:val="center"/>
        </w:trPr>
        <w:tc>
          <w:tcPr>
            <w:tcW w:w="852" w:type="dxa"/>
            <w:shd w:val="clear" w:color="auto" w:fill="auto"/>
          </w:tcPr>
          <w:p w14:paraId="14EF1EA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534</w:t>
            </w:r>
          </w:p>
        </w:tc>
        <w:tc>
          <w:tcPr>
            <w:tcW w:w="6533" w:type="dxa"/>
            <w:shd w:val="clear" w:color="auto" w:fill="auto"/>
          </w:tcPr>
          <w:p w14:paraId="3477355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ayrışmış neft yağı </w:t>
            </w:r>
            <w:proofErr w:type="gramStart"/>
            <w:r w:rsidRPr="00BB126E">
              <w:rPr>
                <w:rFonts w:ascii="Times New Roman" w:eastAsia="Calibri" w:hAnsi="Times New Roman" w:cs="Times New Roman"/>
                <w:sz w:val="18"/>
                <w:szCs w:val="18"/>
              </w:rPr>
              <w:t>stabilizasyon</w:t>
            </w:r>
            <w:proofErr w:type="gramEnd"/>
            <w:r w:rsidRPr="00BB126E">
              <w:rPr>
                <w:rFonts w:ascii="Times New Roman" w:eastAsia="Calibri" w:hAnsi="Times New Roman" w:cs="Times New Roman"/>
                <w:sz w:val="18"/>
                <w:szCs w:val="18"/>
              </w:rPr>
              <w:t xml:space="preserve"> absorbe edici, a/a cinsinden % 0,1’den fazla Butadien içerirse </w:t>
            </w:r>
          </w:p>
        </w:tc>
        <w:tc>
          <w:tcPr>
            <w:tcW w:w="1570" w:type="dxa"/>
            <w:shd w:val="clear" w:color="auto" w:fill="auto"/>
          </w:tcPr>
          <w:p w14:paraId="5C4755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68478-22-8</w:t>
            </w:r>
          </w:p>
        </w:tc>
        <w:tc>
          <w:tcPr>
            <w:tcW w:w="1418" w:type="dxa"/>
            <w:shd w:val="clear" w:color="auto" w:fill="auto"/>
          </w:tcPr>
          <w:p w14:paraId="37A42C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270-803-0</w:t>
            </w:r>
          </w:p>
        </w:tc>
      </w:tr>
      <w:tr w:rsidR="004D7BEE" w:rsidRPr="00BB126E" w14:paraId="67278DC9" w14:textId="77777777" w:rsidTr="004D7BEE">
        <w:trPr>
          <w:jc w:val="center"/>
        </w:trPr>
        <w:tc>
          <w:tcPr>
            <w:tcW w:w="852" w:type="dxa"/>
            <w:shd w:val="clear" w:color="auto" w:fill="auto"/>
          </w:tcPr>
          <w:p w14:paraId="413E1B1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535</w:t>
            </w:r>
          </w:p>
        </w:tc>
        <w:tc>
          <w:tcPr>
            <w:tcW w:w="6533" w:type="dxa"/>
            <w:shd w:val="clear" w:color="auto" w:fill="auto"/>
          </w:tcPr>
          <w:p w14:paraId="06A1F59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ayrıştırıcı, katalitik dönüştürücü ve hidrodesülfürlenmiş </w:t>
            </w:r>
            <w:proofErr w:type="gramStart"/>
            <w:r w:rsidRPr="00BB126E">
              <w:rPr>
                <w:rFonts w:ascii="Times New Roman" w:eastAsia="Calibri" w:hAnsi="Times New Roman" w:cs="Times New Roman"/>
                <w:sz w:val="18"/>
                <w:szCs w:val="18"/>
              </w:rPr>
              <w:t>kombinasyonlu</w:t>
            </w:r>
            <w:proofErr w:type="gramEnd"/>
            <w:r w:rsidRPr="00BB126E">
              <w:rPr>
                <w:rFonts w:ascii="Times New Roman" w:eastAsia="Calibri" w:hAnsi="Times New Roman" w:cs="Times New Roman"/>
                <w:sz w:val="18"/>
                <w:szCs w:val="18"/>
              </w:rPr>
              <w:t xml:space="preserve"> fraksiyonlayıcı, a/a cinsinden % 0,1’den fazla Butadien içerirse </w:t>
            </w:r>
          </w:p>
        </w:tc>
        <w:tc>
          <w:tcPr>
            <w:tcW w:w="1570" w:type="dxa"/>
            <w:shd w:val="clear" w:color="auto" w:fill="auto"/>
          </w:tcPr>
          <w:p w14:paraId="0E571F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68478-24-0</w:t>
            </w:r>
          </w:p>
        </w:tc>
        <w:tc>
          <w:tcPr>
            <w:tcW w:w="1418" w:type="dxa"/>
            <w:shd w:val="clear" w:color="auto" w:fill="auto"/>
          </w:tcPr>
          <w:p w14:paraId="3F6A2C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270-804-6</w:t>
            </w:r>
          </w:p>
        </w:tc>
      </w:tr>
      <w:tr w:rsidR="004D7BEE" w:rsidRPr="00BB126E" w14:paraId="1D27705D" w14:textId="77777777" w:rsidTr="004D7BEE">
        <w:trPr>
          <w:jc w:val="center"/>
        </w:trPr>
        <w:tc>
          <w:tcPr>
            <w:tcW w:w="852" w:type="dxa"/>
            <w:shd w:val="clear" w:color="auto" w:fill="auto"/>
          </w:tcPr>
          <w:p w14:paraId="73774D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536</w:t>
            </w:r>
          </w:p>
        </w:tc>
        <w:tc>
          <w:tcPr>
            <w:tcW w:w="6533" w:type="dxa"/>
            <w:shd w:val="clear" w:color="auto" w:fill="auto"/>
          </w:tcPr>
          <w:p w14:paraId="42DCA74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ayrıştırıcı refraksiyonlama absorbe edici, a/a cinsinden % 0,1’den fazla Butadien içerirse </w:t>
            </w:r>
          </w:p>
        </w:tc>
        <w:tc>
          <w:tcPr>
            <w:tcW w:w="1570" w:type="dxa"/>
            <w:shd w:val="clear" w:color="auto" w:fill="auto"/>
          </w:tcPr>
          <w:p w14:paraId="260982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68478-25-1</w:t>
            </w:r>
          </w:p>
        </w:tc>
        <w:tc>
          <w:tcPr>
            <w:tcW w:w="1418" w:type="dxa"/>
            <w:shd w:val="clear" w:color="auto" w:fill="auto"/>
          </w:tcPr>
          <w:p w14:paraId="55E3BF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270-805-1</w:t>
            </w:r>
          </w:p>
        </w:tc>
      </w:tr>
      <w:tr w:rsidR="004D7BEE" w:rsidRPr="00BB126E" w14:paraId="1EA462D7" w14:textId="77777777" w:rsidTr="004D7BEE">
        <w:trPr>
          <w:jc w:val="center"/>
        </w:trPr>
        <w:tc>
          <w:tcPr>
            <w:tcW w:w="852" w:type="dxa"/>
            <w:shd w:val="clear" w:color="auto" w:fill="auto"/>
          </w:tcPr>
          <w:p w14:paraId="0D0E557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537</w:t>
            </w:r>
          </w:p>
        </w:tc>
        <w:tc>
          <w:tcPr>
            <w:tcW w:w="6533" w:type="dxa"/>
            <w:shd w:val="clear" w:color="auto" w:fill="auto"/>
          </w:tcPr>
          <w:p w14:paraId="79F05F4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dönüştürülmüş neft yağı fraksiyonlama stabilizörü, a/a cinsinden % 0,1’den fazla Butadien içerirse </w:t>
            </w:r>
          </w:p>
        </w:tc>
        <w:tc>
          <w:tcPr>
            <w:tcW w:w="1570" w:type="dxa"/>
            <w:shd w:val="clear" w:color="auto" w:fill="auto"/>
          </w:tcPr>
          <w:p w14:paraId="158362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68478-26-2</w:t>
            </w:r>
          </w:p>
        </w:tc>
        <w:tc>
          <w:tcPr>
            <w:tcW w:w="1418" w:type="dxa"/>
            <w:shd w:val="clear" w:color="auto" w:fill="auto"/>
          </w:tcPr>
          <w:p w14:paraId="6C5F49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270-806-7</w:t>
            </w:r>
          </w:p>
        </w:tc>
      </w:tr>
      <w:tr w:rsidR="004D7BEE" w:rsidRPr="00BB126E" w14:paraId="13FF1D3A" w14:textId="77777777" w:rsidTr="004D7BEE">
        <w:trPr>
          <w:jc w:val="center"/>
        </w:trPr>
        <w:tc>
          <w:tcPr>
            <w:tcW w:w="852" w:type="dxa"/>
            <w:shd w:val="clear" w:color="auto" w:fill="auto"/>
          </w:tcPr>
          <w:p w14:paraId="2370A6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538</w:t>
            </w:r>
          </w:p>
        </w:tc>
        <w:tc>
          <w:tcPr>
            <w:tcW w:w="6533" w:type="dxa"/>
            <w:shd w:val="clear" w:color="auto" w:fill="auto"/>
          </w:tcPr>
          <w:p w14:paraId="33A6BE6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dönüştürülmüş neft yağı ayırıcısı, a/a cinsinden % 0,1’den fazla Butadien içerirse </w:t>
            </w:r>
          </w:p>
        </w:tc>
        <w:tc>
          <w:tcPr>
            <w:tcW w:w="1570" w:type="dxa"/>
            <w:shd w:val="clear" w:color="auto" w:fill="auto"/>
          </w:tcPr>
          <w:p w14:paraId="1EE3C8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68478-27-3</w:t>
            </w:r>
          </w:p>
        </w:tc>
        <w:tc>
          <w:tcPr>
            <w:tcW w:w="1418" w:type="dxa"/>
            <w:shd w:val="clear" w:color="auto" w:fill="auto"/>
          </w:tcPr>
          <w:p w14:paraId="2383D7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270-807-2</w:t>
            </w:r>
          </w:p>
        </w:tc>
      </w:tr>
      <w:tr w:rsidR="004D7BEE" w:rsidRPr="00BB126E" w14:paraId="77DF45C8" w14:textId="77777777" w:rsidTr="004D7BEE">
        <w:trPr>
          <w:jc w:val="center"/>
        </w:trPr>
        <w:tc>
          <w:tcPr>
            <w:tcW w:w="852" w:type="dxa"/>
            <w:shd w:val="clear" w:color="auto" w:fill="auto"/>
          </w:tcPr>
          <w:p w14:paraId="3D10FF2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539</w:t>
            </w:r>
          </w:p>
        </w:tc>
        <w:tc>
          <w:tcPr>
            <w:tcW w:w="6533" w:type="dxa"/>
            <w:shd w:val="clear" w:color="auto" w:fill="auto"/>
          </w:tcPr>
          <w:p w14:paraId="5019672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dönüştürülmüş neft yağı stabilizörü, a/a cinsinden % 0,1’den fazla Butadien içerirse </w:t>
            </w:r>
          </w:p>
        </w:tc>
        <w:tc>
          <w:tcPr>
            <w:tcW w:w="1570" w:type="dxa"/>
            <w:shd w:val="clear" w:color="auto" w:fill="auto"/>
          </w:tcPr>
          <w:p w14:paraId="7996A0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68478-28-4</w:t>
            </w:r>
          </w:p>
        </w:tc>
        <w:tc>
          <w:tcPr>
            <w:tcW w:w="1418" w:type="dxa"/>
            <w:shd w:val="clear" w:color="auto" w:fill="auto"/>
          </w:tcPr>
          <w:p w14:paraId="2288DE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270-808-8</w:t>
            </w:r>
          </w:p>
        </w:tc>
      </w:tr>
      <w:tr w:rsidR="004D7BEE" w:rsidRPr="00BB126E" w14:paraId="50350911" w14:textId="77777777" w:rsidTr="004D7BEE">
        <w:trPr>
          <w:jc w:val="center"/>
        </w:trPr>
        <w:tc>
          <w:tcPr>
            <w:tcW w:w="852" w:type="dxa"/>
            <w:shd w:val="clear" w:color="auto" w:fill="auto"/>
          </w:tcPr>
          <w:p w14:paraId="4B84FA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540</w:t>
            </w:r>
          </w:p>
        </w:tc>
        <w:tc>
          <w:tcPr>
            <w:tcW w:w="6533" w:type="dxa"/>
            <w:shd w:val="clear" w:color="auto" w:fill="auto"/>
          </w:tcPr>
          <w:p w14:paraId="478AC94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ayrıştırılmış distilat hidrojen ile muamele edilmiş ayırıcısı, a/a cinsinden % 0,1’den fazla Butadien içerirse </w:t>
            </w:r>
          </w:p>
        </w:tc>
        <w:tc>
          <w:tcPr>
            <w:tcW w:w="1570" w:type="dxa"/>
            <w:shd w:val="clear" w:color="auto" w:fill="auto"/>
          </w:tcPr>
          <w:p w14:paraId="3257AA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68478-29-5</w:t>
            </w:r>
          </w:p>
        </w:tc>
        <w:tc>
          <w:tcPr>
            <w:tcW w:w="1418" w:type="dxa"/>
            <w:shd w:val="clear" w:color="auto" w:fill="auto"/>
          </w:tcPr>
          <w:p w14:paraId="683EE7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270-809-3</w:t>
            </w:r>
          </w:p>
        </w:tc>
      </w:tr>
      <w:tr w:rsidR="004D7BEE" w:rsidRPr="00BB126E" w14:paraId="5319D33C" w14:textId="77777777" w:rsidTr="004D7BEE">
        <w:trPr>
          <w:jc w:val="center"/>
        </w:trPr>
        <w:tc>
          <w:tcPr>
            <w:tcW w:w="852" w:type="dxa"/>
            <w:shd w:val="clear" w:color="auto" w:fill="auto"/>
          </w:tcPr>
          <w:p w14:paraId="1DA9C0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541</w:t>
            </w:r>
          </w:p>
        </w:tc>
        <w:tc>
          <w:tcPr>
            <w:tcW w:w="6533" w:type="dxa"/>
            <w:shd w:val="clear" w:color="auto" w:fill="auto"/>
          </w:tcPr>
          <w:p w14:paraId="144E64E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hidrodesülfürlenmiş normal üretim aşamasında üretilen neft yağı ayırıcısı, a/a cinsinden % 0,1’den fazla Butadien içerirse </w:t>
            </w:r>
          </w:p>
        </w:tc>
        <w:tc>
          <w:tcPr>
            <w:tcW w:w="1570" w:type="dxa"/>
            <w:shd w:val="clear" w:color="auto" w:fill="auto"/>
          </w:tcPr>
          <w:p w14:paraId="1E80E7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68478-30-8</w:t>
            </w:r>
          </w:p>
        </w:tc>
        <w:tc>
          <w:tcPr>
            <w:tcW w:w="1418" w:type="dxa"/>
            <w:shd w:val="clear" w:color="auto" w:fill="auto"/>
          </w:tcPr>
          <w:p w14:paraId="523EED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270-810-9</w:t>
            </w:r>
          </w:p>
        </w:tc>
      </w:tr>
      <w:tr w:rsidR="004D7BEE" w:rsidRPr="00BB126E" w14:paraId="3EF33E8C" w14:textId="77777777" w:rsidTr="004D7BEE">
        <w:trPr>
          <w:jc w:val="center"/>
        </w:trPr>
        <w:tc>
          <w:tcPr>
            <w:tcW w:w="852" w:type="dxa"/>
            <w:shd w:val="clear" w:color="auto" w:fill="auto"/>
          </w:tcPr>
          <w:p w14:paraId="20C97CC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542</w:t>
            </w:r>
          </w:p>
        </w:tc>
        <w:tc>
          <w:tcPr>
            <w:tcW w:w="6533" w:type="dxa"/>
            <w:shd w:val="clear" w:color="auto" w:fill="auto"/>
          </w:tcPr>
          <w:p w14:paraId="6CC4281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karıştırılmış buhar sisteminde elde edilen doygun gaz, C4 yönünden zengin, a/a cinsinden % 0,1’den fazla Butadien içerirse </w:t>
            </w:r>
          </w:p>
        </w:tc>
        <w:tc>
          <w:tcPr>
            <w:tcW w:w="1570" w:type="dxa"/>
            <w:shd w:val="clear" w:color="auto" w:fill="auto"/>
          </w:tcPr>
          <w:p w14:paraId="3C43FA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68478-32-0</w:t>
            </w:r>
          </w:p>
        </w:tc>
        <w:tc>
          <w:tcPr>
            <w:tcW w:w="1418" w:type="dxa"/>
            <w:shd w:val="clear" w:color="auto" w:fill="auto"/>
          </w:tcPr>
          <w:p w14:paraId="16F137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270-813-5</w:t>
            </w:r>
          </w:p>
        </w:tc>
      </w:tr>
      <w:tr w:rsidR="004D7BEE" w:rsidRPr="00BB126E" w14:paraId="097BFA62" w14:textId="77777777" w:rsidTr="004D7BEE">
        <w:trPr>
          <w:jc w:val="center"/>
        </w:trPr>
        <w:tc>
          <w:tcPr>
            <w:tcW w:w="852" w:type="dxa"/>
            <w:shd w:val="clear" w:color="auto" w:fill="auto"/>
          </w:tcPr>
          <w:p w14:paraId="14B35D4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543</w:t>
            </w:r>
          </w:p>
        </w:tc>
        <w:tc>
          <w:tcPr>
            <w:tcW w:w="6533" w:type="dxa"/>
            <w:shd w:val="clear" w:color="auto" w:fill="auto"/>
          </w:tcPr>
          <w:p w14:paraId="400D124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doymuş gaz geri kazanım birimi, C1-2 yönünden zengin, a/a cinsinden % 0,1’den fazla Butadien içerirse </w:t>
            </w:r>
          </w:p>
        </w:tc>
        <w:tc>
          <w:tcPr>
            <w:tcW w:w="1570" w:type="dxa"/>
            <w:shd w:val="clear" w:color="auto" w:fill="auto"/>
          </w:tcPr>
          <w:p w14:paraId="5083FA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68478-33-1</w:t>
            </w:r>
          </w:p>
        </w:tc>
        <w:tc>
          <w:tcPr>
            <w:tcW w:w="1418" w:type="dxa"/>
            <w:shd w:val="clear" w:color="auto" w:fill="auto"/>
          </w:tcPr>
          <w:p w14:paraId="72357F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270-814-0</w:t>
            </w:r>
          </w:p>
        </w:tc>
      </w:tr>
      <w:tr w:rsidR="004D7BEE" w:rsidRPr="00BB126E" w14:paraId="584EE59C" w14:textId="77777777" w:rsidTr="004D7BEE">
        <w:trPr>
          <w:jc w:val="center"/>
        </w:trPr>
        <w:tc>
          <w:tcPr>
            <w:tcW w:w="852" w:type="dxa"/>
            <w:shd w:val="clear" w:color="auto" w:fill="auto"/>
          </w:tcPr>
          <w:p w14:paraId="744143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544</w:t>
            </w:r>
          </w:p>
        </w:tc>
        <w:tc>
          <w:tcPr>
            <w:tcW w:w="6533" w:type="dxa"/>
            <w:shd w:val="clear" w:color="auto" w:fill="auto"/>
          </w:tcPr>
          <w:p w14:paraId="06CBB8D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vakum artıkları termal ayrıştırıcısı, a/a cinsinden % 0,1’den fazla Butadien içerirse </w:t>
            </w:r>
          </w:p>
        </w:tc>
        <w:tc>
          <w:tcPr>
            <w:tcW w:w="1570" w:type="dxa"/>
            <w:shd w:val="clear" w:color="auto" w:fill="auto"/>
          </w:tcPr>
          <w:p w14:paraId="507F3C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68478-34-2</w:t>
            </w:r>
          </w:p>
        </w:tc>
        <w:tc>
          <w:tcPr>
            <w:tcW w:w="1418" w:type="dxa"/>
            <w:shd w:val="clear" w:color="auto" w:fill="auto"/>
          </w:tcPr>
          <w:p w14:paraId="3C3BAC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270-815-6</w:t>
            </w:r>
          </w:p>
        </w:tc>
      </w:tr>
      <w:tr w:rsidR="004D7BEE" w:rsidRPr="00BB126E" w14:paraId="60E613AB" w14:textId="77777777" w:rsidTr="004D7BEE">
        <w:trPr>
          <w:jc w:val="center"/>
        </w:trPr>
        <w:tc>
          <w:tcPr>
            <w:tcW w:w="852" w:type="dxa"/>
            <w:shd w:val="clear" w:color="auto" w:fill="auto"/>
          </w:tcPr>
          <w:p w14:paraId="65CB7C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545</w:t>
            </w:r>
          </w:p>
        </w:tc>
        <w:tc>
          <w:tcPr>
            <w:tcW w:w="6533" w:type="dxa"/>
            <w:shd w:val="clear" w:color="auto" w:fill="auto"/>
          </w:tcPr>
          <w:p w14:paraId="4A6F152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C3-4 yönünden zengin, petrol distilatı, a/a cinsinden % 0,1’den fazla Butadien içerirse </w:t>
            </w:r>
          </w:p>
        </w:tc>
        <w:tc>
          <w:tcPr>
            <w:tcW w:w="1570" w:type="dxa"/>
            <w:shd w:val="clear" w:color="auto" w:fill="auto"/>
          </w:tcPr>
          <w:p w14:paraId="228BBF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68512-91-4</w:t>
            </w:r>
          </w:p>
        </w:tc>
        <w:tc>
          <w:tcPr>
            <w:tcW w:w="1418" w:type="dxa"/>
            <w:shd w:val="clear" w:color="auto" w:fill="auto"/>
          </w:tcPr>
          <w:p w14:paraId="66302A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270-990-9</w:t>
            </w:r>
          </w:p>
        </w:tc>
      </w:tr>
      <w:tr w:rsidR="004D7BEE" w:rsidRPr="00BB126E" w14:paraId="76E42663" w14:textId="77777777" w:rsidTr="004D7BEE">
        <w:trPr>
          <w:jc w:val="center"/>
        </w:trPr>
        <w:tc>
          <w:tcPr>
            <w:tcW w:w="852" w:type="dxa"/>
            <w:shd w:val="clear" w:color="auto" w:fill="auto"/>
          </w:tcPr>
          <w:p w14:paraId="758D7F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546</w:t>
            </w:r>
          </w:p>
        </w:tc>
        <w:tc>
          <w:tcPr>
            <w:tcW w:w="6533" w:type="dxa"/>
            <w:shd w:val="clear" w:color="auto" w:fill="auto"/>
          </w:tcPr>
          <w:p w14:paraId="5056DAC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dönüştürülmüş normal üretim aşamasında üretilen neft yağı stabilizör üstleri, a/a cinsinden % 0,1’den fazla Butadien içerirse </w:t>
            </w:r>
          </w:p>
        </w:tc>
        <w:tc>
          <w:tcPr>
            <w:tcW w:w="1570" w:type="dxa"/>
            <w:shd w:val="clear" w:color="auto" w:fill="auto"/>
          </w:tcPr>
          <w:p w14:paraId="2F1468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68513-14-4</w:t>
            </w:r>
          </w:p>
        </w:tc>
        <w:tc>
          <w:tcPr>
            <w:tcW w:w="1418" w:type="dxa"/>
            <w:shd w:val="clear" w:color="auto" w:fill="auto"/>
          </w:tcPr>
          <w:p w14:paraId="3CE6A2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270-999-8</w:t>
            </w:r>
          </w:p>
        </w:tc>
      </w:tr>
      <w:tr w:rsidR="004D7BEE" w:rsidRPr="00BB126E" w14:paraId="5BC8C6B4" w14:textId="77777777" w:rsidTr="004D7BEE">
        <w:trPr>
          <w:jc w:val="center"/>
        </w:trPr>
        <w:tc>
          <w:tcPr>
            <w:tcW w:w="852" w:type="dxa"/>
            <w:shd w:val="clear" w:color="auto" w:fill="auto"/>
          </w:tcPr>
          <w:p w14:paraId="29A1975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547</w:t>
            </w:r>
          </w:p>
        </w:tc>
        <w:tc>
          <w:tcPr>
            <w:tcW w:w="6533" w:type="dxa"/>
            <w:shd w:val="clear" w:color="auto" w:fill="auto"/>
          </w:tcPr>
          <w:p w14:paraId="37384D6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tam aralık normal üretim aşamasında üretilen neft yağı dehekzanizer çalışmazken, a/a cinsinden % 0,1’den fazla Butadien içerirse </w:t>
            </w:r>
          </w:p>
        </w:tc>
        <w:tc>
          <w:tcPr>
            <w:tcW w:w="1570" w:type="dxa"/>
            <w:shd w:val="clear" w:color="auto" w:fill="auto"/>
          </w:tcPr>
          <w:p w14:paraId="05FE76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68513-15-5</w:t>
            </w:r>
          </w:p>
        </w:tc>
        <w:tc>
          <w:tcPr>
            <w:tcW w:w="1418" w:type="dxa"/>
            <w:shd w:val="clear" w:color="auto" w:fill="auto"/>
          </w:tcPr>
          <w:p w14:paraId="0E0E75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271-000-8</w:t>
            </w:r>
          </w:p>
        </w:tc>
      </w:tr>
      <w:tr w:rsidR="004D7BEE" w:rsidRPr="00BB126E" w14:paraId="48CC7060" w14:textId="77777777" w:rsidTr="004D7BEE">
        <w:trPr>
          <w:jc w:val="center"/>
        </w:trPr>
        <w:tc>
          <w:tcPr>
            <w:tcW w:w="852" w:type="dxa"/>
            <w:shd w:val="clear" w:color="auto" w:fill="auto"/>
          </w:tcPr>
          <w:p w14:paraId="407BD3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548</w:t>
            </w:r>
          </w:p>
        </w:tc>
        <w:tc>
          <w:tcPr>
            <w:tcW w:w="6533" w:type="dxa"/>
            <w:shd w:val="clear" w:color="auto" w:fill="auto"/>
          </w:tcPr>
          <w:p w14:paraId="6979A60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 ile parçalayıcılı depropanize edici çalışmazken, hidrokarbonca zengin, a/a cinsinden % 0,1’den fazla Butadien içerirse </w:t>
            </w:r>
          </w:p>
        </w:tc>
        <w:tc>
          <w:tcPr>
            <w:tcW w:w="1570" w:type="dxa"/>
            <w:shd w:val="clear" w:color="auto" w:fill="auto"/>
          </w:tcPr>
          <w:p w14:paraId="7AE368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68513-16-6</w:t>
            </w:r>
          </w:p>
        </w:tc>
        <w:tc>
          <w:tcPr>
            <w:tcW w:w="1418" w:type="dxa"/>
            <w:shd w:val="clear" w:color="auto" w:fill="auto"/>
          </w:tcPr>
          <w:p w14:paraId="011CCC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271-001-3</w:t>
            </w:r>
          </w:p>
        </w:tc>
      </w:tr>
      <w:tr w:rsidR="004D7BEE" w:rsidRPr="00BB126E" w14:paraId="3799BB69" w14:textId="77777777" w:rsidTr="004D7BEE">
        <w:trPr>
          <w:jc w:val="center"/>
        </w:trPr>
        <w:tc>
          <w:tcPr>
            <w:tcW w:w="852" w:type="dxa"/>
            <w:shd w:val="clear" w:color="auto" w:fill="auto"/>
          </w:tcPr>
          <w:p w14:paraId="65FFFD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549</w:t>
            </w:r>
          </w:p>
        </w:tc>
        <w:tc>
          <w:tcPr>
            <w:tcW w:w="6533" w:type="dxa"/>
            <w:shd w:val="clear" w:color="auto" w:fill="auto"/>
          </w:tcPr>
          <w:p w14:paraId="28AA08C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normal üretim aşamasında üretilen neft yağı stabilizörü çalışmazken, a/a cinsinden % 0,1’den fazla Butadien içerirse </w:t>
            </w:r>
          </w:p>
        </w:tc>
        <w:tc>
          <w:tcPr>
            <w:tcW w:w="1570" w:type="dxa"/>
            <w:shd w:val="clear" w:color="auto" w:fill="auto"/>
          </w:tcPr>
          <w:p w14:paraId="1E1F8D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68513-17-7</w:t>
            </w:r>
          </w:p>
        </w:tc>
        <w:tc>
          <w:tcPr>
            <w:tcW w:w="1418" w:type="dxa"/>
            <w:shd w:val="clear" w:color="auto" w:fill="auto"/>
          </w:tcPr>
          <w:p w14:paraId="3B7FF9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271-002-9</w:t>
            </w:r>
          </w:p>
        </w:tc>
      </w:tr>
      <w:tr w:rsidR="004D7BEE" w:rsidRPr="00BB126E" w14:paraId="30BB071E" w14:textId="77777777" w:rsidTr="004D7BEE">
        <w:trPr>
          <w:jc w:val="center"/>
        </w:trPr>
        <w:tc>
          <w:tcPr>
            <w:tcW w:w="852" w:type="dxa"/>
            <w:shd w:val="clear" w:color="auto" w:fill="auto"/>
          </w:tcPr>
          <w:p w14:paraId="1FB77E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550</w:t>
            </w:r>
          </w:p>
        </w:tc>
        <w:tc>
          <w:tcPr>
            <w:tcW w:w="6533" w:type="dxa"/>
            <w:shd w:val="clear" w:color="auto" w:fill="auto"/>
          </w:tcPr>
          <w:p w14:paraId="5D6A353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atık yüksek-basınç parlayıcı silindir çalışmazken, a/a cinsinden % 0,1’den fazla Butadien içerirse </w:t>
            </w:r>
          </w:p>
        </w:tc>
        <w:tc>
          <w:tcPr>
            <w:tcW w:w="1570" w:type="dxa"/>
            <w:shd w:val="clear" w:color="auto" w:fill="auto"/>
          </w:tcPr>
          <w:p w14:paraId="4E898A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68513-18-8</w:t>
            </w:r>
          </w:p>
        </w:tc>
        <w:tc>
          <w:tcPr>
            <w:tcW w:w="1418" w:type="dxa"/>
            <w:shd w:val="clear" w:color="auto" w:fill="auto"/>
          </w:tcPr>
          <w:p w14:paraId="0DA291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271-003-4</w:t>
            </w:r>
          </w:p>
        </w:tc>
      </w:tr>
      <w:tr w:rsidR="004D7BEE" w:rsidRPr="00BB126E" w14:paraId="2AAA9B83" w14:textId="77777777" w:rsidTr="004D7BEE">
        <w:trPr>
          <w:jc w:val="center"/>
        </w:trPr>
        <w:tc>
          <w:tcPr>
            <w:tcW w:w="852" w:type="dxa"/>
            <w:shd w:val="clear" w:color="auto" w:fill="auto"/>
          </w:tcPr>
          <w:p w14:paraId="120CD40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551</w:t>
            </w:r>
          </w:p>
        </w:tc>
        <w:tc>
          <w:tcPr>
            <w:tcW w:w="6533" w:type="dxa"/>
            <w:shd w:val="clear" w:color="auto" w:fill="auto"/>
          </w:tcPr>
          <w:p w14:paraId="112DF67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dönüştürücü atık düşük-basınç parlayıcı silindir çalışmazken, a/a cinsinden % 0,1’den fazla Butadien içerirse </w:t>
            </w:r>
          </w:p>
        </w:tc>
        <w:tc>
          <w:tcPr>
            <w:tcW w:w="1570" w:type="dxa"/>
            <w:shd w:val="clear" w:color="auto" w:fill="auto"/>
          </w:tcPr>
          <w:p w14:paraId="2B5608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68513-19-9</w:t>
            </w:r>
          </w:p>
        </w:tc>
        <w:tc>
          <w:tcPr>
            <w:tcW w:w="1418" w:type="dxa"/>
            <w:shd w:val="clear" w:color="auto" w:fill="auto"/>
          </w:tcPr>
          <w:p w14:paraId="1E868B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271-005-5</w:t>
            </w:r>
          </w:p>
        </w:tc>
      </w:tr>
      <w:tr w:rsidR="004D7BEE" w:rsidRPr="00BB126E" w14:paraId="55796E04" w14:textId="77777777" w:rsidTr="004D7BEE">
        <w:trPr>
          <w:jc w:val="center"/>
        </w:trPr>
        <w:tc>
          <w:tcPr>
            <w:tcW w:w="852" w:type="dxa"/>
            <w:shd w:val="clear" w:color="auto" w:fill="auto"/>
          </w:tcPr>
          <w:p w14:paraId="6E1CB4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552</w:t>
            </w:r>
          </w:p>
        </w:tc>
        <w:tc>
          <w:tcPr>
            <w:tcW w:w="6533" w:type="dxa"/>
            <w:shd w:val="clear" w:color="auto" w:fill="auto"/>
          </w:tcPr>
          <w:p w14:paraId="5E4A354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alkilasyon dağıtıcı, C4 yönünden zengin, a/a cinsinden % 0,1’den fazla Butadien içerirse </w:t>
            </w:r>
          </w:p>
        </w:tc>
        <w:tc>
          <w:tcPr>
            <w:tcW w:w="1570" w:type="dxa"/>
            <w:shd w:val="clear" w:color="auto" w:fill="auto"/>
          </w:tcPr>
          <w:p w14:paraId="5FEA55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68513-66-6</w:t>
            </w:r>
          </w:p>
        </w:tc>
        <w:tc>
          <w:tcPr>
            <w:tcW w:w="1418" w:type="dxa"/>
            <w:shd w:val="clear" w:color="auto" w:fill="auto"/>
          </w:tcPr>
          <w:p w14:paraId="3BD0D4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271-010-2</w:t>
            </w:r>
          </w:p>
        </w:tc>
      </w:tr>
      <w:tr w:rsidR="004D7BEE" w:rsidRPr="00BB126E" w14:paraId="15CEBAF8" w14:textId="77777777" w:rsidTr="004D7BEE">
        <w:trPr>
          <w:jc w:val="center"/>
        </w:trPr>
        <w:tc>
          <w:tcPr>
            <w:tcW w:w="852" w:type="dxa"/>
            <w:shd w:val="clear" w:color="auto" w:fill="auto"/>
          </w:tcPr>
          <w:p w14:paraId="2E7E674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553</w:t>
            </w:r>
          </w:p>
        </w:tc>
        <w:tc>
          <w:tcPr>
            <w:tcW w:w="6533" w:type="dxa"/>
            <w:shd w:val="clear" w:color="auto" w:fill="auto"/>
          </w:tcPr>
          <w:p w14:paraId="424C976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C1-4, a/a cinsinden % 0,1’den fazla Butadien içerirse </w:t>
            </w:r>
          </w:p>
        </w:tc>
        <w:tc>
          <w:tcPr>
            <w:tcW w:w="1570" w:type="dxa"/>
            <w:shd w:val="clear" w:color="auto" w:fill="auto"/>
          </w:tcPr>
          <w:p w14:paraId="0F596C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68514-31-8</w:t>
            </w:r>
          </w:p>
        </w:tc>
        <w:tc>
          <w:tcPr>
            <w:tcW w:w="1418" w:type="dxa"/>
            <w:shd w:val="clear" w:color="auto" w:fill="auto"/>
          </w:tcPr>
          <w:p w14:paraId="74AC6C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271-032-2</w:t>
            </w:r>
          </w:p>
        </w:tc>
      </w:tr>
      <w:tr w:rsidR="004D7BEE" w:rsidRPr="00BB126E" w14:paraId="59A6B576" w14:textId="77777777" w:rsidTr="004D7BEE">
        <w:trPr>
          <w:jc w:val="center"/>
        </w:trPr>
        <w:tc>
          <w:tcPr>
            <w:tcW w:w="852" w:type="dxa"/>
            <w:shd w:val="clear" w:color="auto" w:fill="auto"/>
          </w:tcPr>
          <w:p w14:paraId="36E774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554</w:t>
            </w:r>
          </w:p>
        </w:tc>
        <w:tc>
          <w:tcPr>
            <w:tcW w:w="6533" w:type="dxa"/>
            <w:shd w:val="clear" w:color="auto" w:fill="auto"/>
          </w:tcPr>
          <w:p w14:paraId="687EFC6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C1-4, kıvamı arttırılmış, a/a cinsinden % 0,1’den fazla Butadien içerirse </w:t>
            </w:r>
          </w:p>
        </w:tc>
        <w:tc>
          <w:tcPr>
            <w:tcW w:w="1570" w:type="dxa"/>
            <w:shd w:val="clear" w:color="auto" w:fill="auto"/>
          </w:tcPr>
          <w:p w14:paraId="6AA5B8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68514-36-3</w:t>
            </w:r>
          </w:p>
        </w:tc>
        <w:tc>
          <w:tcPr>
            <w:tcW w:w="1418" w:type="dxa"/>
            <w:shd w:val="clear" w:color="auto" w:fill="auto"/>
          </w:tcPr>
          <w:p w14:paraId="72A908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271-038-5</w:t>
            </w:r>
          </w:p>
        </w:tc>
      </w:tr>
      <w:tr w:rsidR="004D7BEE" w:rsidRPr="00BB126E" w14:paraId="5B268C4A" w14:textId="77777777" w:rsidTr="004D7BEE">
        <w:trPr>
          <w:jc w:val="center"/>
        </w:trPr>
        <w:tc>
          <w:tcPr>
            <w:tcW w:w="852" w:type="dxa"/>
            <w:shd w:val="clear" w:color="auto" w:fill="auto"/>
          </w:tcPr>
          <w:p w14:paraId="6B8C488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555</w:t>
            </w:r>
          </w:p>
        </w:tc>
        <w:tc>
          <w:tcPr>
            <w:tcW w:w="6533" w:type="dxa"/>
            <w:shd w:val="clear" w:color="auto" w:fill="auto"/>
          </w:tcPr>
          <w:p w14:paraId="7FC6787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yağ rafinerisi gazı distilasyonu çalışmazken, a/a cinsinden % 0,1’den fazla Butadien içerirse </w:t>
            </w:r>
          </w:p>
        </w:tc>
        <w:tc>
          <w:tcPr>
            <w:tcW w:w="1570" w:type="dxa"/>
            <w:shd w:val="clear" w:color="auto" w:fill="auto"/>
          </w:tcPr>
          <w:p w14:paraId="7C096E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68527-15-1</w:t>
            </w:r>
          </w:p>
        </w:tc>
        <w:tc>
          <w:tcPr>
            <w:tcW w:w="1418" w:type="dxa"/>
            <w:shd w:val="clear" w:color="auto" w:fill="auto"/>
          </w:tcPr>
          <w:p w14:paraId="10EFD0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271-258-1</w:t>
            </w:r>
          </w:p>
        </w:tc>
      </w:tr>
      <w:tr w:rsidR="004D7BEE" w:rsidRPr="00BB126E" w14:paraId="470FA91E" w14:textId="77777777" w:rsidTr="004D7BEE">
        <w:trPr>
          <w:jc w:val="center"/>
        </w:trPr>
        <w:tc>
          <w:tcPr>
            <w:tcW w:w="852" w:type="dxa"/>
            <w:shd w:val="clear" w:color="auto" w:fill="auto"/>
          </w:tcPr>
          <w:p w14:paraId="70E0D93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556</w:t>
            </w:r>
          </w:p>
        </w:tc>
        <w:tc>
          <w:tcPr>
            <w:tcW w:w="6533" w:type="dxa"/>
            <w:shd w:val="clear" w:color="auto" w:fill="auto"/>
          </w:tcPr>
          <w:p w14:paraId="7CFAB14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C1-3, a/a cinsinden % 0,1’den fazla Butadien içerirse </w:t>
            </w:r>
          </w:p>
        </w:tc>
        <w:tc>
          <w:tcPr>
            <w:tcW w:w="1570" w:type="dxa"/>
            <w:shd w:val="clear" w:color="auto" w:fill="auto"/>
          </w:tcPr>
          <w:p w14:paraId="386FF2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68527-16-2</w:t>
            </w:r>
          </w:p>
        </w:tc>
        <w:tc>
          <w:tcPr>
            <w:tcW w:w="1418" w:type="dxa"/>
            <w:shd w:val="clear" w:color="auto" w:fill="auto"/>
          </w:tcPr>
          <w:p w14:paraId="39C7F5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271-259-7</w:t>
            </w:r>
          </w:p>
        </w:tc>
      </w:tr>
      <w:tr w:rsidR="004D7BEE" w:rsidRPr="00BB126E" w14:paraId="77ACD359" w14:textId="77777777" w:rsidTr="004D7BEE">
        <w:trPr>
          <w:jc w:val="center"/>
        </w:trPr>
        <w:tc>
          <w:tcPr>
            <w:tcW w:w="852" w:type="dxa"/>
            <w:shd w:val="clear" w:color="auto" w:fill="auto"/>
          </w:tcPr>
          <w:p w14:paraId="3ED7B7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557</w:t>
            </w:r>
          </w:p>
        </w:tc>
        <w:tc>
          <w:tcPr>
            <w:tcW w:w="6533" w:type="dxa"/>
            <w:shd w:val="clear" w:color="auto" w:fill="auto"/>
          </w:tcPr>
          <w:p w14:paraId="74B0D7A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C1-4, debutanize edici </w:t>
            </w:r>
            <w:proofErr w:type="gramStart"/>
            <w:r w:rsidRPr="00BB126E">
              <w:rPr>
                <w:rFonts w:ascii="Times New Roman" w:eastAsia="Calibri" w:hAnsi="Times New Roman" w:cs="Times New Roman"/>
                <w:sz w:val="18"/>
                <w:szCs w:val="18"/>
              </w:rPr>
              <w:t>fraksiyon</w:t>
            </w:r>
            <w:proofErr w:type="gramEnd"/>
            <w:r w:rsidRPr="00BB126E">
              <w:rPr>
                <w:rFonts w:ascii="Times New Roman" w:eastAsia="Calibri" w:hAnsi="Times New Roman" w:cs="Times New Roman"/>
                <w:sz w:val="18"/>
                <w:szCs w:val="18"/>
              </w:rPr>
              <w:t xml:space="preserve">, a/a cinsinden % 0,1’den fazla Butadien içerirse </w:t>
            </w:r>
          </w:p>
        </w:tc>
        <w:tc>
          <w:tcPr>
            <w:tcW w:w="1570" w:type="dxa"/>
            <w:shd w:val="clear" w:color="auto" w:fill="auto"/>
          </w:tcPr>
          <w:p w14:paraId="3F4EF8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68527-19-5</w:t>
            </w:r>
          </w:p>
        </w:tc>
        <w:tc>
          <w:tcPr>
            <w:tcW w:w="1418" w:type="dxa"/>
            <w:shd w:val="clear" w:color="auto" w:fill="auto"/>
          </w:tcPr>
          <w:p w14:paraId="538D88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271-261-8</w:t>
            </w:r>
          </w:p>
        </w:tc>
      </w:tr>
      <w:tr w:rsidR="004D7BEE" w:rsidRPr="00BB126E" w14:paraId="49AE5C49" w14:textId="77777777" w:rsidTr="004D7BEE">
        <w:trPr>
          <w:jc w:val="center"/>
        </w:trPr>
        <w:tc>
          <w:tcPr>
            <w:tcW w:w="852" w:type="dxa"/>
            <w:shd w:val="clear" w:color="auto" w:fill="auto"/>
          </w:tcPr>
          <w:p w14:paraId="3C34EA5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558</w:t>
            </w:r>
          </w:p>
        </w:tc>
        <w:tc>
          <w:tcPr>
            <w:tcW w:w="6533" w:type="dxa"/>
            <w:shd w:val="clear" w:color="auto" w:fill="auto"/>
          </w:tcPr>
          <w:p w14:paraId="550F639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benzen birimi hidrojen ile muamele edilmiş depentanize edici üstler, a/a cinsinden % 0,1’den fazla Butadien içerirse </w:t>
            </w:r>
          </w:p>
        </w:tc>
        <w:tc>
          <w:tcPr>
            <w:tcW w:w="1570" w:type="dxa"/>
            <w:shd w:val="clear" w:color="auto" w:fill="auto"/>
          </w:tcPr>
          <w:p w14:paraId="4A6DBE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68602-82-4</w:t>
            </w:r>
          </w:p>
        </w:tc>
        <w:tc>
          <w:tcPr>
            <w:tcW w:w="1418" w:type="dxa"/>
            <w:shd w:val="clear" w:color="auto" w:fill="auto"/>
          </w:tcPr>
          <w:p w14:paraId="6F2A6D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271-623-5</w:t>
            </w:r>
          </w:p>
        </w:tc>
      </w:tr>
      <w:tr w:rsidR="004D7BEE" w:rsidRPr="00BB126E" w14:paraId="53BAE4AA" w14:textId="77777777" w:rsidTr="004D7BEE">
        <w:trPr>
          <w:jc w:val="center"/>
        </w:trPr>
        <w:tc>
          <w:tcPr>
            <w:tcW w:w="852" w:type="dxa"/>
            <w:shd w:val="clear" w:color="auto" w:fill="auto"/>
          </w:tcPr>
          <w:p w14:paraId="4117382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559</w:t>
            </w:r>
          </w:p>
        </w:tc>
        <w:tc>
          <w:tcPr>
            <w:tcW w:w="6533" w:type="dxa"/>
            <w:shd w:val="clear" w:color="auto" w:fill="auto"/>
          </w:tcPr>
          <w:p w14:paraId="32D235F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C1-5, ıslak, a/a cinsinden % 0,1’den fazla Butadien içerirse </w:t>
            </w:r>
          </w:p>
        </w:tc>
        <w:tc>
          <w:tcPr>
            <w:tcW w:w="1570" w:type="dxa"/>
            <w:shd w:val="clear" w:color="auto" w:fill="auto"/>
          </w:tcPr>
          <w:p w14:paraId="456E14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68602-83-5</w:t>
            </w:r>
          </w:p>
        </w:tc>
        <w:tc>
          <w:tcPr>
            <w:tcW w:w="1418" w:type="dxa"/>
            <w:shd w:val="clear" w:color="auto" w:fill="auto"/>
          </w:tcPr>
          <w:p w14:paraId="2B14B0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271-624-0</w:t>
            </w:r>
          </w:p>
        </w:tc>
      </w:tr>
      <w:tr w:rsidR="004D7BEE" w:rsidRPr="00BB126E" w14:paraId="3249AB02" w14:textId="77777777" w:rsidTr="004D7BEE">
        <w:trPr>
          <w:jc w:val="center"/>
        </w:trPr>
        <w:tc>
          <w:tcPr>
            <w:tcW w:w="852" w:type="dxa"/>
            <w:shd w:val="clear" w:color="auto" w:fill="auto"/>
          </w:tcPr>
          <w:p w14:paraId="43E31D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560</w:t>
            </w:r>
          </w:p>
        </w:tc>
        <w:tc>
          <w:tcPr>
            <w:tcW w:w="6533" w:type="dxa"/>
            <w:shd w:val="clear" w:color="auto" w:fill="auto"/>
          </w:tcPr>
          <w:p w14:paraId="7B001AE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ikincil absorbe edici çalışmazken, akışkan katalitik parçalayıcı ünitesi üstleri fraksiyonlayıcısı, a/a cinsinden % 0,1’den fazla Butadien içerirse </w:t>
            </w:r>
          </w:p>
        </w:tc>
        <w:tc>
          <w:tcPr>
            <w:tcW w:w="1570" w:type="dxa"/>
            <w:shd w:val="clear" w:color="auto" w:fill="auto"/>
          </w:tcPr>
          <w:p w14:paraId="4E163D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68602-84-6</w:t>
            </w:r>
          </w:p>
        </w:tc>
        <w:tc>
          <w:tcPr>
            <w:tcW w:w="1418" w:type="dxa"/>
            <w:shd w:val="clear" w:color="auto" w:fill="auto"/>
          </w:tcPr>
          <w:p w14:paraId="46331F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271-625-6</w:t>
            </w:r>
          </w:p>
        </w:tc>
      </w:tr>
      <w:tr w:rsidR="004D7BEE" w:rsidRPr="00BB126E" w14:paraId="191C7935" w14:textId="77777777" w:rsidTr="004D7BEE">
        <w:trPr>
          <w:jc w:val="center"/>
        </w:trPr>
        <w:tc>
          <w:tcPr>
            <w:tcW w:w="852" w:type="dxa"/>
            <w:shd w:val="clear" w:color="auto" w:fill="auto"/>
          </w:tcPr>
          <w:p w14:paraId="4F3242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561</w:t>
            </w:r>
          </w:p>
        </w:tc>
        <w:tc>
          <w:tcPr>
            <w:tcW w:w="6533" w:type="dxa"/>
            <w:shd w:val="clear" w:color="auto" w:fill="auto"/>
          </w:tcPr>
          <w:p w14:paraId="5636624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C2-4, a/a cinsinden % 0,1’den fazla Butadien içerirse </w:t>
            </w:r>
          </w:p>
        </w:tc>
        <w:tc>
          <w:tcPr>
            <w:tcW w:w="1570" w:type="dxa"/>
            <w:shd w:val="clear" w:color="auto" w:fill="auto"/>
          </w:tcPr>
          <w:p w14:paraId="7F6480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68606-25-7</w:t>
            </w:r>
          </w:p>
        </w:tc>
        <w:tc>
          <w:tcPr>
            <w:tcW w:w="1418" w:type="dxa"/>
            <w:shd w:val="clear" w:color="auto" w:fill="auto"/>
          </w:tcPr>
          <w:p w14:paraId="4DB0F7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271-734-9</w:t>
            </w:r>
          </w:p>
        </w:tc>
      </w:tr>
      <w:tr w:rsidR="004D7BEE" w:rsidRPr="00BB126E" w14:paraId="5265FA1D" w14:textId="77777777" w:rsidTr="004D7BEE">
        <w:trPr>
          <w:jc w:val="center"/>
        </w:trPr>
        <w:tc>
          <w:tcPr>
            <w:tcW w:w="852" w:type="dxa"/>
            <w:shd w:val="clear" w:color="auto" w:fill="auto"/>
          </w:tcPr>
          <w:p w14:paraId="7462A98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562</w:t>
            </w:r>
          </w:p>
        </w:tc>
        <w:tc>
          <w:tcPr>
            <w:tcW w:w="6533" w:type="dxa"/>
            <w:shd w:val="clear" w:color="auto" w:fill="auto"/>
          </w:tcPr>
          <w:p w14:paraId="080EF15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C3, a/a cinsinden % 0,1’den fazla Butadien içerirse </w:t>
            </w:r>
          </w:p>
        </w:tc>
        <w:tc>
          <w:tcPr>
            <w:tcW w:w="1570" w:type="dxa"/>
            <w:shd w:val="clear" w:color="auto" w:fill="auto"/>
          </w:tcPr>
          <w:p w14:paraId="404C96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68606-26-8</w:t>
            </w:r>
          </w:p>
        </w:tc>
        <w:tc>
          <w:tcPr>
            <w:tcW w:w="1418" w:type="dxa"/>
            <w:shd w:val="clear" w:color="auto" w:fill="auto"/>
          </w:tcPr>
          <w:p w14:paraId="553E4E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271-735-4</w:t>
            </w:r>
          </w:p>
        </w:tc>
      </w:tr>
      <w:tr w:rsidR="004D7BEE" w:rsidRPr="00BB126E" w14:paraId="710CADAE" w14:textId="77777777" w:rsidTr="004D7BEE">
        <w:trPr>
          <w:jc w:val="center"/>
        </w:trPr>
        <w:tc>
          <w:tcPr>
            <w:tcW w:w="852" w:type="dxa"/>
            <w:shd w:val="clear" w:color="auto" w:fill="auto"/>
          </w:tcPr>
          <w:p w14:paraId="2D39109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563</w:t>
            </w:r>
          </w:p>
        </w:tc>
        <w:tc>
          <w:tcPr>
            <w:tcW w:w="6533" w:type="dxa"/>
            <w:shd w:val="clear" w:color="auto" w:fill="auto"/>
          </w:tcPr>
          <w:p w14:paraId="013E337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alkilasyon besleme, a/a cinsinden % 0,1’den fazla Butadien içerirse </w:t>
            </w:r>
          </w:p>
        </w:tc>
        <w:tc>
          <w:tcPr>
            <w:tcW w:w="1570" w:type="dxa"/>
            <w:shd w:val="clear" w:color="auto" w:fill="auto"/>
          </w:tcPr>
          <w:p w14:paraId="4A4948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68606-27-9</w:t>
            </w:r>
          </w:p>
        </w:tc>
        <w:tc>
          <w:tcPr>
            <w:tcW w:w="1418" w:type="dxa"/>
            <w:shd w:val="clear" w:color="auto" w:fill="auto"/>
          </w:tcPr>
          <w:p w14:paraId="786C62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271-737-5</w:t>
            </w:r>
          </w:p>
        </w:tc>
      </w:tr>
      <w:tr w:rsidR="004D7BEE" w:rsidRPr="00BB126E" w14:paraId="19B28D0B" w14:textId="77777777" w:rsidTr="004D7BEE">
        <w:trPr>
          <w:jc w:val="center"/>
        </w:trPr>
        <w:tc>
          <w:tcPr>
            <w:tcW w:w="852" w:type="dxa"/>
            <w:shd w:val="clear" w:color="auto" w:fill="auto"/>
          </w:tcPr>
          <w:p w14:paraId="0E6FE7E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564</w:t>
            </w:r>
          </w:p>
        </w:tc>
        <w:tc>
          <w:tcPr>
            <w:tcW w:w="6533" w:type="dxa"/>
            <w:shd w:val="clear" w:color="auto" w:fill="auto"/>
          </w:tcPr>
          <w:p w14:paraId="7620F80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depropanize edici dipleri fraksiyonlama çalışmazken, a/a cinsinden % 0,1’den fazla Butadien içerirse </w:t>
            </w:r>
          </w:p>
        </w:tc>
        <w:tc>
          <w:tcPr>
            <w:tcW w:w="1570" w:type="dxa"/>
            <w:shd w:val="clear" w:color="auto" w:fill="auto"/>
          </w:tcPr>
          <w:p w14:paraId="69D77C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68606-34-8</w:t>
            </w:r>
          </w:p>
        </w:tc>
        <w:tc>
          <w:tcPr>
            <w:tcW w:w="1418" w:type="dxa"/>
            <w:shd w:val="clear" w:color="auto" w:fill="auto"/>
          </w:tcPr>
          <w:p w14:paraId="0AD147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271-742-2</w:t>
            </w:r>
          </w:p>
        </w:tc>
      </w:tr>
      <w:tr w:rsidR="004D7BEE" w:rsidRPr="00BB126E" w14:paraId="68342E03" w14:textId="77777777" w:rsidTr="004D7BEE">
        <w:trPr>
          <w:jc w:val="center"/>
        </w:trPr>
        <w:tc>
          <w:tcPr>
            <w:tcW w:w="852" w:type="dxa"/>
            <w:shd w:val="clear" w:color="auto" w:fill="auto"/>
          </w:tcPr>
          <w:p w14:paraId="71D9A7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565</w:t>
            </w:r>
          </w:p>
        </w:tc>
        <w:tc>
          <w:tcPr>
            <w:tcW w:w="6533" w:type="dxa"/>
            <w:shd w:val="clear" w:color="auto" w:fill="auto"/>
          </w:tcPr>
          <w:p w14:paraId="460B18A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 ürünleri, rafineri gazları, a/a cinsinden % 0,1’den fazla Butadien içerirse </w:t>
            </w:r>
          </w:p>
        </w:tc>
        <w:tc>
          <w:tcPr>
            <w:tcW w:w="1570" w:type="dxa"/>
            <w:shd w:val="clear" w:color="auto" w:fill="auto"/>
          </w:tcPr>
          <w:p w14:paraId="32BD2F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68607-11-4</w:t>
            </w:r>
          </w:p>
        </w:tc>
        <w:tc>
          <w:tcPr>
            <w:tcW w:w="1418" w:type="dxa"/>
            <w:shd w:val="clear" w:color="auto" w:fill="auto"/>
          </w:tcPr>
          <w:p w14:paraId="1ED839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271-750-6</w:t>
            </w:r>
          </w:p>
        </w:tc>
      </w:tr>
      <w:tr w:rsidR="004D7BEE" w:rsidRPr="00BB126E" w14:paraId="1AD421BA" w14:textId="77777777" w:rsidTr="004D7BEE">
        <w:trPr>
          <w:jc w:val="center"/>
        </w:trPr>
        <w:tc>
          <w:tcPr>
            <w:tcW w:w="852" w:type="dxa"/>
            <w:shd w:val="clear" w:color="auto" w:fill="auto"/>
          </w:tcPr>
          <w:p w14:paraId="34D62A4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566</w:t>
            </w:r>
          </w:p>
        </w:tc>
        <w:tc>
          <w:tcPr>
            <w:tcW w:w="6533" w:type="dxa"/>
            <w:shd w:val="clear" w:color="auto" w:fill="auto"/>
          </w:tcPr>
          <w:p w14:paraId="1720523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 ile parçalayıcılı düşük basınçlı ayırıcı, a/a cinsinden % 0,1’den fazla Butadien içerirse </w:t>
            </w:r>
          </w:p>
        </w:tc>
        <w:tc>
          <w:tcPr>
            <w:tcW w:w="1570" w:type="dxa"/>
            <w:shd w:val="clear" w:color="auto" w:fill="auto"/>
          </w:tcPr>
          <w:p w14:paraId="4DFFB8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68783-06-2</w:t>
            </w:r>
          </w:p>
        </w:tc>
        <w:tc>
          <w:tcPr>
            <w:tcW w:w="1418" w:type="dxa"/>
            <w:shd w:val="clear" w:color="auto" w:fill="auto"/>
          </w:tcPr>
          <w:p w14:paraId="664FB4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272-182-1</w:t>
            </w:r>
          </w:p>
        </w:tc>
      </w:tr>
      <w:tr w:rsidR="004D7BEE" w:rsidRPr="00BB126E" w14:paraId="66D7687A" w14:textId="77777777" w:rsidTr="004D7BEE">
        <w:trPr>
          <w:jc w:val="center"/>
        </w:trPr>
        <w:tc>
          <w:tcPr>
            <w:tcW w:w="852" w:type="dxa"/>
            <w:shd w:val="clear" w:color="auto" w:fill="auto"/>
          </w:tcPr>
          <w:p w14:paraId="571EA93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567</w:t>
            </w:r>
          </w:p>
        </w:tc>
        <w:tc>
          <w:tcPr>
            <w:tcW w:w="6533" w:type="dxa"/>
            <w:shd w:val="clear" w:color="auto" w:fill="auto"/>
          </w:tcPr>
          <w:p w14:paraId="4E4EC29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rafineri karışımı, a/a cinsinden % 0,1’den fazla Butadien içerirse </w:t>
            </w:r>
          </w:p>
        </w:tc>
        <w:tc>
          <w:tcPr>
            <w:tcW w:w="1570" w:type="dxa"/>
            <w:shd w:val="clear" w:color="auto" w:fill="auto"/>
          </w:tcPr>
          <w:p w14:paraId="3E8B7D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68783-07-3</w:t>
            </w:r>
          </w:p>
        </w:tc>
        <w:tc>
          <w:tcPr>
            <w:tcW w:w="1418" w:type="dxa"/>
            <w:shd w:val="clear" w:color="auto" w:fill="auto"/>
          </w:tcPr>
          <w:p w14:paraId="085CAF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272-183-7</w:t>
            </w:r>
          </w:p>
        </w:tc>
      </w:tr>
      <w:tr w:rsidR="004D7BEE" w:rsidRPr="00BB126E" w14:paraId="41DB7409" w14:textId="77777777" w:rsidTr="004D7BEE">
        <w:trPr>
          <w:jc w:val="center"/>
        </w:trPr>
        <w:tc>
          <w:tcPr>
            <w:tcW w:w="852" w:type="dxa"/>
            <w:shd w:val="clear" w:color="auto" w:fill="auto"/>
          </w:tcPr>
          <w:p w14:paraId="70CFF0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568</w:t>
            </w:r>
          </w:p>
        </w:tc>
        <w:tc>
          <w:tcPr>
            <w:tcW w:w="6533" w:type="dxa"/>
            <w:shd w:val="clear" w:color="auto" w:fill="auto"/>
          </w:tcPr>
          <w:p w14:paraId="74510D5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ayrıştırıcı, a/a cinsinden % 0,1’den fazla Butadien içerirse </w:t>
            </w:r>
          </w:p>
        </w:tc>
        <w:tc>
          <w:tcPr>
            <w:tcW w:w="1570" w:type="dxa"/>
            <w:shd w:val="clear" w:color="auto" w:fill="auto"/>
          </w:tcPr>
          <w:p w14:paraId="6478A8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68783-64-2</w:t>
            </w:r>
          </w:p>
        </w:tc>
        <w:tc>
          <w:tcPr>
            <w:tcW w:w="1418" w:type="dxa"/>
            <w:shd w:val="clear" w:color="auto" w:fill="auto"/>
          </w:tcPr>
          <w:p w14:paraId="03E9F7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272-203-4</w:t>
            </w:r>
          </w:p>
        </w:tc>
      </w:tr>
      <w:tr w:rsidR="004D7BEE" w:rsidRPr="00BB126E" w14:paraId="7C05ED21" w14:textId="77777777" w:rsidTr="004D7BEE">
        <w:trPr>
          <w:jc w:val="center"/>
        </w:trPr>
        <w:tc>
          <w:tcPr>
            <w:tcW w:w="852" w:type="dxa"/>
            <w:shd w:val="clear" w:color="auto" w:fill="auto"/>
          </w:tcPr>
          <w:p w14:paraId="1AFF4F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569</w:t>
            </w:r>
          </w:p>
        </w:tc>
        <w:tc>
          <w:tcPr>
            <w:tcW w:w="6533" w:type="dxa"/>
            <w:shd w:val="clear" w:color="auto" w:fill="auto"/>
          </w:tcPr>
          <w:p w14:paraId="4FA9AB4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C2-4, kıvamı arttırılmış, a/a cinsinden % 0,1’den fazla Butadien içerirse </w:t>
            </w:r>
          </w:p>
        </w:tc>
        <w:tc>
          <w:tcPr>
            <w:tcW w:w="1570" w:type="dxa"/>
            <w:shd w:val="clear" w:color="auto" w:fill="auto"/>
          </w:tcPr>
          <w:p w14:paraId="3B1BE8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68783-65-3</w:t>
            </w:r>
          </w:p>
        </w:tc>
        <w:tc>
          <w:tcPr>
            <w:tcW w:w="1418" w:type="dxa"/>
            <w:shd w:val="clear" w:color="auto" w:fill="auto"/>
          </w:tcPr>
          <w:p w14:paraId="38ADBB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272-205-5</w:t>
            </w:r>
          </w:p>
        </w:tc>
      </w:tr>
      <w:tr w:rsidR="004D7BEE" w:rsidRPr="00BB126E" w14:paraId="5BE4701D" w14:textId="77777777" w:rsidTr="004D7BEE">
        <w:trPr>
          <w:jc w:val="center"/>
        </w:trPr>
        <w:tc>
          <w:tcPr>
            <w:tcW w:w="852" w:type="dxa"/>
            <w:shd w:val="clear" w:color="auto" w:fill="auto"/>
          </w:tcPr>
          <w:p w14:paraId="0A6712E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570</w:t>
            </w:r>
          </w:p>
        </w:tc>
        <w:tc>
          <w:tcPr>
            <w:tcW w:w="6533" w:type="dxa"/>
            <w:shd w:val="clear" w:color="auto" w:fill="auto"/>
          </w:tcPr>
          <w:p w14:paraId="2F4D3B4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rafineri, a/a cinsinden % 0,1’den fazla Butadien içerirse </w:t>
            </w:r>
          </w:p>
        </w:tc>
        <w:tc>
          <w:tcPr>
            <w:tcW w:w="1570" w:type="dxa"/>
            <w:shd w:val="clear" w:color="auto" w:fill="auto"/>
          </w:tcPr>
          <w:p w14:paraId="40E8DD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68814-67-5</w:t>
            </w:r>
          </w:p>
        </w:tc>
        <w:tc>
          <w:tcPr>
            <w:tcW w:w="1418" w:type="dxa"/>
            <w:shd w:val="clear" w:color="auto" w:fill="auto"/>
          </w:tcPr>
          <w:p w14:paraId="4092D4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272-338-9</w:t>
            </w:r>
          </w:p>
        </w:tc>
      </w:tr>
      <w:tr w:rsidR="004D7BEE" w:rsidRPr="00BB126E" w14:paraId="5817F42A" w14:textId="77777777" w:rsidTr="004D7BEE">
        <w:trPr>
          <w:jc w:val="center"/>
        </w:trPr>
        <w:tc>
          <w:tcPr>
            <w:tcW w:w="852" w:type="dxa"/>
            <w:shd w:val="clear" w:color="auto" w:fill="auto"/>
          </w:tcPr>
          <w:p w14:paraId="65ADE7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571</w:t>
            </w:r>
          </w:p>
        </w:tc>
        <w:tc>
          <w:tcPr>
            <w:tcW w:w="6533" w:type="dxa"/>
            <w:shd w:val="clear" w:color="auto" w:fill="auto"/>
          </w:tcPr>
          <w:p w14:paraId="5B95C5C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Gazlar (petrol), platform oluşturucu ürünler ayırıcısı çalışmazken, a/a cinsinden % 0,1’den fazla Butadien içerirse</w:t>
            </w:r>
          </w:p>
        </w:tc>
        <w:tc>
          <w:tcPr>
            <w:tcW w:w="1570" w:type="dxa"/>
            <w:shd w:val="clear" w:color="auto" w:fill="auto"/>
          </w:tcPr>
          <w:p w14:paraId="1BD04A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68814-90-4</w:t>
            </w:r>
          </w:p>
        </w:tc>
        <w:tc>
          <w:tcPr>
            <w:tcW w:w="1418" w:type="dxa"/>
            <w:shd w:val="clear" w:color="auto" w:fill="auto"/>
          </w:tcPr>
          <w:p w14:paraId="20D2F5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272-343-6</w:t>
            </w:r>
          </w:p>
        </w:tc>
      </w:tr>
      <w:tr w:rsidR="004D7BEE" w:rsidRPr="00BB126E" w14:paraId="7AF12DE0" w14:textId="77777777" w:rsidTr="004D7BEE">
        <w:trPr>
          <w:jc w:val="center"/>
        </w:trPr>
        <w:tc>
          <w:tcPr>
            <w:tcW w:w="852" w:type="dxa"/>
            <w:shd w:val="clear" w:color="auto" w:fill="auto"/>
          </w:tcPr>
          <w:p w14:paraId="29FECD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572</w:t>
            </w:r>
          </w:p>
        </w:tc>
        <w:tc>
          <w:tcPr>
            <w:tcW w:w="6533" w:type="dxa"/>
            <w:shd w:val="clear" w:color="auto" w:fill="auto"/>
          </w:tcPr>
          <w:p w14:paraId="2F1F2E2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 ile muamele edilmiş asitli gaz yağı depentanize edici stabilizör çalışmazken, a/a cinsinden % 0,1’den fazla Butadien içerirse </w:t>
            </w:r>
          </w:p>
        </w:tc>
        <w:tc>
          <w:tcPr>
            <w:tcW w:w="1570" w:type="dxa"/>
            <w:shd w:val="clear" w:color="auto" w:fill="auto"/>
          </w:tcPr>
          <w:p w14:paraId="5A394E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68911-58-0</w:t>
            </w:r>
          </w:p>
        </w:tc>
        <w:tc>
          <w:tcPr>
            <w:tcW w:w="1418" w:type="dxa"/>
            <w:shd w:val="clear" w:color="auto" w:fill="auto"/>
          </w:tcPr>
          <w:p w14:paraId="63742D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272-775-5</w:t>
            </w:r>
          </w:p>
        </w:tc>
      </w:tr>
      <w:tr w:rsidR="004D7BEE" w:rsidRPr="00BB126E" w14:paraId="45B4CE23" w14:textId="77777777" w:rsidTr="004D7BEE">
        <w:trPr>
          <w:jc w:val="center"/>
        </w:trPr>
        <w:tc>
          <w:tcPr>
            <w:tcW w:w="852" w:type="dxa"/>
            <w:shd w:val="clear" w:color="auto" w:fill="auto"/>
          </w:tcPr>
          <w:p w14:paraId="1179E8A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573</w:t>
            </w:r>
          </w:p>
        </w:tc>
        <w:tc>
          <w:tcPr>
            <w:tcW w:w="6533" w:type="dxa"/>
            <w:shd w:val="clear" w:color="auto" w:fill="auto"/>
          </w:tcPr>
          <w:p w14:paraId="0CDE44E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 ile muamele edilmiş asitli gaz yağı parlayıcı silindir, a/a cinsinden % 0,1’den fazla Butadien içerirse </w:t>
            </w:r>
          </w:p>
        </w:tc>
        <w:tc>
          <w:tcPr>
            <w:tcW w:w="1570" w:type="dxa"/>
            <w:shd w:val="clear" w:color="auto" w:fill="auto"/>
          </w:tcPr>
          <w:p w14:paraId="46051D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68911-59-1</w:t>
            </w:r>
          </w:p>
        </w:tc>
        <w:tc>
          <w:tcPr>
            <w:tcW w:w="1418" w:type="dxa"/>
            <w:shd w:val="clear" w:color="auto" w:fill="auto"/>
          </w:tcPr>
          <w:p w14:paraId="4D54B5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272-776-0</w:t>
            </w:r>
          </w:p>
        </w:tc>
      </w:tr>
      <w:tr w:rsidR="004D7BEE" w:rsidRPr="00BB126E" w14:paraId="0553E062" w14:textId="77777777" w:rsidTr="004D7BEE">
        <w:trPr>
          <w:jc w:val="center"/>
        </w:trPr>
        <w:tc>
          <w:tcPr>
            <w:tcW w:w="852" w:type="dxa"/>
            <w:shd w:val="clear" w:color="auto" w:fill="auto"/>
          </w:tcPr>
          <w:p w14:paraId="4454DB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574</w:t>
            </w:r>
          </w:p>
        </w:tc>
        <w:tc>
          <w:tcPr>
            <w:tcW w:w="6533" w:type="dxa"/>
            <w:shd w:val="clear" w:color="auto" w:fill="auto"/>
          </w:tcPr>
          <w:p w14:paraId="0681EF9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ham petrol fraksiyonlama çalışmazken, a/a cinsinden % 0,1’den fazla Butadien içerirse </w:t>
            </w:r>
          </w:p>
        </w:tc>
        <w:tc>
          <w:tcPr>
            <w:tcW w:w="1570" w:type="dxa"/>
            <w:shd w:val="clear" w:color="auto" w:fill="auto"/>
          </w:tcPr>
          <w:p w14:paraId="41D147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68918-99-0</w:t>
            </w:r>
          </w:p>
        </w:tc>
        <w:tc>
          <w:tcPr>
            <w:tcW w:w="1418" w:type="dxa"/>
            <w:shd w:val="clear" w:color="auto" w:fill="auto"/>
          </w:tcPr>
          <w:p w14:paraId="14B881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272-871-7</w:t>
            </w:r>
          </w:p>
        </w:tc>
      </w:tr>
      <w:tr w:rsidR="004D7BEE" w:rsidRPr="00BB126E" w14:paraId="2B75DB0D" w14:textId="77777777" w:rsidTr="004D7BEE">
        <w:trPr>
          <w:jc w:val="center"/>
        </w:trPr>
        <w:tc>
          <w:tcPr>
            <w:tcW w:w="852" w:type="dxa"/>
            <w:shd w:val="clear" w:color="auto" w:fill="auto"/>
          </w:tcPr>
          <w:p w14:paraId="7DD3BFD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575</w:t>
            </w:r>
          </w:p>
        </w:tc>
        <w:tc>
          <w:tcPr>
            <w:tcW w:w="6533" w:type="dxa"/>
            <w:shd w:val="clear" w:color="auto" w:fill="auto"/>
          </w:tcPr>
          <w:p w14:paraId="3F740D8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dehekzanizer çalışmazken, a/a cinsinden % 0,1’den fazla Butadien içerirse </w:t>
            </w:r>
          </w:p>
        </w:tc>
        <w:tc>
          <w:tcPr>
            <w:tcW w:w="1570" w:type="dxa"/>
            <w:shd w:val="clear" w:color="auto" w:fill="auto"/>
          </w:tcPr>
          <w:p w14:paraId="6236B2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68919-00-6</w:t>
            </w:r>
          </w:p>
        </w:tc>
        <w:tc>
          <w:tcPr>
            <w:tcW w:w="1418" w:type="dxa"/>
            <w:shd w:val="clear" w:color="auto" w:fill="auto"/>
          </w:tcPr>
          <w:p w14:paraId="676512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272-872-2</w:t>
            </w:r>
          </w:p>
        </w:tc>
      </w:tr>
      <w:tr w:rsidR="004D7BEE" w:rsidRPr="00BB126E" w14:paraId="4458C9FF" w14:textId="77777777" w:rsidTr="004D7BEE">
        <w:trPr>
          <w:jc w:val="center"/>
        </w:trPr>
        <w:tc>
          <w:tcPr>
            <w:tcW w:w="852" w:type="dxa"/>
            <w:shd w:val="clear" w:color="auto" w:fill="auto"/>
          </w:tcPr>
          <w:p w14:paraId="636151B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576</w:t>
            </w:r>
          </w:p>
        </w:tc>
        <w:tc>
          <w:tcPr>
            <w:tcW w:w="6533" w:type="dxa"/>
            <w:shd w:val="clear" w:color="auto" w:fill="auto"/>
          </w:tcPr>
          <w:p w14:paraId="2789E5E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distilat birleştiricisi desülfürizasyon soyucusu çalışmazken, a/a cinsinden % 0,1’den fazla Butadien içerirse </w:t>
            </w:r>
          </w:p>
        </w:tc>
        <w:tc>
          <w:tcPr>
            <w:tcW w:w="1570" w:type="dxa"/>
            <w:shd w:val="clear" w:color="auto" w:fill="auto"/>
          </w:tcPr>
          <w:p w14:paraId="704691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68919-01-7</w:t>
            </w:r>
          </w:p>
        </w:tc>
        <w:tc>
          <w:tcPr>
            <w:tcW w:w="1418" w:type="dxa"/>
            <w:shd w:val="clear" w:color="auto" w:fill="auto"/>
          </w:tcPr>
          <w:p w14:paraId="5E3F7A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272-873-8</w:t>
            </w:r>
          </w:p>
        </w:tc>
      </w:tr>
      <w:tr w:rsidR="004D7BEE" w:rsidRPr="00BB126E" w14:paraId="1D222AB1" w14:textId="77777777" w:rsidTr="004D7BEE">
        <w:trPr>
          <w:jc w:val="center"/>
        </w:trPr>
        <w:tc>
          <w:tcPr>
            <w:tcW w:w="852" w:type="dxa"/>
            <w:shd w:val="clear" w:color="auto" w:fill="auto"/>
          </w:tcPr>
          <w:p w14:paraId="1D4A1C7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577</w:t>
            </w:r>
          </w:p>
        </w:tc>
        <w:tc>
          <w:tcPr>
            <w:tcW w:w="6533" w:type="dxa"/>
            <w:shd w:val="clear" w:color="auto" w:fill="auto"/>
          </w:tcPr>
          <w:p w14:paraId="3F320EF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akışkan katalitik ayrıştırıcı fraksiyonlama çalışmazken, a/a cinsinden % 0,1’den fazla Butadien içerirse </w:t>
            </w:r>
          </w:p>
        </w:tc>
        <w:tc>
          <w:tcPr>
            <w:tcW w:w="1570" w:type="dxa"/>
            <w:shd w:val="clear" w:color="auto" w:fill="auto"/>
          </w:tcPr>
          <w:p w14:paraId="7E74F3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68919-02-8</w:t>
            </w:r>
          </w:p>
        </w:tc>
        <w:tc>
          <w:tcPr>
            <w:tcW w:w="1418" w:type="dxa"/>
            <w:shd w:val="clear" w:color="auto" w:fill="auto"/>
          </w:tcPr>
          <w:p w14:paraId="67AE19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272-874-3</w:t>
            </w:r>
          </w:p>
        </w:tc>
      </w:tr>
      <w:tr w:rsidR="004D7BEE" w:rsidRPr="00BB126E" w14:paraId="7908CC5D" w14:textId="77777777" w:rsidTr="004D7BEE">
        <w:trPr>
          <w:jc w:val="center"/>
        </w:trPr>
        <w:tc>
          <w:tcPr>
            <w:tcW w:w="852" w:type="dxa"/>
            <w:shd w:val="clear" w:color="auto" w:fill="auto"/>
          </w:tcPr>
          <w:p w14:paraId="42CC9D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578</w:t>
            </w:r>
          </w:p>
        </w:tc>
        <w:tc>
          <w:tcPr>
            <w:tcW w:w="6533" w:type="dxa"/>
            <w:shd w:val="clear" w:color="auto" w:fill="auto"/>
          </w:tcPr>
          <w:p w14:paraId="3EB4796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akışkan katalitik ayrıştırıcı ovucu ikincil absorbe edici çalışmazken, a/a cinsinden % 0,1’den fazla Butadien içerirse </w:t>
            </w:r>
          </w:p>
        </w:tc>
        <w:tc>
          <w:tcPr>
            <w:tcW w:w="1570" w:type="dxa"/>
            <w:shd w:val="clear" w:color="auto" w:fill="auto"/>
          </w:tcPr>
          <w:p w14:paraId="2CA2B8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68919-03-9</w:t>
            </w:r>
          </w:p>
        </w:tc>
        <w:tc>
          <w:tcPr>
            <w:tcW w:w="1418" w:type="dxa"/>
            <w:shd w:val="clear" w:color="auto" w:fill="auto"/>
          </w:tcPr>
          <w:p w14:paraId="798B88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272-875-9</w:t>
            </w:r>
          </w:p>
        </w:tc>
      </w:tr>
      <w:tr w:rsidR="004D7BEE" w:rsidRPr="00BB126E" w14:paraId="03A0AC9C" w14:textId="77777777" w:rsidTr="004D7BEE">
        <w:trPr>
          <w:jc w:val="center"/>
        </w:trPr>
        <w:tc>
          <w:tcPr>
            <w:tcW w:w="852" w:type="dxa"/>
            <w:shd w:val="clear" w:color="auto" w:fill="auto"/>
          </w:tcPr>
          <w:p w14:paraId="6194FD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579</w:t>
            </w:r>
          </w:p>
        </w:tc>
        <w:tc>
          <w:tcPr>
            <w:tcW w:w="6533" w:type="dxa"/>
            <w:shd w:val="clear" w:color="auto" w:fill="auto"/>
          </w:tcPr>
          <w:p w14:paraId="2BD1D37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ağır distilat hidrojen ile muamele edilmiş desülfürizasyon soyucusu çalışmazken, a/a cinsinden % 0,1’den fazla Butadien içerirse </w:t>
            </w:r>
          </w:p>
        </w:tc>
        <w:tc>
          <w:tcPr>
            <w:tcW w:w="1570" w:type="dxa"/>
            <w:shd w:val="clear" w:color="auto" w:fill="auto"/>
          </w:tcPr>
          <w:p w14:paraId="2BAB34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68919-04-0</w:t>
            </w:r>
          </w:p>
        </w:tc>
        <w:tc>
          <w:tcPr>
            <w:tcW w:w="1418" w:type="dxa"/>
            <w:shd w:val="clear" w:color="auto" w:fill="auto"/>
          </w:tcPr>
          <w:p w14:paraId="620562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272-876-4</w:t>
            </w:r>
          </w:p>
        </w:tc>
      </w:tr>
      <w:tr w:rsidR="004D7BEE" w:rsidRPr="00BB126E" w14:paraId="5D25F1BB" w14:textId="77777777" w:rsidTr="004D7BEE">
        <w:trPr>
          <w:jc w:val="center"/>
        </w:trPr>
        <w:tc>
          <w:tcPr>
            <w:tcW w:w="852" w:type="dxa"/>
            <w:shd w:val="clear" w:color="auto" w:fill="auto"/>
          </w:tcPr>
          <w:p w14:paraId="460A83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580</w:t>
            </w:r>
          </w:p>
        </w:tc>
        <w:tc>
          <w:tcPr>
            <w:tcW w:w="6533" w:type="dxa"/>
            <w:shd w:val="clear" w:color="auto" w:fill="auto"/>
          </w:tcPr>
          <w:p w14:paraId="1C65E93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hafif, oktan oranı düşük benzin fraksiyonlama stabilizörü çalışmazken, a/a cinsinden % 0,1’den fazla Butadien içerirse </w:t>
            </w:r>
          </w:p>
        </w:tc>
        <w:tc>
          <w:tcPr>
            <w:tcW w:w="1570" w:type="dxa"/>
            <w:shd w:val="clear" w:color="auto" w:fill="auto"/>
          </w:tcPr>
          <w:p w14:paraId="0CB04B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68919-05-1</w:t>
            </w:r>
          </w:p>
        </w:tc>
        <w:tc>
          <w:tcPr>
            <w:tcW w:w="1418" w:type="dxa"/>
            <w:shd w:val="clear" w:color="auto" w:fill="auto"/>
          </w:tcPr>
          <w:p w14:paraId="623D1A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272-878-5</w:t>
            </w:r>
          </w:p>
        </w:tc>
      </w:tr>
      <w:tr w:rsidR="004D7BEE" w:rsidRPr="00BB126E" w14:paraId="62C1175C" w14:textId="77777777" w:rsidTr="004D7BEE">
        <w:trPr>
          <w:jc w:val="center"/>
        </w:trPr>
        <w:tc>
          <w:tcPr>
            <w:tcW w:w="852" w:type="dxa"/>
            <w:shd w:val="clear" w:color="auto" w:fill="auto"/>
          </w:tcPr>
          <w:p w14:paraId="13B767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581</w:t>
            </w:r>
          </w:p>
        </w:tc>
        <w:tc>
          <w:tcPr>
            <w:tcW w:w="6533" w:type="dxa"/>
            <w:shd w:val="clear" w:color="auto" w:fill="auto"/>
          </w:tcPr>
          <w:p w14:paraId="7E19E20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neft yağı birleştiricisi desülfürizasyon soyucusu çalışmazken, a/a cinsinden % 0,1’den fazla Butadien içerirse </w:t>
            </w:r>
          </w:p>
        </w:tc>
        <w:tc>
          <w:tcPr>
            <w:tcW w:w="1570" w:type="dxa"/>
            <w:shd w:val="clear" w:color="auto" w:fill="auto"/>
          </w:tcPr>
          <w:p w14:paraId="42003F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68919-06-2</w:t>
            </w:r>
          </w:p>
        </w:tc>
        <w:tc>
          <w:tcPr>
            <w:tcW w:w="1418" w:type="dxa"/>
            <w:shd w:val="clear" w:color="auto" w:fill="auto"/>
          </w:tcPr>
          <w:p w14:paraId="1E8EAE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272-879-0</w:t>
            </w:r>
          </w:p>
        </w:tc>
      </w:tr>
      <w:tr w:rsidR="004D7BEE" w:rsidRPr="00BB126E" w14:paraId="73771673" w14:textId="77777777" w:rsidTr="004D7BEE">
        <w:trPr>
          <w:jc w:val="center"/>
        </w:trPr>
        <w:tc>
          <w:tcPr>
            <w:tcW w:w="852" w:type="dxa"/>
            <w:shd w:val="clear" w:color="auto" w:fill="auto"/>
          </w:tcPr>
          <w:p w14:paraId="24AA13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582</w:t>
            </w:r>
          </w:p>
        </w:tc>
        <w:tc>
          <w:tcPr>
            <w:tcW w:w="6533" w:type="dxa"/>
            <w:shd w:val="clear" w:color="auto" w:fill="auto"/>
          </w:tcPr>
          <w:p w14:paraId="2BB6BD8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platform oluşturucu stabilizör çalışmazken, ışık fraksiyonlama sonlandırıcısı, a/a cinsinden % 0,1’den fazla Butadien içerirse </w:t>
            </w:r>
          </w:p>
        </w:tc>
        <w:tc>
          <w:tcPr>
            <w:tcW w:w="1570" w:type="dxa"/>
            <w:shd w:val="clear" w:color="auto" w:fill="auto"/>
          </w:tcPr>
          <w:p w14:paraId="1C924B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68919-07-3</w:t>
            </w:r>
          </w:p>
        </w:tc>
        <w:tc>
          <w:tcPr>
            <w:tcW w:w="1418" w:type="dxa"/>
            <w:shd w:val="clear" w:color="auto" w:fill="auto"/>
          </w:tcPr>
          <w:p w14:paraId="336CE4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272-880-6</w:t>
            </w:r>
          </w:p>
        </w:tc>
      </w:tr>
      <w:tr w:rsidR="004D7BEE" w:rsidRPr="00BB126E" w14:paraId="0E5D4133" w14:textId="77777777" w:rsidTr="004D7BEE">
        <w:trPr>
          <w:jc w:val="center"/>
        </w:trPr>
        <w:tc>
          <w:tcPr>
            <w:tcW w:w="852" w:type="dxa"/>
            <w:shd w:val="clear" w:color="auto" w:fill="auto"/>
          </w:tcPr>
          <w:p w14:paraId="3AA540A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583</w:t>
            </w:r>
          </w:p>
        </w:tc>
        <w:tc>
          <w:tcPr>
            <w:tcW w:w="6533" w:type="dxa"/>
            <w:shd w:val="clear" w:color="auto" w:fill="auto"/>
          </w:tcPr>
          <w:p w14:paraId="70ADF85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ışık öncesi kule çalışmazken, ham petrol distilasyonu, a/a cinsinden % 0,1’den fazla Butadien içerirse </w:t>
            </w:r>
          </w:p>
        </w:tc>
        <w:tc>
          <w:tcPr>
            <w:tcW w:w="1570" w:type="dxa"/>
            <w:shd w:val="clear" w:color="auto" w:fill="auto"/>
          </w:tcPr>
          <w:p w14:paraId="5D1D32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68919-08-4</w:t>
            </w:r>
          </w:p>
        </w:tc>
        <w:tc>
          <w:tcPr>
            <w:tcW w:w="1418" w:type="dxa"/>
            <w:shd w:val="clear" w:color="auto" w:fill="auto"/>
          </w:tcPr>
          <w:p w14:paraId="441C57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272-881-1</w:t>
            </w:r>
          </w:p>
        </w:tc>
      </w:tr>
      <w:tr w:rsidR="004D7BEE" w:rsidRPr="00BB126E" w14:paraId="35D54301" w14:textId="77777777" w:rsidTr="004D7BEE">
        <w:trPr>
          <w:jc w:val="center"/>
        </w:trPr>
        <w:tc>
          <w:tcPr>
            <w:tcW w:w="852" w:type="dxa"/>
            <w:shd w:val="clear" w:color="auto" w:fill="auto"/>
          </w:tcPr>
          <w:p w14:paraId="2A9B0C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584</w:t>
            </w:r>
          </w:p>
        </w:tc>
        <w:tc>
          <w:tcPr>
            <w:tcW w:w="6533" w:type="dxa"/>
            <w:shd w:val="clear" w:color="auto" w:fill="auto"/>
          </w:tcPr>
          <w:p w14:paraId="19480FE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normal üretim aşamasında üretilen neft yağı katalitik dönüştürücüsü çalışmazken, a/a cinsinden % 0,1’den fazla Butadien içerirse </w:t>
            </w:r>
          </w:p>
        </w:tc>
        <w:tc>
          <w:tcPr>
            <w:tcW w:w="1570" w:type="dxa"/>
            <w:shd w:val="clear" w:color="auto" w:fill="auto"/>
          </w:tcPr>
          <w:p w14:paraId="7C9730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68919-09-5</w:t>
            </w:r>
          </w:p>
        </w:tc>
        <w:tc>
          <w:tcPr>
            <w:tcW w:w="1418" w:type="dxa"/>
            <w:shd w:val="clear" w:color="auto" w:fill="auto"/>
          </w:tcPr>
          <w:p w14:paraId="4F3B6D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272-882-7</w:t>
            </w:r>
          </w:p>
        </w:tc>
      </w:tr>
      <w:tr w:rsidR="004D7BEE" w:rsidRPr="00BB126E" w14:paraId="19E01329" w14:textId="77777777" w:rsidTr="004D7BEE">
        <w:trPr>
          <w:jc w:val="center"/>
        </w:trPr>
        <w:tc>
          <w:tcPr>
            <w:tcW w:w="852" w:type="dxa"/>
            <w:shd w:val="clear" w:color="auto" w:fill="auto"/>
          </w:tcPr>
          <w:p w14:paraId="51785E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585</w:t>
            </w:r>
          </w:p>
        </w:tc>
        <w:tc>
          <w:tcPr>
            <w:tcW w:w="6533" w:type="dxa"/>
            <w:shd w:val="clear" w:color="auto" w:fill="auto"/>
          </w:tcPr>
          <w:p w14:paraId="11DE4A3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normal üretim aşamasında üretilen stabilizörü çalışmazken, a/a cinsinden % 0,1’den fazla Butadien içerirse </w:t>
            </w:r>
          </w:p>
        </w:tc>
        <w:tc>
          <w:tcPr>
            <w:tcW w:w="1570" w:type="dxa"/>
            <w:shd w:val="clear" w:color="auto" w:fill="auto"/>
          </w:tcPr>
          <w:p w14:paraId="17D303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68919-10-8</w:t>
            </w:r>
          </w:p>
        </w:tc>
        <w:tc>
          <w:tcPr>
            <w:tcW w:w="1418" w:type="dxa"/>
            <w:shd w:val="clear" w:color="auto" w:fill="auto"/>
          </w:tcPr>
          <w:p w14:paraId="1537D4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272-883-2</w:t>
            </w:r>
          </w:p>
        </w:tc>
      </w:tr>
      <w:tr w:rsidR="004D7BEE" w:rsidRPr="00BB126E" w14:paraId="11530E09" w14:textId="77777777" w:rsidTr="004D7BEE">
        <w:trPr>
          <w:jc w:val="center"/>
        </w:trPr>
        <w:tc>
          <w:tcPr>
            <w:tcW w:w="852" w:type="dxa"/>
            <w:shd w:val="clear" w:color="auto" w:fill="auto"/>
          </w:tcPr>
          <w:p w14:paraId="444BCB8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586</w:t>
            </w:r>
          </w:p>
        </w:tc>
        <w:tc>
          <w:tcPr>
            <w:tcW w:w="6533" w:type="dxa"/>
            <w:shd w:val="clear" w:color="auto" w:fill="auto"/>
          </w:tcPr>
          <w:p w14:paraId="2ACB1C3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katran soyucusu çalışmazken, a/a cinsinden % 0,1’den fazla Butadien içerirse </w:t>
            </w:r>
          </w:p>
        </w:tc>
        <w:tc>
          <w:tcPr>
            <w:tcW w:w="1570" w:type="dxa"/>
            <w:shd w:val="clear" w:color="auto" w:fill="auto"/>
          </w:tcPr>
          <w:p w14:paraId="4D06F3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68919-11-9</w:t>
            </w:r>
          </w:p>
        </w:tc>
        <w:tc>
          <w:tcPr>
            <w:tcW w:w="1418" w:type="dxa"/>
            <w:shd w:val="clear" w:color="auto" w:fill="auto"/>
          </w:tcPr>
          <w:p w14:paraId="1EC1F1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272-884-8</w:t>
            </w:r>
          </w:p>
        </w:tc>
      </w:tr>
      <w:tr w:rsidR="004D7BEE" w:rsidRPr="00BB126E" w14:paraId="19279315" w14:textId="77777777" w:rsidTr="004D7BEE">
        <w:trPr>
          <w:jc w:val="center"/>
        </w:trPr>
        <w:tc>
          <w:tcPr>
            <w:tcW w:w="852" w:type="dxa"/>
            <w:shd w:val="clear" w:color="auto" w:fill="auto"/>
          </w:tcPr>
          <w:p w14:paraId="3A4E3A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587</w:t>
            </w:r>
          </w:p>
        </w:tc>
        <w:tc>
          <w:tcPr>
            <w:tcW w:w="6533" w:type="dxa"/>
            <w:shd w:val="clear" w:color="auto" w:fill="auto"/>
          </w:tcPr>
          <w:p w14:paraId="6632818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birleştirici soyucusu çalışmazken, a/a cinsinden % 0,1’den fazla Butadien içerirse </w:t>
            </w:r>
          </w:p>
        </w:tc>
        <w:tc>
          <w:tcPr>
            <w:tcW w:w="1570" w:type="dxa"/>
            <w:shd w:val="clear" w:color="auto" w:fill="auto"/>
          </w:tcPr>
          <w:p w14:paraId="3AA09E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68919-12-0</w:t>
            </w:r>
          </w:p>
        </w:tc>
        <w:tc>
          <w:tcPr>
            <w:tcW w:w="1418" w:type="dxa"/>
            <w:shd w:val="clear" w:color="auto" w:fill="auto"/>
          </w:tcPr>
          <w:p w14:paraId="3EF6B2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272-885-3</w:t>
            </w:r>
          </w:p>
        </w:tc>
      </w:tr>
      <w:tr w:rsidR="004D7BEE" w:rsidRPr="00BB126E" w14:paraId="15F9F86B" w14:textId="77777777" w:rsidTr="004D7BEE">
        <w:trPr>
          <w:jc w:val="center"/>
        </w:trPr>
        <w:tc>
          <w:tcPr>
            <w:tcW w:w="852" w:type="dxa"/>
            <w:shd w:val="clear" w:color="auto" w:fill="auto"/>
          </w:tcPr>
          <w:p w14:paraId="1E4248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588</w:t>
            </w:r>
          </w:p>
        </w:tc>
        <w:tc>
          <w:tcPr>
            <w:tcW w:w="6533" w:type="dxa"/>
            <w:shd w:val="clear" w:color="auto" w:fill="auto"/>
          </w:tcPr>
          <w:p w14:paraId="6FEF8E7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akışkan katalitik ayrıştırıcı dağıtıcı üstleri, a/a cinsinden % 0,1’den fazla Butadien içerirse </w:t>
            </w:r>
          </w:p>
        </w:tc>
        <w:tc>
          <w:tcPr>
            <w:tcW w:w="1570" w:type="dxa"/>
            <w:shd w:val="clear" w:color="auto" w:fill="auto"/>
          </w:tcPr>
          <w:p w14:paraId="5439CC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68919-20-0</w:t>
            </w:r>
          </w:p>
        </w:tc>
        <w:tc>
          <w:tcPr>
            <w:tcW w:w="1418" w:type="dxa"/>
            <w:shd w:val="clear" w:color="auto" w:fill="auto"/>
          </w:tcPr>
          <w:p w14:paraId="4862EB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272-893-7</w:t>
            </w:r>
          </w:p>
        </w:tc>
      </w:tr>
      <w:tr w:rsidR="004D7BEE" w:rsidRPr="00BB126E" w14:paraId="5D9E1129" w14:textId="77777777" w:rsidTr="004D7BEE">
        <w:trPr>
          <w:jc w:val="center"/>
        </w:trPr>
        <w:tc>
          <w:tcPr>
            <w:tcW w:w="852" w:type="dxa"/>
            <w:shd w:val="clear" w:color="auto" w:fill="auto"/>
          </w:tcPr>
          <w:p w14:paraId="31BBDD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589</w:t>
            </w:r>
          </w:p>
        </w:tc>
        <w:tc>
          <w:tcPr>
            <w:tcW w:w="6533" w:type="dxa"/>
            <w:shd w:val="clear" w:color="auto" w:fill="auto"/>
          </w:tcPr>
          <w:p w14:paraId="0F1B9D0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katalitik olarak ayrışmış neft yağı debütanize edici, a/a cinsinden % 0,1’den fazla Butadien içerirse </w:t>
            </w:r>
          </w:p>
        </w:tc>
        <w:tc>
          <w:tcPr>
            <w:tcW w:w="1570" w:type="dxa"/>
            <w:shd w:val="clear" w:color="auto" w:fill="auto"/>
          </w:tcPr>
          <w:p w14:paraId="3162F7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68952-76-1</w:t>
            </w:r>
          </w:p>
        </w:tc>
        <w:tc>
          <w:tcPr>
            <w:tcW w:w="1418" w:type="dxa"/>
            <w:shd w:val="clear" w:color="auto" w:fill="auto"/>
          </w:tcPr>
          <w:p w14:paraId="3CAD40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273-169-3</w:t>
            </w:r>
          </w:p>
        </w:tc>
      </w:tr>
      <w:tr w:rsidR="004D7BEE" w:rsidRPr="00BB126E" w14:paraId="70158347" w14:textId="77777777" w:rsidTr="004D7BEE">
        <w:trPr>
          <w:jc w:val="center"/>
        </w:trPr>
        <w:tc>
          <w:tcPr>
            <w:tcW w:w="852" w:type="dxa"/>
            <w:shd w:val="clear" w:color="auto" w:fill="auto"/>
          </w:tcPr>
          <w:p w14:paraId="1405388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590</w:t>
            </w:r>
          </w:p>
        </w:tc>
        <w:tc>
          <w:tcPr>
            <w:tcW w:w="6533" w:type="dxa"/>
            <w:shd w:val="clear" w:color="auto" w:fill="auto"/>
          </w:tcPr>
          <w:p w14:paraId="275726D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olarak ayrışmış distilat ve neft yağı stabilizörü, a/a cinsinden % 0,1’den fazla Butadien içerirse </w:t>
            </w:r>
          </w:p>
        </w:tc>
        <w:tc>
          <w:tcPr>
            <w:tcW w:w="1570" w:type="dxa"/>
            <w:shd w:val="clear" w:color="auto" w:fill="auto"/>
          </w:tcPr>
          <w:p w14:paraId="557A6A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68952-77-2</w:t>
            </w:r>
          </w:p>
        </w:tc>
        <w:tc>
          <w:tcPr>
            <w:tcW w:w="1418" w:type="dxa"/>
            <w:shd w:val="clear" w:color="auto" w:fill="auto"/>
          </w:tcPr>
          <w:p w14:paraId="545F88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273-170-9</w:t>
            </w:r>
          </w:p>
        </w:tc>
      </w:tr>
      <w:tr w:rsidR="004D7BEE" w:rsidRPr="00BB126E" w14:paraId="07CE34F9" w14:textId="77777777" w:rsidTr="004D7BEE">
        <w:trPr>
          <w:jc w:val="center"/>
        </w:trPr>
        <w:tc>
          <w:tcPr>
            <w:tcW w:w="852" w:type="dxa"/>
            <w:shd w:val="clear" w:color="auto" w:fill="auto"/>
          </w:tcPr>
          <w:p w14:paraId="045A33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591</w:t>
            </w:r>
          </w:p>
        </w:tc>
        <w:tc>
          <w:tcPr>
            <w:tcW w:w="6533" w:type="dxa"/>
            <w:shd w:val="clear" w:color="auto" w:fill="auto"/>
          </w:tcPr>
          <w:p w14:paraId="1365681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katalitik hidrodesülfürlenmiş neft yağı ayırıcısı, a/a cinsinden % 0,1’den fazla Butadien içerirse </w:t>
            </w:r>
          </w:p>
        </w:tc>
        <w:tc>
          <w:tcPr>
            <w:tcW w:w="1570" w:type="dxa"/>
            <w:shd w:val="clear" w:color="auto" w:fill="auto"/>
          </w:tcPr>
          <w:p w14:paraId="345729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68952-79-4</w:t>
            </w:r>
          </w:p>
        </w:tc>
        <w:tc>
          <w:tcPr>
            <w:tcW w:w="1418" w:type="dxa"/>
            <w:shd w:val="clear" w:color="auto" w:fill="auto"/>
          </w:tcPr>
          <w:p w14:paraId="0EE1CE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273-173-5</w:t>
            </w:r>
          </w:p>
        </w:tc>
      </w:tr>
      <w:tr w:rsidR="004D7BEE" w:rsidRPr="00BB126E" w14:paraId="2FC3C698" w14:textId="77777777" w:rsidTr="004D7BEE">
        <w:trPr>
          <w:jc w:val="center"/>
        </w:trPr>
        <w:tc>
          <w:tcPr>
            <w:tcW w:w="852" w:type="dxa"/>
            <w:shd w:val="clear" w:color="auto" w:fill="auto"/>
          </w:tcPr>
          <w:p w14:paraId="0CD2FA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592</w:t>
            </w:r>
          </w:p>
        </w:tc>
        <w:tc>
          <w:tcPr>
            <w:tcW w:w="6533" w:type="dxa"/>
            <w:shd w:val="clear" w:color="auto" w:fill="auto"/>
          </w:tcPr>
          <w:p w14:paraId="14DBADA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normal üretim aşamasında üretilen neft yağı hidrodesülfürizasyonu, a/a cinsinden % 0,1’den fazla Butadien içerirse </w:t>
            </w:r>
          </w:p>
        </w:tc>
        <w:tc>
          <w:tcPr>
            <w:tcW w:w="1570" w:type="dxa"/>
            <w:shd w:val="clear" w:color="auto" w:fill="auto"/>
          </w:tcPr>
          <w:p w14:paraId="4AA2DB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68952-80-7</w:t>
            </w:r>
          </w:p>
        </w:tc>
        <w:tc>
          <w:tcPr>
            <w:tcW w:w="1418" w:type="dxa"/>
            <w:shd w:val="clear" w:color="auto" w:fill="auto"/>
          </w:tcPr>
          <w:p w14:paraId="64D08D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273-174-0</w:t>
            </w:r>
          </w:p>
        </w:tc>
      </w:tr>
      <w:tr w:rsidR="004D7BEE" w:rsidRPr="00BB126E" w14:paraId="418B1054" w14:textId="77777777" w:rsidTr="004D7BEE">
        <w:trPr>
          <w:jc w:val="center"/>
        </w:trPr>
        <w:tc>
          <w:tcPr>
            <w:tcW w:w="852" w:type="dxa"/>
            <w:shd w:val="clear" w:color="auto" w:fill="auto"/>
          </w:tcPr>
          <w:p w14:paraId="04A67C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593</w:t>
            </w:r>
          </w:p>
        </w:tc>
        <w:tc>
          <w:tcPr>
            <w:tcW w:w="6533" w:type="dxa"/>
            <w:shd w:val="clear" w:color="auto" w:fill="auto"/>
          </w:tcPr>
          <w:p w14:paraId="01F9849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termal olarak ayrışmış distilat, gaz yağı ve neft yağı absorbe edici, a/a cinsinden % 0,1’den fazla Butadien içerirse </w:t>
            </w:r>
          </w:p>
        </w:tc>
        <w:tc>
          <w:tcPr>
            <w:tcW w:w="1570" w:type="dxa"/>
            <w:shd w:val="clear" w:color="auto" w:fill="auto"/>
          </w:tcPr>
          <w:p w14:paraId="5C6020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68952-81-8</w:t>
            </w:r>
          </w:p>
        </w:tc>
        <w:tc>
          <w:tcPr>
            <w:tcW w:w="1418" w:type="dxa"/>
            <w:shd w:val="clear" w:color="auto" w:fill="auto"/>
          </w:tcPr>
          <w:p w14:paraId="6EBC1C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273-175-6</w:t>
            </w:r>
          </w:p>
        </w:tc>
      </w:tr>
      <w:tr w:rsidR="004D7BEE" w:rsidRPr="00BB126E" w14:paraId="5109AF51" w14:textId="77777777" w:rsidTr="004D7BEE">
        <w:trPr>
          <w:jc w:val="center"/>
        </w:trPr>
        <w:tc>
          <w:tcPr>
            <w:tcW w:w="852" w:type="dxa"/>
            <w:shd w:val="clear" w:color="auto" w:fill="auto"/>
          </w:tcPr>
          <w:p w14:paraId="0EFE48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594</w:t>
            </w:r>
          </w:p>
        </w:tc>
        <w:tc>
          <w:tcPr>
            <w:tcW w:w="6533" w:type="dxa"/>
            <w:shd w:val="clear" w:color="auto" w:fill="auto"/>
          </w:tcPr>
          <w:p w14:paraId="4C39A63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gaz (petrol), termal olarak ayrışmış hidrokarbon fraksiyonlama stabilizörü, petrol koklaştırma, a/a cinsinden % 0,1’den fazla Butadien içerirse </w:t>
            </w:r>
          </w:p>
        </w:tc>
        <w:tc>
          <w:tcPr>
            <w:tcW w:w="1570" w:type="dxa"/>
            <w:shd w:val="clear" w:color="auto" w:fill="auto"/>
          </w:tcPr>
          <w:p w14:paraId="5AAB97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68952-82-9</w:t>
            </w:r>
          </w:p>
        </w:tc>
        <w:tc>
          <w:tcPr>
            <w:tcW w:w="1418" w:type="dxa"/>
            <w:shd w:val="clear" w:color="auto" w:fill="auto"/>
          </w:tcPr>
          <w:p w14:paraId="03CFAC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273-176-1</w:t>
            </w:r>
          </w:p>
        </w:tc>
      </w:tr>
      <w:tr w:rsidR="004D7BEE" w:rsidRPr="00BB126E" w14:paraId="6012BF3F" w14:textId="77777777" w:rsidTr="004D7BEE">
        <w:trPr>
          <w:jc w:val="center"/>
        </w:trPr>
        <w:tc>
          <w:tcPr>
            <w:tcW w:w="852" w:type="dxa"/>
            <w:shd w:val="clear" w:color="auto" w:fill="auto"/>
          </w:tcPr>
          <w:p w14:paraId="7B97A2C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595</w:t>
            </w:r>
          </w:p>
        </w:tc>
        <w:tc>
          <w:tcPr>
            <w:tcW w:w="6533" w:type="dxa"/>
            <w:shd w:val="clear" w:color="auto" w:fill="auto"/>
          </w:tcPr>
          <w:p w14:paraId="034C526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hafif buhar ile ayrışmış, Butadien </w:t>
            </w:r>
            <w:proofErr w:type="gramStart"/>
            <w:r w:rsidRPr="00BB126E">
              <w:rPr>
                <w:rFonts w:ascii="Times New Roman" w:eastAsia="Calibri" w:hAnsi="Times New Roman" w:cs="Times New Roman"/>
                <w:sz w:val="18"/>
                <w:szCs w:val="18"/>
              </w:rPr>
              <w:t>konsantre</w:t>
            </w:r>
            <w:proofErr w:type="gramEnd"/>
            <w:r w:rsidRPr="00BB126E">
              <w:rPr>
                <w:rFonts w:ascii="Times New Roman" w:eastAsia="Calibri" w:hAnsi="Times New Roman" w:cs="Times New Roman"/>
                <w:sz w:val="18"/>
                <w:szCs w:val="18"/>
              </w:rPr>
              <w:t xml:space="preserve">, a/a cinsinden % 0,1’den fazla Butadien içerirse </w:t>
            </w:r>
          </w:p>
        </w:tc>
        <w:tc>
          <w:tcPr>
            <w:tcW w:w="1570" w:type="dxa"/>
            <w:shd w:val="clear" w:color="auto" w:fill="auto"/>
          </w:tcPr>
          <w:p w14:paraId="220331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68955-28-2</w:t>
            </w:r>
          </w:p>
        </w:tc>
        <w:tc>
          <w:tcPr>
            <w:tcW w:w="1418" w:type="dxa"/>
            <w:shd w:val="clear" w:color="auto" w:fill="auto"/>
          </w:tcPr>
          <w:p w14:paraId="6F886E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273-265-5</w:t>
            </w:r>
          </w:p>
        </w:tc>
      </w:tr>
      <w:tr w:rsidR="004D7BEE" w:rsidRPr="00BB126E" w14:paraId="52BA073E" w14:textId="77777777" w:rsidTr="004D7BEE">
        <w:trPr>
          <w:jc w:val="center"/>
        </w:trPr>
        <w:tc>
          <w:tcPr>
            <w:tcW w:w="852" w:type="dxa"/>
            <w:shd w:val="clear" w:color="auto" w:fill="auto"/>
          </w:tcPr>
          <w:p w14:paraId="4A3FCA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596</w:t>
            </w:r>
          </w:p>
        </w:tc>
        <w:tc>
          <w:tcPr>
            <w:tcW w:w="6533" w:type="dxa"/>
            <w:shd w:val="clear" w:color="auto" w:fill="auto"/>
          </w:tcPr>
          <w:p w14:paraId="0C48589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sünger absorbe edici çalışmazken, akışkan katalitik ayrıştırıcı ve gaz yağı desülfürize edici üstleri fraksiyonlama, a/a cinsinden % 0,1’den fazla Butadien içerirse </w:t>
            </w:r>
          </w:p>
        </w:tc>
        <w:tc>
          <w:tcPr>
            <w:tcW w:w="1570" w:type="dxa"/>
            <w:shd w:val="clear" w:color="auto" w:fill="auto"/>
          </w:tcPr>
          <w:p w14:paraId="4E7B1B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68955-33-9</w:t>
            </w:r>
          </w:p>
        </w:tc>
        <w:tc>
          <w:tcPr>
            <w:tcW w:w="1418" w:type="dxa"/>
            <w:shd w:val="clear" w:color="auto" w:fill="auto"/>
          </w:tcPr>
          <w:p w14:paraId="63EB3E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273-269-7</w:t>
            </w:r>
          </w:p>
        </w:tc>
      </w:tr>
      <w:tr w:rsidR="004D7BEE" w:rsidRPr="00BB126E" w14:paraId="348D4F0E" w14:textId="77777777" w:rsidTr="004D7BEE">
        <w:trPr>
          <w:jc w:val="center"/>
        </w:trPr>
        <w:tc>
          <w:tcPr>
            <w:tcW w:w="852" w:type="dxa"/>
            <w:shd w:val="clear" w:color="auto" w:fill="auto"/>
          </w:tcPr>
          <w:p w14:paraId="45B4BE4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597</w:t>
            </w:r>
          </w:p>
        </w:tc>
        <w:tc>
          <w:tcPr>
            <w:tcW w:w="6533" w:type="dxa"/>
            <w:shd w:val="clear" w:color="auto" w:fill="auto"/>
          </w:tcPr>
          <w:p w14:paraId="41F45AB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normal üretim aşamasında üretilen neft yağı katalitik dönüştürücü stabilizör üstü, a/a cinsinden % 0,1’den fazla Butadien içerirse </w:t>
            </w:r>
          </w:p>
        </w:tc>
        <w:tc>
          <w:tcPr>
            <w:tcW w:w="1570" w:type="dxa"/>
            <w:shd w:val="clear" w:color="auto" w:fill="auto"/>
          </w:tcPr>
          <w:p w14:paraId="564936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68955-34-0</w:t>
            </w:r>
          </w:p>
        </w:tc>
        <w:tc>
          <w:tcPr>
            <w:tcW w:w="1418" w:type="dxa"/>
            <w:shd w:val="clear" w:color="auto" w:fill="auto"/>
          </w:tcPr>
          <w:p w14:paraId="51AEA8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273-270-2</w:t>
            </w:r>
          </w:p>
        </w:tc>
      </w:tr>
      <w:tr w:rsidR="004D7BEE" w:rsidRPr="00BB126E" w14:paraId="23121FB2" w14:textId="77777777" w:rsidTr="004D7BEE">
        <w:trPr>
          <w:jc w:val="center"/>
        </w:trPr>
        <w:tc>
          <w:tcPr>
            <w:tcW w:w="852" w:type="dxa"/>
            <w:shd w:val="clear" w:color="auto" w:fill="auto"/>
          </w:tcPr>
          <w:p w14:paraId="2C1E9C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598</w:t>
            </w:r>
          </w:p>
        </w:tc>
        <w:tc>
          <w:tcPr>
            <w:tcW w:w="6533" w:type="dxa"/>
            <w:shd w:val="clear" w:color="auto" w:fill="auto"/>
          </w:tcPr>
          <w:p w14:paraId="2D66171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ham petrol distilasyonu ve katalitik ayrışma, a/a cinsinden % 0,1’den fazla Butadien içerirse </w:t>
            </w:r>
          </w:p>
        </w:tc>
        <w:tc>
          <w:tcPr>
            <w:tcW w:w="1570" w:type="dxa"/>
            <w:shd w:val="clear" w:color="auto" w:fill="auto"/>
          </w:tcPr>
          <w:p w14:paraId="408FAE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68989-88-8</w:t>
            </w:r>
          </w:p>
        </w:tc>
        <w:tc>
          <w:tcPr>
            <w:tcW w:w="1418" w:type="dxa"/>
            <w:shd w:val="clear" w:color="auto" w:fill="auto"/>
          </w:tcPr>
          <w:p w14:paraId="632F27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273-563-5</w:t>
            </w:r>
          </w:p>
        </w:tc>
      </w:tr>
      <w:tr w:rsidR="004D7BEE" w:rsidRPr="00BB126E" w14:paraId="1D5A6D80" w14:textId="77777777" w:rsidTr="004D7BEE">
        <w:trPr>
          <w:jc w:val="center"/>
        </w:trPr>
        <w:tc>
          <w:tcPr>
            <w:tcW w:w="852" w:type="dxa"/>
            <w:shd w:val="clear" w:color="auto" w:fill="auto"/>
          </w:tcPr>
          <w:p w14:paraId="0956AF3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599</w:t>
            </w:r>
          </w:p>
        </w:tc>
        <w:tc>
          <w:tcPr>
            <w:tcW w:w="6533" w:type="dxa"/>
            <w:shd w:val="clear" w:color="auto" w:fill="auto"/>
          </w:tcPr>
          <w:p w14:paraId="5D8C38E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C4, a/a cinsinden % 0,1’den fazla Butadien içerirse </w:t>
            </w:r>
          </w:p>
        </w:tc>
        <w:tc>
          <w:tcPr>
            <w:tcW w:w="1570" w:type="dxa"/>
            <w:shd w:val="clear" w:color="auto" w:fill="auto"/>
          </w:tcPr>
          <w:p w14:paraId="6770D0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87741-01-3</w:t>
            </w:r>
          </w:p>
        </w:tc>
        <w:tc>
          <w:tcPr>
            <w:tcW w:w="1418" w:type="dxa"/>
            <w:shd w:val="clear" w:color="auto" w:fill="auto"/>
          </w:tcPr>
          <w:p w14:paraId="6DFCFB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289-339-5</w:t>
            </w:r>
          </w:p>
        </w:tc>
      </w:tr>
      <w:tr w:rsidR="004D7BEE" w:rsidRPr="00BB126E" w14:paraId="1D10F5CC" w14:textId="77777777" w:rsidTr="004D7BEE">
        <w:trPr>
          <w:jc w:val="center"/>
        </w:trPr>
        <w:tc>
          <w:tcPr>
            <w:tcW w:w="852" w:type="dxa"/>
            <w:shd w:val="clear" w:color="auto" w:fill="auto"/>
          </w:tcPr>
          <w:p w14:paraId="3127814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600</w:t>
            </w:r>
          </w:p>
        </w:tc>
        <w:tc>
          <w:tcPr>
            <w:tcW w:w="6533" w:type="dxa"/>
            <w:shd w:val="clear" w:color="auto" w:fill="auto"/>
          </w:tcPr>
          <w:p w14:paraId="53970FA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C1-4, C3 yönünden zengin, a/a cinsinden % 0,1’den fazla Butadien içerirse </w:t>
            </w:r>
          </w:p>
        </w:tc>
        <w:tc>
          <w:tcPr>
            <w:tcW w:w="1570" w:type="dxa"/>
            <w:shd w:val="clear" w:color="auto" w:fill="auto"/>
          </w:tcPr>
          <w:p w14:paraId="653F6B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90622-55-2</w:t>
            </w:r>
          </w:p>
        </w:tc>
        <w:tc>
          <w:tcPr>
            <w:tcW w:w="1418" w:type="dxa"/>
            <w:shd w:val="clear" w:color="auto" w:fill="auto"/>
          </w:tcPr>
          <w:p w14:paraId="4D1E43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292-456-4</w:t>
            </w:r>
          </w:p>
        </w:tc>
      </w:tr>
      <w:tr w:rsidR="004D7BEE" w:rsidRPr="00BB126E" w14:paraId="11C6E8AF" w14:textId="77777777" w:rsidTr="004D7BEE">
        <w:trPr>
          <w:jc w:val="center"/>
        </w:trPr>
        <w:tc>
          <w:tcPr>
            <w:tcW w:w="852" w:type="dxa"/>
            <w:shd w:val="clear" w:color="auto" w:fill="auto"/>
          </w:tcPr>
          <w:p w14:paraId="2EB25A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601</w:t>
            </w:r>
          </w:p>
        </w:tc>
        <w:tc>
          <w:tcPr>
            <w:tcW w:w="6533" w:type="dxa"/>
            <w:shd w:val="clear" w:color="auto" w:fill="auto"/>
          </w:tcPr>
          <w:p w14:paraId="0B4A37A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gaz yağı dietanolamin ovucusu çalışmazken, a/a cinsinden % 0,1’den fazla Butadien içerirse </w:t>
            </w:r>
          </w:p>
        </w:tc>
        <w:tc>
          <w:tcPr>
            <w:tcW w:w="1570" w:type="dxa"/>
            <w:shd w:val="clear" w:color="auto" w:fill="auto"/>
          </w:tcPr>
          <w:p w14:paraId="394527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92045-15-3</w:t>
            </w:r>
          </w:p>
        </w:tc>
        <w:tc>
          <w:tcPr>
            <w:tcW w:w="1418" w:type="dxa"/>
            <w:shd w:val="clear" w:color="auto" w:fill="auto"/>
          </w:tcPr>
          <w:p w14:paraId="2D0772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295-397-2</w:t>
            </w:r>
          </w:p>
        </w:tc>
      </w:tr>
      <w:tr w:rsidR="004D7BEE" w:rsidRPr="00BB126E" w14:paraId="1A441EDB" w14:textId="77777777" w:rsidTr="004D7BEE">
        <w:trPr>
          <w:jc w:val="center"/>
        </w:trPr>
        <w:tc>
          <w:tcPr>
            <w:tcW w:w="852" w:type="dxa"/>
            <w:shd w:val="clear" w:color="auto" w:fill="auto"/>
          </w:tcPr>
          <w:p w14:paraId="16D93D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602</w:t>
            </w:r>
          </w:p>
        </w:tc>
        <w:tc>
          <w:tcPr>
            <w:tcW w:w="6533" w:type="dxa"/>
            <w:shd w:val="clear" w:color="auto" w:fill="auto"/>
          </w:tcPr>
          <w:p w14:paraId="2728362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gaz yağı hidrojen ile desülfürizasyon atık, a/a cinsinden % 0,1’den fazla Butadien içerirse </w:t>
            </w:r>
          </w:p>
        </w:tc>
        <w:tc>
          <w:tcPr>
            <w:tcW w:w="1570" w:type="dxa"/>
            <w:shd w:val="clear" w:color="auto" w:fill="auto"/>
          </w:tcPr>
          <w:p w14:paraId="4CB19C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92045-16-4</w:t>
            </w:r>
          </w:p>
        </w:tc>
        <w:tc>
          <w:tcPr>
            <w:tcW w:w="1418" w:type="dxa"/>
            <w:shd w:val="clear" w:color="auto" w:fill="auto"/>
          </w:tcPr>
          <w:p w14:paraId="54C164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295-398-8</w:t>
            </w:r>
          </w:p>
        </w:tc>
      </w:tr>
      <w:tr w:rsidR="004D7BEE" w:rsidRPr="00BB126E" w14:paraId="4B4C3432" w14:textId="77777777" w:rsidTr="004D7BEE">
        <w:trPr>
          <w:jc w:val="center"/>
        </w:trPr>
        <w:tc>
          <w:tcPr>
            <w:tcW w:w="852" w:type="dxa"/>
            <w:shd w:val="clear" w:color="auto" w:fill="auto"/>
          </w:tcPr>
          <w:p w14:paraId="426075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603</w:t>
            </w:r>
          </w:p>
        </w:tc>
        <w:tc>
          <w:tcPr>
            <w:tcW w:w="6533" w:type="dxa"/>
            <w:shd w:val="clear" w:color="auto" w:fill="auto"/>
          </w:tcPr>
          <w:p w14:paraId="097558B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gaz yağı hidrojen ile desülfürizasyon tahliyesi, a/a cinsinden % 0,1’den fazla Butadien içerirse </w:t>
            </w:r>
          </w:p>
        </w:tc>
        <w:tc>
          <w:tcPr>
            <w:tcW w:w="1570" w:type="dxa"/>
            <w:shd w:val="clear" w:color="auto" w:fill="auto"/>
          </w:tcPr>
          <w:p w14:paraId="75DA3F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92045-17-5</w:t>
            </w:r>
          </w:p>
        </w:tc>
        <w:tc>
          <w:tcPr>
            <w:tcW w:w="1418" w:type="dxa"/>
            <w:shd w:val="clear" w:color="auto" w:fill="auto"/>
          </w:tcPr>
          <w:p w14:paraId="50BF05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295-399-3</w:t>
            </w:r>
          </w:p>
        </w:tc>
      </w:tr>
      <w:tr w:rsidR="004D7BEE" w:rsidRPr="00BB126E" w14:paraId="217A6E35" w14:textId="77777777" w:rsidTr="004D7BEE">
        <w:trPr>
          <w:jc w:val="center"/>
        </w:trPr>
        <w:tc>
          <w:tcPr>
            <w:tcW w:w="852" w:type="dxa"/>
            <w:shd w:val="clear" w:color="auto" w:fill="auto"/>
          </w:tcPr>
          <w:p w14:paraId="457B4AC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604</w:t>
            </w:r>
          </w:p>
        </w:tc>
        <w:tc>
          <w:tcPr>
            <w:tcW w:w="6533" w:type="dxa"/>
            <w:shd w:val="clear" w:color="auto" w:fill="auto"/>
          </w:tcPr>
          <w:p w14:paraId="25F00A8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hidrojeneratör atık parlayıcı silindiri çalışmazken, a/a cinsinden % 0,1’den fazla Butadien içerirse </w:t>
            </w:r>
          </w:p>
        </w:tc>
        <w:tc>
          <w:tcPr>
            <w:tcW w:w="1570" w:type="dxa"/>
            <w:shd w:val="clear" w:color="auto" w:fill="auto"/>
          </w:tcPr>
          <w:p w14:paraId="04D1E3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92045-18-6</w:t>
            </w:r>
          </w:p>
        </w:tc>
        <w:tc>
          <w:tcPr>
            <w:tcW w:w="1418" w:type="dxa"/>
            <w:shd w:val="clear" w:color="auto" w:fill="auto"/>
          </w:tcPr>
          <w:p w14:paraId="0302E7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295-400-7</w:t>
            </w:r>
          </w:p>
        </w:tc>
      </w:tr>
      <w:tr w:rsidR="004D7BEE" w:rsidRPr="00BB126E" w14:paraId="0FA52AF7" w14:textId="77777777" w:rsidTr="004D7BEE">
        <w:trPr>
          <w:jc w:val="center"/>
        </w:trPr>
        <w:tc>
          <w:tcPr>
            <w:tcW w:w="852" w:type="dxa"/>
            <w:shd w:val="clear" w:color="auto" w:fill="auto"/>
          </w:tcPr>
          <w:p w14:paraId="70E2BA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605</w:t>
            </w:r>
          </w:p>
        </w:tc>
        <w:tc>
          <w:tcPr>
            <w:tcW w:w="6533" w:type="dxa"/>
            <w:shd w:val="clear" w:color="auto" w:fill="auto"/>
          </w:tcPr>
          <w:p w14:paraId="4519A9C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neft yağı buhar ayrıştırıcı yüksek basınç kalıntısı, a/a cinsinden % 0,1’den fazla Butadien içerirse </w:t>
            </w:r>
          </w:p>
        </w:tc>
        <w:tc>
          <w:tcPr>
            <w:tcW w:w="1570" w:type="dxa"/>
            <w:shd w:val="clear" w:color="auto" w:fill="auto"/>
          </w:tcPr>
          <w:p w14:paraId="0492F2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92045-19-7</w:t>
            </w:r>
          </w:p>
        </w:tc>
        <w:tc>
          <w:tcPr>
            <w:tcW w:w="1418" w:type="dxa"/>
            <w:shd w:val="clear" w:color="auto" w:fill="auto"/>
          </w:tcPr>
          <w:p w14:paraId="14760B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295-401-2</w:t>
            </w:r>
          </w:p>
        </w:tc>
      </w:tr>
      <w:tr w:rsidR="004D7BEE" w:rsidRPr="00BB126E" w14:paraId="146DD46B" w14:textId="77777777" w:rsidTr="004D7BEE">
        <w:trPr>
          <w:jc w:val="center"/>
        </w:trPr>
        <w:tc>
          <w:tcPr>
            <w:tcW w:w="852" w:type="dxa"/>
            <w:shd w:val="clear" w:color="auto" w:fill="auto"/>
          </w:tcPr>
          <w:p w14:paraId="4E6DEEF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606</w:t>
            </w:r>
          </w:p>
        </w:tc>
        <w:tc>
          <w:tcPr>
            <w:tcW w:w="6533" w:type="dxa"/>
            <w:shd w:val="clear" w:color="auto" w:fill="auto"/>
          </w:tcPr>
          <w:p w14:paraId="6A7469A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artık kırıcısı çalışmazken, a/a cinsinden % 0,1’den fazla Butadien içerirse </w:t>
            </w:r>
          </w:p>
        </w:tc>
        <w:tc>
          <w:tcPr>
            <w:tcW w:w="1570" w:type="dxa"/>
            <w:shd w:val="clear" w:color="auto" w:fill="auto"/>
          </w:tcPr>
          <w:p w14:paraId="0F05AD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92045-20-0</w:t>
            </w:r>
          </w:p>
        </w:tc>
        <w:tc>
          <w:tcPr>
            <w:tcW w:w="1418" w:type="dxa"/>
            <w:shd w:val="clear" w:color="auto" w:fill="auto"/>
          </w:tcPr>
          <w:p w14:paraId="67DC95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295-402-8</w:t>
            </w:r>
          </w:p>
        </w:tc>
      </w:tr>
      <w:tr w:rsidR="004D7BEE" w:rsidRPr="00BB126E" w14:paraId="7F2F0E6C" w14:textId="77777777" w:rsidTr="004D7BEE">
        <w:trPr>
          <w:jc w:val="center"/>
        </w:trPr>
        <w:tc>
          <w:tcPr>
            <w:tcW w:w="852" w:type="dxa"/>
            <w:shd w:val="clear" w:color="auto" w:fill="auto"/>
          </w:tcPr>
          <w:p w14:paraId="547AC8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607</w:t>
            </w:r>
          </w:p>
        </w:tc>
        <w:tc>
          <w:tcPr>
            <w:tcW w:w="6533" w:type="dxa"/>
            <w:shd w:val="clear" w:color="auto" w:fill="auto"/>
          </w:tcPr>
          <w:p w14:paraId="0579994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Gazlar (petrol), buhar ayrıştırıcısı C3 yönünden zengin, a/a cinsinden % 0,1’den fazla Butadien içerirse </w:t>
            </w:r>
          </w:p>
        </w:tc>
        <w:tc>
          <w:tcPr>
            <w:tcW w:w="1570" w:type="dxa"/>
            <w:shd w:val="clear" w:color="auto" w:fill="auto"/>
          </w:tcPr>
          <w:p w14:paraId="24F96F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92045-22-2</w:t>
            </w:r>
          </w:p>
        </w:tc>
        <w:tc>
          <w:tcPr>
            <w:tcW w:w="1418" w:type="dxa"/>
            <w:shd w:val="clear" w:color="auto" w:fill="auto"/>
          </w:tcPr>
          <w:p w14:paraId="102F3C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295-404-9</w:t>
            </w:r>
          </w:p>
        </w:tc>
      </w:tr>
      <w:tr w:rsidR="004D7BEE" w:rsidRPr="00BB126E" w14:paraId="1FB72655" w14:textId="77777777" w:rsidTr="004D7BEE">
        <w:trPr>
          <w:jc w:val="center"/>
        </w:trPr>
        <w:tc>
          <w:tcPr>
            <w:tcW w:w="852" w:type="dxa"/>
            <w:shd w:val="clear" w:color="auto" w:fill="auto"/>
          </w:tcPr>
          <w:p w14:paraId="4B492EB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608</w:t>
            </w:r>
          </w:p>
        </w:tc>
        <w:tc>
          <w:tcPr>
            <w:tcW w:w="6533" w:type="dxa"/>
            <w:shd w:val="clear" w:color="auto" w:fill="auto"/>
          </w:tcPr>
          <w:p w14:paraId="5192B28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C4, buhar ayrıştırıcısı distilat, a/a cinsinden % 0,1’den fazla Butadien içerirse </w:t>
            </w:r>
          </w:p>
        </w:tc>
        <w:tc>
          <w:tcPr>
            <w:tcW w:w="1570" w:type="dxa"/>
            <w:shd w:val="clear" w:color="auto" w:fill="auto"/>
          </w:tcPr>
          <w:p w14:paraId="03D86C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92045-23-3</w:t>
            </w:r>
          </w:p>
        </w:tc>
        <w:tc>
          <w:tcPr>
            <w:tcW w:w="1418" w:type="dxa"/>
            <w:shd w:val="clear" w:color="auto" w:fill="auto"/>
          </w:tcPr>
          <w:p w14:paraId="20D829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295-405-4</w:t>
            </w:r>
          </w:p>
        </w:tc>
      </w:tr>
      <w:tr w:rsidR="004D7BEE" w:rsidRPr="00BB126E" w14:paraId="00C8B851" w14:textId="77777777" w:rsidTr="004D7BEE">
        <w:trPr>
          <w:jc w:val="center"/>
        </w:trPr>
        <w:tc>
          <w:tcPr>
            <w:tcW w:w="852" w:type="dxa"/>
            <w:shd w:val="clear" w:color="auto" w:fill="auto"/>
          </w:tcPr>
          <w:p w14:paraId="50464D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609</w:t>
            </w:r>
          </w:p>
        </w:tc>
        <w:tc>
          <w:tcPr>
            <w:tcW w:w="6533" w:type="dxa"/>
            <w:shd w:val="clear" w:color="auto" w:fill="auto"/>
          </w:tcPr>
          <w:p w14:paraId="3406616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 gazları, sıvılaştırılmış, kıvamı arttırılmış, C4 </w:t>
            </w:r>
            <w:proofErr w:type="gramStart"/>
            <w:r w:rsidRPr="00BB126E">
              <w:rPr>
                <w:rFonts w:ascii="Times New Roman" w:eastAsia="Calibri" w:hAnsi="Times New Roman" w:cs="Times New Roman"/>
                <w:sz w:val="18"/>
                <w:szCs w:val="18"/>
              </w:rPr>
              <w:t>fraksiyonu</w:t>
            </w:r>
            <w:proofErr w:type="gramEnd"/>
            <w:r w:rsidRPr="00BB126E">
              <w:rPr>
                <w:rFonts w:ascii="Times New Roman" w:eastAsia="Calibri" w:hAnsi="Times New Roman" w:cs="Times New Roman"/>
                <w:sz w:val="18"/>
                <w:szCs w:val="18"/>
              </w:rPr>
              <w:t xml:space="preserve">, a/a cinsinden % 0,1’den fazla Butadien içerirse </w:t>
            </w:r>
          </w:p>
        </w:tc>
        <w:tc>
          <w:tcPr>
            <w:tcW w:w="1570" w:type="dxa"/>
            <w:shd w:val="clear" w:color="auto" w:fill="auto"/>
          </w:tcPr>
          <w:p w14:paraId="73D2C3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92045-80-2</w:t>
            </w:r>
          </w:p>
        </w:tc>
        <w:tc>
          <w:tcPr>
            <w:tcW w:w="1418" w:type="dxa"/>
            <w:shd w:val="clear" w:color="auto" w:fill="auto"/>
          </w:tcPr>
          <w:p w14:paraId="77B1F3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295-463-0</w:t>
            </w:r>
          </w:p>
        </w:tc>
      </w:tr>
      <w:tr w:rsidR="004D7BEE" w:rsidRPr="00BB126E" w14:paraId="64BD21CF" w14:textId="77777777" w:rsidTr="004D7BEE">
        <w:trPr>
          <w:jc w:val="center"/>
        </w:trPr>
        <w:tc>
          <w:tcPr>
            <w:tcW w:w="852" w:type="dxa"/>
            <w:shd w:val="clear" w:color="auto" w:fill="auto"/>
          </w:tcPr>
          <w:p w14:paraId="2F53BC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610</w:t>
            </w:r>
          </w:p>
        </w:tc>
        <w:tc>
          <w:tcPr>
            <w:tcW w:w="6533" w:type="dxa"/>
            <w:shd w:val="clear" w:color="auto" w:fill="auto"/>
          </w:tcPr>
          <w:p w14:paraId="3A860D4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C4, 1,3-bütadien ve izobüten içermeyen, a/a cinsinden % 0,1’den fazla Butadien içerirse </w:t>
            </w:r>
          </w:p>
        </w:tc>
        <w:tc>
          <w:tcPr>
            <w:tcW w:w="1570" w:type="dxa"/>
            <w:shd w:val="clear" w:color="auto" w:fill="auto"/>
          </w:tcPr>
          <w:p w14:paraId="43B83A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95465-89-7</w:t>
            </w:r>
          </w:p>
        </w:tc>
        <w:tc>
          <w:tcPr>
            <w:tcW w:w="1418" w:type="dxa"/>
            <w:shd w:val="clear" w:color="auto" w:fill="auto"/>
          </w:tcPr>
          <w:p w14:paraId="0D9D40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306-004-1</w:t>
            </w:r>
          </w:p>
        </w:tc>
      </w:tr>
      <w:tr w:rsidR="004D7BEE" w:rsidRPr="00BB126E" w14:paraId="6EDB9C9E" w14:textId="77777777" w:rsidTr="004D7BEE">
        <w:trPr>
          <w:jc w:val="center"/>
        </w:trPr>
        <w:tc>
          <w:tcPr>
            <w:tcW w:w="852" w:type="dxa"/>
            <w:shd w:val="clear" w:color="auto" w:fill="auto"/>
          </w:tcPr>
          <w:p w14:paraId="46C6F3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611</w:t>
            </w:r>
          </w:p>
        </w:tc>
        <w:tc>
          <w:tcPr>
            <w:tcW w:w="6533" w:type="dxa"/>
            <w:shd w:val="clear" w:color="auto" w:fill="auto"/>
          </w:tcPr>
          <w:p w14:paraId="597235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Rafinatlar (petrol), buhar ile ayrıştırılmış, C4 </w:t>
            </w:r>
            <w:proofErr w:type="gramStart"/>
            <w:r w:rsidRPr="00BB126E">
              <w:rPr>
                <w:rFonts w:ascii="Times New Roman" w:eastAsia="Calibri" w:hAnsi="Times New Roman" w:cs="Times New Roman"/>
                <w:sz w:val="18"/>
                <w:szCs w:val="18"/>
              </w:rPr>
              <w:t>fraksiyonu</w:t>
            </w:r>
            <w:proofErr w:type="gramEnd"/>
            <w:r w:rsidRPr="00BB126E">
              <w:rPr>
                <w:rFonts w:ascii="Times New Roman" w:eastAsia="Calibri" w:hAnsi="Times New Roman" w:cs="Times New Roman"/>
                <w:sz w:val="18"/>
                <w:szCs w:val="18"/>
              </w:rPr>
              <w:t xml:space="preserve"> bakır amonyum asetat ektraksiyonu, C3-5 ve doymamış C3-5, bütadien içermeyen, a/a cinsinden % 0,1’den fazla Butadien içerirse </w:t>
            </w:r>
          </w:p>
        </w:tc>
        <w:tc>
          <w:tcPr>
            <w:tcW w:w="1570" w:type="dxa"/>
            <w:shd w:val="clear" w:color="auto" w:fill="auto"/>
          </w:tcPr>
          <w:p w14:paraId="0D6B56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97722-19-5</w:t>
            </w:r>
          </w:p>
        </w:tc>
        <w:tc>
          <w:tcPr>
            <w:tcW w:w="1418" w:type="dxa"/>
            <w:shd w:val="clear" w:color="auto" w:fill="auto"/>
          </w:tcPr>
          <w:p w14:paraId="69EAC6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307-769-4</w:t>
            </w:r>
          </w:p>
        </w:tc>
      </w:tr>
      <w:tr w:rsidR="004D7BEE" w:rsidRPr="00BB126E" w14:paraId="0766B761" w14:textId="77777777" w:rsidTr="004D7BEE">
        <w:trPr>
          <w:jc w:val="center"/>
        </w:trPr>
        <w:tc>
          <w:tcPr>
            <w:tcW w:w="852" w:type="dxa"/>
            <w:shd w:val="clear" w:color="auto" w:fill="auto"/>
          </w:tcPr>
          <w:p w14:paraId="7A144A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612</w:t>
            </w:r>
          </w:p>
        </w:tc>
        <w:tc>
          <w:tcPr>
            <w:tcW w:w="6533" w:type="dxa"/>
            <w:shd w:val="clear" w:color="auto" w:fill="auto"/>
          </w:tcPr>
          <w:p w14:paraId="776E1555" w14:textId="517AA5D0"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Benzo[d,e,f</w:t>
            </w:r>
            <w:r w:rsidR="00320674"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]krizen (benzo[a]piren)</w:t>
            </w:r>
          </w:p>
        </w:tc>
        <w:tc>
          <w:tcPr>
            <w:tcW w:w="1570" w:type="dxa"/>
            <w:shd w:val="clear" w:color="auto" w:fill="auto"/>
          </w:tcPr>
          <w:p w14:paraId="553543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50-32-8</w:t>
            </w:r>
          </w:p>
        </w:tc>
        <w:tc>
          <w:tcPr>
            <w:tcW w:w="1418" w:type="dxa"/>
            <w:shd w:val="clear" w:color="auto" w:fill="auto"/>
          </w:tcPr>
          <w:p w14:paraId="77620B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200-028-5</w:t>
            </w:r>
          </w:p>
        </w:tc>
      </w:tr>
      <w:tr w:rsidR="004D7BEE" w:rsidRPr="00BB126E" w14:paraId="3A024DD0" w14:textId="77777777" w:rsidTr="004D7BEE">
        <w:trPr>
          <w:jc w:val="center"/>
        </w:trPr>
        <w:tc>
          <w:tcPr>
            <w:tcW w:w="852" w:type="dxa"/>
            <w:shd w:val="clear" w:color="auto" w:fill="auto"/>
          </w:tcPr>
          <w:p w14:paraId="0A95BB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613</w:t>
            </w:r>
          </w:p>
        </w:tc>
        <w:tc>
          <w:tcPr>
            <w:tcW w:w="6533" w:type="dxa"/>
            <w:shd w:val="clear" w:color="auto" w:fill="auto"/>
          </w:tcPr>
          <w:p w14:paraId="2D3FB2F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 katran-petrol, a/a cinsinden % 0,005’ten fazla benzo[a]piren içerirse </w:t>
            </w:r>
          </w:p>
        </w:tc>
        <w:tc>
          <w:tcPr>
            <w:tcW w:w="1570" w:type="dxa"/>
            <w:shd w:val="clear" w:color="auto" w:fill="auto"/>
          </w:tcPr>
          <w:p w14:paraId="7FC0C1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68187-57-5</w:t>
            </w:r>
          </w:p>
        </w:tc>
        <w:tc>
          <w:tcPr>
            <w:tcW w:w="1418" w:type="dxa"/>
            <w:shd w:val="clear" w:color="auto" w:fill="auto"/>
          </w:tcPr>
          <w:p w14:paraId="20C4D3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269-109-0</w:t>
            </w:r>
          </w:p>
        </w:tc>
      </w:tr>
      <w:tr w:rsidR="004D7BEE" w:rsidRPr="00BB126E" w14:paraId="64A107D9" w14:textId="77777777" w:rsidTr="004D7BEE">
        <w:trPr>
          <w:jc w:val="center"/>
        </w:trPr>
        <w:tc>
          <w:tcPr>
            <w:tcW w:w="852" w:type="dxa"/>
            <w:shd w:val="clear" w:color="auto" w:fill="auto"/>
          </w:tcPr>
          <w:p w14:paraId="056FF8F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614</w:t>
            </w:r>
          </w:p>
        </w:tc>
        <w:tc>
          <w:tcPr>
            <w:tcW w:w="6533" w:type="dxa"/>
            <w:shd w:val="clear" w:color="auto" w:fill="auto"/>
          </w:tcPr>
          <w:p w14:paraId="33ADB08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(kömür-petrol), yoğunlaştırılmış-halkalı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a/a cinsinden % 0,005’ten fazla benzo[a]piren içerirse </w:t>
            </w:r>
          </w:p>
        </w:tc>
        <w:tc>
          <w:tcPr>
            <w:tcW w:w="1570" w:type="dxa"/>
            <w:shd w:val="clear" w:color="auto" w:fill="auto"/>
          </w:tcPr>
          <w:p w14:paraId="295A24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68188-48-7</w:t>
            </w:r>
          </w:p>
        </w:tc>
        <w:tc>
          <w:tcPr>
            <w:tcW w:w="1418" w:type="dxa"/>
            <w:shd w:val="clear" w:color="auto" w:fill="auto"/>
          </w:tcPr>
          <w:p w14:paraId="023FCC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269-159-3</w:t>
            </w:r>
          </w:p>
        </w:tc>
      </w:tr>
      <w:tr w:rsidR="004D7BEE" w:rsidRPr="00BB126E" w14:paraId="3A5E9484" w14:textId="77777777" w:rsidTr="004D7BEE">
        <w:trPr>
          <w:jc w:val="center"/>
        </w:trPr>
        <w:tc>
          <w:tcPr>
            <w:tcW w:w="852" w:type="dxa"/>
            <w:shd w:val="clear" w:color="auto" w:fill="auto"/>
          </w:tcPr>
          <w:p w14:paraId="10B70A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617</w:t>
            </w:r>
          </w:p>
        </w:tc>
        <w:tc>
          <w:tcPr>
            <w:tcW w:w="6533" w:type="dxa"/>
            <w:shd w:val="clear" w:color="auto" w:fill="auto"/>
          </w:tcPr>
          <w:p w14:paraId="590EDC0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Kreosot yağı, asenaften </w:t>
            </w:r>
            <w:proofErr w:type="gramStart"/>
            <w:r w:rsidRPr="00BB126E">
              <w:rPr>
                <w:rFonts w:ascii="Times New Roman" w:eastAsia="Calibri" w:hAnsi="Times New Roman" w:cs="Times New Roman"/>
                <w:sz w:val="18"/>
                <w:szCs w:val="18"/>
              </w:rPr>
              <w:t>fraksiyonu</w:t>
            </w:r>
            <w:proofErr w:type="gramEnd"/>
            <w:r w:rsidRPr="00BB126E">
              <w:rPr>
                <w:rFonts w:ascii="Times New Roman" w:eastAsia="Calibri" w:hAnsi="Times New Roman" w:cs="Times New Roman"/>
                <w:sz w:val="18"/>
                <w:szCs w:val="18"/>
              </w:rPr>
              <w:t xml:space="preserve">, asenaften içermeyen, a/a cinsinden % 0,005’ten fazla benzo[a]piren içerirse </w:t>
            </w:r>
          </w:p>
        </w:tc>
        <w:tc>
          <w:tcPr>
            <w:tcW w:w="1570" w:type="dxa"/>
            <w:shd w:val="clear" w:color="auto" w:fill="auto"/>
          </w:tcPr>
          <w:p w14:paraId="2A1BFD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90640-85-0</w:t>
            </w:r>
          </w:p>
        </w:tc>
        <w:tc>
          <w:tcPr>
            <w:tcW w:w="1418" w:type="dxa"/>
            <w:shd w:val="clear" w:color="auto" w:fill="auto"/>
          </w:tcPr>
          <w:p w14:paraId="0EE320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262-606-9</w:t>
            </w:r>
          </w:p>
        </w:tc>
      </w:tr>
      <w:tr w:rsidR="004D7BEE" w:rsidRPr="00BB126E" w14:paraId="0B98C7ED" w14:textId="77777777" w:rsidTr="004D7BEE">
        <w:trPr>
          <w:jc w:val="center"/>
        </w:trPr>
        <w:tc>
          <w:tcPr>
            <w:tcW w:w="852" w:type="dxa"/>
            <w:shd w:val="clear" w:color="auto" w:fill="auto"/>
          </w:tcPr>
          <w:p w14:paraId="59744CE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618</w:t>
            </w:r>
          </w:p>
        </w:tc>
        <w:tc>
          <w:tcPr>
            <w:tcW w:w="6533" w:type="dxa"/>
            <w:shd w:val="clear" w:color="auto" w:fill="auto"/>
          </w:tcPr>
          <w:p w14:paraId="5DB7995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kömür-katran, düşük sıcaklık, a/a cinsinden % 0,005’ten fazla benzo[a]piren içerirse </w:t>
            </w:r>
          </w:p>
        </w:tc>
        <w:tc>
          <w:tcPr>
            <w:tcW w:w="1570" w:type="dxa"/>
            <w:shd w:val="clear" w:color="auto" w:fill="auto"/>
          </w:tcPr>
          <w:p w14:paraId="678304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90669-57-1</w:t>
            </w:r>
          </w:p>
        </w:tc>
        <w:tc>
          <w:tcPr>
            <w:tcW w:w="1418" w:type="dxa"/>
            <w:shd w:val="clear" w:color="auto" w:fill="auto"/>
          </w:tcPr>
          <w:p w14:paraId="2852CD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262-651-4</w:t>
            </w:r>
          </w:p>
        </w:tc>
      </w:tr>
      <w:tr w:rsidR="004D7BEE" w:rsidRPr="00BB126E" w14:paraId="5096E3DB" w14:textId="77777777" w:rsidTr="004D7BEE">
        <w:trPr>
          <w:jc w:val="center"/>
        </w:trPr>
        <w:tc>
          <w:tcPr>
            <w:tcW w:w="852" w:type="dxa"/>
            <w:shd w:val="clear" w:color="auto" w:fill="auto"/>
          </w:tcPr>
          <w:p w14:paraId="7F3A80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619</w:t>
            </w:r>
          </w:p>
        </w:tc>
        <w:tc>
          <w:tcPr>
            <w:tcW w:w="6533" w:type="dxa"/>
            <w:shd w:val="clear" w:color="auto" w:fill="auto"/>
          </w:tcPr>
          <w:p w14:paraId="0273B5C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kömür-katran, düşük sıcaklık, ısıyla muamele edilmiş, a/a cinsinden % 0,005’ten fazla benzo[a]piren içerirse </w:t>
            </w:r>
          </w:p>
        </w:tc>
        <w:tc>
          <w:tcPr>
            <w:tcW w:w="1570" w:type="dxa"/>
            <w:shd w:val="clear" w:color="auto" w:fill="auto"/>
          </w:tcPr>
          <w:p w14:paraId="2C11E9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90669-58-2</w:t>
            </w:r>
          </w:p>
        </w:tc>
        <w:tc>
          <w:tcPr>
            <w:tcW w:w="1418" w:type="dxa"/>
            <w:shd w:val="clear" w:color="auto" w:fill="auto"/>
          </w:tcPr>
          <w:p w14:paraId="463DEC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262-653-5</w:t>
            </w:r>
          </w:p>
        </w:tc>
      </w:tr>
      <w:tr w:rsidR="004D7BEE" w:rsidRPr="00BB126E" w14:paraId="7D7281AB" w14:textId="77777777" w:rsidTr="004D7BEE">
        <w:trPr>
          <w:jc w:val="center"/>
        </w:trPr>
        <w:tc>
          <w:tcPr>
            <w:tcW w:w="852" w:type="dxa"/>
            <w:shd w:val="clear" w:color="auto" w:fill="auto"/>
          </w:tcPr>
          <w:p w14:paraId="47B016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620</w:t>
            </w:r>
          </w:p>
        </w:tc>
        <w:tc>
          <w:tcPr>
            <w:tcW w:w="6533" w:type="dxa"/>
            <w:shd w:val="clear" w:color="auto" w:fill="auto"/>
          </w:tcPr>
          <w:p w14:paraId="495E492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kömür-katran, düşük sıcaklık, okside, a/a cinsinden % 0,005’ten fazla benzo[a]piren içerirse </w:t>
            </w:r>
          </w:p>
        </w:tc>
        <w:tc>
          <w:tcPr>
            <w:tcW w:w="1570" w:type="dxa"/>
            <w:shd w:val="clear" w:color="auto" w:fill="auto"/>
          </w:tcPr>
          <w:p w14:paraId="412982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90669-59-3</w:t>
            </w:r>
          </w:p>
        </w:tc>
        <w:tc>
          <w:tcPr>
            <w:tcW w:w="1418" w:type="dxa"/>
            <w:shd w:val="clear" w:color="auto" w:fill="auto"/>
          </w:tcPr>
          <w:p w14:paraId="707617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292-654-0</w:t>
            </w:r>
          </w:p>
        </w:tc>
      </w:tr>
      <w:tr w:rsidR="004D7BEE" w:rsidRPr="00BB126E" w14:paraId="28B2A4F0" w14:textId="77777777" w:rsidTr="004D7BEE">
        <w:trPr>
          <w:jc w:val="center"/>
        </w:trPr>
        <w:tc>
          <w:tcPr>
            <w:tcW w:w="852" w:type="dxa"/>
            <w:shd w:val="clear" w:color="auto" w:fill="auto"/>
          </w:tcPr>
          <w:p w14:paraId="2CE56A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621</w:t>
            </w:r>
            <w:r w:rsidRPr="00BB126E">
              <w:rPr>
                <w:rFonts w:ascii="Times New Roman" w:eastAsia="Times New Roman" w:hAnsi="Times New Roman" w:cs="Times New Roman"/>
                <w:sz w:val="18"/>
                <w:szCs w:val="18"/>
                <w:lang w:eastAsia="tr-TR"/>
              </w:rPr>
              <w:t xml:space="preserve"> </w:t>
            </w:r>
          </w:p>
        </w:tc>
        <w:tc>
          <w:tcPr>
            <w:tcW w:w="6533" w:type="dxa"/>
            <w:shd w:val="clear" w:color="auto" w:fill="auto"/>
          </w:tcPr>
          <w:p w14:paraId="782B8BB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Özüt artıklar (kömür), kahverengi, a/a cinsinden % 0,005’ten fazla benzo[a]piren içerirse </w:t>
            </w:r>
          </w:p>
        </w:tc>
        <w:tc>
          <w:tcPr>
            <w:tcW w:w="1570" w:type="dxa"/>
            <w:shd w:val="clear" w:color="auto" w:fill="auto"/>
          </w:tcPr>
          <w:p w14:paraId="399D09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91697-23-3</w:t>
            </w:r>
          </w:p>
        </w:tc>
        <w:tc>
          <w:tcPr>
            <w:tcW w:w="1418" w:type="dxa"/>
            <w:shd w:val="clear" w:color="auto" w:fill="auto"/>
          </w:tcPr>
          <w:p w14:paraId="58895C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294-285-0</w:t>
            </w:r>
          </w:p>
        </w:tc>
      </w:tr>
      <w:tr w:rsidR="004D7BEE" w:rsidRPr="00BB126E" w14:paraId="3CB1B31E" w14:textId="77777777" w:rsidTr="004D7BEE">
        <w:trPr>
          <w:jc w:val="center"/>
        </w:trPr>
        <w:tc>
          <w:tcPr>
            <w:tcW w:w="852" w:type="dxa"/>
            <w:shd w:val="clear" w:color="auto" w:fill="auto"/>
          </w:tcPr>
          <w:p w14:paraId="686E63F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622</w:t>
            </w:r>
          </w:p>
        </w:tc>
        <w:tc>
          <w:tcPr>
            <w:tcW w:w="6533" w:type="dxa"/>
            <w:shd w:val="clear" w:color="auto" w:fill="auto"/>
          </w:tcPr>
          <w:p w14:paraId="6DFE510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mumu (kömür), kahverengi kömür yüksek derecede katran, a/a cinsinden % 0,005’ten fazla benzo[a]piren içerirse </w:t>
            </w:r>
          </w:p>
        </w:tc>
        <w:tc>
          <w:tcPr>
            <w:tcW w:w="1570" w:type="dxa"/>
            <w:shd w:val="clear" w:color="auto" w:fill="auto"/>
          </w:tcPr>
          <w:p w14:paraId="50773F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92045-71-1</w:t>
            </w:r>
          </w:p>
        </w:tc>
        <w:tc>
          <w:tcPr>
            <w:tcW w:w="1418" w:type="dxa"/>
            <w:shd w:val="clear" w:color="auto" w:fill="auto"/>
          </w:tcPr>
          <w:p w14:paraId="09DB49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295-454-1</w:t>
            </w:r>
          </w:p>
        </w:tc>
      </w:tr>
      <w:tr w:rsidR="004D7BEE" w:rsidRPr="00BB126E" w14:paraId="689E6297" w14:textId="77777777" w:rsidTr="004D7BEE">
        <w:trPr>
          <w:jc w:val="center"/>
        </w:trPr>
        <w:tc>
          <w:tcPr>
            <w:tcW w:w="852" w:type="dxa"/>
            <w:shd w:val="clear" w:color="auto" w:fill="auto"/>
          </w:tcPr>
          <w:p w14:paraId="083161B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623</w:t>
            </w:r>
          </w:p>
        </w:tc>
        <w:tc>
          <w:tcPr>
            <w:tcW w:w="6533" w:type="dxa"/>
            <w:shd w:val="clear" w:color="auto" w:fill="auto"/>
          </w:tcPr>
          <w:p w14:paraId="697D63F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mumu (kömür), kahverengi kömür yüksek derecede katran, hidrojen ile muamele edilmiş, a/a cinsinden % 0,005’ten fazla benzo[a]piren içerirse </w:t>
            </w:r>
          </w:p>
        </w:tc>
        <w:tc>
          <w:tcPr>
            <w:tcW w:w="1570" w:type="dxa"/>
            <w:shd w:val="clear" w:color="auto" w:fill="auto"/>
          </w:tcPr>
          <w:p w14:paraId="0A7102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92045-72-2</w:t>
            </w:r>
          </w:p>
        </w:tc>
        <w:tc>
          <w:tcPr>
            <w:tcW w:w="1418" w:type="dxa"/>
            <w:shd w:val="clear" w:color="auto" w:fill="auto"/>
          </w:tcPr>
          <w:p w14:paraId="2C76E7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295-455-7</w:t>
            </w:r>
          </w:p>
        </w:tc>
      </w:tr>
      <w:tr w:rsidR="004D7BEE" w:rsidRPr="00BB126E" w14:paraId="2349D011" w14:textId="77777777" w:rsidTr="004D7BEE">
        <w:trPr>
          <w:jc w:val="center"/>
        </w:trPr>
        <w:tc>
          <w:tcPr>
            <w:tcW w:w="852" w:type="dxa"/>
            <w:shd w:val="clear" w:color="auto" w:fill="auto"/>
          </w:tcPr>
          <w:p w14:paraId="1F392E8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624</w:t>
            </w:r>
          </w:p>
        </w:tc>
        <w:tc>
          <w:tcPr>
            <w:tcW w:w="6533" w:type="dxa"/>
            <w:shd w:val="clear" w:color="auto" w:fill="auto"/>
          </w:tcPr>
          <w:p w14:paraId="6FBB75B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Katı atıklar, kömür katranı zift koklaştırma, a/a cinsinden % 0,005’ten fazla benzo[a]piren içerirse </w:t>
            </w:r>
          </w:p>
        </w:tc>
        <w:tc>
          <w:tcPr>
            <w:tcW w:w="1570" w:type="dxa"/>
            <w:shd w:val="clear" w:color="auto" w:fill="auto"/>
          </w:tcPr>
          <w:p w14:paraId="059FEA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92062-34-5</w:t>
            </w:r>
          </w:p>
        </w:tc>
        <w:tc>
          <w:tcPr>
            <w:tcW w:w="1418" w:type="dxa"/>
            <w:shd w:val="clear" w:color="auto" w:fill="auto"/>
          </w:tcPr>
          <w:p w14:paraId="6303C9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295-549-8</w:t>
            </w:r>
          </w:p>
        </w:tc>
      </w:tr>
      <w:tr w:rsidR="004D7BEE" w:rsidRPr="00BB126E" w14:paraId="25CD2FEB" w14:textId="77777777" w:rsidTr="004D7BEE">
        <w:trPr>
          <w:jc w:val="center"/>
        </w:trPr>
        <w:tc>
          <w:tcPr>
            <w:tcW w:w="852" w:type="dxa"/>
            <w:shd w:val="clear" w:color="auto" w:fill="auto"/>
          </w:tcPr>
          <w:p w14:paraId="61BFD44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625</w:t>
            </w:r>
          </w:p>
        </w:tc>
        <w:tc>
          <w:tcPr>
            <w:tcW w:w="6533" w:type="dxa"/>
            <w:shd w:val="clear" w:color="auto" w:fill="auto"/>
          </w:tcPr>
          <w:p w14:paraId="1740435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 katranı, yüksek sıcaklık, ikincil, a/a cinsinden % 0,005’ten fazla benzo[a]piren içerirse </w:t>
            </w:r>
          </w:p>
        </w:tc>
        <w:tc>
          <w:tcPr>
            <w:tcW w:w="1570" w:type="dxa"/>
            <w:shd w:val="clear" w:color="auto" w:fill="auto"/>
          </w:tcPr>
          <w:p w14:paraId="176387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94114-13-3</w:t>
            </w:r>
          </w:p>
        </w:tc>
        <w:tc>
          <w:tcPr>
            <w:tcW w:w="1418" w:type="dxa"/>
            <w:shd w:val="clear" w:color="auto" w:fill="auto"/>
          </w:tcPr>
          <w:p w14:paraId="60472E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302-650-3</w:t>
            </w:r>
          </w:p>
        </w:tc>
      </w:tr>
      <w:tr w:rsidR="004D7BEE" w:rsidRPr="00BB126E" w14:paraId="53BA66B1" w14:textId="77777777" w:rsidTr="004D7BEE">
        <w:trPr>
          <w:jc w:val="center"/>
        </w:trPr>
        <w:tc>
          <w:tcPr>
            <w:tcW w:w="852" w:type="dxa"/>
            <w:shd w:val="clear" w:color="auto" w:fill="auto"/>
          </w:tcPr>
          <w:p w14:paraId="4BB40A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626</w:t>
            </w:r>
          </w:p>
        </w:tc>
        <w:tc>
          <w:tcPr>
            <w:tcW w:w="6533" w:type="dxa"/>
            <w:shd w:val="clear" w:color="auto" w:fill="auto"/>
          </w:tcPr>
          <w:p w14:paraId="550F892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 (kömür), sıvı çözücü ekstraksiyonu, a/a cinsinden % 0,005’ten fazla benzo[a]piren içerirse </w:t>
            </w:r>
          </w:p>
        </w:tc>
        <w:tc>
          <w:tcPr>
            <w:tcW w:w="1570" w:type="dxa"/>
            <w:shd w:val="clear" w:color="auto" w:fill="auto"/>
          </w:tcPr>
          <w:p w14:paraId="500CA0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94114-46-2</w:t>
            </w:r>
          </w:p>
        </w:tc>
        <w:tc>
          <w:tcPr>
            <w:tcW w:w="1418" w:type="dxa"/>
            <w:shd w:val="clear" w:color="auto" w:fill="auto"/>
          </w:tcPr>
          <w:p w14:paraId="0F6FEB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302-681-2</w:t>
            </w:r>
          </w:p>
        </w:tc>
      </w:tr>
      <w:tr w:rsidR="004D7BEE" w:rsidRPr="00BB126E" w14:paraId="5B564DE1" w14:textId="77777777" w:rsidTr="004D7BEE">
        <w:trPr>
          <w:jc w:val="center"/>
        </w:trPr>
        <w:tc>
          <w:tcPr>
            <w:tcW w:w="852" w:type="dxa"/>
            <w:shd w:val="clear" w:color="auto" w:fill="auto"/>
          </w:tcPr>
          <w:p w14:paraId="310289B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627</w:t>
            </w:r>
          </w:p>
        </w:tc>
        <w:tc>
          <w:tcPr>
            <w:tcW w:w="6533" w:type="dxa"/>
            <w:shd w:val="clear" w:color="auto" w:fill="auto"/>
          </w:tcPr>
          <w:p w14:paraId="4969FD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Sıvı kömür, sıvı çözücü ektraksiyon çözeltisi, a/a cinsinden % 0,005’ten fazla benzo[a]piren içerirse </w:t>
            </w:r>
          </w:p>
        </w:tc>
        <w:tc>
          <w:tcPr>
            <w:tcW w:w="1570" w:type="dxa"/>
            <w:shd w:val="clear" w:color="auto" w:fill="auto"/>
          </w:tcPr>
          <w:p w14:paraId="0221D2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94114-47-3</w:t>
            </w:r>
          </w:p>
        </w:tc>
        <w:tc>
          <w:tcPr>
            <w:tcW w:w="1418" w:type="dxa"/>
            <w:shd w:val="clear" w:color="auto" w:fill="auto"/>
          </w:tcPr>
          <w:p w14:paraId="66A4CC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302-682-8</w:t>
            </w:r>
          </w:p>
        </w:tc>
      </w:tr>
      <w:tr w:rsidR="004D7BEE" w:rsidRPr="00BB126E" w14:paraId="6717B17C" w14:textId="77777777" w:rsidTr="004D7BEE">
        <w:trPr>
          <w:jc w:val="center"/>
        </w:trPr>
        <w:tc>
          <w:tcPr>
            <w:tcW w:w="852" w:type="dxa"/>
            <w:shd w:val="clear" w:color="auto" w:fill="auto"/>
          </w:tcPr>
          <w:p w14:paraId="18F6A0E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628</w:t>
            </w:r>
          </w:p>
        </w:tc>
        <w:tc>
          <w:tcPr>
            <w:tcW w:w="6533" w:type="dxa"/>
            <w:shd w:val="clear" w:color="auto" w:fill="auto"/>
          </w:tcPr>
          <w:p w14:paraId="4887BAE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Sıvı kömür, sıvı çözücü ektraksiyonu, a/a cinsinden % 0,005’ten fazla benzo[a]piren içerirse </w:t>
            </w:r>
          </w:p>
        </w:tc>
        <w:tc>
          <w:tcPr>
            <w:tcW w:w="1570" w:type="dxa"/>
            <w:shd w:val="clear" w:color="auto" w:fill="auto"/>
          </w:tcPr>
          <w:p w14:paraId="1A19E2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94114-48-4</w:t>
            </w:r>
          </w:p>
        </w:tc>
        <w:tc>
          <w:tcPr>
            <w:tcW w:w="1418" w:type="dxa"/>
            <w:shd w:val="clear" w:color="auto" w:fill="auto"/>
          </w:tcPr>
          <w:p w14:paraId="6E12EC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302-683-3</w:t>
            </w:r>
          </w:p>
        </w:tc>
      </w:tr>
      <w:tr w:rsidR="004D7BEE" w:rsidRPr="00BB126E" w14:paraId="5CA0BBFB" w14:textId="77777777" w:rsidTr="004D7BEE">
        <w:trPr>
          <w:jc w:val="center"/>
        </w:trPr>
        <w:tc>
          <w:tcPr>
            <w:tcW w:w="852" w:type="dxa"/>
            <w:shd w:val="clear" w:color="auto" w:fill="auto"/>
          </w:tcPr>
          <w:p w14:paraId="1300D23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629</w:t>
            </w:r>
          </w:p>
        </w:tc>
        <w:tc>
          <w:tcPr>
            <w:tcW w:w="6533" w:type="dxa"/>
            <w:shd w:val="clear" w:color="auto" w:fill="auto"/>
          </w:tcPr>
          <w:p w14:paraId="218D5E9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mumu (kömür), kahverengi kömür yüksek derecede katran, karbonla muamele edilmiş, a/a cinsinden % 0,005’ten fazla benzo[a]piren içerirse </w:t>
            </w:r>
          </w:p>
        </w:tc>
        <w:tc>
          <w:tcPr>
            <w:tcW w:w="1570" w:type="dxa"/>
            <w:shd w:val="clear" w:color="auto" w:fill="auto"/>
          </w:tcPr>
          <w:p w14:paraId="4772EC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97926-76-6</w:t>
            </w:r>
          </w:p>
        </w:tc>
        <w:tc>
          <w:tcPr>
            <w:tcW w:w="1418" w:type="dxa"/>
            <w:shd w:val="clear" w:color="auto" w:fill="auto"/>
          </w:tcPr>
          <w:p w14:paraId="1EE89B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308-296-6</w:t>
            </w:r>
          </w:p>
        </w:tc>
      </w:tr>
      <w:tr w:rsidR="004D7BEE" w:rsidRPr="00BB126E" w14:paraId="2AE5E031" w14:textId="77777777" w:rsidTr="004D7BEE">
        <w:trPr>
          <w:jc w:val="center"/>
        </w:trPr>
        <w:tc>
          <w:tcPr>
            <w:tcW w:w="852" w:type="dxa"/>
            <w:shd w:val="clear" w:color="auto" w:fill="auto"/>
          </w:tcPr>
          <w:p w14:paraId="1D587C4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630</w:t>
            </w:r>
          </w:p>
        </w:tc>
        <w:tc>
          <w:tcPr>
            <w:tcW w:w="6533" w:type="dxa"/>
            <w:shd w:val="clear" w:color="auto" w:fill="auto"/>
          </w:tcPr>
          <w:p w14:paraId="66A47F7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mumu (kömür), kahverengi kömür yüksek derecede katran, kille muamele edilmiş, a/a cinsinden % 0,005’ten fazla benzo[a]piren içerirse </w:t>
            </w:r>
          </w:p>
        </w:tc>
        <w:tc>
          <w:tcPr>
            <w:tcW w:w="1570" w:type="dxa"/>
            <w:shd w:val="clear" w:color="auto" w:fill="auto"/>
          </w:tcPr>
          <w:p w14:paraId="4FB9EF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97926-77-7</w:t>
            </w:r>
          </w:p>
        </w:tc>
        <w:tc>
          <w:tcPr>
            <w:tcW w:w="1418" w:type="dxa"/>
            <w:shd w:val="clear" w:color="auto" w:fill="auto"/>
          </w:tcPr>
          <w:p w14:paraId="2B16F5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308-297-1</w:t>
            </w:r>
          </w:p>
        </w:tc>
      </w:tr>
      <w:tr w:rsidR="004D7BEE" w:rsidRPr="00BB126E" w14:paraId="55A0CEAC" w14:textId="77777777" w:rsidTr="004D7BEE">
        <w:trPr>
          <w:jc w:val="center"/>
        </w:trPr>
        <w:tc>
          <w:tcPr>
            <w:tcW w:w="852" w:type="dxa"/>
            <w:shd w:val="clear" w:color="auto" w:fill="auto"/>
          </w:tcPr>
          <w:p w14:paraId="4FD66F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631</w:t>
            </w:r>
          </w:p>
        </w:tc>
        <w:tc>
          <w:tcPr>
            <w:tcW w:w="6533" w:type="dxa"/>
            <w:shd w:val="clear" w:color="auto" w:fill="auto"/>
          </w:tcPr>
          <w:p w14:paraId="708ACCB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mumu (kömür), kahverengi kömür yüksek derecede katran, silisik asitle muamele edilmiş, a/a cinsinden % 0,005’ten fazla benzo[a]piren içerirse </w:t>
            </w:r>
          </w:p>
        </w:tc>
        <w:tc>
          <w:tcPr>
            <w:tcW w:w="1570" w:type="dxa"/>
            <w:shd w:val="clear" w:color="auto" w:fill="auto"/>
          </w:tcPr>
          <w:p w14:paraId="17DC04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97926-78-8</w:t>
            </w:r>
          </w:p>
        </w:tc>
        <w:tc>
          <w:tcPr>
            <w:tcW w:w="1418" w:type="dxa"/>
            <w:shd w:val="clear" w:color="auto" w:fill="auto"/>
          </w:tcPr>
          <w:p w14:paraId="6E9498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308-298-7</w:t>
            </w:r>
          </w:p>
        </w:tc>
      </w:tr>
      <w:tr w:rsidR="004D7BEE" w:rsidRPr="00BB126E" w14:paraId="3C688B06" w14:textId="77777777" w:rsidTr="004D7BEE">
        <w:trPr>
          <w:jc w:val="center"/>
        </w:trPr>
        <w:tc>
          <w:tcPr>
            <w:tcW w:w="852" w:type="dxa"/>
            <w:shd w:val="clear" w:color="auto" w:fill="auto"/>
          </w:tcPr>
          <w:p w14:paraId="152582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632</w:t>
            </w:r>
          </w:p>
        </w:tc>
        <w:tc>
          <w:tcPr>
            <w:tcW w:w="6533" w:type="dxa"/>
            <w:shd w:val="clear" w:color="auto" w:fill="auto"/>
          </w:tcPr>
          <w:p w14:paraId="5AF98BA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Absorpsiyon yağları, bisiklo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ve heterosiklik hidrokarbon fraksiyonu, a/a cinsinden % 0,005’ten fazla benzo[a]piren içerirse </w:t>
            </w:r>
          </w:p>
        </w:tc>
        <w:tc>
          <w:tcPr>
            <w:tcW w:w="1570" w:type="dxa"/>
            <w:shd w:val="clear" w:color="auto" w:fill="auto"/>
          </w:tcPr>
          <w:p w14:paraId="326F41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101316-45-4</w:t>
            </w:r>
          </w:p>
        </w:tc>
        <w:tc>
          <w:tcPr>
            <w:tcW w:w="1418" w:type="dxa"/>
            <w:shd w:val="clear" w:color="auto" w:fill="auto"/>
          </w:tcPr>
          <w:p w14:paraId="714342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309-851-5</w:t>
            </w:r>
          </w:p>
        </w:tc>
      </w:tr>
      <w:tr w:rsidR="004D7BEE" w:rsidRPr="00BB126E" w14:paraId="6F0CD4BC" w14:textId="77777777" w:rsidTr="004D7BEE">
        <w:trPr>
          <w:jc w:val="center"/>
        </w:trPr>
        <w:tc>
          <w:tcPr>
            <w:tcW w:w="852" w:type="dxa"/>
            <w:shd w:val="clear" w:color="auto" w:fill="auto"/>
          </w:tcPr>
          <w:p w14:paraId="11AA39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633</w:t>
            </w:r>
          </w:p>
        </w:tc>
        <w:tc>
          <w:tcPr>
            <w:tcW w:w="6533" w:type="dxa"/>
            <w:shd w:val="clear" w:color="auto" w:fill="auto"/>
          </w:tcPr>
          <w:p w14:paraId="4A65FE5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Aromatik hidrokarbonlar, C20-28, polisiklik, karışım halinde kömür katranı zift-polietilen polipropilen piroliz-türevleri, a/a cinsinden % 0,005’ten fazla benzo[a]piren içerirse </w:t>
            </w:r>
          </w:p>
        </w:tc>
        <w:tc>
          <w:tcPr>
            <w:tcW w:w="1570" w:type="dxa"/>
            <w:shd w:val="clear" w:color="auto" w:fill="auto"/>
          </w:tcPr>
          <w:p w14:paraId="45DA49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101794-74-5</w:t>
            </w:r>
          </w:p>
        </w:tc>
        <w:tc>
          <w:tcPr>
            <w:tcW w:w="1418" w:type="dxa"/>
            <w:shd w:val="clear" w:color="auto" w:fill="auto"/>
          </w:tcPr>
          <w:p w14:paraId="62338F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309-956-6</w:t>
            </w:r>
          </w:p>
        </w:tc>
      </w:tr>
      <w:tr w:rsidR="004D7BEE" w:rsidRPr="00BB126E" w14:paraId="5AF8FE64" w14:textId="77777777" w:rsidTr="004D7BEE">
        <w:trPr>
          <w:jc w:val="center"/>
        </w:trPr>
        <w:tc>
          <w:tcPr>
            <w:tcW w:w="852" w:type="dxa"/>
            <w:shd w:val="clear" w:color="auto" w:fill="auto"/>
          </w:tcPr>
          <w:p w14:paraId="5A4A1B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634</w:t>
            </w:r>
          </w:p>
        </w:tc>
        <w:tc>
          <w:tcPr>
            <w:tcW w:w="6533" w:type="dxa"/>
            <w:shd w:val="clear" w:color="auto" w:fill="auto"/>
          </w:tcPr>
          <w:p w14:paraId="6817342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Aromatik hidrokarbonlar, C20-28, polisiklik, karışım halinde kömür katranı zift-polietilen piroliz-türevleri, a/a cinsinden % 0,005’ten fazla benzo[a]piren içerirse </w:t>
            </w:r>
          </w:p>
        </w:tc>
        <w:tc>
          <w:tcPr>
            <w:tcW w:w="1570" w:type="dxa"/>
            <w:shd w:val="clear" w:color="auto" w:fill="auto"/>
          </w:tcPr>
          <w:p w14:paraId="5D384D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101794-75-6</w:t>
            </w:r>
          </w:p>
        </w:tc>
        <w:tc>
          <w:tcPr>
            <w:tcW w:w="1418" w:type="dxa"/>
            <w:shd w:val="clear" w:color="auto" w:fill="auto"/>
          </w:tcPr>
          <w:p w14:paraId="53FE39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309-957-1</w:t>
            </w:r>
          </w:p>
        </w:tc>
      </w:tr>
      <w:tr w:rsidR="004D7BEE" w:rsidRPr="00BB126E" w14:paraId="2A898F16" w14:textId="77777777" w:rsidTr="004D7BEE">
        <w:trPr>
          <w:jc w:val="center"/>
        </w:trPr>
        <w:tc>
          <w:tcPr>
            <w:tcW w:w="852" w:type="dxa"/>
            <w:shd w:val="clear" w:color="auto" w:fill="auto"/>
          </w:tcPr>
          <w:p w14:paraId="1D44252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635</w:t>
            </w:r>
          </w:p>
        </w:tc>
        <w:tc>
          <w:tcPr>
            <w:tcW w:w="6533" w:type="dxa"/>
            <w:shd w:val="clear" w:color="auto" w:fill="auto"/>
          </w:tcPr>
          <w:p w14:paraId="5A525FC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Aromatik hidrokarbonlar, C20-28, polisiklik, karışım halinde kömür katranı zift-polistiren piroliz-türevleri, a/a cinsinden % 0,005’ten fazla benzo[a]piren içerirse </w:t>
            </w:r>
          </w:p>
        </w:tc>
        <w:tc>
          <w:tcPr>
            <w:tcW w:w="1570" w:type="dxa"/>
            <w:shd w:val="clear" w:color="auto" w:fill="auto"/>
          </w:tcPr>
          <w:p w14:paraId="25310C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101794-76-7</w:t>
            </w:r>
          </w:p>
        </w:tc>
        <w:tc>
          <w:tcPr>
            <w:tcW w:w="1418" w:type="dxa"/>
            <w:shd w:val="clear" w:color="auto" w:fill="auto"/>
          </w:tcPr>
          <w:p w14:paraId="65B9F8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309-958-7</w:t>
            </w:r>
          </w:p>
        </w:tc>
      </w:tr>
      <w:tr w:rsidR="004D7BEE" w:rsidRPr="00BB126E" w14:paraId="0F83C090" w14:textId="77777777" w:rsidTr="004D7BEE">
        <w:trPr>
          <w:jc w:val="center"/>
        </w:trPr>
        <w:tc>
          <w:tcPr>
            <w:tcW w:w="852" w:type="dxa"/>
            <w:shd w:val="clear" w:color="auto" w:fill="auto"/>
          </w:tcPr>
          <w:p w14:paraId="7A42F99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636</w:t>
            </w:r>
          </w:p>
        </w:tc>
        <w:tc>
          <w:tcPr>
            <w:tcW w:w="6533" w:type="dxa"/>
            <w:shd w:val="clear" w:color="auto" w:fill="auto"/>
          </w:tcPr>
          <w:p w14:paraId="766DCAF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Zift, kömür katran, yüksek sıcaklık, ısıyla muamele edilmiş, a/a cinsinden % 0,005’ten fazla benzo[a]piren içerirse </w:t>
            </w:r>
          </w:p>
        </w:tc>
        <w:tc>
          <w:tcPr>
            <w:tcW w:w="1570" w:type="dxa"/>
            <w:shd w:val="clear" w:color="auto" w:fill="auto"/>
          </w:tcPr>
          <w:p w14:paraId="6D10D0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121575-60-8</w:t>
            </w:r>
          </w:p>
        </w:tc>
        <w:tc>
          <w:tcPr>
            <w:tcW w:w="1418" w:type="dxa"/>
            <w:shd w:val="clear" w:color="auto" w:fill="auto"/>
          </w:tcPr>
          <w:p w14:paraId="39265B2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310-162-7</w:t>
            </w:r>
          </w:p>
        </w:tc>
      </w:tr>
      <w:tr w:rsidR="004D7BEE" w:rsidRPr="00BB126E" w14:paraId="7B098A6A" w14:textId="77777777" w:rsidTr="004D7BEE">
        <w:trPr>
          <w:jc w:val="center"/>
        </w:trPr>
        <w:tc>
          <w:tcPr>
            <w:tcW w:w="852" w:type="dxa"/>
            <w:shd w:val="clear" w:color="auto" w:fill="auto"/>
          </w:tcPr>
          <w:p w14:paraId="4C7EFC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637</w:t>
            </w:r>
          </w:p>
        </w:tc>
        <w:tc>
          <w:tcPr>
            <w:tcW w:w="6533" w:type="dxa"/>
            <w:shd w:val="clear" w:color="auto" w:fill="auto"/>
          </w:tcPr>
          <w:p w14:paraId="3E9D161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Dibenz[a,h]antrasen</w:t>
            </w:r>
          </w:p>
        </w:tc>
        <w:tc>
          <w:tcPr>
            <w:tcW w:w="1570" w:type="dxa"/>
            <w:shd w:val="clear" w:color="auto" w:fill="auto"/>
          </w:tcPr>
          <w:p w14:paraId="2B65AF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53-70-3</w:t>
            </w:r>
          </w:p>
        </w:tc>
        <w:tc>
          <w:tcPr>
            <w:tcW w:w="1418" w:type="dxa"/>
            <w:shd w:val="clear" w:color="auto" w:fill="auto"/>
          </w:tcPr>
          <w:p w14:paraId="7707A3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200-181-8</w:t>
            </w:r>
          </w:p>
        </w:tc>
      </w:tr>
      <w:tr w:rsidR="004D7BEE" w:rsidRPr="00BB126E" w14:paraId="692A94D2" w14:textId="77777777" w:rsidTr="004D7BEE">
        <w:trPr>
          <w:jc w:val="center"/>
        </w:trPr>
        <w:tc>
          <w:tcPr>
            <w:tcW w:w="852" w:type="dxa"/>
            <w:shd w:val="clear" w:color="auto" w:fill="auto"/>
          </w:tcPr>
          <w:p w14:paraId="381000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638</w:t>
            </w:r>
          </w:p>
        </w:tc>
        <w:tc>
          <w:tcPr>
            <w:tcW w:w="6533" w:type="dxa"/>
            <w:shd w:val="clear" w:color="auto" w:fill="auto"/>
          </w:tcPr>
          <w:p w14:paraId="58F0931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Benz[a]antrasen</w:t>
            </w:r>
          </w:p>
        </w:tc>
        <w:tc>
          <w:tcPr>
            <w:tcW w:w="1570" w:type="dxa"/>
            <w:shd w:val="clear" w:color="auto" w:fill="auto"/>
          </w:tcPr>
          <w:p w14:paraId="204853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56-55-3</w:t>
            </w:r>
          </w:p>
        </w:tc>
        <w:tc>
          <w:tcPr>
            <w:tcW w:w="1418" w:type="dxa"/>
            <w:shd w:val="clear" w:color="auto" w:fill="auto"/>
          </w:tcPr>
          <w:p w14:paraId="11C261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200-280-6</w:t>
            </w:r>
          </w:p>
        </w:tc>
      </w:tr>
      <w:tr w:rsidR="004D7BEE" w:rsidRPr="00BB126E" w14:paraId="1359BCAB" w14:textId="77777777" w:rsidTr="004D7BEE">
        <w:trPr>
          <w:jc w:val="center"/>
        </w:trPr>
        <w:tc>
          <w:tcPr>
            <w:tcW w:w="852" w:type="dxa"/>
            <w:shd w:val="clear" w:color="auto" w:fill="auto"/>
          </w:tcPr>
          <w:p w14:paraId="219C2E1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639</w:t>
            </w:r>
          </w:p>
        </w:tc>
        <w:tc>
          <w:tcPr>
            <w:tcW w:w="6533" w:type="dxa"/>
            <w:shd w:val="clear" w:color="auto" w:fill="auto"/>
          </w:tcPr>
          <w:p w14:paraId="7FA1984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Benzo[e]piren</w:t>
            </w:r>
          </w:p>
        </w:tc>
        <w:tc>
          <w:tcPr>
            <w:tcW w:w="1570" w:type="dxa"/>
            <w:shd w:val="clear" w:color="auto" w:fill="auto"/>
          </w:tcPr>
          <w:p w14:paraId="755BA6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192-97-2</w:t>
            </w:r>
          </w:p>
        </w:tc>
        <w:tc>
          <w:tcPr>
            <w:tcW w:w="1418" w:type="dxa"/>
            <w:shd w:val="clear" w:color="auto" w:fill="auto"/>
          </w:tcPr>
          <w:p w14:paraId="581AB3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205-892-7</w:t>
            </w:r>
          </w:p>
        </w:tc>
      </w:tr>
      <w:tr w:rsidR="004D7BEE" w:rsidRPr="00BB126E" w14:paraId="2E24C006" w14:textId="77777777" w:rsidTr="004D7BEE">
        <w:trPr>
          <w:jc w:val="center"/>
        </w:trPr>
        <w:tc>
          <w:tcPr>
            <w:tcW w:w="852" w:type="dxa"/>
            <w:shd w:val="clear" w:color="auto" w:fill="auto"/>
          </w:tcPr>
          <w:p w14:paraId="74A7996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640</w:t>
            </w:r>
          </w:p>
        </w:tc>
        <w:tc>
          <w:tcPr>
            <w:tcW w:w="6533" w:type="dxa"/>
            <w:shd w:val="clear" w:color="auto" w:fill="auto"/>
          </w:tcPr>
          <w:p w14:paraId="5CB3ECF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Benzo[j]floranten</w:t>
            </w:r>
          </w:p>
        </w:tc>
        <w:tc>
          <w:tcPr>
            <w:tcW w:w="1570" w:type="dxa"/>
            <w:shd w:val="clear" w:color="auto" w:fill="auto"/>
          </w:tcPr>
          <w:p w14:paraId="7D977C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205-82-3</w:t>
            </w:r>
          </w:p>
        </w:tc>
        <w:tc>
          <w:tcPr>
            <w:tcW w:w="1418" w:type="dxa"/>
            <w:shd w:val="clear" w:color="auto" w:fill="auto"/>
          </w:tcPr>
          <w:p w14:paraId="3782C0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205-910-3</w:t>
            </w:r>
          </w:p>
        </w:tc>
      </w:tr>
      <w:tr w:rsidR="004D7BEE" w:rsidRPr="00BB126E" w14:paraId="05A601BD" w14:textId="77777777" w:rsidTr="004D7BEE">
        <w:trPr>
          <w:jc w:val="center"/>
        </w:trPr>
        <w:tc>
          <w:tcPr>
            <w:tcW w:w="852" w:type="dxa"/>
            <w:shd w:val="clear" w:color="auto" w:fill="auto"/>
          </w:tcPr>
          <w:p w14:paraId="52E7705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641</w:t>
            </w:r>
          </w:p>
        </w:tc>
        <w:tc>
          <w:tcPr>
            <w:tcW w:w="6533" w:type="dxa"/>
            <w:shd w:val="clear" w:color="auto" w:fill="auto"/>
          </w:tcPr>
          <w:p w14:paraId="13CE4C85" w14:textId="3F2EB3CD"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Benz(e)</w:t>
            </w:r>
            <w:r w:rsidRPr="00BB126E">
              <w:rPr>
                <w:rFonts w:ascii="Times New Roman" w:hAnsi="Times New Roman" w:cs="Times New Roman"/>
              </w:rPr>
              <w:t xml:space="preserve"> </w:t>
            </w:r>
            <w:r w:rsidRPr="00BB126E">
              <w:rPr>
                <w:rFonts w:ascii="Times New Roman" w:eastAsia="Calibri" w:hAnsi="Times New Roman" w:cs="Times New Roman"/>
                <w:sz w:val="18"/>
                <w:szCs w:val="18"/>
              </w:rPr>
              <w:t>asefenantril</w:t>
            </w:r>
            <w:r w:rsidR="00EF75BA" w:rsidRPr="00BB126E">
              <w:rPr>
                <w:rFonts w:ascii="Times New Roman" w:eastAsia="Calibri" w:hAnsi="Times New Roman" w:cs="Times New Roman"/>
                <w:sz w:val="18"/>
                <w:szCs w:val="18"/>
              </w:rPr>
              <w:t>en</w:t>
            </w:r>
          </w:p>
        </w:tc>
        <w:tc>
          <w:tcPr>
            <w:tcW w:w="1570" w:type="dxa"/>
            <w:shd w:val="clear" w:color="auto" w:fill="auto"/>
          </w:tcPr>
          <w:p w14:paraId="6C5A4E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205-99-2</w:t>
            </w:r>
          </w:p>
        </w:tc>
        <w:tc>
          <w:tcPr>
            <w:tcW w:w="1418" w:type="dxa"/>
            <w:shd w:val="clear" w:color="auto" w:fill="auto"/>
          </w:tcPr>
          <w:p w14:paraId="5F8829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205-911-9</w:t>
            </w:r>
          </w:p>
        </w:tc>
      </w:tr>
      <w:tr w:rsidR="004D7BEE" w:rsidRPr="00BB126E" w14:paraId="401622AA" w14:textId="77777777" w:rsidTr="004D7BEE">
        <w:trPr>
          <w:jc w:val="center"/>
        </w:trPr>
        <w:tc>
          <w:tcPr>
            <w:tcW w:w="852" w:type="dxa"/>
            <w:shd w:val="clear" w:color="auto" w:fill="auto"/>
          </w:tcPr>
          <w:p w14:paraId="4C9D66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642</w:t>
            </w:r>
          </w:p>
        </w:tc>
        <w:tc>
          <w:tcPr>
            <w:tcW w:w="6533" w:type="dxa"/>
            <w:shd w:val="clear" w:color="auto" w:fill="auto"/>
          </w:tcPr>
          <w:p w14:paraId="4D61225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Benzo(k)floranten</w:t>
            </w:r>
          </w:p>
        </w:tc>
        <w:tc>
          <w:tcPr>
            <w:tcW w:w="1570" w:type="dxa"/>
            <w:shd w:val="clear" w:color="auto" w:fill="auto"/>
          </w:tcPr>
          <w:p w14:paraId="226F5C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207-08-9</w:t>
            </w:r>
          </w:p>
        </w:tc>
        <w:tc>
          <w:tcPr>
            <w:tcW w:w="1418" w:type="dxa"/>
            <w:shd w:val="clear" w:color="auto" w:fill="auto"/>
          </w:tcPr>
          <w:p w14:paraId="252CBB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205-916-6</w:t>
            </w:r>
          </w:p>
        </w:tc>
      </w:tr>
      <w:tr w:rsidR="004D7BEE" w:rsidRPr="00BB126E" w14:paraId="6811AB4E" w14:textId="77777777" w:rsidTr="004D7BEE">
        <w:trPr>
          <w:jc w:val="center"/>
        </w:trPr>
        <w:tc>
          <w:tcPr>
            <w:tcW w:w="852" w:type="dxa"/>
            <w:shd w:val="clear" w:color="auto" w:fill="auto"/>
          </w:tcPr>
          <w:p w14:paraId="2C3CA1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643</w:t>
            </w:r>
          </w:p>
        </w:tc>
        <w:tc>
          <w:tcPr>
            <w:tcW w:w="6533" w:type="dxa"/>
            <w:shd w:val="clear" w:color="auto" w:fill="auto"/>
          </w:tcPr>
          <w:p w14:paraId="2D166CB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Krizen</w:t>
            </w:r>
          </w:p>
        </w:tc>
        <w:tc>
          <w:tcPr>
            <w:tcW w:w="1570" w:type="dxa"/>
            <w:shd w:val="clear" w:color="auto" w:fill="auto"/>
          </w:tcPr>
          <w:p w14:paraId="505474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218-01-9</w:t>
            </w:r>
          </w:p>
        </w:tc>
        <w:tc>
          <w:tcPr>
            <w:tcW w:w="1418" w:type="dxa"/>
            <w:shd w:val="clear" w:color="auto" w:fill="auto"/>
          </w:tcPr>
          <w:p w14:paraId="52FDA7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205-923-4</w:t>
            </w:r>
          </w:p>
        </w:tc>
      </w:tr>
      <w:tr w:rsidR="004D7BEE" w:rsidRPr="00BB126E" w14:paraId="66827D02" w14:textId="77777777" w:rsidTr="004D7BEE">
        <w:trPr>
          <w:jc w:val="center"/>
        </w:trPr>
        <w:tc>
          <w:tcPr>
            <w:tcW w:w="852" w:type="dxa"/>
            <w:shd w:val="clear" w:color="auto" w:fill="auto"/>
          </w:tcPr>
          <w:p w14:paraId="08E5BC6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644</w:t>
            </w:r>
          </w:p>
        </w:tc>
        <w:tc>
          <w:tcPr>
            <w:tcW w:w="6533" w:type="dxa"/>
            <w:shd w:val="clear" w:color="auto" w:fill="auto"/>
          </w:tcPr>
          <w:p w14:paraId="707AB3C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2-Bromopropan</w:t>
            </w:r>
          </w:p>
        </w:tc>
        <w:tc>
          <w:tcPr>
            <w:tcW w:w="1570" w:type="dxa"/>
            <w:shd w:val="clear" w:color="auto" w:fill="auto"/>
          </w:tcPr>
          <w:p w14:paraId="2E4FE8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75-26-3</w:t>
            </w:r>
          </w:p>
        </w:tc>
        <w:tc>
          <w:tcPr>
            <w:tcW w:w="1418" w:type="dxa"/>
            <w:shd w:val="clear" w:color="auto" w:fill="auto"/>
          </w:tcPr>
          <w:p w14:paraId="4A8835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200-855-1</w:t>
            </w:r>
          </w:p>
        </w:tc>
      </w:tr>
      <w:tr w:rsidR="004D7BEE" w:rsidRPr="00BB126E" w14:paraId="04384E03" w14:textId="77777777" w:rsidTr="004D7BEE">
        <w:trPr>
          <w:jc w:val="center"/>
        </w:trPr>
        <w:tc>
          <w:tcPr>
            <w:tcW w:w="852" w:type="dxa"/>
            <w:shd w:val="clear" w:color="auto" w:fill="auto"/>
          </w:tcPr>
          <w:p w14:paraId="37029E6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645</w:t>
            </w:r>
          </w:p>
        </w:tc>
        <w:tc>
          <w:tcPr>
            <w:tcW w:w="6533" w:type="dxa"/>
            <w:shd w:val="clear" w:color="auto" w:fill="auto"/>
          </w:tcPr>
          <w:p w14:paraId="7A83A5B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Trikloroetilen</w:t>
            </w:r>
          </w:p>
        </w:tc>
        <w:tc>
          <w:tcPr>
            <w:tcW w:w="1570" w:type="dxa"/>
            <w:shd w:val="clear" w:color="auto" w:fill="auto"/>
          </w:tcPr>
          <w:p w14:paraId="277A39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79-01-6</w:t>
            </w:r>
          </w:p>
        </w:tc>
        <w:tc>
          <w:tcPr>
            <w:tcW w:w="1418" w:type="dxa"/>
            <w:shd w:val="clear" w:color="auto" w:fill="auto"/>
          </w:tcPr>
          <w:p w14:paraId="16EC59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201-167-4</w:t>
            </w:r>
          </w:p>
        </w:tc>
      </w:tr>
      <w:tr w:rsidR="004D7BEE" w:rsidRPr="00BB126E" w14:paraId="67AF4CA2" w14:textId="77777777" w:rsidTr="004D7BEE">
        <w:trPr>
          <w:jc w:val="center"/>
        </w:trPr>
        <w:tc>
          <w:tcPr>
            <w:tcW w:w="852" w:type="dxa"/>
            <w:shd w:val="clear" w:color="auto" w:fill="auto"/>
          </w:tcPr>
          <w:p w14:paraId="7F1583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646</w:t>
            </w:r>
          </w:p>
        </w:tc>
        <w:tc>
          <w:tcPr>
            <w:tcW w:w="6533" w:type="dxa"/>
            <w:shd w:val="clear" w:color="auto" w:fill="auto"/>
          </w:tcPr>
          <w:p w14:paraId="7766CC3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1,2-Dibromo-3-kloropropan</w:t>
            </w:r>
          </w:p>
        </w:tc>
        <w:tc>
          <w:tcPr>
            <w:tcW w:w="1570" w:type="dxa"/>
            <w:shd w:val="clear" w:color="auto" w:fill="auto"/>
          </w:tcPr>
          <w:p w14:paraId="3DB449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96-12-8</w:t>
            </w:r>
          </w:p>
        </w:tc>
        <w:tc>
          <w:tcPr>
            <w:tcW w:w="1418" w:type="dxa"/>
            <w:shd w:val="clear" w:color="auto" w:fill="auto"/>
          </w:tcPr>
          <w:p w14:paraId="487265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202-479-3</w:t>
            </w:r>
          </w:p>
        </w:tc>
      </w:tr>
      <w:tr w:rsidR="004D7BEE" w:rsidRPr="00BB126E" w14:paraId="33572B51" w14:textId="77777777" w:rsidTr="004D7BEE">
        <w:trPr>
          <w:jc w:val="center"/>
        </w:trPr>
        <w:tc>
          <w:tcPr>
            <w:tcW w:w="852" w:type="dxa"/>
            <w:shd w:val="clear" w:color="auto" w:fill="auto"/>
          </w:tcPr>
          <w:p w14:paraId="4B1BBE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w:t>
            </w:r>
          </w:p>
        </w:tc>
        <w:tc>
          <w:tcPr>
            <w:tcW w:w="6533" w:type="dxa"/>
            <w:shd w:val="clear" w:color="auto" w:fill="auto"/>
          </w:tcPr>
          <w:p w14:paraId="0261E12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2,3-Dibromopropan-1-ol</w:t>
            </w:r>
          </w:p>
        </w:tc>
        <w:tc>
          <w:tcPr>
            <w:tcW w:w="1570" w:type="dxa"/>
            <w:shd w:val="clear" w:color="auto" w:fill="auto"/>
          </w:tcPr>
          <w:p w14:paraId="00067A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96-13-9</w:t>
            </w:r>
          </w:p>
        </w:tc>
        <w:tc>
          <w:tcPr>
            <w:tcW w:w="1418" w:type="dxa"/>
            <w:shd w:val="clear" w:color="auto" w:fill="auto"/>
          </w:tcPr>
          <w:p w14:paraId="139417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202-480-9</w:t>
            </w:r>
          </w:p>
        </w:tc>
      </w:tr>
      <w:tr w:rsidR="004D7BEE" w:rsidRPr="00BB126E" w14:paraId="249783C6" w14:textId="77777777" w:rsidTr="004D7BEE">
        <w:trPr>
          <w:jc w:val="center"/>
        </w:trPr>
        <w:tc>
          <w:tcPr>
            <w:tcW w:w="852" w:type="dxa"/>
            <w:shd w:val="clear" w:color="auto" w:fill="auto"/>
          </w:tcPr>
          <w:p w14:paraId="3225A1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648</w:t>
            </w:r>
          </w:p>
        </w:tc>
        <w:tc>
          <w:tcPr>
            <w:tcW w:w="6533" w:type="dxa"/>
            <w:shd w:val="clear" w:color="auto" w:fill="auto"/>
          </w:tcPr>
          <w:p w14:paraId="68BBF4D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1,3-Dikloropropan-2-ol</w:t>
            </w:r>
          </w:p>
        </w:tc>
        <w:tc>
          <w:tcPr>
            <w:tcW w:w="1570" w:type="dxa"/>
            <w:shd w:val="clear" w:color="auto" w:fill="auto"/>
          </w:tcPr>
          <w:p w14:paraId="0DADD9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96-23-1</w:t>
            </w:r>
          </w:p>
        </w:tc>
        <w:tc>
          <w:tcPr>
            <w:tcW w:w="1418" w:type="dxa"/>
            <w:shd w:val="clear" w:color="auto" w:fill="auto"/>
          </w:tcPr>
          <w:p w14:paraId="61736F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202-491-9</w:t>
            </w:r>
          </w:p>
        </w:tc>
      </w:tr>
      <w:tr w:rsidR="004D7BEE" w:rsidRPr="00BB126E" w14:paraId="565596E6" w14:textId="77777777" w:rsidTr="004D7BEE">
        <w:trPr>
          <w:jc w:val="center"/>
        </w:trPr>
        <w:tc>
          <w:tcPr>
            <w:tcW w:w="852" w:type="dxa"/>
            <w:shd w:val="clear" w:color="auto" w:fill="auto"/>
          </w:tcPr>
          <w:p w14:paraId="63A6FA8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649</w:t>
            </w:r>
          </w:p>
        </w:tc>
        <w:tc>
          <w:tcPr>
            <w:tcW w:w="6533" w:type="dxa"/>
            <w:shd w:val="clear" w:color="auto" w:fill="auto"/>
          </w:tcPr>
          <w:p w14:paraId="17E5DE5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α,α,α-Triklorotoluen</w:t>
            </w:r>
          </w:p>
        </w:tc>
        <w:tc>
          <w:tcPr>
            <w:tcW w:w="1570" w:type="dxa"/>
            <w:shd w:val="clear" w:color="auto" w:fill="auto"/>
          </w:tcPr>
          <w:p w14:paraId="688F8C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98-07-7</w:t>
            </w:r>
          </w:p>
        </w:tc>
        <w:tc>
          <w:tcPr>
            <w:tcW w:w="1418" w:type="dxa"/>
            <w:shd w:val="clear" w:color="auto" w:fill="auto"/>
          </w:tcPr>
          <w:p w14:paraId="660E86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202-634-5</w:t>
            </w:r>
          </w:p>
        </w:tc>
      </w:tr>
      <w:tr w:rsidR="004D7BEE" w:rsidRPr="00BB126E" w14:paraId="39A3539B" w14:textId="77777777" w:rsidTr="004D7BEE">
        <w:trPr>
          <w:jc w:val="center"/>
        </w:trPr>
        <w:tc>
          <w:tcPr>
            <w:tcW w:w="852" w:type="dxa"/>
            <w:shd w:val="clear" w:color="auto" w:fill="auto"/>
          </w:tcPr>
          <w:p w14:paraId="2C8AD32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650</w:t>
            </w:r>
          </w:p>
        </w:tc>
        <w:tc>
          <w:tcPr>
            <w:tcW w:w="6533" w:type="dxa"/>
            <w:shd w:val="clear" w:color="auto" w:fill="auto"/>
          </w:tcPr>
          <w:p w14:paraId="64D2E0E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α-Klorotoluen (Benzil klorür)</w:t>
            </w:r>
          </w:p>
        </w:tc>
        <w:tc>
          <w:tcPr>
            <w:tcW w:w="1570" w:type="dxa"/>
            <w:shd w:val="clear" w:color="auto" w:fill="auto"/>
          </w:tcPr>
          <w:p w14:paraId="090AA2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100-44-7</w:t>
            </w:r>
          </w:p>
        </w:tc>
        <w:tc>
          <w:tcPr>
            <w:tcW w:w="1418" w:type="dxa"/>
            <w:shd w:val="clear" w:color="auto" w:fill="auto"/>
          </w:tcPr>
          <w:p w14:paraId="7810DA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202-853-6</w:t>
            </w:r>
          </w:p>
        </w:tc>
      </w:tr>
      <w:tr w:rsidR="004D7BEE" w:rsidRPr="00BB126E" w14:paraId="52AF5822" w14:textId="77777777" w:rsidTr="004D7BEE">
        <w:trPr>
          <w:jc w:val="center"/>
        </w:trPr>
        <w:tc>
          <w:tcPr>
            <w:tcW w:w="852" w:type="dxa"/>
            <w:shd w:val="clear" w:color="auto" w:fill="auto"/>
          </w:tcPr>
          <w:p w14:paraId="49CB32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651</w:t>
            </w:r>
          </w:p>
        </w:tc>
        <w:tc>
          <w:tcPr>
            <w:tcW w:w="6533" w:type="dxa"/>
            <w:shd w:val="clear" w:color="auto" w:fill="auto"/>
          </w:tcPr>
          <w:p w14:paraId="136CC0B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1,2-Dibromoetan</w:t>
            </w:r>
          </w:p>
        </w:tc>
        <w:tc>
          <w:tcPr>
            <w:tcW w:w="1570" w:type="dxa"/>
            <w:shd w:val="clear" w:color="auto" w:fill="auto"/>
          </w:tcPr>
          <w:p w14:paraId="4E298B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106-93-4</w:t>
            </w:r>
          </w:p>
        </w:tc>
        <w:tc>
          <w:tcPr>
            <w:tcW w:w="1418" w:type="dxa"/>
            <w:shd w:val="clear" w:color="auto" w:fill="auto"/>
          </w:tcPr>
          <w:p w14:paraId="2AE29D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203-444-5</w:t>
            </w:r>
          </w:p>
        </w:tc>
      </w:tr>
      <w:tr w:rsidR="004D7BEE" w:rsidRPr="00BB126E" w14:paraId="5628E9EF" w14:textId="77777777" w:rsidTr="004D7BEE">
        <w:trPr>
          <w:jc w:val="center"/>
        </w:trPr>
        <w:tc>
          <w:tcPr>
            <w:tcW w:w="852" w:type="dxa"/>
            <w:shd w:val="clear" w:color="auto" w:fill="auto"/>
          </w:tcPr>
          <w:p w14:paraId="2BD4DF7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652</w:t>
            </w:r>
          </w:p>
        </w:tc>
        <w:tc>
          <w:tcPr>
            <w:tcW w:w="6533" w:type="dxa"/>
            <w:shd w:val="clear" w:color="auto" w:fill="auto"/>
          </w:tcPr>
          <w:p w14:paraId="208E1DF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Hekzaklorobenzen</w:t>
            </w:r>
          </w:p>
        </w:tc>
        <w:tc>
          <w:tcPr>
            <w:tcW w:w="1570" w:type="dxa"/>
            <w:shd w:val="clear" w:color="auto" w:fill="auto"/>
          </w:tcPr>
          <w:p w14:paraId="072073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118-74-1</w:t>
            </w:r>
          </w:p>
        </w:tc>
        <w:tc>
          <w:tcPr>
            <w:tcW w:w="1418" w:type="dxa"/>
            <w:shd w:val="clear" w:color="auto" w:fill="auto"/>
          </w:tcPr>
          <w:p w14:paraId="030E49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204-273-9</w:t>
            </w:r>
          </w:p>
        </w:tc>
      </w:tr>
      <w:tr w:rsidR="004D7BEE" w:rsidRPr="00BB126E" w14:paraId="790026C1" w14:textId="77777777" w:rsidTr="004D7BEE">
        <w:trPr>
          <w:jc w:val="center"/>
        </w:trPr>
        <w:tc>
          <w:tcPr>
            <w:tcW w:w="852" w:type="dxa"/>
            <w:shd w:val="clear" w:color="auto" w:fill="auto"/>
          </w:tcPr>
          <w:p w14:paraId="7AA360B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653</w:t>
            </w:r>
          </w:p>
        </w:tc>
        <w:tc>
          <w:tcPr>
            <w:tcW w:w="6533" w:type="dxa"/>
            <w:shd w:val="clear" w:color="auto" w:fill="auto"/>
          </w:tcPr>
          <w:p w14:paraId="68C377F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Bromoetilen (Vinil bromür)</w:t>
            </w:r>
          </w:p>
        </w:tc>
        <w:tc>
          <w:tcPr>
            <w:tcW w:w="1570" w:type="dxa"/>
            <w:shd w:val="clear" w:color="auto" w:fill="auto"/>
          </w:tcPr>
          <w:p w14:paraId="2DDD62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593-60-2</w:t>
            </w:r>
          </w:p>
        </w:tc>
        <w:tc>
          <w:tcPr>
            <w:tcW w:w="1418" w:type="dxa"/>
            <w:shd w:val="clear" w:color="auto" w:fill="auto"/>
          </w:tcPr>
          <w:p w14:paraId="2123E4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209-800-6</w:t>
            </w:r>
          </w:p>
        </w:tc>
      </w:tr>
      <w:tr w:rsidR="004D7BEE" w:rsidRPr="00BB126E" w14:paraId="05C92858" w14:textId="77777777" w:rsidTr="004D7BEE">
        <w:trPr>
          <w:jc w:val="center"/>
        </w:trPr>
        <w:tc>
          <w:tcPr>
            <w:tcW w:w="852" w:type="dxa"/>
            <w:shd w:val="clear" w:color="auto" w:fill="auto"/>
          </w:tcPr>
          <w:p w14:paraId="15DBBA8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654</w:t>
            </w:r>
          </w:p>
        </w:tc>
        <w:tc>
          <w:tcPr>
            <w:tcW w:w="6533" w:type="dxa"/>
            <w:shd w:val="clear" w:color="auto" w:fill="auto"/>
          </w:tcPr>
          <w:p w14:paraId="299026D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1,4-Diklorobut-2-en</w:t>
            </w:r>
          </w:p>
        </w:tc>
        <w:tc>
          <w:tcPr>
            <w:tcW w:w="1570" w:type="dxa"/>
            <w:shd w:val="clear" w:color="auto" w:fill="auto"/>
          </w:tcPr>
          <w:p w14:paraId="1A2FA0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764-41-0</w:t>
            </w:r>
          </w:p>
        </w:tc>
        <w:tc>
          <w:tcPr>
            <w:tcW w:w="1418" w:type="dxa"/>
            <w:shd w:val="clear" w:color="auto" w:fill="auto"/>
          </w:tcPr>
          <w:p w14:paraId="303BEB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212-121-8</w:t>
            </w:r>
          </w:p>
        </w:tc>
      </w:tr>
      <w:tr w:rsidR="004D7BEE" w:rsidRPr="00BB126E" w14:paraId="34909740" w14:textId="77777777" w:rsidTr="004D7BEE">
        <w:trPr>
          <w:jc w:val="center"/>
        </w:trPr>
        <w:tc>
          <w:tcPr>
            <w:tcW w:w="852" w:type="dxa"/>
            <w:shd w:val="clear" w:color="auto" w:fill="auto"/>
          </w:tcPr>
          <w:p w14:paraId="111D657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655</w:t>
            </w:r>
          </w:p>
        </w:tc>
        <w:tc>
          <w:tcPr>
            <w:tcW w:w="6533" w:type="dxa"/>
            <w:shd w:val="clear" w:color="auto" w:fill="auto"/>
          </w:tcPr>
          <w:p w14:paraId="2FC9D06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Metiloksiran (Propilen oksit)</w:t>
            </w:r>
          </w:p>
        </w:tc>
        <w:tc>
          <w:tcPr>
            <w:tcW w:w="1570" w:type="dxa"/>
            <w:shd w:val="clear" w:color="auto" w:fill="auto"/>
          </w:tcPr>
          <w:p w14:paraId="6C4DFC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75-56-9</w:t>
            </w:r>
          </w:p>
        </w:tc>
        <w:tc>
          <w:tcPr>
            <w:tcW w:w="1418" w:type="dxa"/>
            <w:shd w:val="clear" w:color="auto" w:fill="auto"/>
          </w:tcPr>
          <w:p w14:paraId="06CE54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200-879-2</w:t>
            </w:r>
          </w:p>
        </w:tc>
      </w:tr>
      <w:tr w:rsidR="004D7BEE" w:rsidRPr="00BB126E" w14:paraId="61FD954E" w14:textId="77777777" w:rsidTr="004D7BEE">
        <w:trPr>
          <w:jc w:val="center"/>
        </w:trPr>
        <w:tc>
          <w:tcPr>
            <w:tcW w:w="852" w:type="dxa"/>
            <w:shd w:val="clear" w:color="auto" w:fill="auto"/>
          </w:tcPr>
          <w:p w14:paraId="2A073D0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656</w:t>
            </w:r>
          </w:p>
        </w:tc>
        <w:tc>
          <w:tcPr>
            <w:tcW w:w="6533" w:type="dxa"/>
            <w:shd w:val="clear" w:color="auto" w:fill="auto"/>
          </w:tcPr>
          <w:p w14:paraId="72BD1A0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(Epoksietil)benzen (Stiren oksit)</w:t>
            </w:r>
          </w:p>
        </w:tc>
        <w:tc>
          <w:tcPr>
            <w:tcW w:w="1570" w:type="dxa"/>
            <w:shd w:val="clear" w:color="auto" w:fill="auto"/>
          </w:tcPr>
          <w:p w14:paraId="5B9C21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96-09-3</w:t>
            </w:r>
          </w:p>
        </w:tc>
        <w:tc>
          <w:tcPr>
            <w:tcW w:w="1418" w:type="dxa"/>
            <w:shd w:val="clear" w:color="auto" w:fill="auto"/>
          </w:tcPr>
          <w:p w14:paraId="0FCDB7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202-476-7</w:t>
            </w:r>
          </w:p>
        </w:tc>
      </w:tr>
      <w:tr w:rsidR="004D7BEE" w:rsidRPr="00BB126E" w14:paraId="56887838" w14:textId="77777777" w:rsidTr="004D7BEE">
        <w:trPr>
          <w:jc w:val="center"/>
        </w:trPr>
        <w:tc>
          <w:tcPr>
            <w:tcW w:w="852" w:type="dxa"/>
            <w:shd w:val="clear" w:color="auto" w:fill="auto"/>
          </w:tcPr>
          <w:p w14:paraId="5855C2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657</w:t>
            </w:r>
          </w:p>
        </w:tc>
        <w:tc>
          <w:tcPr>
            <w:tcW w:w="6533" w:type="dxa"/>
            <w:shd w:val="clear" w:color="auto" w:fill="auto"/>
          </w:tcPr>
          <w:p w14:paraId="6D04477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1-Kloro-2,3-epoksipropan (Epiklorohidrin)</w:t>
            </w:r>
          </w:p>
        </w:tc>
        <w:tc>
          <w:tcPr>
            <w:tcW w:w="1570" w:type="dxa"/>
            <w:shd w:val="clear" w:color="auto" w:fill="auto"/>
          </w:tcPr>
          <w:p w14:paraId="5835BE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106-89-8</w:t>
            </w:r>
          </w:p>
        </w:tc>
        <w:tc>
          <w:tcPr>
            <w:tcW w:w="1418" w:type="dxa"/>
            <w:shd w:val="clear" w:color="auto" w:fill="auto"/>
          </w:tcPr>
          <w:p w14:paraId="20E399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203-439-8</w:t>
            </w:r>
          </w:p>
        </w:tc>
      </w:tr>
      <w:tr w:rsidR="004D7BEE" w:rsidRPr="00BB126E" w14:paraId="4713CB47" w14:textId="77777777" w:rsidTr="004D7BEE">
        <w:trPr>
          <w:jc w:val="center"/>
        </w:trPr>
        <w:tc>
          <w:tcPr>
            <w:tcW w:w="852" w:type="dxa"/>
            <w:shd w:val="clear" w:color="auto" w:fill="auto"/>
          </w:tcPr>
          <w:p w14:paraId="4C78DC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658</w:t>
            </w:r>
          </w:p>
        </w:tc>
        <w:tc>
          <w:tcPr>
            <w:tcW w:w="6533" w:type="dxa"/>
            <w:shd w:val="clear" w:color="auto" w:fill="auto"/>
          </w:tcPr>
          <w:p w14:paraId="53C04F1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R-1-Kloro-2,3-epoksipropan</w:t>
            </w:r>
          </w:p>
        </w:tc>
        <w:tc>
          <w:tcPr>
            <w:tcW w:w="1570" w:type="dxa"/>
            <w:shd w:val="clear" w:color="auto" w:fill="auto"/>
          </w:tcPr>
          <w:p w14:paraId="13A7A4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51594-55-9</w:t>
            </w:r>
          </w:p>
        </w:tc>
        <w:tc>
          <w:tcPr>
            <w:tcW w:w="1418" w:type="dxa"/>
            <w:shd w:val="clear" w:color="auto" w:fill="auto"/>
          </w:tcPr>
          <w:p w14:paraId="216F54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424-280-2</w:t>
            </w:r>
          </w:p>
        </w:tc>
      </w:tr>
      <w:tr w:rsidR="004D7BEE" w:rsidRPr="00BB126E" w14:paraId="2DD5B47D" w14:textId="77777777" w:rsidTr="004D7BEE">
        <w:trPr>
          <w:jc w:val="center"/>
        </w:trPr>
        <w:tc>
          <w:tcPr>
            <w:tcW w:w="852" w:type="dxa"/>
            <w:shd w:val="clear" w:color="auto" w:fill="auto"/>
          </w:tcPr>
          <w:p w14:paraId="5D6A481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659</w:t>
            </w:r>
          </w:p>
        </w:tc>
        <w:tc>
          <w:tcPr>
            <w:tcW w:w="6533" w:type="dxa"/>
            <w:shd w:val="clear" w:color="auto" w:fill="auto"/>
          </w:tcPr>
          <w:p w14:paraId="515CB0B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1,2-Epoksi-3-fenoksipropan (Fenilglisidil eter)</w:t>
            </w:r>
          </w:p>
        </w:tc>
        <w:tc>
          <w:tcPr>
            <w:tcW w:w="1570" w:type="dxa"/>
            <w:shd w:val="clear" w:color="auto" w:fill="auto"/>
          </w:tcPr>
          <w:p w14:paraId="6BF50B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122-60-1</w:t>
            </w:r>
          </w:p>
        </w:tc>
        <w:tc>
          <w:tcPr>
            <w:tcW w:w="1418" w:type="dxa"/>
            <w:shd w:val="clear" w:color="auto" w:fill="auto"/>
          </w:tcPr>
          <w:p w14:paraId="32C0E9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204-557-2</w:t>
            </w:r>
          </w:p>
        </w:tc>
      </w:tr>
      <w:tr w:rsidR="004D7BEE" w:rsidRPr="00BB126E" w14:paraId="2A7E0177" w14:textId="77777777" w:rsidTr="004D7BEE">
        <w:trPr>
          <w:jc w:val="center"/>
        </w:trPr>
        <w:tc>
          <w:tcPr>
            <w:tcW w:w="852" w:type="dxa"/>
            <w:shd w:val="clear" w:color="auto" w:fill="auto"/>
          </w:tcPr>
          <w:p w14:paraId="7A79EB8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660</w:t>
            </w:r>
          </w:p>
        </w:tc>
        <w:tc>
          <w:tcPr>
            <w:tcW w:w="6533" w:type="dxa"/>
            <w:shd w:val="clear" w:color="auto" w:fill="auto"/>
          </w:tcPr>
          <w:p w14:paraId="324DD59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2,3-Epoksipropan-1-ol (Glisidol)</w:t>
            </w:r>
          </w:p>
        </w:tc>
        <w:tc>
          <w:tcPr>
            <w:tcW w:w="1570" w:type="dxa"/>
            <w:shd w:val="clear" w:color="auto" w:fill="auto"/>
          </w:tcPr>
          <w:p w14:paraId="6F07CE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556-52-5</w:t>
            </w:r>
          </w:p>
        </w:tc>
        <w:tc>
          <w:tcPr>
            <w:tcW w:w="1418" w:type="dxa"/>
            <w:shd w:val="clear" w:color="auto" w:fill="auto"/>
          </w:tcPr>
          <w:p w14:paraId="197EA4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209-128-3</w:t>
            </w:r>
          </w:p>
        </w:tc>
      </w:tr>
      <w:tr w:rsidR="004D7BEE" w:rsidRPr="00BB126E" w14:paraId="072810AA" w14:textId="77777777" w:rsidTr="004D7BEE">
        <w:trPr>
          <w:jc w:val="center"/>
        </w:trPr>
        <w:tc>
          <w:tcPr>
            <w:tcW w:w="852" w:type="dxa"/>
            <w:shd w:val="clear" w:color="auto" w:fill="auto"/>
          </w:tcPr>
          <w:p w14:paraId="3F0AF15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661</w:t>
            </w:r>
          </w:p>
        </w:tc>
        <w:tc>
          <w:tcPr>
            <w:tcW w:w="6533" w:type="dxa"/>
            <w:shd w:val="clear" w:color="auto" w:fill="auto"/>
          </w:tcPr>
          <w:p w14:paraId="21D8AE6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R-2,3-Epoksi-1-propanol</w:t>
            </w:r>
          </w:p>
        </w:tc>
        <w:tc>
          <w:tcPr>
            <w:tcW w:w="1570" w:type="dxa"/>
            <w:shd w:val="clear" w:color="auto" w:fill="auto"/>
          </w:tcPr>
          <w:p w14:paraId="10A6A6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57044-25-4</w:t>
            </w:r>
          </w:p>
        </w:tc>
        <w:tc>
          <w:tcPr>
            <w:tcW w:w="1418" w:type="dxa"/>
            <w:shd w:val="clear" w:color="auto" w:fill="auto"/>
          </w:tcPr>
          <w:p w14:paraId="643CAF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404-660-4</w:t>
            </w:r>
          </w:p>
        </w:tc>
      </w:tr>
      <w:tr w:rsidR="004D7BEE" w:rsidRPr="00BB126E" w14:paraId="186FC3BF" w14:textId="77777777" w:rsidTr="004D7BEE">
        <w:trPr>
          <w:jc w:val="center"/>
        </w:trPr>
        <w:tc>
          <w:tcPr>
            <w:tcW w:w="852" w:type="dxa"/>
            <w:shd w:val="clear" w:color="auto" w:fill="auto"/>
          </w:tcPr>
          <w:p w14:paraId="27140C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662</w:t>
            </w:r>
          </w:p>
        </w:tc>
        <w:tc>
          <w:tcPr>
            <w:tcW w:w="6533" w:type="dxa"/>
            <w:shd w:val="clear" w:color="auto" w:fill="auto"/>
          </w:tcPr>
          <w:p w14:paraId="471FDED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2,2′-Bioksiran (1,2:3,4-Diepoksibutan)</w:t>
            </w:r>
          </w:p>
        </w:tc>
        <w:tc>
          <w:tcPr>
            <w:tcW w:w="1570" w:type="dxa"/>
            <w:shd w:val="clear" w:color="auto" w:fill="auto"/>
          </w:tcPr>
          <w:p w14:paraId="2CB593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1464-53-5</w:t>
            </w:r>
          </w:p>
        </w:tc>
        <w:tc>
          <w:tcPr>
            <w:tcW w:w="1418" w:type="dxa"/>
            <w:shd w:val="clear" w:color="auto" w:fill="auto"/>
          </w:tcPr>
          <w:p w14:paraId="4CE215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215-979-1</w:t>
            </w:r>
          </w:p>
        </w:tc>
      </w:tr>
      <w:tr w:rsidR="004D7BEE" w:rsidRPr="00BB126E" w14:paraId="07D0C11C" w14:textId="77777777" w:rsidTr="004D7BEE">
        <w:trPr>
          <w:jc w:val="center"/>
        </w:trPr>
        <w:tc>
          <w:tcPr>
            <w:tcW w:w="852" w:type="dxa"/>
            <w:shd w:val="clear" w:color="auto" w:fill="auto"/>
          </w:tcPr>
          <w:p w14:paraId="12B5350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663</w:t>
            </w:r>
          </w:p>
        </w:tc>
        <w:tc>
          <w:tcPr>
            <w:tcW w:w="6533" w:type="dxa"/>
            <w:shd w:val="clear" w:color="auto" w:fill="auto"/>
          </w:tcPr>
          <w:p w14:paraId="4CC021B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(2RS,3RS)-3-(2-Klorofenil)-2-(4-florofenil)-[1H- 1,2,4-triazol-1-il)metil]oksirane; Epoksikonazol</w:t>
            </w:r>
          </w:p>
        </w:tc>
        <w:tc>
          <w:tcPr>
            <w:tcW w:w="1570" w:type="dxa"/>
            <w:shd w:val="clear" w:color="auto" w:fill="auto"/>
          </w:tcPr>
          <w:p w14:paraId="01D936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133855-98-8</w:t>
            </w:r>
          </w:p>
        </w:tc>
        <w:tc>
          <w:tcPr>
            <w:tcW w:w="1418" w:type="dxa"/>
            <w:shd w:val="clear" w:color="auto" w:fill="auto"/>
          </w:tcPr>
          <w:p w14:paraId="04FD63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406-850-2</w:t>
            </w:r>
          </w:p>
        </w:tc>
      </w:tr>
      <w:tr w:rsidR="004D7BEE" w:rsidRPr="00BB126E" w14:paraId="4772F92B" w14:textId="77777777" w:rsidTr="004D7BEE">
        <w:trPr>
          <w:jc w:val="center"/>
        </w:trPr>
        <w:tc>
          <w:tcPr>
            <w:tcW w:w="852" w:type="dxa"/>
            <w:shd w:val="clear" w:color="auto" w:fill="auto"/>
          </w:tcPr>
          <w:p w14:paraId="6E8D0A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664</w:t>
            </w:r>
          </w:p>
        </w:tc>
        <w:tc>
          <w:tcPr>
            <w:tcW w:w="6533" w:type="dxa"/>
            <w:shd w:val="clear" w:color="auto" w:fill="auto"/>
          </w:tcPr>
          <w:p w14:paraId="33DEA22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Klorometil metil eter</w:t>
            </w:r>
          </w:p>
        </w:tc>
        <w:tc>
          <w:tcPr>
            <w:tcW w:w="1570" w:type="dxa"/>
            <w:shd w:val="clear" w:color="auto" w:fill="auto"/>
          </w:tcPr>
          <w:p w14:paraId="7EFFA4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107-30-2</w:t>
            </w:r>
          </w:p>
        </w:tc>
        <w:tc>
          <w:tcPr>
            <w:tcW w:w="1418" w:type="dxa"/>
            <w:shd w:val="clear" w:color="auto" w:fill="auto"/>
          </w:tcPr>
          <w:p w14:paraId="304E50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203-480-1</w:t>
            </w:r>
          </w:p>
        </w:tc>
      </w:tr>
      <w:tr w:rsidR="004D7BEE" w:rsidRPr="00BB126E" w14:paraId="04BEA88C" w14:textId="77777777" w:rsidTr="004D7BEE">
        <w:trPr>
          <w:jc w:val="center"/>
        </w:trPr>
        <w:tc>
          <w:tcPr>
            <w:tcW w:w="852" w:type="dxa"/>
            <w:shd w:val="clear" w:color="auto" w:fill="auto"/>
          </w:tcPr>
          <w:p w14:paraId="20CDC9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665</w:t>
            </w:r>
          </w:p>
        </w:tc>
        <w:tc>
          <w:tcPr>
            <w:tcW w:w="6533" w:type="dxa"/>
            <w:shd w:val="clear" w:color="auto" w:fill="auto"/>
          </w:tcPr>
          <w:p w14:paraId="11A7D1A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2-Metoksietanol ve asetatı (2-Metoksietil asetat)</w:t>
            </w:r>
          </w:p>
        </w:tc>
        <w:tc>
          <w:tcPr>
            <w:tcW w:w="1570" w:type="dxa"/>
            <w:shd w:val="clear" w:color="auto" w:fill="auto"/>
          </w:tcPr>
          <w:p w14:paraId="6E2358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109-86-4/              110-49-6</w:t>
            </w:r>
          </w:p>
        </w:tc>
        <w:tc>
          <w:tcPr>
            <w:tcW w:w="1418" w:type="dxa"/>
            <w:shd w:val="clear" w:color="auto" w:fill="auto"/>
          </w:tcPr>
          <w:p w14:paraId="5D1835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203-713-7/                    203-772-9</w:t>
            </w:r>
          </w:p>
        </w:tc>
      </w:tr>
      <w:tr w:rsidR="004D7BEE" w:rsidRPr="00BB126E" w14:paraId="24907BE0" w14:textId="77777777" w:rsidTr="004D7BEE">
        <w:trPr>
          <w:jc w:val="center"/>
        </w:trPr>
        <w:tc>
          <w:tcPr>
            <w:tcW w:w="852" w:type="dxa"/>
            <w:shd w:val="clear" w:color="auto" w:fill="auto"/>
          </w:tcPr>
          <w:p w14:paraId="2154B85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666</w:t>
            </w:r>
          </w:p>
        </w:tc>
        <w:tc>
          <w:tcPr>
            <w:tcW w:w="6533" w:type="dxa"/>
            <w:shd w:val="clear" w:color="auto" w:fill="auto"/>
          </w:tcPr>
          <w:p w14:paraId="4A316F6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2-Etoksietanol ve ve asetatı (2-Etoksietil asetat)</w:t>
            </w:r>
          </w:p>
        </w:tc>
        <w:tc>
          <w:tcPr>
            <w:tcW w:w="1570" w:type="dxa"/>
            <w:shd w:val="clear" w:color="auto" w:fill="auto"/>
          </w:tcPr>
          <w:p w14:paraId="658C5F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110-80-5/                111-15-9</w:t>
            </w:r>
          </w:p>
        </w:tc>
        <w:tc>
          <w:tcPr>
            <w:tcW w:w="1418" w:type="dxa"/>
            <w:shd w:val="clear" w:color="auto" w:fill="auto"/>
          </w:tcPr>
          <w:p w14:paraId="553670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203-804-1/                    203-839-2</w:t>
            </w:r>
          </w:p>
        </w:tc>
      </w:tr>
      <w:tr w:rsidR="004D7BEE" w:rsidRPr="00BB126E" w14:paraId="4521DD60" w14:textId="77777777" w:rsidTr="004D7BEE">
        <w:trPr>
          <w:jc w:val="center"/>
        </w:trPr>
        <w:tc>
          <w:tcPr>
            <w:tcW w:w="852" w:type="dxa"/>
            <w:shd w:val="clear" w:color="auto" w:fill="auto"/>
          </w:tcPr>
          <w:p w14:paraId="55ECF91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667</w:t>
            </w:r>
          </w:p>
        </w:tc>
        <w:tc>
          <w:tcPr>
            <w:tcW w:w="6533" w:type="dxa"/>
            <w:shd w:val="clear" w:color="auto" w:fill="auto"/>
          </w:tcPr>
          <w:p w14:paraId="7F1CFAD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Oksibis[klorometan], bis (Klorometil) eter</w:t>
            </w:r>
          </w:p>
        </w:tc>
        <w:tc>
          <w:tcPr>
            <w:tcW w:w="1570" w:type="dxa"/>
            <w:shd w:val="clear" w:color="auto" w:fill="auto"/>
          </w:tcPr>
          <w:p w14:paraId="15CEE9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542-88-1</w:t>
            </w:r>
          </w:p>
        </w:tc>
        <w:tc>
          <w:tcPr>
            <w:tcW w:w="1418" w:type="dxa"/>
            <w:shd w:val="clear" w:color="auto" w:fill="auto"/>
          </w:tcPr>
          <w:p w14:paraId="3DDC3D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208-832-8</w:t>
            </w:r>
          </w:p>
        </w:tc>
      </w:tr>
      <w:tr w:rsidR="004D7BEE" w:rsidRPr="00BB126E" w14:paraId="04A77F8F" w14:textId="77777777" w:rsidTr="004D7BEE">
        <w:trPr>
          <w:jc w:val="center"/>
        </w:trPr>
        <w:tc>
          <w:tcPr>
            <w:tcW w:w="852" w:type="dxa"/>
            <w:shd w:val="clear" w:color="auto" w:fill="auto"/>
          </w:tcPr>
          <w:p w14:paraId="3F36832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668</w:t>
            </w:r>
          </w:p>
        </w:tc>
        <w:tc>
          <w:tcPr>
            <w:tcW w:w="6533" w:type="dxa"/>
            <w:shd w:val="clear" w:color="auto" w:fill="auto"/>
          </w:tcPr>
          <w:p w14:paraId="2952D38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2-Metoksipropanol</w:t>
            </w:r>
          </w:p>
        </w:tc>
        <w:tc>
          <w:tcPr>
            <w:tcW w:w="1570" w:type="dxa"/>
            <w:shd w:val="clear" w:color="auto" w:fill="auto"/>
          </w:tcPr>
          <w:p w14:paraId="698A94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1589-47-5</w:t>
            </w:r>
          </w:p>
        </w:tc>
        <w:tc>
          <w:tcPr>
            <w:tcW w:w="1418" w:type="dxa"/>
            <w:shd w:val="clear" w:color="auto" w:fill="auto"/>
          </w:tcPr>
          <w:p w14:paraId="046729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216-455-5</w:t>
            </w:r>
          </w:p>
        </w:tc>
      </w:tr>
      <w:tr w:rsidR="004D7BEE" w:rsidRPr="00BB126E" w14:paraId="6F0E1EDD" w14:textId="77777777" w:rsidTr="004D7BEE">
        <w:trPr>
          <w:jc w:val="center"/>
        </w:trPr>
        <w:tc>
          <w:tcPr>
            <w:tcW w:w="852" w:type="dxa"/>
            <w:shd w:val="clear" w:color="auto" w:fill="auto"/>
          </w:tcPr>
          <w:p w14:paraId="28D540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669</w:t>
            </w:r>
          </w:p>
        </w:tc>
        <w:tc>
          <w:tcPr>
            <w:tcW w:w="6533" w:type="dxa"/>
            <w:shd w:val="clear" w:color="auto" w:fill="auto"/>
          </w:tcPr>
          <w:p w14:paraId="181C41D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Propiolakton</w:t>
            </w:r>
          </w:p>
        </w:tc>
        <w:tc>
          <w:tcPr>
            <w:tcW w:w="1570" w:type="dxa"/>
            <w:shd w:val="clear" w:color="auto" w:fill="auto"/>
          </w:tcPr>
          <w:p w14:paraId="0F17A7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57-57-8</w:t>
            </w:r>
          </w:p>
        </w:tc>
        <w:tc>
          <w:tcPr>
            <w:tcW w:w="1418" w:type="dxa"/>
            <w:shd w:val="clear" w:color="auto" w:fill="auto"/>
          </w:tcPr>
          <w:p w14:paraId="196FBF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200-340-1</w:t>
            </w:r>
          </w:p>
        </w:tc>
      </w:tr>
      <w:tr w:rsidR="004D7BEE" w:rsidRPr="00BB126E" w14:paraId="24D309DB" w14:textId="77777777" w:rsidTr="004D7BEE">
        <w:trPr>
          <w:jc w:val="center"/>
        </w:trPr>
        <w:tc>
          <w:tcPr>
            <w:tcW w:w="852" w:type="dxa"/>
            <w:shd w:val="clear" w:color="auto" w:fill="auto"/>
          </w:tcPr>
          <w:p w14:paraId="0BC305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670</w:t>
            </w:r>
          </w:p>
        </w:tc>
        <w:tc>
          <w:tcPr>
            <w:tcW w:w="6533" w:type="dxa"/>
            <w:shd w:val="clear" w:color="auto" w:fill="auto"/>
          </w:tcPr>
          <w:p w14:paraId="53BDFF1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Dimetilkarbamoil klorür</w:t>
            </w:r>
          </w:p>
        </w:tc>
        <w:tc>
          <w:tcPr>
            <w:tcW w:w="1570" w:type="dxa"/>
            <w:shd w:val="clear" w:color="auto" w:fill="auto"/>
          </w:tcPr>
          <w:p w14:paraId="3AEFDA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79-44-7</w:t>
            </w:r>
          </w:p>
        </w:tc>
        <w:tc>
          <w:tcPr>
            <w:tcW w:w="1418" w:type="dxa"/>
            <w:shd w:val="clear" w:color="auto" w:fill="auto"/>
          </w:tcPr>
          <w:p w14:paraId="1E9067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201-208-6</w:t>
            </w:r>
          </w:p>
        </w:tc>
      </w:tr>
      <w:tr w:rsidR="004D7BEE" w:rsidRPr="00BB126E" w14:paraId="713A6B1D" w14:textId="77777777" w:rsidTr="004D7BEE">
        <w:trPr>
          <w:jc w:val="center"/>
        </w:trPr>
        <w:tc>
          <w:tcPr>
            <w:tcW w:w="852" w:type="dxa"/>
            <w:shd w:val="clear" w:color="auto" w:fill="auto"/>
          </w:tcPr>
          <w:p w14:paraId="4F2DEE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671</w:t>
            </w:r>
          </w:p>
        </w:tc>
        <w:tc>
          <w:tcPr>
            <w:tcW w:w="6533" w:type="dxa"/>
            <w:shd w:val="clear" w:color="auto" w:fill="auto"/>
          </w:tcPr>
          <w:p w14:paraId="30274DD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Uretan (Etil karbamat)</w:t>
            </w:r>
          </w:p>
        </w:tc>
        <w:tc>
          <w:tcPr>
            <w:tcW w:w="1570" w:type="dxa"/>
            <w:shd w:val="clear" w:color="auto" w:fill="auto"/>
          </w:tcPr>
          <w:p w14:paraId="6EE1AD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51-79-6</w:t>
            </w:r>
          </w:p>
        </w:tc>
        <w:tc>
          <w:tcPr>
            <w:tcW w:w="1418" w:type="dxa"/>
            <w:shd w:val="clear" w:color="auto" w:fill="auto"/>
          </w:tcPr>
          <w:p w14:paraId="62CD18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200-123-1</w:t>
            </w:r>
          </w:p>
        </w:tc>
      </w:tr>
      <w:tr w:rsidR="004D7BEE" w:rsidRPr="00BB126E" w14:paraId="1F28BB7A" w14:textId="77777777" w:rsidTr="004D7BEE">
        <w:trPr>
          <w:jc w:val="center"/>
        </w:trPr>
        <w:tc>
          <w:tcPr>
            <w:tcW w:w="852" w:type="dxa"/>
            <w:shd w:val="clear" w:color="auto" w:fill="auto"/>
          </w:tcPr>
          <w:p w14:paraId="692C25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674</w:t>
            </w:r>
          </w:p>
        </w:tc>
        <w:tc>
          <w:tcPr>
            <w:tcW w:w="6533" w:type="dxa"/>
            <w:shd w:val="clear" w:color="auto" w:fill="auto"/>
          </w:tcPr>
          <w:p w14:paraId="5DAE5EA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Metoksiasetik asit</w:t>
            </w:r>
          </w:p>
        </w:tc>
        <w:tc>
          <w:tcPr>
            <w:tcW w:w="1570" w:type="dxa"/>
            <w:shd w:val="clear" w:color="auto" w:fill="auto"/>
          </w:tcPr>
          <w:p w14:paraId="0571E9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625-45-6</w:t>
            </w:r>
          </w:p>
        </w:tc>
        <w:tc>
          <w:tcPr>
            <w:tcW w:w="1418" w:type="dxa"/>
            <w:shd w:val="clear" w:color="auto" w:fill="auto"/>
          </w:tcPr>
          <w:p w14:paraId="7E124D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210-894-6</w:t>
            </w:r>
          </w:p>
        </w:tc>
      </w:tr>
      <w:tr w:rsidR="004D7BEE" w:rsidRPr="00BB126E" w14:paraId="5D07E4C3" w14:textId="77777777" w:rsidTr="004D7BEE">
        <w:trPr>
          <w:jc w:val="center"/>
        </w:trPr>
        <w:tc>
          <w:tcPr>
            <w:tcW w:w="852" w:type="dxa"/>
            <w:shd w:val="clear" w:color="auto" w:fill="auto"/>
          </w:tcPr>
          <w:p w14:paraId="78AD0D4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675</w:t>
            </w:r>
          </w:p>
        </w:tc>
        <w:tc>
          <w:tcPr>
            <w:tcW w:w="6533" w:type="dxa"/>
            <w:shd w:val="clear" w:color="auto" w:fill="auto"/>
          </w:tcPr>
          <w:p w14:paraId="21E2AA4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Dibutil ftalat</w:t>
            </w:r>
          </w:p>
        </w:tc>
        <w:tc>
          <w:tcPr>
            <w:tcW w:w="1570" w:type="dxa"/>
            <w:shd w:val="clear" w:color="auto" w:fill="auto"/>
          </w:tcPr>
          <w:p w14:paraId="0FABC8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84-74-2</w:t>
            </w:r>
          </w:p>
        </w:tc>
        <w:tc>
          <w:tcPr>
            <w:tcW w:w="1418" w:type="dxa"/>
            <w:shd w:val="clear" w:color="auto" w:fill="auto"/>
          </w:tcPr>
          <w:p w14:paraId="4C470E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201-557-4</w:t>
            </w:r>
          </w:p>
        </w:tc>
      </w:tr>
      <w:tr w:rsidR="004D7BEE" w:rsidRPr="00BB126E" w14:paraId="66CCDED1" w14:textId="77777777" w:rsidTr="004D7BEE">
        <w:trPr>
          <w:jc w:val="center"/>
        </w:trPr>
        <w:tc>
          <w:tcPr>
            <w:tcW w:w="852" w:type="dxa"/>
            <w:shd w:val="clear" w:color="auto" w:fill="auto"/>
          </w:tcPr>
          <w:p w14:paraId="12DFFD3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676</w:t>
            </w:r>
          </w:p>
        </w:tc>
        <w:tc>
          <w:tcPr>
            <w:tcW w:w="6533" w:type="dxa"/>
            <w:shd w:val="clear" w:color="auto" w:fill="auto"/>
          </w:tcPr>
          <w:p w14:paraId="3602ABF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bis(2-Metoksietil) eter (Dimetoksidiglikol)</w:t>
            </w:r>
          </w:p>
        </w:tc>
        <w:tc>
          <w:tcPr>
            <w:tcW w:w="1570" w:type="dxa"/>
            <w:shd w:val="clear" w:color="auto" w:fill="auto"/>
          </w:tcPr>
          <w:p w14:paraId="1F8BA2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111-96-6</w:t>
            </w:r>
          </w:p>
        </w:tc>
        <w:tc>
          <w:tcPr>
            <w:tcW w:w="1418" w:type="dxa"/>
            <w:shd w:val="clear" w:color="auto" w:fill="auto"/>
          </w:tcPr>
          <w:p w14:paraId="4AE8FA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203-924-4</w:t>
            </w:r>
          </w:p>
        </w:tc>
      </w:tr>
      <w:tr w:rsidR="004D7BEE" w:rsidRPr="00BB126E" w14:paraId="29D2B2BD" w14:textId="77777777" w:rsidTr="004D7BEE">
        <w:trPr>
          <w:jc w:val="center"/>
        </w:trPr>
        <w:tc>
          <w:tcPr>
            <w:tcW w:w="852" w:type="dxa"/>
            <w:shd w:val="clear" w:color="auto" w:fill="auto"/>
          </w:tcPr>
          <w:p w14:paraId="5C8CF6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677</w:t>
            </w:r>
          </w:p>
        </w:tc>
        <w:tc>
          <w:tcPr>
            <w:tcW w:w="6533" w:type="dxa"/>
            <w:shd w:val="clear" w:color="auto" w:fill="auto"/>
          </w:tcPr>
          <w:p w14:paraId="26E9DD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bis(2-Etilhekzil) ftalat (Dietilhekzil ftalat)</w:t>
            </w:r>
          </w:p>
        </w:tc>
        <w:tc>
          <w:tcPr>
            <w:tcW w:w="1570" w:type="dxa"/>
            <w:shd w:val="clear" w:color="auto" w:fill="auto"/>
          </w:tcPr>
          <w:p w14:paraId="74EC1D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117-81-7</w:t>
            </w:r>
          </w:p>
        </w:tc>
        <w:tc>
          <w:tcPr>
            <w:tcW w:w="1418" w:type="dxa"/>
            <w:shd w:val="clear" w:color="auto" w:fill="auto"/>
          </w:tcPr>
          <w:p w14:paraId="2135D9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204-211-0</w:t>
            </w:r>
          </w:p>
        </w:tc>
      </w:tr>
      <w:tr w:rsidR="004D7BEE" w:rsidRPr="00BB126E" w14:paraId="6FB54D2E" w14:textId="77777777" w:rsidTr="004D7BEE">
        <w:trPr>
          <w:jc w:val="center"/>
        </w:trPr>
        <w:tc>
          <w:tcPr>
            <w:tcW w:w="852" w:type="dxa"/>
            <w:shd w:val="clear" w:color="auto" w:fill="auto"/>
          </w:tcPr>
          <w:p w14:paraId="131FB9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678</w:t>
            </w:r>
          </w:p>
        </w:tc>
        <w:tc>
          <w:tcPr>
            <w:tcW w:w="6533" w:type="dxa"/>
            <w:shd w:val="clear" w:color="auto" w:fill="auto"/>
          </w:tcPr>
          <w:p w14:paraId="430B10F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bis(2-Metoksietil) ftalat</w:t>
            </w:r>
          </w:p>
        </w:tc>
        <w:tc>
          <w:tcPr>
            <w:tcW w:w="1570" w:type="dxa"/>
            <w:shd w:val="clear" w:color="auto" w:fill="auto"/>
          </w:tcPr>
          <w:p w14:paraId="1A97E8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117-82-8</w:t>
            </w:r>
          </w:p>
        </w:tc>
        <w:tc>
          <w:tcPr>
            <w:tcW w:w="1418" w:type="dxa"/>
            <w:shd w:val="clear" w:color="auto" w:fill="auto"/>
          </w:tcPr>
          <w:p w14:paraId="50B94C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204-212-6</w:t>
            </w:r>
          </w:p>
        </w:tc>
      </w:tr>
      <w:tr w:rsidR="004D7BEE" w:rsidRPr="00BB126E" w14:paraId="7A657A8A" w14:textId="77777777" w:rsidTr="004D7BEE">
        <w:trPr>
          <w:jc w:val="center"/>
        </w:trPr>
        <w:tc>
          <w:tcPr>
            <w:tcW w:w="852" w:type="dxa"/>
            <w:shd w:val="clear" w:color="auto" w:fill="auto"/>
          </w:tcPr>
          <w:p w14:paraId="195ED34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679</w:t>
            </w:r>
          </w:p>
        </w:tc>
        <w:tc>
          <w:tcPr>
            <w:tcW w:w="6533" w:type="dxa"/>
            <w:shd w:val="clear" w:color="auto" w:fill="auto"/>
          </w:tcPr>
          <w:p w14:paraId="65DBFE1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2-Metoksipropil asetat</w:t>
            </w:r>
          </w:p>
        </w:tc>
        <w:tc>
          <w:tcPr>
            <w:tcW w:w="1570" w:type="dxa"/>
            <w:shd w:val="clear" w:color="auto" w:fill="auto"/>
          </w:tcPr>
          <w:p w14:paraId="43B0AE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70657-70-4</w:t>
            </w:r>
          </w:p>
        </w:tc>
        <w:tc>
          <w:tcPr>
            <w:tcW w:w="1418" w:type="dxa"/>
            <w:shd w:val="clear" w:color="auto" w:fill="auto"/>
          </w:tcPr>
          <w:p w14:paraId="6C364E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274-724-2</w:t>
            </w:r>
          </w:p>
        </w:tc>
      </w:tr>
      <w:tr w:rsidR="004D7BEE" w:rsidRPr="00BB126E" w14:paraId="3CC6D8E8" w14:textId="77777777" w:rsidTr="004D7BEE">
        <w:trPr>
          <w:jc w:val="center"/>
        </w:trPr>
        <w:tc>
          <w:tcPr>
            <w:tcW w:w="852" w:type="dxa"/>
            <w:shd w:val="clear" w:color="auto" w:fill="auto"/>
          </w:tcPr>
          <w:p w14:paraId="221AF97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680</w:t>
            </w:r>
          </w:p>
        </w:tc>
        <w:tc>
          <w:tcPr>
            <w:tcW w:w="6533" w:type="dxa"/>
            <w:shd w:val="clear" w:color="auto" w:fill="auto"/>
          </w:tcPr>
          <w:p w14:paraId="7FE040E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2-Etilhekzil[[[3,5-bis(1,1-dimetiletil)-4-hidroksifenil]-metil]tiyo]asetat</w:t>
            </w:r>
          </w:p>
        </w:tc>
        <w:tc>
          <w:tcPr>
            <w:tcW w:w="1570" w:type="dxa"/>
            <w:shd w:val="clear" w:color="auto" w:fill="auto"/>
          </w:tcPr>
          <w:p w14:paraId="592620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80387-97-9</w:t>
            </w:r>
          </w:p>
        </w:tc>
        <w:tc>
          <w:tcPr>
            <w:tcW w:w="1418" w:type="dxa"/>
            <w:shd w:val="clear" w:color="auto" w:fill="auto"/>
          </w:tcPr>
          <w:p w14:paraId="26B304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279-452-8</w:t>
            </w:r>
          </w:p>
        </w:tc>
      </w:tr>
      <w:tr w:rsidR="004D7BEE" w:rsidRPr="00BB126E" w14:paraId="733B792F" w14:textId="77777777" w:rsidTr="004D7BEE">
        <w:trPr>
          <w:jc w:val="center"/>
        </w:trPr>
        <w:tc>
          <w:tcPr>
            <w:tcW w:w="852" w:type="dxa"/>
            <w:shd w:val="clear" w:color="auto" w:fill="auto"/>
          </w:tcPr>
          <w:p w14:paraId="337C0C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681</w:t>
            </w:r>
          </w:p>
        </w:tc>
        <w:tc>
          <w:tcPr>
            <w:tcW w:w="6533" w:type="dxa"/>
            <w:shd w:val="clear" w:color="auto" w:fill="auto"/>
          </w:tcPr>
          <w:p w14:paraId="38F3C5BF" w14:textId="4C7C8133"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Akrilamid, bu</w:t>
            </w:r>
            <w:r w:rsidRPr="00BB126E">
              <w:rPr>
                <w:rFonts w:ascii="Times New Roman" w:hAnsi="Times New Roman" w:cs="Times New Roman"/>
                <w:sz w:val="20"/>
                <w:szCs w:val="20"/>
              </w:rPr>
              <w:t xml:space="preserve"> </w:t>
            </w:r>
            <w:r w:rsidR="00B66931" w:rsidRPr="00BB126E">
              <w:rPr>
                <w:rFonts w:ascii="Times New Roman" w:eastAsia="Calibri" w:hAnsi="Times New Roman" w:cs="Times New Roman"/>
                <w:sz w:val="18"/>
                <w:szCs w:val="18"/>
              </w:rPr>
              <w:t>Tebliğde</w:t>
            </w:r>
            <w:r w:rsidRPr="00BB126E">
              <w:rPr>
                <w:rFonts w:ascii="Times New Roman" w:eastAsia="Calibri" w:hAnsi="Times New Roman" w:cs="Times New Roman"/>
                <w:sz w:val="18"/>
                <w:szCs w:val="18"/>
              </w:rPr>
              <w:t xml:space="preserve"> başka bir yerde düzenlenmemişse</w:t>
            </w:r>
            <w:r w:rsidRPr="00BB126E">
              <w:rPr>
                <w:rFonts w:ascii="Times New Roman" w:hAnsi="Times New Roman" w:cs="Times New Roman"/>
                <w:sz w:val="20"/>
                <w:szCs w:val="20"/>
              </w:rPr>
              <w:t xml:space="preserve"> </w:t>
            </w:r>
          </w:p>
        </w:tc>
        <w:tc>
          <w:tcPr>
            <w:tcW w:w="1570" w:type="dxa"/>
            <w:shd w:val="clear" w:color="auto" w:fill="auto"/>
          </w:tcPr>
          <w:p w14:paraId="7AF608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79-06-1</w:t>
            </w:r>
          </w:p>
        </w:tc>
        <w:tc>
          <w:tcPr>
            <w:tcW w:w="1418" w:type="dxa"/>
            <w:shd w:val="clear" w:color="auto" w:fill="auto"/>
          </w:tcPr>
          <w:p w14:paraId="4BAE27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201-173-7</w:t>
            </w:r>
          </w:p>
        </w:tc>
      </w:tr>
      <w:tr w:rsidR="004D7BEE" w:rsidRPr="00BB126E" w14:paraId="5233DA3A" w14:textId="77777777" w:rsidTr="004D7BEE">
        <w:trPr>
          <w:jc w:val="center"/>
        </w:trPr>
        <w:tc>
          <w:tcPr>
            <w:tcW w:w="852" w:type="dxa"/>
            <w:shd w:val="clear" w:color="auto" w:fill="auto"/>
          </w:tcPr>
          <w:p w14:paraId="4BA4F9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682</w:t>
            </w:r>
          </w:p>
        </w:tc>
        <w:tc>
          <w:tcPr>
            <w:tcW w:w="6533" w:type="dxa"/>
            <w:shd w:val="clear" w:color="auto" w:fill="auto"/>
          </w:tcPr>
          <w:p w14:paraId="1308A12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Akrilonitril</w:t>
            </w:r>
          </w:p>
        </w:tc>
        <w:tc>
          <w:tcPr>
            <w:tcW w:w="1570" w:type="dxa"/>
            <w:shd w:val="clear" w:color="auto" w:fill="auto"/>
          </w:tcPr>
          <w:p w14:paraId="4D1A1F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107-13-1</w:t>
            </w:r>
          </w:p>
        </w:tc>
        <w:tc>
          <w:tcPr>
            <w:tcW w:w="1418" w:type="dxa"/>
            <w:shd w:val="clear" w:color="auto" w:fill="auto"/>
          </w:tcPr>
          <w:p w14:paraId="7E27A6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203-466-5</w:t>
            </w:r>
          </w:p>
        </w:tc>
      </w:tr>
      <w:tr w:rsidR="004D7BEE" w:rsidRPr="00BB126E" w14:paraId="567654A0" w14:textId="77777777" w:rsidTr="004D7BEE">
        <w:trPr>
          <w:jc w:val="center"/>
        </w:trPr>
        <w:tc>
          <w:tcPr>
            <w:tcW w:w="852" w:type="dxa"/>
            <w:shd w:val="clear" w:color="auto" w:fill="auto"/>
          </w:tcPr>
          <w:p w14:paraId="2A47C6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683</w:t>
            </w:r>
          </w:p>
        </w:tc>
        <w:tc>
          <w:tcPr>
            <w:tcW w:w="6533" w:type="dxa"/>
            <w:shd w:val="clear" w:color="auto" w:fill="auto"/>
          </w:tcPr>
          <w:p w14:paraId="1EA2773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2-Nitropropan</w:t>
            </w:r>
          </w:p>
        </w:tc>
        <w:tc>
          <w:tcPr>
            <w:tcW w:w="1570" w:type="dxa"/>
            <w:shd w:val="clear" w:color="auto" w:fill="auto"/>
          </w:tcPr>
          <w:p w14:paraId="59C57E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79-46-9</w:t>
            </w:r>
          </w:p>
        </w:tc>
        <w:tc>
          <w:tcPr>
            <w:tcW w:w="1418" w:type="dxa"/>
            <w:shd w:val="clear" w:color="auto" w:fill="auto"/>
          </w:tcPr>
          <w:p w14:paraId="088E4E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201-209-1</w:t>
            </w:r>
          </w:p>
        </w:tc>
      </w:tr>
      <w:tr w:rsidR="004D7BEE" w:rsidRPr="00BB126E" w14:paraId="16685947" w14:textId="77777777" w:rsidTr="004D7BEE">
        <w:trPr>
          <w:jc w:val="center"/>
        </w:trPr>
        <w:tc>
          <w:tcPr>
            <w:tcW w:w="852" w:type="dxa"/>
            <w:shd w:val="clear" w:color="auto" w:fill="auto"/>
          </w:tcPr>
          <w:p w14:paraId="149974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w:t>
            </w:r>
          </w:p>
        </w:tc>
        <w:tc>
          <w:tcPr>
            <w:tcW w:w="6533" w:type="dxa"/>
            <w:shd w:val="clear" w:color="auto" w:fill="auto"/>
          </w:tcPr>
          <w:p w14:paraId="5E11DF6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Dinoseb, bu listenin başka bir yerinde belirtilenler dışındakı tuzları ve esterleri </w:t>
            </w:r>
          </w:p>
        </w:tc>
        <w:tc>
          <w:tcPr>
            <w:tcW w:w="1570" w:type="dxa"/>
            <w:shd w:val="clear" w:color="auto" w:fill="auto"/>
          </w:tcPr>
          <w:p w14:paraId="6EB3BD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88-85-7</w:t>
            </w:r>
          </w:p>
        </w:tc>
        <w:tc>
          <w:tcPr>
            <w:tcW w:w="1418" w:type="dxa"/>
            <w:shd w:val="clear" w:color="auto" w:fill="auto"/>
          </w:tcPr>
          <w:p w14:paraId="0074A8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201-861-7</w:t>
            </w:r>
          </w:p>
        </w:tc>
      </w:tr>
      <w:tr w:rsidR="004D7BEE" w:rsidRPr="00BB126E" w14:paraId="59493770" w14:textId="77777777" w:rsidTr="004D7BEE">
        <w:trPr>
          <w:jc w:val="center"/>
        </w:trPr>
        <w:tc>
          <w:tcPr>
            <w:tcW w:w="852" w:type="dxa"/>
            <w:shd w:val="clear" w:color="auto" w:fill="auto"/>
          </w:tcPr>
          <w:p w14:paraId="3C35B61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685</w:t>
            </w:r>
          </w:p>
        </w:tc>
        <w:tc>
          <w:tcPr>
            <w:tcW w:w="6533" w:type="dxa"/>
            <w:shd w:val="clear" w:color="auto" w:fill="auto"/>
          </w:tcPr>
          <w:p w14:paraId="73973F4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2-Nitroanizol</w:t>
            </w:r>
          </w:p>
        </w:tc>
        <w:tc>
          <w:tcPr>
            <w:tcW w:w="1570" w:type="dxa"/>
            <w:shd w:val="clear" w:color="auto" w:fill="auto"/>
          </w:tcPr>
          <w:p w14:paraId="0C642B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91-23-6</w:t>
            </w:r>
          </w:p>
        </w:tc>
        <w:tc>
          <w:tcPr>
            <w:tcW w:w="1418" w:type="dxa"/>
            <w:shd w:val="clear" w:color="auto" w:fill="auto"/>
          </w:tcPr>
          <w:p w14:paraId="79F579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202-052-1</w:t>
            </w:r>
          </w:p>
        </w:tc>
      </w:tr>
      <w:tr w:rsidR="004D7BEE" w:rsidRPr="00BB126E" w14:paraId="524A5BD0" w14:textId="77777777" w:rsidTr="004D7BEE">
        <w:trPr>
          <w:jc w:val="center"/>
        </w:trPr>
        <w:tc>
          <w:tcPr>
            <w:tcW w:w="852" w:type="dxa"/>
            <w:shd w:val="clear" w:color="auto" w:fill="auto"/>
          </w:tcPr>
          <w:p w14:paraId="68E0A5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686</w:t>
            </w:r>
          </w:p>
        </w:tc>
        <w:tc>
          <w:tcPr>
            <w:tcW w:w="6533" w:type="dxa"/>
            <w:shd w:val="clear" w:color="auto" w:fill="auto"/>
          </w:tcPr>
          <w:p w14:paraId="0D2788C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4-Nitrobifenil</w:t>
            </w:r>
          </w:p>
        </w:tc>
        <w:tc>
          <w:tcPr>
            <w:tcW w:w="1570" w:type="dxa"/>
            <w:shd w:val="clear" w:color="auto" w:fill="auto"/>
          </w:tcPr>
          <w:p w14:paraId="40B743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92-93-3</w:t>
            </w:r>
          </w:p>
        </w:tc>
        <w:tc>
          <w:tcPr>
            <w:tcW w:w="1418" w:type="dxa"/>
            <w:shd w:val="clear" w:color="auto" w:fill="auto"/>
          </w:tcPr>
          <w:p w14:paraId="51B61B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202-204-7</w:t>
            </w:r>
          </w:p>
        </w:tc>
      </w:tr>
      <w:tr w:rsidR="004D7BEE" w:rsidRPr="00BB126E" w14:paraId="3C3C4736" w14:textId="77777777" w:rsidTr="004D7BEE">
        <w:trPr>
          <w:jc w:val="center"/>
        </w:trPr>
        <w:tc>
          <w:tcPr>
            <w:tcW w:w="852" w:type="dxa"/>
            <w:shd w:val="clear" w:color="auto" w:fill="auto"/>
          </w:tcPr>
          <w:p w14:paraId="09B111A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w:t>
            </w:r>
          </w:p>
        </w:tc>
        <w:tc>
          <w:tcPr>
            <w:tcW w:w="6533" w:type="dxa"/>
            <w:shd w:val="clear" w:color="auto" w:fill="auto"/>
          </w:tcPr>
          <w:p w14:paraId="68FE29DF" w14:textId="77777777" w:rsidR="004D7BEE" w:rsidRPr="00BB126E" w:rsidRDefault="004D7BEE" w:rsidP="00BB126E">
            <w:pPr>
              <w:tabs>
                <w:tab w:val="left" w:pos="4157"/>
              </w:tabs>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2,4-Dinitrotoluen; Dinitrotoluen, teknik seviye</w:t>
            </w:r>
          </w:p>
        </w:tc>
        <w:tc>
          <w:tcPr>
            <w:tcW w:w="1570" w:type="dxa"/>
            <w:shd w:val="clear" w:color="auto" w:fill="auto"/>
          </w:tcPr>
          <w:p w14:paraId="79994ECA" w14:textId="77777777" w:rsidR="004D7BEE" w:rsidRPr="00BB126E" w:rsidRDefault="004D7BEE" w:rsidP="00BB126E">
            <w:pPr>
              <w:tabs>
                <w:tab w:val="left" w:pos="284"/>
                <w:tab w:val="left" w:pos="567"/>
                <w:tab w:val="left" w:pos="1302"/>
                <w:tab w:val="center" w:pos="4890"/>
              </w:tabs>
              <w:spacing w:before="120" w:after="120" w:line="36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121-14-2/                   </w:t>
            </w:r>
            <w:r w:rsidRPr="00BB126E">
              <w:rPr>
                <w:rFonts w:ascii="Times New Roman" w:eastAsia="Times New Roman" w:hAnsi="Times New Roman" w:cs="Times New Roman"/>
                <w:snapToGrid w:val="0"/>
                <w:sz w:val="18"/>
                <w:szCs w:val="18"/>
                <w:lang w:eastAsia="tr-TR"/>
              </w:rPr>
              <w:t>25321-14-6</w:t>
            </w:r>
          </w:p>
        </w:tc>
        <w:tc>
          <w:tcPr>
            <w:tcW w:w="1418" w:type="dxa"/>
            <w:shd w:val="clear" w:color="auto" w:fill="auto"/>
          </w:tcPr>
          <w:p w14:paraId="0970821D" w14:textId="77777777" w:rsidR="004D7BEE" w:rsidRPr="00BB126E" w:rsidRDefault="004D7BEE" w:rsidP="00BB126E">
            <w:pPr>
              <w:tabs>
                <w:tab w:val="left" w:pos="284"/>
                <w:tab w:val="left" w:pos="567"/>
                <w:tab w:val="left" w:pos="1302"/>
                <w:tab w:val="center" w:pos="4890"/>
              </w:tabs>
              <w:spacing w:before="120" w:after="120" w:line="36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204-450-0/                    246-836-1</w:t>
            </w:r>
          </w:p>
        </w:tc>
      </w:tr>
      <w:tr w:rsidR="004D7BEE" w:rsidRPr="00BB126E" w14:paraId="3247922D" w14:textId="77777777" w:rsidTr="004D7BEE">
        <w:trPr>
          <w:jc w:val="center"/>
        </w:trPr>
        <w:tc>
          <w:tcPr>
            <w:tcW w:w="852" w:type="dxa"/>
            <w:shd w:val="clear" w:color="auto" w:fill="auto"/>
          </w:tcPr>
          <w:p w14:paraId="6F84B0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688</w:t>
            </w:r>
          </w:p>
        </w:tc>
        <w:tc>
          <w:tcPr>
            <w:tcW w:w="6533" w:type="dxa"/>
            <w:shd w:val="clear" w:color="auto" w:fill="auto"/>
          </w:tcPr>
          <w:p w14:paraId="507B5A7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Binapakril</w:t>
            </w:r>
          </w:p>
        </w:tc>
        <w:tc>
          <w:tcPr>
            <w:tcW w:w="1570" w:type="dxa"/>
            <w:shd w:val="clear" w:color="auto" w:fill="auto"/>
          </w:tcPr>
          <w:p w14:paraId="274AF4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485-31-4</w:t>
            </w:r>
          </w:p>
        </w:tc>
        <w:tc>
          <w:tcPr>
            <w:tcW w:w="1418" w:type="dxa"/>
            <w:shd w:val="clear" w:color="auto" w:fill="auto"/>
          </w:tcPr>
          <w:p w14:paraId="01A501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207-612-9</w:t>
            </w:r>
          </w:p>
        </w:tc>
      </w:tr>
      <w:tr w:rsidR="004D7BEE" w:rsidRPr="00BB126E" w14:paraId="1C89CE0D" w14:textId="77777777" w:rsidTr="004D7BEE">
        <w:trPr>
          <w:jc w:val="center"/>
        </w:trPr>
        <w:tc>
          <w:tcPr>
            <w:tcW w:w="852" w:type="dxa"/>
            <w:shd w:val="clear" w:color="auto" w:fill="auto"/>
          </w:tcPr>
          <w:p w14:paraId="7EBFA1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689</w:t>
            </w:r>
          </w:p>
        </w:tc>
        <w:tc>
          <w:tcPr>
            <w:tcW w:w="6533" w:type="dxa"/>
            <w:shd w:val="clear" w:color="auto" w:fill="auto"/>
          </w:tcPr>
          <w:p w14:paraId="18988A4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2-Nitronaftalen</w:t>
            </w:r>
          </w:p>
        </w:tc>
        <w:tc>
          <w:tcPr>
            <w:tcW w:w="1570" w:type="dxa"/>
            <w:shd w:val="clear" w:color="auto" w:fill="auto"/>
          </w:tcPr>
          <w:p w14:paraId="2EFE30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581-89-5</w:t>
            </w:r>
          </w:p>
        </w:tc>
        <w:tc>
          <w:tcPr>
            <w:tcW w:w="1418" w:type="dxa"/>
            <w:shd w:val="clear" w:color="auto" w:fill="auto"/>
          </w:tcPr>
          <w:p w14:paraId="688DA1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209-474-5</w:t>
            </w:r>
          </w:p>
        </w:tc>
      </w:tr>
      <w:tr w:rsidR="004D7BEE" w:rsidRPr="00BB126E" w14:paraId="0E783B0D" w14:textId="77777777" w:rsidTr="004D7BEE">
        <w:trPr>
          <w:jc w:val="center"/>
        </w:trPr>
        <w:tc>
          <w:tcPr>
            <w:tcW w:w="852" w:type="dxa"/>
            <w:shd w:val="clear" w:color="auto" w:fill="auto"/>
          </w:tcPr>
          <w:p w14:paraId="6DB291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690</w:t>
            </w:r>
          </w:p>
        </w:tc>
        <w:tc>
          <w:tcPr>
            <w:tcW w:w="6533" w:type="dxa"/>
            <w:shd w:val="clear" w:color="auto" w:fill="auto"/>
          </w:tcPr>
          <w:p w14:paraId="76757E1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2,3-Dinitrotoluen</w:t>
            </w:r>
          </w:p>
        </w:tc>
        <w:tc>
          <w:tcPr>
            <w:tcW w:w="1570" w:type="dxa"/>
            <w:shd w:val="clear" w:color="auto" w:fill="auto"/>
          </w:tcPr>
          <w:p w14:paraId="14741F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602-01-7</w:t>
            </w:r>
          </w:p>
        </w:tc>
        <w:tc>
          <w:tcPr>
            <w:tcW w:w="1418" w:type="dxa"/>
            <w:shd w:val="clear" w:color="auto" w:fill="auto"/>
          </w:tcPr>
          <w:p w14:paraId="45E8C9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210-013-5</w:t>
            </w:r>
          </w:p>
        </w:tc>
      </w:tr>
      <w:tr w:rsidR="004D7BEE" w:rsidRPr="00BB126E" w14:paraId="6A24874B" w14:textId="77777777" w:rsidTr="004D7BEE">
        <w:trPr>
          <w:jc w:val="center"/>
        </w:trPr>
        <w:tc>
          <w:tcPr>
            <w:tcW w:w="852" w:type="dxa"/>
            <w:shd w:val="clear" w:color="auto" w:fill="auto"/>
          </w:tcPr>
          <w:p w14:paraId="357E09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691</w:t>
            </w:r>
          </w:p>
        </w:tc>
        <w:tc>
          <w:tcPr>
            <w:tcW w:w="6533" w:type="dxa"/>
            <w:shd w:val="clear" w:color="auto" w:fill="auto"/>
          </w:tcPr>
          <w:p w14:paraId="3F342BE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5-Nitroasenaften</w:t>
            </w:r>
          </w:p>
        </w:tc>
        <w:tc>
          <w:tcPr>
            <w:tcW w:w="1570" w:type="dxa"/>
            <w:shd w:val="clear" w:color="auto" w:fill="auto"/>
          </w:tcPr>
          <w:p w14:paraId="4F84AA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602-87-9</w:t>
            </w:r>
          </w:p>
        </w:tc>
        <w:tc>
          <w:tcPr>
            <w:tcW w:w="1418" w:type="dxa"/>
            <w:shd w:val="clear" w:color="auto" w:fill="auto"/>
          </w:tcPr>
          <w:p w14:paraId="2F8A5D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210-025-0</w:t>
            </w:r>
          </w:p>
        </w:tc>
      </w:tr>
      <w:tr w:rsidR="004D7BEE" w:rsidRPr="00BB126E" w14:paraId="6A562A83" w14:textId="77777777" w:rsidTr="004D7BEE">
        <w:trPr>
          <w:jc w:val="center"/>
        </w:trPr>
        <w:tc>
          <w:tcPr>
            <w:tcW w:w="852" w:type="dxa"/>
            <w:shd w:val="clear" w:color="auto" w:fill="auto"/>
          </w:tcPr>
          <w:p w14:paraId="1667383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692</w:t>
            </w:r>
          </w:p>
        </w:tc>
        <w:tc>
          <w:tcPr>
            <w:tcW w:w="6533" w:type="dxa"/>
            <w:shd w:val="clear" w:color="auto" w:fill="auto"/>
          </w:tcPr>
          <w:p w14:paraId="10E3718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2,6-Dinitrotoluen</w:t>
            </w:r>
          </w:p>
        </w:tc>
        <w:tc>
          <w:tcPr>
            <w:tcW w:w="1570" w:type="dxa"/>
            <w:shd w:val="clear" w:color="auto" w:fill="auto"/>
          </w:tcPr>
          <w:p w14:paraId="008693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606-20-2</w:t>
            </w:r>
          </w:p>
        </w:tc>
        <w:tc>
          <w:tcPr>
            <w:tcW w:w="1418" w:type="dxa"/>
            <w:shd w:val="clear" w:color="auto" w:fill="auto"/>
          </w:tcPr>
          <w:p w14:paraId="45E481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210-106-0</w:t>
            </w:r>
          </w:p>
        </w:tc>
      </w:tr>
      <w:tr w:rsidR="004D7BEE" w:rsidRPr="00BB126E" w14:paraId="10926133" w14:textId="77777777" w:rsidTr="004D7BEE">
        <w:trPr>
          <w:jc w:val="center"/>
        </w:trPr>
        <w:tc>
          <w:tcPr>
            <w:tcW w:w="852" w:type="dxa"/>
            <w:shd w:val="clear" w:color="auto" w:fill="auto"/>
          </w:tcPr>
          <w:p w14:paraId="06A9D0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693</w:t>
            </w:r>
          </w:p>
        </w:tc>
        <w:tc>
          <w:tcPr>
            <w:tcW w:w="6533" w:type="dxa"/>
            <w:shd w:val="clear" w:color="auto" w:fill="auto"/>
          </w:tcPr>
          <w:p w14:paraId="3BA6762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3,4-Dinitrotoluen</w:t>
            </w:r>
          </w:p>
        </w:tc>
        <w:tc>
          <w:tcPr>
            <w:tcW w:w="1570" w:type="dxa"/>
            <w:shd w:val="clear" w:color="auto" w:fill="auto"/>
          </w:tcPr>
          <w:p w14:paraId="7C1050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610-39-9</w:t>
            </w:r>
          </w:p>
        </w:tc>
        <w:tc>
          <w:tcPr>
            <w:tcW w:w="1418" w:type="dxa"/>
            <w:shd w:val="clear" w:color="auto" w:fill="auto"/>
          </w:tcPr>
          <w:p w14:paraId="18F881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210-222-1</w:t>
            </w:r>
          </w:p>
        </w:tc>
      </w:tr>
      <w:tr w:rsidR="004D7BEE" w:rsidRPr="00BB126E" w14:paraId="5C9AE19F" w14:textId="77777777" w:rsidTr="004D7BEE">
        <w:trPr>
          <w:jc w:val="center"/>
        </w:trPr>
        <w:tc>
          <w:tcPr>
            <w:tcW w:w="852" w:type="dxa"/>
            <w:shd w:val="clear" w:color="auto" w:fill="auto"/>
          </w:tcPr>
          <w:p w14:paraId="5AA795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694</w:t>
            </w:r>
          </w:p>
        </w:tc>
        <w:tc>
          <w:tcPr>
            <w:tcW w:w="6533" w:type="dxa"/>
            <w:shd w:val="clear" w:color="auto" w:fill="auto"/>
          </w:tcPr>
          <w:p w14:paraId="6A14B8A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3,5-Dinitrotoluen</w:t>
            </w:r>
          </w:p>
        </w:tc>
        <w:tc>
          <w:tcPr>
            <w:tcW w:w="1570" w:type="dxa"/>
            <w:shd w:val="clear" w:color="auto" w:fill="auto"/>
          </w:tcPr>
          <w:p w14:paraId="37FC85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618-85-9</w:t>
            </w:r>
          </w:p>
        </w:tc>
        <w:tc>
          <w:tcPr>
            <w:tcW w:w="1418" w:type="dxa"/>
            <w:shd w:val="clear" w:color="auto" w:fill="auto"/>
          </w:tcPr>
          <w:p w14:paraId="6D93DD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210-566-2</w:t>
            </w:r>
          </w:p>
        </w:tc>
      </w:tr>
      <w:tr w:rsidR="004D7BEE" w:rsidRPr="00BB126E" w14:paraId="4C0AC254" w14:textId="77777777" w:rsidTr="004D7BEE">
        <w:trPr>
          <w:jc w:val="center"/>
        </w:trPr>
        <w:tc>
          <w:tcPr>
            <w:tcW w:w="852" w:type="dxa"/>
            <w:shd w:val="clear" w:color="auto" w:fill="auto"/>
          </w:tcPr>
          <w:p w14:paraId="3CCE6B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695</w:t>
            </w:r>
          </w:p>
        </w:tc>
        <w:tc>
          <w:tcPr>
            <w:tcW w:w="6533" w:type="dxa"/>
            <w:shd w:val="clear" w:color="auto" w:fill="auto"/>
          </w:tcPr>
          <w:p w14:paraId="560A658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2,5-Dinitrotoluen</w:t>
            </w:r>
          </w:p>
        </w:tc>
        <w:tc>
          <w:tcPr>
            <w:tcW w:w="1570" w:type="dxa"/>
            <w:shd w:val="clear" w:color="auto" w:fill="auto"/>
          </w:tcPr>
          <w:p w14:paraId="67E690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619-15-8</w:t>
            </w:r>
          </w:p>
        </w:tc>
        <w:tc>
          <w:tcPr>
            <w:tcW w:w="1418" w:type="dxa"/>
            <w:shd w:val="clear" w:color="auto" w:fill="auto"/>
          </w:tcPr>
          <w:p w14:paraId="1330A3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210-581-4</w:t>
            </w:r>
          </w:p>
        </w:tc>
      </w:tr>
      <w:tr w:rsidR="004D7BEE" w:rsidRPr="00BB126E" w14:paraId="7E0E9979" w14:textId="77777777" w:rsidTr="004D7BEE">
        <w:trPr>
          <w:jc w:val="center"/>
        </w:trPr>
        <w:tc>
          <w:tcPr>
            <w:tcW w:w="852" w:type="dxa"/>
            <w:shd w:val="clear" w:color="auto" w:fill="auto"/>
          </w:tcPr>
          <w:p w14:paraId="53CDEC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696</w:t>
            </w:r>
          </w:p>
        </w:tc>
        <w:tc>
          <w:tcPr>
            <w:tcW w:w="6533" w:type="dxa"/>
            <w:shd w:val="clear" w:color="auto" w:fill="auto"/>
          </w:tcPr>
          <w:p w14:paraId="1DE693C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Dinoterb, tuzları ve esterleri</w:t>
            </w:r>
          </w:p>
        </w:tc>
        <w:tc>
          <w:tcPr>
            <w:tcW w:w="1570" w:type="dxa"/>
            <w:shd w:val="clear" w:color="auto" w:fill="auto"/>
          </w:tcPr>
          <w:p w14:paraId="31BF40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1420-07-1</w:t>
            </w:r>
          </w:p>
        </w:tc>
        <w:tc>
          <w:tcPr>
            <w:tcW w:w="1418" w:type="dxa"/>
            <w:shd w:val="clear" w:color="auto" w:fill="auto"/>
          </w:tcPr>
          <w:p w14:paraId="11261C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215-813-8</w:t>
            </w:r>
          </w:p>
        </w:tc>
      </w:tr>
      <w:tr w:rsidR="004D7BEE" w:rsidRPr="00BB126E" w14:paraId="32047A3F" w14:textId="77777777" w:rsidTr="004D7BEE">
        <w:trPr>
          <w:jc w:val="center"/>
        </w:trPr>
        <w:tc>
          <w:tcPr>
            <w:tcW w:w="852" w:type="dxa"/>
            <w:shd w:val="clear" w:color="auto" w:fill="auto"/>
          </w:tcPr>
          <w:p w14:paraId="1122C2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697</w:t>
            </w:r>
          </w:p>
        </w:tc>
        <w:tc>
          <w:tcPr>
            <w:tcW w:w="6533" w:type="dxa"/>
            <w:shd w:val="clear" w:color="auto" w:fill="auto"/>
          </w:tcPr>
          <w:p w14:paraId="7D7D1EC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Nitrofen</w:t>
            </w:r>
          </w:p>
        </w:tc>
        <w:tc>
          <w:tcPr>
            <w:tcW w:w="1570" w:type="dxa"/>
            <w:shd w:val="clear" w:color="auto" w:fill="auto"/>
          </w:tcPr>
          <w:p w14:paraId="4411E4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1836-75-5</w:t>
            </w:r>
          </w:p>
        </w:tc>
        <w:tc>
          <w:tcPr>
            <w:tcW w:w="1418" w:type="dxa"/>
            <w:shd w:val="clear" w:color="auto" w:fill="auto"/>
          </w:tcPr>
          <w:p w14:paraId="7D89FE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217-406-0</w:t>
            </w:r>
          </w:p>
        </w:tc>
      </w:tr>
      <w:tr w:rsidR="004D7BEE" w:rsidRPr="00BB126E" w14:paraId="7CDB216B" w14:textId="77777777" w:rsidTr="004D7BEE">
        <w:trPr>
          <w:jc w:val="center"/>
        </w:trPr>
        <w:tc>
          <w:tcPr>
            <w:tcW w:w="852" w:type="dxa"/>
            <w:shd w:val="clear" w:color="auto" w:fill="auto"/>
          </w:tcPr>
          <w:p w14:paraId="70D2A1D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699</w:t>
            </w:r>
          </w:p>
        </w:tc>
        <w:tc>
          <w:tcPr>
            <w:tcW w:w="6533" w:type="dxa"/>
            <w:shd w:val="clear" w:color="auto" w:fill="auto"/>
          </w:tcPr>
          <w:p w14:paraId="5B96D47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Diazometan</w:t>
            </w:r>
          </w:p>
        </w:tc>
        <w:tc>
          <w:tcPr>
            <w:tcW w:w="1570" w:type="dxa"/>
            <w:shd w:val="clear" w:color="auto" w:fill="auto"/>
          </w:tcPr>
          <w:p w14:paraId="44610D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334-88-3</w:t>
            </w:r>
          </w:p>
        </w:tc>
        <w:tc>
          <w:tcPr>
            <w:tcW w:w="1418" w:type="dxa"/>
            <w:shd w:val="clear" w:color="auto" w:fill="auto"/>
          </w:tcPr>
          <w:p w14:paraId="5A54A8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206-382-7</w:t>
            </w:r>
          </w:p>
        </w:tc>
      </w:tr>
      <w:tr w:rsidR="004D7BEE" w:rsidRPr="00BB126E" w14:paraId="0E495F90" w14:textId="77777777" w:rsidTr="004D7BEE">
        <w:trPr>
          <w:jc w:val="center"/>
        </w:trPr>
        <w:tc>
          <w:tcPr>
            <w:tcW w:w="852" w:type="dxa"/>
            <w:shd w:val="clear" w:color="auto" w:fill="auto"/>
          </w:tcPr>
          <w:p w14:paraId="7D9E0B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700</w:t>
            </w:r>
          </w:p>
        </w:tc>
        <w:tc>
          <w:tcPr>
            <w:tcW w:w="6533" w:type="dxa"/>
            <w:shd w:val="clear" w:color="auto" w:fill="auto"/>
          </w:tcPr>
          <w:p w14:paraId="33222FA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1,4,5,8-Tetraaminoantrakinon (Dispers Blue 1)</w:t>
            </w:r>
          </w:p>
        </w:tc>
        <w:tc>
          <w:tcPr>
            <w:tcW w:w="1570" w:type="dxa"/>
            <w:shd w:val="clear" w:color="auto" w:fill="auto"/>
          </w:tcPr>
          <w:p w14:paraId="418AE3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2475-45-8</w:t>
            </w:r>
          </w:p>
        </w:tc>
        <w:tc>
          <w:tcPr>
            <w:tcW w:w="1418" w:type="dxa"/>
            <w:shd w:val="clear" w:color="auto" w:fill="auto"/>
          </w:tcPr>
          <w:p w14:paraId="083FAF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219-603-7</w:t>
            </w:r>
          </w:p>
        </w:tc>
      </w:tr>
      <w:tr w:rsidR="004D7BEE" w:rsidRPr="00BB126E" w14:paraId="59415DAE" w14:textId="77777777" w:rsidTr="004D7BEE">
        <w:trPr>
          <w:jc w:val="center"/>
        </w:trPr>
        <w:tc>
          <w:tcPr>
            <w:tcW w:w="852" w:type="dxa"/>
            <w:shd w:val="clear" w:color="auto" w:fill="auto"/>
          </w:tcPr>
          <w:p w14:paraId="2FE3E15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702</w:t>
            </w:r>
          </w:p>
        </w:tc>
        <w:tc>
          <w:tcPr>
            <w:tcW w:w="6533" w:type="dxa"/>
            <w:shd w:val="clear" w:color="auto" w:fill="auto"/>
          </w:tcPr>
          <w:p w14:paraId="5448B22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1-Metil-3-nitro-1-nitrozoguanidin</w:t>
            </w:r>
          </w:p>
        </w:tc>
        <w:tc>
          <w:tcPr>
            <w:tcW w:w="1570" w:type="dxa"/>
            <w:shd w:val="clear" w:color="auto" w:fill="auto"/>
          </w:tcPr>
          <w:p w14:paraId="03E668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70-25-7</w:t>
            </w:r>
          </w:p>
        </w:tc>
        <w:tc>
          <w:tcPr>
            <w:tcW w:w="1418" w:type="dxa"/>
            <w:shd w:val="clear" w:color="auto" w:fill="auto"/>
          </w:tcPr>
          <w:p w14:paraId="39464E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200-730-1</w:t>
            </w:r>
          </w:p>
        </w:tc>
      </w:tr>
      <w:tr w:rsidR="004D7BEE" w:rsidRPr="00BB126E" w14:paraId="42609447" w14:textId="77777777" w:rsidTr="004D7BEE">
        <w:trPr>
          <w:jc w:val="center"/>
        </w:trPr>
        <w:tc>
          <w:tcPr>
            <w:tcW w:w="852" w:type="dxa"/>
            <w:shd w:val="clear" w:color="auto" w:fill="auto"/>
          </w:tcPr>
          <w:p w14:paraId="3BB3B4D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705</w:t>
            </w:r>
          </w:p>
        </w:tc>
        <w:tc>
          <w:tcPr>
            <w:tcW w:w="6533" w:type="dxa"/>
            <w:shd w:val="clear" w:color="auto" w:fill="auto"/>
          </w:tcPr>
          <w:p w14:paraId="782DE47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4,4′-Metilendianilin</w:t>
            </w:r>
          </w:p>
        </w:tc>
        <w:tc>
          <w:tcPr>
            <w:tcW w:w="1570" w:type="dxa"/>
            <w:shd w:val="clear" w:color="auto" w:fill="auto"/>
          </w:tcPr>
          <w:p w14:paraId="13A277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101-77-9</w:t>
            </w:r>
          </w:p>
        </w:tc>
        <w:tc>
          <w:tcPr>
            <w:tcW w:w="1418" w:type="dxa"/>
            <w:shd w:val="clear" w:color="auto" w:fill="auto"/>
          </w:tcPr>
          <w:p w14:paraId="5ADBEE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202-974-4</w:t>
            </w:r>
          </w:p>
        </w:tc>
      </w:tr>
      <w:tr w:rsidR="004D7BEE" w:rsidRPr="00BB126E" w14:paraId="079CE993" w14:textId="77777777" w:rsidTr="004D7BEE">
        <w:trPr>
          <w:jc w:val="center"/>
        </w:trPr>
        <w:tc>
          <w:tcPr>
            <w:tcW w:w="852" w:type="dxa"/>
            <w:shd w:val="clear" w:color="auto" w:fill="auto"/>
          </w:tcPr>
          <w:p w14:paraId="0E2546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706</w:t>
            </w:r>
          </w:p>
        </w:tc>
        <w:tc>
          <w:tcPr>
            <w:tcW w:w="6533" w:type="dxa"/>
            <w:shd w:val="clear" w:color="auto" w:fill="auto"/>
          </w:tcPr>
          <w:p w14:paraId="470BAD3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4,4′-(4-iminosiklohekza-2,5-dienilidenmetilen) dianilin hidroklorür</w:t>
            </w:r>
          </w:p>
        </w:tc>
        <w:tc>
          <w:tcPr>
            <w:tcW w:w="1570" w:type="dxa"/>
            <w:shd w:val="clear" w:color="auto" w:fill="auto"/>
          </w:tcPr>
          <w:p w14:paraId="260228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569-61-9</w:t>
            </w:r>
          </w:p>
        </w:tc>
        <w:tc>
          <w:tcPr>
            <w:tcW w:w="1418" w:type="dxa"/>
            <w:shd w:val="clear" w:color="auto" w:fill="auto"/>
          </w:tcPr>
          <w:p w14:paraId="3BC820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209-321-2</w:t>
            </w:r>
          </w:p>
        </w:tc>
      </w:tr>
      <w:tr w:rsidR="004D7BEE" w:rsidRPr="00BB126E" w14:paraId="49B0AF34" w14:textId="77777777" w:rsidTr="004D7BEE">
        <w:trPr>
          <w:jc w:val="center"/>
        </w:trPr>
        <w:tc>
          <w:tcPr>
            <w:tcW w:w="852" w:type="dxa"/>
            <w:shd w:val="clear" w:color="auto" w:fill="auto"/>
          </w:tcPr>
          <w:p w14:paraId="29B969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707</w:t>
            </w:r>
          </w:p>
        </w:tc>
        <w:tc>
          <w:tcPr>
            <w:tcW w:w="6533" w:type="dxa"/>
            <w:shd w:val="clear" w:color="auto" w:fill="auto"/>
          </w:tcPr>
          <w:p w14:paraId="49241AF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4,4′-Metilendi-o-toluidin</w:t>
            </w:r>
          </w:p>
        </w:tc>
        <w:tc>
          <w:tcPr>
            <w:tcW w:w="1570" w:type="dxa"/>
            <w:shd w:val="clear" w:color="auto" w:fill="auto"/>
          </w:tcPr>
          <w:p w14:paraId="092AC8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838-88-0</w:t>
            </w:r>
          </w:p>
        </w:tc>
        <w:tc>
          <w:tcPr>
            <w:tcW w:w="1418" w:type="dxa"/>
            <w:shd w:val="clear" w:color="auto" w:fill="auto"/>
          </w:tcPr>
          <w:p w14:paraId="49652E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212-658-8</w:t>
            </w:r>
          </w:p>
        </w:tc>
      </w:tr>
      <w:tr w:rsidR="004D7BEE" w:rsidRPr="00BB126E" w14:paraId="27E391B9" w14:textId="77777777" w:rsidTr="004D7BEE">
        <w:trPr>
          <w:jc w:val="center"/>
        </w:trPr>
        <w:tc>
          <w:tcPr>
            <w:tcW w:w="852" w:type="dxa"/>
            <w:shd w:val="clear" w:color="auto" w:fill="auto"/>
          </w:tcPr>
          <w:p w14:paraId="1A3E3C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708</w:t>
            </w:r>
          </w:p>
        </w:tc>
        <w:tc>
          <w:tcPr>
            <w:tcW w:w="6533" w:type="dxa"/>
            <w:shd w:val="clear" w:color="auto" w:fill="auto"/>
          </w:tcPr>
          <w:p w14:paraId="60AA8A11"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o</w:t>
            </w:r>
            <w:proofErr w:type="gramEnd"/>
            <w:r w:rsidRPr="00BB126E">
              <w:rPr>
                <w:rFonts w:ascii="Times New Roman" w:eastAsia="Calibri" w:hAnsi="Times New Roman" w:cs="Times New Roman"/>
                <w:sz w:val="18"/>
                <w:szCs w:val="18"/>
              </w:rPr>
              <w:t>-Anisidin</w:t>
            </w:r>
          </w:p>
        </w:tc>
        <w:tc>
          <w:tcPr>
            <w:tcW w:w="1570" w:type="dxa"/>
            <w:shd w:val="clear" w:color="auto" w:fill="auto"/>
          </w:tcPr>
          <w:p w14:paraId="097FAA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90-04-0</w:t>
            </w:r>
          </w:p>
        </w:tc>
        <w:tc>
          <w:tcPr>
            <w:tcW w:w="1418" w:type="dxa"/>
            <w:shd w:val="clear" w:color="auto" w:fill="auto"/>
          </w:tcPr>
          <w:p w14:paraId="01BC17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201-963-1</w:t>
            </w:r>
          </w:p>
        </w:tc>
      </w:tr>
      <w:tr w:rsidR="004D7BEE" w:rsidRPr="00BB126E" w14:paraId="7711587A" w14:textId="77777777" w:rsidTr="004D7BEE">
        <w:trPr>
          <w:jc w:val="center"/>
        </w:trPr>
        <w:tc>
          <w:tcPr>
            <w:tcW w:w="852" w:type="dxa"/>
            <w:shd w:val="clear" w:color="auto" w:fill="auto"/>
          </w:tcPr>
          <w:p w14:paraId="605A20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709</w:t>
            </w:r>
          </w:p>
        </w:tc>
        <w:tc>
          <w:tcPr>
            <w:tcW w:w="6533" w:type="dxa"/>
            <w:shd w:val="clear" w:color="auto" w:fill="auto"/>
          </w:tcPr>
          <w:p w14:paraId="7CAF0AB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3,3′-Dimetoksibenzidin (orto-Dianisidine) ve tuzları</w:t>
            </w:r>
          </w:p>
        </w:tc>
        <w:tc>
          <w:tcPr>
            <w:tcW w:w="1570" w:type="dxa"/>
            <w:shd w:val="clear" w:color="auto" w:fill="auto"/>
          </w:tcPr>
          <w:p w14:paraId="623A81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119-90-4</w:t>
            </w:r>
          </w:p>
        </w:tc>
        <w:tc>
          <w:tcPr>
            <w:tcW w:w="1418" w:type="dxa"/>
            <w:shd w:val="clear" w:color="auto" w:fill="auto"/>
          </w:tcPr>
          <w:p w14:paraId="7998D4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204-355-4</w:t>
            </w:r>
          </w:p>
        </w:tc>
      </w:tr>
      <w:tr w:rsidR="004D7BEE" w:rsidRPr="00BB126E" w14:paraId="48794F92" w14:textId="77777777" w:rsidTr="004D7BEE">
        <w:trPr>
          <w:jc w:val="center"/>
        </w:trPr>
        <w:tc>
          <w:tcPr>
            <w:tcW w:w="852" w:type="dxa"/>
            <w:shd w:val="clear" w:color="auto" w:fill="auto"/>
          </w:tcPr>
          <w:p w14:paraId="6F7C4A1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711</w:t>
            </w:r>
          </w:p>
        </w:tc>
        <w:tc>
          <w:tcPr>
            <w:tcW w:w="6533" w:type="dxa"/>
            <w:shd w:val="clear" w:color="auto" w:fill="auto"/>
          </w:tcPr>
          <w:p w14:paraId="0E3415E0" w14:textId="680803F5"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o</w:t>
            </w:r>
            <w:proofErr w:type="gramEnd"/>
            <w:r w:rsidRPr="00BB126E">
              <w:rPr>
                <w:rFonts w:ascii="Times New Roman" w:eastAsia="Calibri" w:hAnsi="Times New Roman" w:cs="Times New Roman"/>
                <w:sz w:val="18"/>
                <w:szCs w:val="18"/>
              </w:rPr>
              <w:t xml:space="preserve">-Dianisidine </w:t>
            </w:r>
            <w:r w:rsidR="00395A56" w:rsidRPr="00BB126E">
              <w:rPr>
                <w:rFonts w:ascii="Times New Roman" w:eastAsia="Calibri" w:hAnsi="Times New Roman" w:cs="Times New Roman"/>
                <w:sz w:val="18"/>
                <w:szCs w:val="18"/>
              </w:rPr>
              <w:t>bazlı</w:t>
            </w:r>
            <w:r w:rsidR="00FE11E9" w:rsidRPr="00BB126E">
              <w:rPr>
                <w:rFonts w:ascii="Times New Roman" w:eastAsia="Calibri" w:hAnsi="Times New Roman" w:cs="Times New Roman"/>
                <w:sz w:val="18"/>
                <w:szCs w:val="18"/>
              </w:rPr>
              <w:t xml:space="preserve"> azo boyal</w:t>
            </w:r>
            <w:r w:rsidR="0006209F" w:rsidRPr="00BB126E">
              <w:rPr>
                <w:rFonts w:ascii="Times New Roman" w:eastAsia="Calibri" w:hAnsi="Times New Roman" w:cs="Times New Roman"/>
                <w:sz w:val="18"/>
                <w:szCs w:val="18"/>
              </w:rPr>
              <w:t>arı</w:t>
            </w:r>
          </w:p>
        </w:tc>
        <w:tc>
          <w:tcPr>
            <w:tcW w:w="1570" w:type="dxa"/>
            <w:shd w:val="clear" w:color="auto" w:fill="auto"/>
          </w:tcPr>
          <w:p w14:paraId="7F37F6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0E691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C12562" w14:textId="77777777" w:rsidTr="004D7BEE">
        <w:trPr>
          <w:jc w:val="center"/>
        </w:trPr>
        <w:tc>
          <w:tcPr>
            <w:tcW w:w="852" w:type="dxa"/>
            <w:shd w:val="clear" w:color="auto" w:fill="auto"/>
          </w:tcPr>
          <w:p w14:paraId="70EE74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712</w:t>
            </w:r>
          </w:p>
        </w:tc>
        <w:tc>
          <w:tcPr>
            <w:tcW w:w="6533" w:type="dxa"/>
            <w:shd w:val="clear" w:color="auto" w:fill="auto"/>
          </w:tcPr>
          <w:p w14:paraId="06F4372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3,3′-Diklorobenzidin</w:t>
            </w:r>
          </w:p>
        </w:tc>
        <w:tc>
          <w:tcPr>
            <w:tcW w:w="1570" w:type="dxa"/>
            <w:shd w:val="clear" w:color="auto" w:fill="auto"/>
          </w:tcPr>
          <w:p w14:paraId="61F4EC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91-94-1</w:t>
            </w:r>
          </w:p>
        </w:tc>
        <w:tc>
          <w:tcPr>
            <w:tcW w:w="1418" w:type="dxa"/>
            <w:shd w:val="clear" w:color="auto" w:fill="auto"/>
          </w:tcPr>
          <w:p w14:paraId="0C124A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202-109-0</w:t>
            </w:r>
          </w:p>
        </w:tc>
      </w:tr>
      <w:tr w:rsidR="004D7BEE" w:rsidRPr="00BB126E" w14:paraId="073B27B8" w14:textId="77777777" w:rsidTr="004D7BEE">
        <w:trPr>
          <w:jc w:val="center"/>
        </w:trPr>
        <w:tc>
          <w:tcPr>
            <w:tcW w:w="852" w:type="dxa"/>
            <w:shd w:val="clear" w:color="auto" w:fill="auto"/>
          </w:tcPr>
          <w:p w14:paraId="70C3F7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713</w:t>
            </w:r>
          </w:p>
        </w:tc>
        <w:tc>
          <w:tcPr>
            <w:tcW w:w="6533" w:type="dxa"/>
            <w:shd w:val="clear" w:color="auto" w:fill="auto"/>
          </w:tcPr>
          <w:p w14:paraId="28F5B80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Benzidin dihidroklorür</w:t>
            </w:r>
          </w:p>
        </w:tc>
        <w:tc>
          <w:tcPr>
            <w:tcW w:w="1570" w:type="dxa"/>
            <w:shd w:val="clear" w:color="auto" w:fill="auto"/>
          </w:tcPr>
          <w:p w14:paraId="75A1A72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531-85-1</w:t>
            </w:r>
          </w:p>
        </w:tc>
        <w:tc>
          <w:tcPr>
            <w:tcW w:w="1418" w:type="dxa"/>
            <w:shd w:val="clear" w:color="auto" w:fill="auto"/>
          </w:tcPr>
          <w:p w14:paraId="55966F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208-519-6</w:t>
            </w:r>
          </w:p>
        </w:tc>
      </w:tr>
      <w:tr w:rsidR="004D7BEE" w:rsidRPr="00BB126E" w14:paraId="67F9A348" w14:textId="77777777" w:rsidTr="004D7BEE">
        <w:trPr>
          <w:jc w:val="center"/>
        </w:trPr>
        <w:tc>
          <w:tcPr>
            <w:tcW w:w="852" w:type="dxa"/>
            <w:shd w:val="clear" w:color="auto" w:fill="auto"/>
          </w:tcPr>
          <w:p w14:paraId="036F64A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714</w:t>
            </w:r>
          </w:p>
        </w:tc>
        <w:tc>
          <w:tcPr>
            <w:tcW w:w="6533" w:type="dxa"/>
            <w:shd w:val="clear" w:color="auto" w:fill="auto"/>
          </w:tcPr>
          <w:p w14:paraId="63755E5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[[1,1′-Bifenil]-4,4′-diyl]diamonyum sülfat</w:t>
            </w:r>
          </w:p>
        </w:tc>
        <w:tc>
          <w:tcPr>
            <w:tcW w:w="1570" w:type="dxa"/>
            <w:shd w:val="clear" w:color="auto" w:fill="auto"/>
          </w:tcPr>
          <w:p w14:paraId="28B028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531-86-2</w:t>
            </w:r>
          </w:p>
        </w:tc>
        <w:tc>
          <w:tcPr>
            <w:tcW w:w="1418" w:type="dxa"/>
            <w:shd w:val="clear" w:color="auto" w:fill="auto"/>
          </w:tcPr>
          <w:p w14:paraId="09178F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208-520-1</w:t>
            </w:r>
          </w:p>
        </w:tc>
      </w:tr>
      <w:tr w:rsidR="004D7BEE" w:rsidRPr="00BB126E" w14:paraId="78BD5D5E" w14:textId="77777777" w:rsidTr="004D7BEE">
        <w:trPr>
          <w:jc w:val="center"/>
        </w:trPr>
        <w:tc>
          <w:tcPr>
            <w:tcW w:w="852" w:type="dxa"/>
            <w:shd w:val="clear" w:color="auto" w:fill="auto"/>
          </w:tcPr>
          <w:p w14:paraId="6EF9EAB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715</w:t>
            </w:r>
          </w:p>
        </w:tc>
        <w:tc>
          <w:tcPr>
            <w:tcW w:w="6533" w:type="dxa"/>
            <w:shd w:val="clear" w:color="auto" w:fill="auto"/>
          </w:tcPr>
          <w:p w14:paraId="04AEDF2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3,3′-Diklorobenzidin dihidroklorür</w:t>
            </w:r>
          </w:p>
        </w:tc>
        <w:tc>
          <w:tcPr>
            <w:tcW w:w="1570" w:type="dxa"/>
            <w:shd w:val="clear" w:color="auto" w:fill="auto"/>
          </w:tcPr>
          <w:p w14:paraId="43B39F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612-83-9</w:t>
            </w:r>
          </w:p>
        </w:tc>
        <w:tc>
          <w:tcPr>
            <w:tcW w:w="1418" w:type="dxa"/>
            <w:shd w:val="clear" w:color="auto" w:fill="auto"/>
          </w:tcPr>
          <w:p w14:paraId="5CEC85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210-323-0</w:t>
            </w:r>
          </w:p>
        </w:tc>
      </w:tr>
      <w:tr w:rsidR="004D7BEE" w:rsidRPr="00BB126E" w14:paraId="11AE26D8" w14:textId="77777777" w:rsidTr="004D7BEE">
        <w:trPr>
          <w:jc w:val="center"/>
        </w:trPr>
        <w:tc>
          <w:tcPr>
            <w:tcW w:w="852" w:type="dxa"/>
            <w:shd w:val="clear" w:color="auto" w:fill="auto"/>
          </w:tcPr>
          <w:p w14:paraId="13B3D96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716</w:t>
            </w:r>
          </w:p>
        </w:tc>
        <w:tc>
          <w:tcPr>
            <w:tcW w:w="6533" w:type="dxa"/>
            <w:shd w:val="clear" w:color="auto" w:fill="auto"/>
          </w:tcPr>
          <w:p w14:paraId="75A93B9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Benzidin sülfat</w:t>
            </w:r>
          </w:p>
        </w:tc>
        <w:tc>
          <w:tcPr>
            <w:tcW w:w="1570" w:type="dxa"/>
            <w:shd w:val="clear" w:color="auto" w:fill="auto"/>
          </w:tcPr>
          <w:p w14:paraId="785FAF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21136-70-9</w:t>
            </w:r>
          </w:p>
        </w:tc>
        <w:tc>
          <w:tcPr>
            <w:tcW w:w="1418" w:type="dxa"/>
            <w:shd w:val="clear" w:color="auto" w:fill="auto"/>
          </w:tcPr>
          <w:p w14:paraId="09D028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244-236-4</w:t>
            </w:r>
          </w:p>
        </w:tc>
      </w:tr>
      <w:tr w:rsidR="004D7BEE" w:rsidRPr="00BB126E" w14:paraId="6DA97D5A" w14:textId="77777777" w:rsidTr="004D7BEE">
        <w:trPr>
          <w:jc w:val="center"/>
        </w:trPr>
        <w:tc>
          <w:tcPr>
            <w:tcW w:w="852" w:type="dxa"/>
            <w:shd w:val="clear" w:color="auto" w:fill="auto"/>
          </w:tcPr>
          <w:p w14:paraId="6114E1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717</w:t>
            </w:r>
          </w:p>
        </w:tc>
        <w:tc>
          <w:tcPr>
            <w:tcW w:w="6533" w:type="dxa"/>
            <w:shd w:val="clear" w:color="auto" w:fill="auto"/>
          </w:tcPr>
          <w:p w14:paraId="7916B62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Benzidin asetat</w:t>
            </w:r>
          </w:p>
        </w:tc>
        <w:tc>
          <w:tcPr>
            <w:tcW w:w="1570" w:type="dxa"/>
            <w:shd w:val="clear" w:color="auto" w:fill="auto"/>
          </w:tcPr>
          <w:p w14:paraId="7755E7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36341-27-2</w:t>
            </w:r>
          </w:p>
        </w:tc>
        <w:tc>
          <w:tcPr>
            <w:tcW w:w="1418" w:type="dxa"/>
            <w:shd w:val="clear" w:color="auto" w:fill="auto"/>
          </w:tcPr>
          <w:p w14:paraId="35AA9F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252-984-8</w:t>
            </w:r>
          </w:p>
        </w:tc>
      </w:tr>
      <w:tr w:rsidR="004D7BEE" w:rsidRPr="00BB126E" w14:paraId="697C6E2F" w14:textId="77777777" w:rsidTr="004D7BEE">
        <w:trPr>
          <w:jc w:val="center"/>
        </w:trPr>
        <w:tc>
          <w:tcPr>
            <w:tcW w:w="852" w:type="dxa"/>
            <w:shd w:val="clear" w:color="auto" w:fill="auto"/>
          </w:tcPr>
          <w:p w14:paraId="1A3AD72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718</w:t>
            </w:r>
          </w:p>
        </w:tc>
        <w:tc>
          <w:tcPr>
            <w:tcW w:w="6533" w:type="dxa"/>
            <w:shd w:val="clear" w:color="auto" w:fill="auto"/>
          </w:tcPr>
          <w:p w14:paraId="5E5C33D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3,3′-Diklorobenzidin dihidrojen bis(sülfat)</w:t>
            </w:r>
          </w:p>
        </w:tc>
        <w:tc>
          <w:tcPr>
            <w:tcW w:w="1570" w:type="dxa"/>
            <w:shd w:val="clear" w:color="auto" w:fill="auto"/>
          </w:tcPr>
          <w:p w14:paraId="123E1F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64969-34-2</w:t>
            </w:r>
          </w:p>
        </w:tc>
        <w:tc>
          <w:tcPr>
            <w:tcW w:w="1418" w:type="dxa"/>
            <w:shd w:val="clear" w:color="auto" w:fill="auto"/>
          </w:tcPr>
          <w:p w14:paraId="745484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265-293-1</w:t>
            </w:r>
          </w:p>
        </w:tc>
      </w:tr>
      <w:tr w:rsidR="004D7BEE" w:rsidRPr="00BB126E" w14:paraId="115897EC" w14:textId="77777777" w:rsidTr="004D7BEE">
        <w:trPr>
          <w:jc w:val="center"/>
        </w:trPr>
        <w:tc>
          <w:tcPr>
            <w:tcW w:w="852" w:type="dxa"/>
            <w:shd w:val="clear" w:color="auto" w:fill="auto"/>
          </w:tcPr>
          <w:p w14:paraId="659BE5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719</w:t>
            </w:r>
          </w:p>
        </w:tc>
        <w:tc>
          <w:tcPr>
            <w:tcW w:w="6533" w:type="dxa"/>
            <w:shd w:val="clear" w:color="auto" w:fill="auto"/>
          </w:tcPr>
          <w:p w14:paraId="28B1031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3,3′-Diklorobenzidin sülfat</w:t>
            </w:r>
          </w:p>
        </w:tc>
        <w:tc>
          <w:tcPr>
            <w:tcW w:w="1570" w:type="dxa"/>
            <w:shd w:val="clear" w:color="auto" w:fill="auto"/>
          </w:tcPr>
          <w:p w14:paraId="29D071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74332-73-3</w:t>
            </w:r>
          </w:p>
        </w:tc>
        <w:tc>
          <w:tcPr>
            <w:tcW w:w="1418" w:type="dxa"/>
            <w:shd w:val="clear" w:color="auto" w:fill="auto"/>
          </w:tcPr>
          <w:p w14:paraId="3CA7ED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277-822-3</w:t>
            </w:r>
          </w:p>
        </w:tc>
      </w:tr>
      <w:tr w:rsidR="004D7BEE" w:rsidRPr="00BB126E" w14:paraId="1385C998" w14:textId="77777777" w:rsidTr="004D7BEE">
        <w:trPr>
          <w:jc w:val="center"/>
        </w:trPr>
        <w:tc>
          <w:tcPr>
            <w:tcW w:w="852" w:type="dxa"/>
            <w:shd w:val="clear" w:color="auto" w:fill="auto"/>
          </w:tcPr>
          <w:p w14:paraId="0EC902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720</w:t>
            </w:r>
          </w:p>
        </w:tc>
        <w:tc>
          <w:tcPr>
            <w:tcW w:w="6533" w:type="dxa"/>
            <w:shd w:val="clear" w:color="auto" w:fill="auto"/>
          </w:tcPr>
          <w:p w14:paraId="50819E1A" w14:textId="38D3A5D3"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Benzidin </w:t>
            </w:r>
            <w:proofErr w:type="gramStart"/>
            <w:r w:rsidR="00395A56" w:rsidRPr="00BB126E">
              <w:rPr>
                <w:rFonts w:ascii="Times New Roman" w:eastAsia="Calibri" w:hAnsi="Times New Roman" w:cs="Times New Roman"/>
                <w:sz w:val="18"/>
                <w:szCs w:val="18"/>
              </w:rPr>
              <w:t>bazlı</w:t>
            </w:r>
            <w:proofErr w:type="gramEnd"/>
            <w:r w:rsidR="00A86C35" w:rsidRPr="00BB126E">
              <w:rPr>
                <w:rFonts w:ascii="Times New Roman" w:eastAsia="Calibri" w:hAnsi="Times New Roman" w:cs="Times New Roman"/>
                <w:sz w:val="18"/>
                <w:szCs w:val="18"/>
              </w:rPr>
              <w:t xml:space="preserve"> azo boyaları</w:t>
            </w:r>
          </w:p>
        </w:tc>
        <w:tc>
          <w:tcPr>
            <w:tcW w:w="1570" w:type="dxa"/>
            <w:shd w:val="clear" w:color="auto" w:fill="auto"/>
          </w:tcPr>
          <w:p w14:paraId="179B36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878F6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872BF17" w14:textId="77777777" w:rsidTr="004D7BEE">
        <w:trPr>
          <w:jc w:val="center"/>
        </w:trPr>
        <w:tc>
          <w:tcPr>
            <w:tcW w:w="852" w:type="dxa"/>
            <w:shd w:val="clear" w:color="auto" w:fill="auto"/>
          </w:tcPr>
          <w:p w14:paraId="0E937B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721</w:t>
            </w:r>
          </w:p>
        </w:tc>
        <w:tc>
          <w:tcPr>
            <w:tcW w:w="6533" w:type="dxa"/>
            <w:shd w:val="clear" w:color="auto" w:fill="auto"/>
          </w:tcPr>
          <w:p w14:paraId="4AFB6852" w14:textId="2A91A81E"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4,4′-Bi-o-toluidin (orto-Tolidin)</w:t>
            </w:r>
          </w:p>
        </w:tc>
        <w:tc>
          <w:tcPr>
            <w:tcW w:w="1570" w:type="dxa"/>
            <w:shd w:val="clear" w:color="auto" w:fill="auto"/>
          </w:tcPr>
          <w:p w14:paraId="29DDE3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119-93-7</w:t>
            </w:r>
          </w:p>
        </w:tc>
        <w:tc>
          <w:tcPr>
            <w:tcW w:w="1418" w:type="dxa"/>
            <w:shd w:val="clear" w:color="auto" w:fill="auto"/>
          </w:tcPr>
          <w:p w14:paraId="406EDF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204-358-0</w:t>
            </w:r>
          </w:p>
        </w:tc>
      </w:tr>
      <w:tr w:rsidR="004D7BEE" w:rsidRPr="00BB126E" w14:paraId="33BE3CEB" w14:textId="77777777" w:rsidTr="004D7BEE">
        <w:trPr>
          <w:jc w:val="center"/>
        </w:trPr>
        <w:tc>
          <w:tcPr>
            <w:tcW w:w="852" w:type="dxa"/>
            <w:shd w:val="clear" w:color="auto" w:fill="auto"/>
          </w:tcPr>
          <w:p w14:paraId="6519C7D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722</w:t>
            </w:r>
          </w:p>
        </w:tc>
        <w:tc>
          <w:tcPr>
            <w:tcW w:w="6533" w:type="dxa"/>
            <w:shd w:val="clear" w:color="auto" w:fill="auto"/>
          </w:tcPr>
          <w:p w14:paraId="2914984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4,4′-Bi-o-toluidin dihidroklorür</w:t>
            </w:r>
          </w:p>
        </w:tc>
        <w:tc>
          <w:tcPr>
            <w:tcW w:w="1570" w:type="dxa"/>
            <w:shd w:val="clear" w:color="auto" w:fill="auto"/>
          </w:tcPr>
          <w:p w14:paraId="16231B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612-82-8</w:t>
            </w:r>
          </w:p>
        </w:tc>
        <w:tc>
          <w:tcPr>
            <w:tcW w:w="1418" w:type="dxa"/>
            <w:shd w:val="clear" w:color="auto" w:fill="auto"/>
          </w:tcPr>
          <w:p w14:paraId="5BD5CA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210-322-5</w:t>
            </w:r>
          </w:p>
        </w:tc>
      </w:tr>
      <w:tr w:rsidR="004D7BEE" w:rsidRPr="00BB126E" w14:paraId="6FD1385E" w14:textId="77777777" w:rsidTr="004D7BEE">
        <w:trPr>
          <w:jc w:val="center"/>
        </w:trPr>
        <w:tc>
          <w:tcPr>
            <w:tcW w:w="852" w:type="dxa"/>
            <w:shd w:val="clear" w:color="auto" w:fill="auto"/>
          </w:tcPr>
          <w:p w14:paraId="2433DA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723</w:t>
            </w:r>
          </w:p>
        </w:tc>
        <w:tc>
          <w:tcPr>
            <w:tcW w:w="6533" w:type="dxa"/>
            <w:shd w:val="clear" w:color="auto" w:fill="auto"/>
          </w:tcPr>
          <w:p w14:paraId="7452B6F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[3,3′-Dimetil[1,1′-bifenil]-4,4′-diyl]diamonyum bis(hidrojen sülfat)</w:t>
            </w:r>
          </w:p>
        </w:tc>
        <w:tc>
          <w:tcPr>
            <w:tcW w:w="1570" w:type="dxa"/>
            <w:shd w:val="clear" w:color="auto" w:fill="auto"/>
          </w:tcPr>
          <w:p w14:paraId="244136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64969-36-4</w:t>
            </w:r>
          </w:p>
        </w:tc>
        <w:tc>
          <w:tcPr>
            <w:tcW w:w="1418" w:type="dxa"/>
            <w:shd w:val="clear" w:color="auto" w:fill="auto"/>
          </w:tcPr>
          <w:p w14:paraId="74C976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265-294-7</w:t>
            </w:r>
          </w:p>
        </w:tc>
      </w:tr>
      <w:tr w:rsidR="004D7BEE" w:rsidRPr="00BB126E" w14:paraId="0A13CE48" w14:textId="77777777" w:rsidTr="004D7BEE">
        <w:trPr>
          <w:jc w:val="center"/>
        </w:trPr>
        <w:tc>
          <w:tcPr>
            <w:tcW w:w="852" w:type="dxa"/>
            <w:shd w:val="clear" w:color="auto" w:fill="auto"/>
          </w:tcPr>
          <w:p w14:paraId="486C69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724</w:t>
            </w:r>
          </w:p>
        </w:tc>
        <w:tc>
          <w:tcPr>
            <w:tcW w:w="6533" w:type="dxa"/>
            <w:shd w:val="clear" w:color="auto" w:fill="auto"/>
          </w:tcPr>
          <w:p w14:paraId="020ECD3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4,4′-Bi-o-toluidin sülfat</w:t>
            </w:r>
          </w:p>
        </w:tc>
        <w:tc>
          <w:tcPr>
            <w:tcW w:w="1570" w:type="dxa"/>
            <w:shd w:val="clear" w:color="auto" w:fill="auto"/>
          </w:tcPr>
          <w:p w14:paraId="0CE462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74753-18-7</w:t>
            </w:r>
          </w:p>
        </w:tc>
        <w:tc>
          <w:tcPr>
            <w:tcW w:w="1418" w:type="dxa"/>
            <w:shd w:val="clear" w:color="auto" w:fill="auto"/>
          </w:tcPr>
          <w:p w14:paraId="30B0CF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277-985-0</w:t>
            </w:r>
          </w:p>
        </w:tc>
      </w:tr>
      <w:tr w:rsidR="004D7BEE" w:rsidRPr="00BB126E" w14:paraId="1457CAEE" w14:textId="77777777" w:rsidTr="004D7BEE">
        <w:trPr>
          <w:jc w:val="center"/>
        </w:trPr>
        <w:tc>
          <w:tcPr>
            <w:tcW w:w="852" w:type="dxa"/>
            <w:shd w:val="clear" w:color="auto" w:fill="auto"/>
          </w:tcPr>
          <w:p w14:paraId="34DD64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725</w:t>
            </w:r>
          </w:p>
        </w:tc>
        <w:tc>
          <w:tcPr>
            <w:tcW w:w="6533" w:type="dxa"/>
            <w:shd w:val="clear" w:color="auto" w:fill="auto"/>
          </w:tcPr>
          <w:p w14:paraId="2C60B29F" w14:textId="77777777" w:rsidR="004D7BEE" w:rsidRPr="00BB126E" w:rsidRDefault="004D7BEE" w:rsidP="00BB126E">
            <w:pPr>
              <w:spacing w:after="200" w:line="276"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o</w:t>
            </w:r>
            <w:proofErr w:type="gramEnd"/>
            <w:r w:rsidRPr="00BB126E">
              <w:rPr>
                <w:rFonts w:ascii="Times New Roman" w:eastAsia="Calibri" w:hAnsi="Times New Roman" w:cs="Times New Roman"/>
                <w:sz w:val="18"/>
                <w:szCs w:val="18"/>
              </w:rPr>
              <w:t>-toluidin bazlı boyalar</w:t>
            </w:r>
          </w:p>
        </w:tc>
        <w:tc>
          <w:tcPr>
            <w:tcW w:w="1570" w:type="dxa"/>
            <w:shd w:val="clear" w:color="auto" w:fill="auto"/>
          </w:tcPr>
          <w:p w14:paraId="14B143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6F7C73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611-030-00-4</w:t>
            </w:r>
          </w:p>
        </w:tc>
      </w:tr>
      <w:tr w:rsidR="004D7BEE" w:rsidRPr="00BB126E" w14:paraId="63A4A215" w14:textId="77777777" w:rsidTr="004D7BEE">
        <w:trPr>
          <w:jc w:val="center"/>
        </w:trPr>
        <w:tc>
          <w:tcPr>
            <w:tcW w:w="852" w:type="dxa"/>
            <w:shd w:val="clear" w:color="auto" w:fill="auto"/>
          </w:tcPr>
          <w:p w14:paraId="0710C3B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726</w:t>
            </w:r>
          </w:p>
        </w:tc>
        <w:tc>
          <w:tcPr>
            <w:tcW w:w="6533" w:type="dxa"/>
            <w:shd w:val="clear" w:color="auto" w:fill="auto"/>
          </w:tcPr>
          <w:p w14:paraId="292FE56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Bifenil-4-ilamin (4-Aminobifenil) ve tuzları</w:t>
            </w:r>
          </w:p>
        </w:tc>
        <w:tc>
          <w:tcPr>
            <w:tcW w:w="1570" w:type="dxa"/>
            <w:shd w:val="clear" w:color="auto" w:fill="auto"/>
          </w:tcPr>
          <w:p w14:paraId="2D801E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92-67-1</w:t>
            </w:r>
          </w:p>
        </w:tc>
        <w:tc>
          <w:tcPr>
            <w:tcW w:w="1418" w:type="dxa"/>
            <w:shd w:val="clear" w:color="auto" w:fill="auto"/>
          </w:tcPr>
          <w:p w14:paraId="272C25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202-177-1</w:t>
            </w:r>
          </w:p>
        </w:tc>
      </w:tr>
      <w:tr w:rsidR="004D7BEE" w:rsidRPr="00BB126E" w14:paraId="37863C60" w14:textId="77777777" w:rsidTr="004D7BEE">
        <w:trPr>
          <w:jc w:val="center"/>
        </w:trPr>
        <w:tc>
          <w:tcPr>
            <w:tcW w:w="852" w:type="dxa"/>
            <w:shd w:val="clear" w:color="auto" w:fill="auto"/>
          </w:tcPr>
          <w:p w14:paraId="3DEAF7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727</w:t>
            </w:r>
          </w:p>
        </w:tc>
        <w:tc>
          <w:tcPr>
            <w:tcW w:w="6533" w:type="dxa"/>
            <w:shd w:val="clear" w:color="auto" w:fill="auto"/>
          </w:tcPr>
          <w:p w14:paraId="7A264E6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Azobenzen</w:t>
            </w:r>
          </w:p>
        </w:tc>
        <w:tc>
          <w:tcPr>
            <w:tcW w:w="1570" w:type="dxa"/>
            <w:shd w:val="clear" w:color="auto" w:fill="auto"/>
          </w:tcPr>
          <w:p w14:paraId="2A9AC2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103-33-3</w:t>
            </w:r>
          </w:p>
        </w:tc>
        <w:tc>
          <w:tcPr>
            <w:tcW w:w="1418" w:type="dxa"/>
            <w:shd w:val="clear" w:color="auto" w:fill="auto"/>
          </w:tcPr>
          <w:p w14:paraId="0E1ADC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203-102-5</w:t>
            </w:r>
          </w:p>
        </w:tc>
      </w:tr>
      <w:tr w:rsidR="004D7BEE" w:rsidRPr="00BB126E" w14:paraId="26896F2A" w14:textId="77777777" w:rsidTr="004D7BEE">
        <w:trPr>
          <w:jc w:val="center"/>
        </w:trPr>
        <w:tc>
          <w:tcPr>
            <w:tcW w:w="852" w:type="dxa"/>
            <w:shd w:val="clear" w:color="auto" w:fill="auto"/>
          </w:tcPr>
          <w:p w14:paraId="33C70A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728</w:t>
            </w:r>
          </w:p>
        </w:tc>
        <w:tc>
          <w:tcPr>
            <w:tcW w:w="6533" w:type="dxa"/>
            <w:shd w:val="clear" w:color="auto" w:fill="auto"/>
          </w:tcPr>
          <w:p w14:paraId="75E5634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(Metil-ONN-azoksi)metil asetat</w:t>
            </w:r>
          </w:p>
        </w:tc>
        <w:tc>
          <w:tcPr>
            <w:tcW w:w="1570" w:type="dxa"/>
            <w:shd w:val="clear" w:color="auto" w:fill="auto"/>
          </w:tcPr>
          <w:p w14:paraId="7C1F99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592-62-1</w:t>
            </w:r>
          </w:p>
        </w:tc>
        <w:tc>
          <w:tcPr>
            <w:tcW w:w="1418" w:type="dxa"/>
            <w:shd w:val="clear" w:color="auto" w:fill="auto"/>
          </w:tcPr>
          <w:p w14:paraId="634343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209-765-7</w:t>
            </w:r>
          </w:p>
        </w:tc>
      </w:tr>
      <w:tr w:rsidR="004D7BEE" w:rsidRPr="00BB126E" w14:paraId="25AD9FC4" w14:textId="77777777" w:rsidTr="004D7BEE">
        <w:trPr>
          <w:jc w:val="center"/>
        </w:trPr>
        <w:tc>
          <w:tcPr>
            <w:tcW w:w="852" w:type="dxa"/>
            <w:shd w:val="clear" w:color="auto" w:fill="auto"/>
          </w:tcPr>
          <w:p w14:paraId="017A742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729</w:t>
            </w:r>
          </w:p>
        </w:tc>
        <w:tc>
          <w:tcPr>
            <w:tcW w:w="6533" w:type="dxa"/>
            <w:shd w:val="clear" w:color="auto" w:fill="auto"/>
          </w:tcPr>
          <w:p w14:paraId="51C5CF9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Sikloheksimide</w:t>
            </w:r>
          </w:p>
        </w:tc>
        <w:tc>
          <w:tcPr>
            <w:tcW w:w="1570" w:type="dxa"/>
            <w:shd w:val="clear" w:color="auto" w:fill="auto"/>
          </w:tcPr>
          <w:p w14:paraId="2CBA61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66-81-9</w:t>
            </w:r>
          </w:p>
        </w:tc>
        <w:tc>
          <w:tcPr>
            <w:tcW w:w="1418" w:type="dxa"/>
            <w:shd w:val="clear" w:color="auto" w:fill="auto"/>
          </w:tcPr>
          <w:p w14:paraId="05338C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200-636-0</w:t>
            </w:r>
          </w:p>
        </w:tc>
      </w:tr>
      <w:tr w:rsidR="004D7BEE" w:rsidRPr="00BB126E" w14:paraId="0DF25352" w14:textId="77777777" w:rsidTr="004D7BEE">
        <w:trPr>
          <w:jc w:val="center"/>
        </w:trPr>
        <w:tc>
          <w:tcPr>
            <w:tcW w:w="852" w:type="dxa"/>
            <w:shd w:val="clear" w:color="auto" w:fill="auto"/>
          </w:tcPr>
          <w:p w14:paraId="10D6EF6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730</w:t>
            </w:r>
          </w:p>
        </w:tc>
        <w:tc>
          <w:tcPr>
            <w:tcW w:w="6533" w:type="dxa"/>
            <w:shd w:val="clear" w:color="auto" w:fill="auto"/>
          </w:tcPr>
          <w:p w14:paraId="20AA398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2-Metilaziridine</w:t>
            </w:r>
          </w:p>
        </w:tc>
        <w:tc>
          <w:tcPr>
            <w:tcW w:w="1570" w:type="dxa"/>
            <w:shd w:val="clear" w:color="auto" w:fill="auto"/>
          </w:tcPr>
          <w:p w14:paraId="3D6DA8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75-55-8</w:t>
            </w:r>
          </w:p>
        </w:tc>
        <w:tc>
          <w:tcPr>
            <w:tcW w:w="1418" w:type="dxa"/>
            <w:shd w:val="clear" w:color="auto" w:fill="auto"/>
          </w:tcPr>
          <w:p w14:paraId="32F8CD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200-878-7</w:t>
            </w:r>
          </w:p>
        </w:tc>
      </w:tr>
      <w:tr w:rsidR="004D7BEE" w:rsidRPr="00BB126E" w14:paraId="305FD193" w14:textId="77777777" w:rsidTr="004D7BEE">
        <w:trPr>
          <w:jc w:val="center"/>
        </w:trPr>
        <w:tc>
          <w:tcPr>
            <w:tcW w:w="852" w:type="dxa"/>
            <w:shd w:val="clear" w:color="auto" w:fill="auto"/>
          </w:tcPr>
          <w:p w14:paraId="247334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731</w:t>
            </w:r>
          </w:p>
        </w:tc>
        <w:tc>
          <w:tcPr>
            <w:tcW w:w="6533" w:type="dxa"/>
            <w:shd w:val="clear" w:color="auto" w:fill="auto"/>
          </w:tcPr>
          <w:p w14:paraId="729EBB3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İmidazolidin-2-tiyon (Etilen tiyoüre)</w:t>
            </w:r>
          </w:p>
        </w:tc>
        <w:tc>
          <w:tcPr>
            <w:tcW w:w="1570" w:type="dxa"/>
            <w:shd w:val="clear" w:color="auto" w:fill="auto"/>
          </w:tcPr>
          <w:p w14:paraId="4E8117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96-45-7</w:t>
            </w:r>
          </w:p>
        </w:tc>
        <w:tc>
          <w:tcPr>
            <w:tcW w:w="1418" w:type="dxa"/>
            <w:shd w:val="clear" w:color="auto" w:fill="auto"/>
          </w:tcPr>
          <w:p w14:paraId="4967DB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202-506-9</w:t>
            </w:r>
          </w:p>
        </w:tc>
      </w:tr>
      <w:tr w:rsidR="004D7BEE" w:rsidRPr="00BB126E" w14:paraId="232DE606" w14:textId="77777777" w:rsidTr="004D7BEE">
        <w:trPr>
          <w:jc w:val="center"/>
        </w:trPr>
        <w:tc>
          <w:tcPr>
            <w:tcW w:w="852" w:type="dxa"/>
            <w:shd w:val="clear" w:color="auto" w:fill="auto"/>
          </w:tcPr>
          <w:p w14:paraId="66F7C4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732</w:t>
            </w:r>
          </w:p>
        </w:tc>
        <w:tc>
          <w:tcPr>
            <w:tcW w:w="6533" w:type="dxa"/>
            <w:shd w:val="clear" w:color="auto" w:fill="auto"/>
          </w:tcPr>
          <w:p w14:paraId="4A2EC38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Furan</w:t>
            </w:r>
          </w:p>
        </w:tc>
        <w:tc>
          <w:tcPr>
            <w:tcW w:w="1570" w:type="dxa"/>
            <w:shd w:val="clear" w:color="auto" w:fill="auto"/>
          </w:tcPr>
          <w:p w14:paraId="7F0FD4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110-00-9</w:t>
            </w:r>
          </w:p>
        </w:tc>
        <w:tc>
          <w:tcPr>
            <w:tcW w:w="1418" w:type="dxa"/>
            <w:shd w:val="clear" w:color="auto" w:fill="auto"/>
          </w:tcPr>
          <w:p w14:paraId="1D4CB7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203-727-3</w:t>
            </w:r>
          </w:p>
        </w:tc>
      </w:tr>
      <w:tr w:rsidR="004D7BEE" w:rsidRPr="00BB126E" w14:paraId="3C7C570F" w14:textId="77777777" w:rsidTr="004D7BEE">
        <w:trPr>
          <w:jc w:val="center"/>
        </w:trPr>
        <w:tc>
          <w:tcPr>
            <w:tcW w:w="852" w:type="dxa"/>
            <w:shd w:val="clear" w:color="auto" w:fill="auto"/>
          </w:tcPr>
          <w:p w14:paraId="32DE26A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733</w:t>
            </w:r>
          </w:p>
        </w:tc>
        <w:tc>
          <w:tcPr>
            <w:tcW w:w="6533" w:type="dxa"/>
            <w:shd w:val="clear" w:color="auto" w:fill="auto"/>
          </w:tcPr>
          <w:p w14:paraId="0F7ECB6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Aziridin</w:t>
            </w:r>
          </w:p>
        </w:tc>
        <w:tc>
          <w:tcPr>
            <w:tcW w:w="1570" w:type="dxa"/>
            <w:shd w:val="clear" w:color="auto" w:fill="auto"/>
          </w:tcPr>
          <w:p w14:paraId="0E4D57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151-56-4</w:t>
            </w:r>
          </w:p>
        </w:tc>
        <w:tc>
          <w:tcPr>
            <w:tcW w:w="1418" w:type="dxa"/>
            <w:shd w:val="clear" w:color="auto" w:fill="auto"/>
          </w:tcPr>
          <w:p w14:paraId="48172F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205-793-9</w:t>
            </w:r>
          </w:p>
        </w:tc>
      </w:tr>
      <w:tr w:rsidR="004D7BEE" w:rsidRPr="00BB126E" w14:paraId="74320F86" w14:textId="77777777" w:rsidTr="004D7BEE">
        <w:trPr>
          <w:jc w:val="center"/>
        </w:trPr>
        <w:tc>
          <w:tcPr>
            <w:tcW w:w="852" w:type="dxa"/>
            <w:shd w:val="clear" w:color="auto" w:fill="auto"/>
          </w:tcPr>
          <w:p w14:paraId="0924A5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734</w:t>
            </w:r>
          </w:p>
        </w:tc>
        <w:tc>
          <w:tcPr>
            <w:tcW w:w="6533" w:type="dxa"/>
            <w:shd w:val="clear" w:color="auto" w:fill="auto"/>
          </w:tcPr>
          <w:p w14:paraId="5DF7A5A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Kaptafol</w:t>
            </w:r>
          </w:p>
        </w:tc>
        <w:tc>
          <w:tcPr>
            <w:tcW w:w="1570" w:type="dxa"/>
            <w:shd w:val="clear" w:color="auto" w:fill="auto"/>
          </w:tcPr>
          <w:p w14:paraId="009A7E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2425-06-1</w:t>
            </w:r>
          </w:p>
        </w:tc>
        <w:tc>
          <w:tcPr>
            <w:tcW w:w="1418" w:type="dxa"/>
            <w:shd w:val="clear" w:color="auto" w:fill="auto"/>
          </w:tcPr>
          <w:p w14:paraId="41E7C9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219-363-3</w:t>
            </w:r>
          </w:p>
        </w:tc>
      </w:tr>
      <w:tr w:rsidR="004D7BEE" w:rsidRPr="00BB126E" w14:paraId="2DA06051" w14:textId="77777777" w:rsidTr="004D7BEE">
        <w:trPr>
          <w:jc w:val="center"/>
        </w:trPr>
        <w:tc>
          <w:tcPr>
            <w:tcW w:w="852" w:type="dxa"/>
            <w:shd w:val="clear" w:color="auto" w:fill="auto"/>
          </w:tcPr>
          <w:p w14:paraId="3F8A8D2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735</w:t>
            </w:r>
          </w:p>
        </w:tc>
        <w:tc>
          <w:tcPr>
            <w:tcW w:w="6533" w:type="dxa"/>
            <w:shd w:val="clear" w:color="auto" w:fill="auto"/>
          </w:tcPr>
          <w:p w14:paraId="4154F1C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Karbadoks</w:t>
            </w:r>
          </w:p>
        </w:tc>
        <w:tc>
          <w:tcPr>
            <w:tcW w:w="1570" w:type="dxa"/>
            <w:shd w:val="clear" w:color="auto" w:fill="auto"/>
          </w:tcPr>
          <w:p w14:paraId="72CCEB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6804-07-5</w:t>
            </w:r>
          </w:p>
        </w:tc>
        <w:tc>
          <w:tcPr>
            <w:tcW w:w="1418" w:type="dxa"/>
            <w:shd w:val="clear" w:color="auto" w:fill="auto"/>
          </w:tcPr>
          <w:p w14:paraId="3A74CB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229-879-0</w:t>
            </w:r>
          </w:p>
        </w:tc>
      </w:tr>
      <w:tr w:rsidR="004D7BEE" w:rsidRPr="00BB126E" w14:paraId="24CD39D9" w14:textId="77777777" w:rsidTr="004D7BEE">
        <w:trPr>
          <w:jc w:val="center"/>
        </w:trPr>
        <w:tc>
          <w:tcPr>
            <w:tcW w:w="852" w:type="dxa"/>
            <w:shd w:val="clear" w:color="auto" w:fill="auto"/>
          </w:tcPr>
          <w:p w14:paraId="7C9BBBE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736</w:t>
            </w:r>
          </w:p>
        </w:tc>
        <w:tc>
          <w:tcPr>
            <w:tcW w:w="6533" w:type="dxa"/>
            <w:shd w:val="clear" w:color="auto" w:fill="auto"/>
          </w:tcPr>
          <w:p w14:paraId="7D8524E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Flumioksazin</w:t>
            </w:r>
          </w:p>
        </w:tc>
        <w:tc>
          <w:tcPr>
            <w:tcW w:w="1570" w:type="dxa"/>
            <w:shd w:val="clear" w:color="auto" w:fill="auto"/>
          </w:tcPr>
          <w:p w14:paraId="77E669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103361-09-7</w:t>
            </w:r>
          </w:p>
        </w:tc>
        <w:tc>
          <w:tcPr>
            <w:tcW w:w="1418" w:type="dxa"/>
            <w:shd w:val="clear" w:color="auto" w:fill="auto"/>
          </w:tcPr>
          <w:p w14:paraId="5D7D23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613-166-00-X</w:t>
            </w:r>
          </w:p>
        </w:tc>
      </w:tr>
      <w:tr w:rsidR="004D7BEE" w:rsidRPr="00BB126E" w14:paraId="52446932" w14:textId="77777777" w:rsidTr="004D7BEE">
        <w:trPr>
          <w:jc w:val="center"/>
        </w:trPr>
        <w:tc>
          <w:tcPr>
            <w:tcW w:w="852" w:type="dxa"/>
            <w:shd w:val="clear" w:color="auto" w:fill="auto"/>
          </w:tcPr>
          <w:p w14:paraId="7031098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737</w:t>
            </w:r>
          </w:p>
        </w:tc>
        <w:tc>
          <w:tcPr>
            <w:tcW w:w="6533" w:type="dxa"/>
            <w:shd w:val="clear" w:color="auto" w:fill="auto"/>
          </w:tcPr>
          <w:p w14:paraId="2448709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Tridemorf</w:t>
            </w:r>
          </w:p>
        </w:tc>
        <w:tc>
          <w:tcPr>
            <w:tcW w:w="1570" w:type="dxa"/>
            <w:shd w:val="clear" w:color="auto" w:fill="auto"/>
          </w:tcPr>
          <w:p w14:paraId="0A1523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24602-86-6</w:t>
            </w:r>
          </w:p>
        </w:tc>
        <w:tc>
          <w:tcPr>
            <w:tcW w:w="1418" w:type="dxa"/>
            <w:shd w:val="clear" w:color="auto" w:fill="auto"/>
          </w:tcPr>
          <w:p w14:paraId="680992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246-347-3</w:t>
            </w:r>
          </w:p>
        </w:tc>
      </w:tr>
      <w:tr w:rsidR="004D7BEE" w:rsidRPr="00BB126E" w14:paraId="614DE867" w14:textId="77777777" w:rsidTr="004D7BEE">
        <w:trPr>
          <w:jc w:val="center"/>
        </w:trPr>
        <w:tc>
          <w:tcPr>
            <w:tcW w:w="852" w:type="dxa"/>
            <w:shd w:val="clear" w:color="auto" w:fill="auto"/>
          </w:tcPr>
          <w:p w14:paraId="2584831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738</w:t>
            </w:r>
          </w:p>
        </w:tc>
        <w:tc>
          <w:tcPr>
            <w:tcW w:w="6533" w:type="dxa"/>
            <w:shd w:val="clear" w:color="auto" w:fill="auto"/>
          </w:tcPr>
          <w:p w14:paraId="67A5368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Vinklozolin</w:t>
            </w:r>
          </w:p>
        </w:tc>
        <w:tc>
          <w:tcPr>
            <w:tcW w:w="1570" w:type="dxa"/>
            <w:shd w:val="clear" w:color="auto" w:fill="auto"/>
          </w:tcPr>
          <w:p w14:paraId="482AF0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50471-44-8</w:t>
            </w:r>
          </w:p>
        </w:tc>
        <w:tc>
          <w:tcPr>
            <w:tcW w:w="1418" w:type="dxa"/>
            <w:shd w:val="clear" w:color="auto" w:fill="auto"/>
          </w:tcPr>
          <w:p w14:paraId="3264D5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256-599-6</w:t>
            </w:r>
          </w:p>
        </w:tc>
      </w:tr>
      <w:tr w:rsidR="004D7BEE" w:rsidRPr="00BB126E" w14:paraId="5B5EA8AC" w14:textId="77777777" w:rsidTr="004D7BEE">
        <w:trPr>
          <w:jc w:val="center"/>
        </w:trPr>
        <w:tc>
          <w:tcPr>
            <w:tcW w:w="852" w:type="dxa"/>
            <w:shd w:val="clear" w:color="auto" w:fill="auto"/>
          </w:tcPr>
          <w:p w14:paraId="04D9965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739</w:t>
            </w:r>
          </w:p>
        </w:tc>
        <w:tc>
          <w:tcPr>
            <w:tcW w:w="6533" w:type="dxa"/>
            <w:shd w:val="clear" w:color="auto" w:fill="auto"/>
          </w:tcPr>
          <w:p w14:paraId="2A69D9D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Fluazifop-butil</w:t>
            </w:r>
          </w:p>
        </w:tc>
        <w:tc>
          <w:tcPr>
            <w:tcW w:w="1570" w:type="dxa"/>
            <w:shd w:val="clear" w:color="auto" w:fill="auto"/>
          </w:tcPr>
          <w:p w14:paraId="39D774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69806-50-4</w:t>
            </w:r>
          </w:p>
        </w:tc>
        <w:tc>
          <w:tcPr>
            <w:tcW w:w="1418" w:type="dxa"/>
            <w:shd w:val="clear" w:color="auto" w:fill="auto"/>
          </w:tcPr>
          <w:p w14:paraId="1993EF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274-125-6</w:t>
            </w:r>
          </w:p>
        </w:tc>
      </w:tr>
      <w:tr w:rsidR="004D7BEE" w:rsidRPr="00BB126E" w14:paraId="2251C23B" w14:textId="77777777" w:rsidTr="004D7BEE">
        <w:trPr>
          <w:jc w:val="center"/>
        </w:trPr>
        <w:tc>
          <w:tcPr>
            <w:tcW w:w="852" w:type="dxa"/>
            <w:shd w:val="clear" w:color="auto" w:fill="auto"/>
          </w:tcPr>
          <w:p w14:paraId="5979AC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740</w:t>
            </w:r>
          </w:p>
        </w:tc>
        <w:tc>
          <w:tcPr>
            <w:tcW w:w="6533" w:type="dxa"/>
            <w:shd w:val="clear" w:color="auto" w:fill="auto"/>
          </w:tcPr>
          <w:p w14:paraId="2BE4E23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Flusilazol</w:t>
            </w:r>
          </w:p>
        </w:tc>
        <w:tc>
          <w:tcPr>
            <w:tcW w:w="1570" w:type="dxa"/>
            <w:shd w:val="clear" w:color="auto" w:fill="auto"/>
          </w:tcPr>
          <w:p w14:paraId="06C664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85509-19-9</w:t>
            </w:r>
          </w:p>
        </w:tc>
        <w:tc>
          <w:tcPr>
            <w:tcW w:w="1418" w:type="dxa"/>
            <w:shd w:val="clear" w:color="auto" w:fill="auto"/>
          </w:tcPr>
          <w:p w14:paraId="040DD9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014-017-00-6</w:t>
            </w:r>
          </w:p>
        </w:tc>
      </w:tr>
      <w:tr w:rsidR="004D7BEE" w:rsidRPr="00BB126E" w14:paraId="52EFED67" w14:textId="77777777" w:rsidTr="004D7BEE">
        <w:trPr>
          <w:jc w:val="center"/>
        </w:trPr>
        <w:tc>
          <w:tcPr>
            <w:tcW w:w="852" w:type="dxa"/>
            <w:shd w:val="clear" w:color="auto" w:fill="auto"/>
          </w:tcPr>
          <w:p w14:paraId="359529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741</w:t>
            </w:r>
          </w:p>
        </w:tc>
        <w:tc>
          <w:tcPr>
            <w:tcW w:w="6533" w:type="dxa"/>
            <w:shd w:val="clear" w:color="auto" w:fill="auto"/>
          </w:tcPr>
          <w:p w14:paraId="365F317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1,3,5-Tris(oksiranilmetil)-1,3,5-triazin- 2,4,6(1H,3H,5H)-trion (TGIC)</w:t>
            </w:r>
          </w:p>
        </w:tc>
        <w:tc>
          <w:tcPr>
            <w:tcW w:w="1570" w:type="dxa"/>
            <w:shd w:val="clear" w:color="auto" w:fill="auto"/>
          </w:tcPr>
          <w:p w14:paraId="7CF973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2451-62-9</w:t>
            </w:r>
          </w:p>
        </w:tc>
        <w:tc>
          <w:tcPr>
            <w:tcW w:w="1418" w:type="dxa"/>
            <w:shd w:val="clear" w:color="auto" w:fill="auto"/>
          </w:tcPr>
          <w:p w14:paraId="08D79E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219-514-3</w:t>
            </w:r>
          </w:p>
        </w:tc>
      </w:tr>
      <w:tr w:rsidR="004D7BEE" w:rsidRPr="00BB126E" w14:paraId="3CA1C74F" w14:textId="77777777" w:rsidTr="004D7BEE">
        <w:trPr>
          <w:jc w:val="center"/>
        </w:trPr>
        <w:tc>
          <w:tcPr>
            <w:tcW w:w="852" w:type="dxa"/>
            <w:shd w:val="clear" w:color="auto" w:fill="auto"/>
          </w:tcPr>
          <w:p w14:paraId="597360F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742</w:t>
            </w:r>
          </w:p>
        </w:tc>
        <w:tc>
          <w:tcPr>
            <w:tcW w:w="6533" w:type="dxa"/>
            <w:shd w:val="clear" w:color="auto" w:fill="auto"/>
          </w:tcPr>
          <w:p w14:paraId="3A5C71D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Tiyoasetamid</w:t>
            </w:r>
          </w:p>
        </w:tc>
        <w:tc>
          <w:tcPr>
            <w:tcW w:w="1570" w:type="dxa"/>
            <w:shd w:val="clear" w:color="auto" w:fill="auto"/>
          </w:tcPr>
          <w:p w14:paraId="078864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62-55-5</w:t>
            </w:r>
          </w:p>
        </w:tc>
        <w:tc>
          <w:tcPr>
            <w:tcW w:w="1418" w:type="dxa"/>
            <w:shd w:val="clear" w:color="auto" w:fill="auto"/>
          </w:tcPr>
          <w:p w14:paraId="168663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200-541-4</w:t>
            </w:r>
          </w:p>
        </w:tc>
      </w:tr>
      <w:tr w:rsidR="004D7BEE" w:rsidRPr="00BB126E" w14:paraId="1889EAD3" w14:textId="77777777" w:rsidTr="004D7BEE">
        <w:trPr>
          <w:jc w:val="center"/>
        </w:trPr>
        <w:tc>
          <w:tcPr>
            <w:tcW w:w="852" w:type="dxa"/>
            <w:shd w:val="clear" w:color="auto" w:fill="auto"/>
          </w:tcPr>
          <w:p w14:paraId="2567F2B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744</w:t>
            </w:r>
          </w:p>
        </w:tc>
        <w:tc>
          <w:tcPr>
            <w:tcW w:w="6533" w:type="dxa"/>
            <w:shd w:val="clear" w:color="auto" w:fill="auto"/>
          </w:tcPr>
          <w:p w14:paraId="1FD67E1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Formamid</w:t>
            </w:r>
          </w:p>
        </w:tc>
        <w:tc>
          <w:tcPr>
            <w:tcW w:w="1570" w:type="dxa"/>
            <w:shd w:val="clear" w:color="auto" w:fill="auto"/>
          </w:tcPr>
          <w:p w14:paraId="02AF1F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75-12-7</w:t>
            </w:r>
          </w:p>
        </w:tc>
        <w:tc>
          <w:tcPr>
            <w:tcW w:w="1418" w:type="dxa"/>
            <w:shd w:val="clear" w:color="auto" w:fill="auto"/>
          </w:tcPr>
          <w:p w14:paraId="1349FD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200-842-0</w:t>
            </w:r>
          </w:p>
        </w:tc>
      </w:tr>
      <w:tr w:rsidR="004D7BEE" w:rsidRPr="00BB126E" w14:paraId="27CAF106" w14:textId="77777777" w:rsidTr="004D7BEE">
        <w:trPr>
          <w:jc w:val="center"/>
        </w:trPr>
        <w:tc>
          <w:tcPr>
            <w:tcW w:w="852" w:type="dxa"/>
            <w:shd w:val="clear" w:color="auto" w:fill="auto"/>
          </w:tcPr>
          <w:p w14:paraId="7E026B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745</w:t>
            </w:r>
          </w:p>
        </w:tc>
        <w:tc>
          <w:tcPr>
            <w:tcW w:w="6533" w:type="dxa"/>
            <w:shd w:val="clear" w:color="auto" w:fill="auto"/>
          </w:tcPr>
          <w:p w14:paraId="3DEE9EC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N-Metilasetamid</w:t>
            </w:r>
          </w:p>
        </w:tc>
        <w:tc>
          <w:tcPr>
            <w:tcW w:w="1570" w:type="dxa"/>
            <w:shd w:val="clear" w:color="auto" w:fill="auto"/>
          </w:tcPr>
          <w:p w14:paraId="064EAD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79-16-3</w:t>
            </w:r>
          </w:p>
        </w:tc>
        <w:tc>
          <w:tcPr>
            <w:tcW w:w="1418" w:type="dxa"/>
            <w:shd w:val="clear" w:color="auto" w:fill="auto"/>
          </w:tcPr>
          <w:p w14:paraId="135E68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201-182-6</w:t>
            </w:r>
          </w:p>
        </w:tc>
      </w:tr>
      <w:tr w:rsidR="004D7BEE" w:rsidRPr="00BB126E" w14:paraId="7FCFC0F0" w14:textId="77777777" w:rsidTr="004D7BEE">
        <w:trPr>
          <w:jc w:val="center"/>
        </w:trPr>
        <w:tc>
          <w:tcPr>
            <w:tcW w:w="852" w:type="dxa"/>
            <w:shd w:val="clear" w:color="auto" w:fill="auto"/>
          </w:tcPr>
          <w:p w14:paraId="2F8D4A6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746</w:t>
            </w:r>
          </w:p>
        </w:tc>
        <w:tc>
          <w:tcPr>
            <w:tcW w:w="6533" w:type="dxa"/>
            <w:shd w:val="clear" w:color="auto" w:fill="auto"/>
          </w:tcPr>
          <w:p w14:paraId="5A6BEF0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N-Metilformamid</w:t>
            </w:r>
          </w:p>
        </w:tc>
        <w:tc>
          <w:tcPr>
            <w:tcW w:w="1570" w:type="dxa"/>
            <w:shd w:val="clear" w:color="auto" w:fill="auto"/>
          </w:tcPr>
          <w:p w14:paraId="79BD3C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123-39-7</w:t>
            </w:r>
          </w:p>
        </w:tc>
        <w:tc>
          <w:tcPr>
            <w:tcW w:w="1418" w:type="dxa"/>
            <w:shd w:val="clear" w:color="auto" w:fill="auto"/>
          </w:tcPr>
          <w:p w14:paraId="6BCBAD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204-624-6</w:t>
            </w:r>
          </w:p>
        </w:tc>
      </w:tr>
      <w:tr w:rsidR="004D7BEE" w:rsidRPr="00BB126E" w14:paraId="67155DF4" w14:textId="77777777" w:rsidTr="004D7BEE">
        <w:trPr>
          <w:jc w:val="center"/>
        </w:trPr>
        <w:tc>
          <w:tcPr>
            <w:tcW w:w="852" w:type="dxa"/>
            <w:shd w:val="clear" w:color="auto" w:fill="auto"/>
          </w:tcPr>
          <w:p w14:paraId="6029A8D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747</w:t>
            </w:r>
          </w:p>
        </w:tc>
        <w:tc>
          <w:tcPr>
            <w:tcW w:w="6533" w:type="dxa"/>
            <w:shd w:val="clear" w:color="auto" w:fill="auto"/>
          </w:tcPr>
          <w:p w14:paraId="393FA22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N,N-Dimetilasetamid</w:t>
            </w:r>
          </w:p>
        </w:tc>
        <w:tc>
          <w:tcPr>
            <w:tcW w:w="1570" w:type="dxa"/>
            <w:shd w:val="clear" w:color="auto" w:fill="auto"/>
          </w:tcPr>
          <w:p w14:paraId="593CFF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127-19-5</w:t>
            </w:r>
          </w:p>
        </w:tc>
        <w:tc>
          <w:tcPr>
            <w:tcW w:w="1418" w:type="dxa"/>
            <w:shd w:val="clear" w:color="auto" w:fill="auto"/>
          </w:tcPr>
          <w:p w14:paraId="142193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204-826-4</w:t>
            </w:r>
          </w:p>
        </w:tc>
      </w:tr>
      <w:tr w:rsidR="004D7BEE" w:rsidRPr="00BB126E" w14:paraId="037B1206" w14:textId="77777777" w:rsidTr="004D7BEE">
        <w:trPr>
          <w:jc w:val="center"/>
        </w:trPr>
        <w:tc>
          <w:tcPr>
            <w:tcW w:w="852" w:type="dxa"/>
            <w:shd w:val="clear" w:color="auto" w:fill="auto"/>
          </w:tcPr>
          <w:p w14:paraId="39C250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748</w:t>
            </w:r>
          </w:p>
        </w:tc>
        <w:tc>
          <w:tcPr>
            <w:tcW w:w="6533" w:type="dxa"/>
            <w:shd w:val="clear" w:color="auto" w:fill="auto"/>
          </w:tcPr>
          <w:p w14:paraId="6E87D5F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Hekzametilfosforik-triamid</w:t>
            </w:r>
          </w:p>
        </w:tc>
        <w:tc>
          <w:tcPr>
            <w:tcW w:w="1570" w:type="dxa"/>
            <w:shd w:val="clear" w:color="auto" w:fill="auto"/>
          </w:tcPr>
          <w:p w14:paraId="6C27C9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680-31-9</w:t>
            </w:r>
          </w:p>
        </w:tc>
        <w:tc>
          <w:tcPr>
            <w:tcW w:w="1418" w:type="dxa"/>
            <w:shd w:val="clear" w:color="auto" w:fill="auto"/>
          </w:tcPr>
          <w:p w14:paraId="4D7102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211-653-8</w:t>
            </w:r>
          </w:p>
        </w:tc>
      </w:tr>
      <w:tr w:rsidR="004D7BEE" w:rsidRPr="00BB126E" w14:paraId="2B81A068" w14:textId="77777777" w:rsidTr="004D7BEE">
        <w:trPr>
          <w:jc w:val="center"/>
        </w:trPr>
        <w:tc>
          <w:tcPr>
            <w:tcW w:w="852" w:type="dxa"/>
            <w:shd w:val="clear" w:color="auto" w:fill="auto"/>
          </w:tcPr>
          <w:p w14:paraId="236F11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749</w:t>
            </w:r>
          </w:p>
        </w:tc>
        <w:tc>
          <w:tcPr>
            <w:tcW w:w="6533" w:type="dxa"/>
            <w:shd w:val="clear" w:color="auto" w:fill="auto"/>
          </w:tcPr>
          <w:p w14:paraId="770E745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Dietil sülfat</w:t>
            </w:r>
          </w:p>
        </w:tc>
        <w:tc>
          <w:tcPr>
            <w:tcW w:w="1570" w:type="dxa"/>
            <w:shd w:val="clear" w:color="auto" w:fill="auto"/>
          </w:tcPr>
          <w:p w14:paraId="00928B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64-67-5</w:t>
            </w:r>
          </w:p>
        </w:tc>
        <w:tc>
          <w:tcPr>
            <w:tcW w:w="1418" w:type="dxa"/>
            <w:shd w:val="clear" w:color="auto" w:fill="auto"/>
          </w:tcPr>
          <w:p w14:paraId="1105ED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200-589-6</w:t>
            </w:r>
          </w:p>
        </w:tc>
      </w:tr>
      <w:tr w:rsidR="004D7BEE" w:rsidRPr="00BB126E" w14:paraId="6DBCC442" w14:textId="77777777" w:rsidTr="004D7BEE">
        <w:trPr>
          <w:jc w:val="center"/>
        </w:trPr>
        <w:tc>
          <w:tcPr>
            <w:tcW w:w="852" w:type="dxa"/>
            <w:shd w:val="clear" w:color="auto" w:fill="auto"/>
          </w:tcPr>
          <w:p w14:paraId="26F372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750</w:t>
            </w:r>
          </w:p>
        </w:tc>
        <w:tc>
          <w:tcPr>
            <w:tcW w:w="6533" w:type="dxa"/>
            <w:shd w:val="clear" w:color="auto" w:fill="auto"/>
          </w:tcPr>
          <w:p w14:paraId="64715B3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 sülfat</w:t>
            </w:r>
          </w:p>
        </w:tc>
        <w:tc>
          <w:tcPr>
            <w:tcW w:w="1570" w:type="dxa"/>
            <w:shd w:val="clear" w:color="auto" w:fill="auto"/>
          </w:tcPr>
          <w:p w14:paraId="6BC459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77-78-1</w:t>
            </w:r>
          </w:p>
        </w:tc>
        <w:tc>
          <w:tcPr>
            <w:tcW w:w="1418" w:type="dxa"/>
            <w:shd w:val="clear" w:color="auto" w:fill="auto"/>
          </w:tcPr>
          <w:p w14:paraId="66AF4A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201-058-1</w:t>
            </w:r>
          </w:p>
        </w:tc>
      </w:tr>
      <w:tr w:rsidR="004D7BEE" w:rsidRPr="00BB126E" w14:paraId="231DCCE7" w14:textId="77777777" w:rsidTr="004D7BEE">
        <w:trPr>
          <w:jc w:val="center"/>
        </w:trPr>
        <w:tc>
          <w:tcPr>
            <w:tcW w:w="852" w:type="dxa"/>
            <w:shd w:val="clear" w:color="auto" w:fill="auto"/>
          </w:tcPr>
          <w:p w14:paraId="7DC20F1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751</w:t>
            </w:r>
          </w:p>
        </w:tc>
        <w:tc>
          <w:tcPr>
            <w:tcW w:w="6533" w:type="dxa"/>
            <w:shd w:val="clear" w:color="auto" w:fill="auto"/>
          </w:tcPr>
          <w:p w14:paraId="18CA9E2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1,3-Propansulton</w:t>
            </w:r>
          </w:p>
        </w:tc>
        <w:tc>
          <w:tcPr>
            <w:tcW w:w="1570" w:type="dxa"/>
            <w:shd w:val="clear" w:color="auto" w:fill="auto"/>
          </w:tcPr>
          <w:p w14:paraId="302332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1120-71-4</w:t>
            </w:r>
          </w:p>
        </w:tc>
        <w:tc>
          <w:tcPr>
            <w:tcW w:w="1418" w:type="dxa"/>
            <w:shd w:val="clear" w:color="auto" w:fill="auto"/>
          </w:tcPr>
          <w:p w14:paraId="51436F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214-317-9</w:t>
            </w:r>
          </w:p>
        </w:tc>
      </w:tr>
      <w:tr w:rsidR="004D7BEE" w:rsidRPr="00BB126E" w14:paraId="479F4621" w14:textId="77777777" w:rsidTr="004D7BEE">
        <w:trPr>
          <w:jc w:val="center"/>
        </w:trPr>
        <w:tc>
          <w:tcPr>
            <w:tcW w:w="852" w:type="dxa"/>
            <w:shd w:val="clear" w:color="auto" w:fill="auto"/>
          </w:tcPr>
          <w:p w14:paraId="494A7ED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752</w:t>
            </w:r>
          </w:p>
        </w:tc>
        <w:tc>
          <w:tcPr>
            <w:tcW w:w="6533" w:type="dxa"/>
            <w:shd w:val="clear" w:color="auto" w:fill="auto"/>
          </w:tcPr>
          <w:p w14:paraId="49F14F3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Dimetilsülfamoil-klorür</w:t>
            </w:r>
          </w:p>
        </w:tc>
        <w:tc>
          <w:tcPr>
            <w:tcW w:w="1570" w:type="dxa"/>
            <w:shd w:val="clear" w:color="auto" w:fill="auto"/>
          </w:tcPr>
          <w:p w14:paraId="497962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13360-57-1</w:t>
            </w:r>
          </w:p>
        </w:tc>
        <w:tc>
          <w:tcPr>
            <w:tcW w:w="1418" w:type="dxa"/>
            <w:shd w:val="clear" w:color="auto" w:fill="auto"/>
          </w:tcPr>
          <w:p w14:paraId="50CC45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236-412-4</w:t>
            </w:r>
          </w:p>
        </w:tc>
      </w:tr>
      <w:tr w:rsidR="004D7BEE" w:rsidRPr="00BB126E" w14:paraId="078DD1C4" w14:textId="77777777" w:rsidTr="004D7BEE">
        <w:trPr>
          <w:jc w:val="center"/>
        </w:trPr>
        <w:tc>
          <w:tcPr>
            <w:tcW w:w="852" w:type="dxa"/>
            <w:shd w:val="clear" w:color="auto" w:fill="auto"/>
          </w:tcPr>
          <w:p w14:paraId="44524CB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753</w:t>
            </w:r>
          </w:p>
        </w:tc>
        <w:tc>
          <w:tcPr>
            <w:tcW w:w="6533" w:type="dxa"/>
            <w:shd w:val="clear" w:color="auto" w:fill="auto"/>
          </w:tcPr>
          <w:p w14:paraId="2455AB1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Sulfallate</w:t>
            </w:r>
          </w:p>
        </w:tc>
        <w:tc>
          <w:tcPr>
            <w:tcW w:w="1570" w:type="dxa"/>
            <w:shd w:val="clear" w:color="auto" w:fill="auto"/>
          </w:tcPr>
          <w:p w14:paraId="0591B4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95-06-7</w:t>
            </w:r>
          </w:p>
        </w:tc>
        <w:tc>
          <w:tcPr>
            <w:tcW w:w="1418" w:type="dxa"/>
            <w:shd w:val="clear" w:color="auto" w:fill="auto"/>
          </w:tcPr>
          <w:p w14:paraId="41D0EF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202-388-9</w:t>
            </w:r>
          </w:p>
        </w:tc>
      </w:tr>
      <w:tr w:rsidR="004D7BEE" w:rsidRPr="00BB126E" w14:paraId="3813B8FF" w14:textId="77777777" w:rsidTr="004D7BEE">
        <w:trPr>
          <w:jc w:val="center"/>
        </w:trPr>
        <w:tc>
          <w:tcPr>
            <w:tcW w:w="852" w:type="dxa"/>
            <w:shd w:val="clear" w:color="auto" w:fill="auto"/>
          </w:tcPr>
          <w:p w14:paraId="66B50A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754</w:t>
            </w:r>
          </w:p>
        </w:tc>
        <w:tc>
          <w:tcPr>
            <w:tcW w:w="6533" w:type="dxa"/>
            <w:shd w:val="clear" w:color="auto" w:fill="auto"/>
          </w:tcPr>
          <w:p w14:paraId="4A6814D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4-[[bis-(4-Fluorophenyl) metilsilil]metil]-4H-1,2,4-triazol ve 1-[[bis-(4-florofenil) metilsilil]metil]-1H-1,2,4-triazol karışımı </w:t>
            </w:r>
          </w:p>
        </w:tc>
        <w:tc>
          <w:tcPr>
            <w:tcW w:w="1570" w:type="dxa"/>
            <w:shd w:val="clear" w:color="auto" w:fill="auto"/>
          </w:tcPr>
          <w:p w14:paraId="15F590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8B237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403-250-2</w:t>
            </w:r>
          </w:p>
        </w:tc>
      </w:tr>
      <w:tr w:rsidR="004D7BEE" w:rsidRPr="00BB126E" w14:paraId="6081C677" w14:textId="77777777" w:rsidTr="004D7BEE">
        <w:trPr>
          <w:jc w:val="center"/>
        </w:trPr>
        <w:tc>
          <w:tcPr>
            <w:tcW w:w="852" w:type="dxa"/>
            <w:shd w:val="clear" w:color="auto" w:fill="auto"/>
          </w:tcPr>
          <w:p w14:paraId="67ACDC5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755</w:t>
            </w:r>
          </w:p>
        </w:tc>
        <w:tc>
          <w:tcPr>
            <w:tcW w:w="6533" w:type="dxa"/>
            <w:shd w:val="clear" w:color="auto" w:fill="auto"/>
          </w:tcPr>
          <w:p w14:paraId="6D8DB6F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(+/–)-Tetrahidrofurfuril –(R)-2-[4-(6-klorokinoksalin- 2-iloksi)feniloksi]propiyonat</w:t>
            </w:r>
          </w:p>
        </w:tc>
        <w:tc>
          <w:tcPr>
            <w:tcW w:w="1570" w:type="dxa"/>
            <w:shd w:val="clear" w:color="auto" w:fill="auto"/>
          </w:tcPr>
          <w:p w14:paraId="70B024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119738-06-6</w:t>
            </w:r>
          </w:p>
        </w:tc>
        <w:tc>
          <w:tcPr>
            <w:tcW w:w="1418" w:type="dxa"/>
            <w:shd w:val="clear" w:color="auto" w:fill="auto"/>
          </w:tcPr>
          <w:p w14:paraId="30705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607-373-00-4</w:t>
            </w:r>
          </w:p>
        </w:tc>
      </w:tr>
      <w:tr w:rsidR="004D7BEE" w:rsidRPr="00BB126E" w14:paraId="7AFC502E" w14:textId="77777777" w:rsidTr="004D7BEE">
        <w:trPr>
          <w:jc w:val="center"/>
        </w:trPr>
        <w:tc>
          <w:tcPr>
            <w:tcW w:w="852" w:type="dxa"/>
            <w:shd w:val="clear" w:color="auto" w:fill="auto"/>
          </w:tcPr>
          <w:p w14:paraId="6DA7B8D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756</w:t>
            </w:r>
          </w:p>
        </w:tc>
        <w:tc>
          <w:tcPr>
            <w:tcW w:w="6533" w:type="dxa"/>
            <w:shd w:val="clear" w:color="auto" w:fill="auto"/>
          </w:tcPr>
          <w:p w14:paraId="566BFD3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6-Hidroksi-1-(3-İzopropoksipropil)-4-metil-2-okso-5-[4-(fenilazo)fenilazo]-1,2-dihidro-3-piridinkarbonitril</w:t>
            </w:r>
          </w:p>
        </w:tc>
        <w:tc>
          <w:tcPr>
            <w:tcW w:w="1570" w:type="dxa"/>
            <w:shd w:val="clear" w:color="auto" w:fill="auto"/>
          </w:tcPr>
          <w:p w14:paraId="07DE9F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85136-74-9</w:t>
            </w:r>
          </w:p>
        </w:tc>
        <w:tc>
          <w:tcPr>
            <w:tcW w:w="1418" w:type="dxa"/>
            <w:shd w:val="clear" w:color="auto" w:fill="auto"/>
          </w:tcPr>
          <w:p w14:paraId="029A78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400-340-3</w:t>
            </w:r>
          </w:p>
        </w:tc>
      </w:tr>
      <w:tr w:rsidR="004D7BEE" w:rsidRPr="00BB126E" w14:paraId="07E83639" w14:textId="77777777" w:rsidTr="004D7BEE">
        <w:trPr>
          <w:jc w:val="center"/>
        </w:trPr>
        <w:tc>
          <w:tcPr>
            <w:tcW w:w="852" w:type="dxa"/>
            <w:shd w:val="clear" w:color="auto" w:fill="auto"/>
          </w:tcPr>
          <w:p w14:paraId="3C9CDD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757</w:t>
            </w:r>
          </w:p>
        </w:tc>
        <w:tc>
          <w:tcPr>
            <w:tcW w:w="6533" w:type="dxa"/>
            <w:shd w:val="clear" w:color="auto" w:fill="auto"/>
          </w:tcPr>
          <w:p w14:paraId="68DD66C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(6-(4-Hidroksi-3-(2-metoksifenilazo)-2-sülfonato-7- naftilamino)-1,3,5-triazin-2,4-diyl)bis[(amino-1- metiletil)amonyum] format</w:t>
            </w:r>
          </w:p>
        </w:tc>
        <w:tc>
          <w:tcPr>
            <w:tcW w:w="1570" w:type="dxa"/>
            <w:shd w:val="clear" w:color="auto" w:fill="auto"/>
          </w:tcPr>
          <w:p w14:paraId="10BBD3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108225-03-2</w:t>
            </w:r>
          </w:p>
        </w:tc>
        <w:tc>
          <w:tcPr>
            <w:tcW w:w="1418" w:type="dxa"/>
            <w:shd w:val="clear" w:color="auto" w:fill="auto"/>
          </w:tcPr>
          <w:p w14:paraId="10AAEA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402-060-7</w:t>
            </w:r>
          </w:p>
        </w:tc>
      </w:tr>
      <w:tr w:rsidR="004D7BEE" w:rsidRPr="00BB126E" w14:paraId="305321F6" w14:textId="77777777" w:rsidTr="004D7BEE">
        <w:trPr>
          <w:jc w:val="center"/>
        </w:trPr>
        <w:tc>
          <w:tcPr>
            <w:tcW w:w="852" w:type="dxa"/>
            <w:shd w:val="clear" w:color="auto" w:fill="auto"/>
          </w:tcPr>
          <w:p w14:paraId="7274CD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758</w:t>
            </w:r>
          </w:p>
        </w:tc>
        <w:tc>
          <w:tcPr>
            <w:tcW w:w="6533" w:type="dxa"/>
            <w:shd w:val="clear" w:color="auto" w:fill="auto"/>
          </w:tcPr>
          <w:p w14:paraId="060DA15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Trisodyum[4′-(8-asetilamino-3,6-disüfonato-2-naftilazo)-4″-(6-benzoilamino-3-sülfonato-2-naftilazo)-bifenil-1,3′,3″,1′′′-tetraolato- O,O′,O″,O′′′]bakır(II)</w:t>
            </w:r>
          </w:p>
        </w:tc>
        <w:tc>
          <w:tcPr>
            <w:tcW w:w="1570" w:type="dxa"/>
            <w:shd w:val="clear" w:color="auto" w:fill="auto"/>
          </w:tcPr>
          <w:p w14:paraId="53F289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1A93B9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413-590-3</w:t>
            </w:r>
          </w:p>
        </w:tc>
      </w:tr>
      <w:tr w:rsidR="004D7BEE" w:rsidRPr="00BB126E" w14:paraId="6934E477" w14:textId="77777777" w:rsidTr="004D7BEE">
        <w:trPr>
          <w:jc w:val="center"/>
        </w:trPr>
        <w:tc>
          <w:tcPr>
            <w:tcW w:w="852" w:type="dxa"/>
            <w:shd w:val="clear" w:color="auto" w:fill="auto"/>
          </w:tcPr>
          <w:p w14:paraId="004AA84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759</w:t>
            </w:r>
          </w:p>
        </w:tc>
        <w:tc>
          <w:tcPr>
            <w:tcW w:w="6533" w:type="dxa"/>
            <w:shd w:val="clear" w:color="auto" w:fill="auto"/>
          </w:tcPr>
          <w:p w14:paraId="4B271B7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N-[3-Hidroksi-2-(2-metilakrililaminometoksi)propoksimetil]-2-metilakrilamid ve N- [2,3-bis-(2-Metilakriloylaminometoksi)propoksi</w:t>
            </w:r>
            <w:r w:rsidRPr="00BB126E">
              <w:rPr>
                <w:rFonts w:ascii="Times New Roman" w:eastAsia="Calibri" w:hAnsi="Times New Roman" w:cs="Times New Roman"/>
                <w:sz w:val="18"/>
                <w:szCs w:val="18"/>
              </w:rPr>
              <w:softHyphen/>
              <w:t xml:space="preserve"> metil]-2-metilakrilamid ve metakrilamid ve 2- metil-N-(2-metilakriloilaminometoksimetil)- akrilamid ve N-(2,3-dihidroksipropoksimetil)-2-metilakrilamid karışımı</w:t>
            </w:r>
          </w:p>
        </w:tc>
        <w:tc>
          <w:tcPr>
            <w:tcW w:w="1570" w:type="dxa"/>
            <w:shd w:val="clear" w:color="auto" w:fill="auto"/>
          </w:tcPr>
          <w:p w14:paraId="365666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BB566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412-790-8</w:t>
            </w:r>
          </w:p>
        </w:tc>
      </w:tr>
      <w:tr w:rsidR="004D7BEE" w:rsidRPr="00BB126E" w14:paraId="6AAAE89E" w14:textId="77777777" w:rsidTr="004D7BEE">
        <w:trPr>
          <w:jc w:val="center"/>
        </w:trPr>
        <w:tc>
          <w:tcPr>
            <w:tcW w:w="852" w:type="dxa"/>
            <w:shd w:val="clear" w:color="auto" w:fill="auto"/>
          </w:tcPr>
          <w:p w14:paraId="2D2D92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760</w:t>
            </w:r>
          </w:p>
        </w:tc>
        <w:tc>
          <w:tcPr>
            <w:tcW w:w="6533" w:type="dxa"/>
            <w:shd w:val="clear" w:color="auto" w:fill="auto"/>
          </w:tcPr>
          <w:p w14:paraId="486B7FC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1,3,5-tris-[(2S ve 2R)-2,3-Epoksipropil]-1,3,5-triazin- 2,4,6-(1H,3H,5H)-trion (Teroksiron)</w:t>
            </w:r>
          </w:p>
        </w:tc>
        <w:tc>
          <w:tcPr>
            <w:tcW w:w="1570" w:type="dxa"/>
            <w:shd w:val="clear" w:color="auto" w:fill="auto"/>
          </w:tcPr>
          <w:p w14:paraId="5F1270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59653-74-6</w:t>
            </w:r>
          </w:p>
        </w:tc>
        <w:tc>
          <w:tcPr>
            <w:tcW w:w="1418" w:type="dxa"/>
            <w:shd w:val="clear" w:color="auto" w:fill="auto"/>
          </w:tcPr>
          <w:p w14:paraId="617F45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616-091-00-0</w:t>
            </w:r>
          </w:p>
        </w:tc>
      </w:tr>
      <w:tr w:rsidR="004D7BEE" w:rsidRPr="00BB126E" w14:paraId="66755940" w14:textId="77777777" w:rsidTr="004D7BEE">
        <w:trPr>
          <w:jc w:val="center"/>
        </w:trPr>
        <w:tc>
          <w:tcPr>
            <w:tcW w:w="852" w:type="dxa"/>
            <w:shd w:val="clear" w:color="auto" w:fill="auto"/>
          </w:tcPr>
          <w:p w14:paraId="39AAECD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761</w:t>
            </w:r>
          </w:p>
        </w:tc>
        <w:tc>
          <w:tcPr>
            <w:tcW w:w="6533" w:type="dxa"/>
            <w:shd w:val="clear" w:color="auto" w:fill="auto"/>
          </w:tcPr>
          <w:p w14:paraId="6D4C95B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Erionit</w:t>
            </w:r>
          </w:p>
        </w:tc>
        <w:tc>
          <w:tcPr>
            <w:tcW w:w="1570" w:type="dxa"/>
            <w:shd w:val="clear" w:color="auto" w:fill="auto"/>
          </w:tcPr>
          <w:p w14:paraId="2E19AF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12510-42-8</w:t>
            </w:r>
          </w:p>
        </w:tc>
        <w:tc>
          <w:tcPr>
            <w:tcW w:w="1418" w:type="dxa"/>
            <w:shd w:val="clear" w:color="auto" w:fill="auto"/>
          </w:tcPr>
          <w:p w14:paraId="2A71AF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650-012-00-0</w:t>
            </w:r>
          </w:p>
        </w:tc>
      </w:tr>
      <w:tr w:rsidR="004D7BEE" w:rsidRPr="00BB126E" w14:paraId="00153D67" w14:textId="77777777" w:rsidTr="004D7BEE">
        <w:trPr>
          <w:jc w:val="center"/>
        </w:trPr>
        <w:tc>
          <w:tcPr>
            <w:tcW w:w="852" w:type="dxa"/>
            <w:shd w:val="clear" w:color="auto" w:fill="auto"/>
          </w:tcPr>
          <w:p w14:paraId="3EEDD88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762</w:t>
            </w:r>
          </w:p>
        </w:tc>
        <w:tc>
          <w:tcPr>
            <w:tcW w:w="6533" w:type="dxa"/>
            <w:shd w:val="clear" w:color="auto" w:fill="auto"/>
          </w:tcPr>
          <w:p w14:paraId="4598523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Asbest</w:t>
            </w:r>
          </w:p>
        </w:tc>
        <w:tc>
          <w:tcPr>
            <w:tcW w:w="1570" w:type="dxa"/>
            <w:shd w:val="clear" w:color="auto" w:fill="auto"/>
          </w:tcPr>
          <w:p w14:paraId="7F96D1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12001-28-4</w:t>
            </w:r>
          </w:p>
        </w:tc>
        <w:tc>
          <w:tcPr>
            <w:tcW w:w="1418" w:type="dxa"/>
            <w:shd w:val="clear" w:color="auto" w:fill="auto"/>
          </w:tcPr>
          <w:p w14:paraId="57DE23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650-013-00-6</w:t>
            </w:r>
          </w:p>
        </w:tc>
      </w:tr>
      <w:tr w:rsidR="004D7BEE" w:rsidRPr="00BB126E" w14:paraId="352500C6" w14:textId="77777777" w:rsidTr="004D7BEE">
        <w:trPr>
          <w:jc w:val="center"/>
        </w:trPr>
        <w:tc>
          <w:tcPr>
            <w:tcW w:w="852" w:type="dxa"/>
            <w:shd w:val="clear" w:color="auto" w:fill="auto"/>
          </w:tcPr>
          <w:p w14:paraId="49E147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763</w:t>
            </w:r>
          </w:p>
        </w:tc>
        <w:tc>
          <w:tcPr>
            <w:tcW w:w="6533" w:type="dxa"/>
            <w:shd w:val="clear" w:color="auto" w:fill="auto"/>
          </w:tcPr>
          <w:p w14:paraId="626E8A4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Petrol</w:t>
            </w:r>
          </w:p>
        </w:tc>
        <w:tc>
          <w:tcPr>
            <w:tcW w:w="1570" w:type="dxa"/>
            <w:shd w:val="clear" w:color="auto" w:fill="auto"/>
          </w:tcPr>
          <w:p w14:paraId="45BB5F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8002-05-9</w:t>
            </w:r>
          </w:p>
        </w:tc>
        <w:tc>
          <w:tcPr>
            <w:tcW w:w="1418" w:type="dxa"/>
            <w:shd w:val="clear" w:color="auto" w:fill="auto"/>
          </w:tcPr>
          <w:p w14:paraId="40486A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232-298-5</w:t>
            </w:r>
          </w:p>
        </w:tc>
      </w:tr>
      <w:tr w:rsidR="004D7BEE" w:rsidRPr="00BB126E" w14:paraId="741D6098" w14:textId="77777777" w:rsidTr="004D7BEE">
        <w:trPr>
          <w:jc w:val="center"/>
        </w:trPr>
        <w:tc>
          <w:tcPr>
            <w:tcW w:w="852" w:type="dxa"/>
            <w:shd w:val="clear" w:color="auto" w:fill="auto"/>
          </w:tcPr>
          <w:p w14:paraId="679B6B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764</w:t>
            </w:r>
          </w:p>
        </w:tc>
        <w:tc>
          <w:tcPr>
            <w:tcW w:w="6533" w:type="dxa"/>
            <w:shd w:val="clear" w:color="auto" w:fill="auto"/>
          </w:tcPr>
          <w:p w14:paraId="508AD4B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hidrojen ile parçalanmış,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90FBB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64741-76-0</w:t>
            </w:r>
          </w:p>
        </w:tc>
        <w:tc>
          <w:tcPr>
            <w:tcW w:w="1418" w:type="dxa"/>
            <w:shd w:val="clear" w:color="auto" w:fill="auto"/>
          </w:tcPr>
          <w:p w14:paraId="6B8BFA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265-077-7</w:t>
            </w:r>
          </w:p>
        </w:tc>
      </w:tr>
      <w:tr w:rsidR="004D7BEE" w:rsidRPr="00BB126E" w14:paraId="674501E5" w14:textId="77777777" w:rsidTr="004D7BEE">
        <w:trPr>
          <w:jc w:val="center"/>
        </w:trPr>
        <w:tc>
          <w:tcPr>
            <w:tcW w:w="852" w:type="dxa"/>
            <w:shd w:val="clear" w:color="auto" w:fill="auto"/>
          </w:tcPr>
          <w:p w14:paraId="260F90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765</w:t>
            </w:r>
          </w:p>
        </w:tc>
        <w:tc>
          <w:tcPr>
            <w:tcW w:w="6533" w:type="dxa"/>
            <w:shd w:val="clear" w:color="auto" w:fill="auto"/>
          </w:tcPr>
          <w:p w14:paraId="3E2CD34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ağır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8B2DD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64741-88-4</w:t>
            </w:r>
          </w:p>
        </w:tc>
        <w:tc>
          <w:tcPr>
            <w:tcW w:w="1418" w:type="dxa"/>
            <w:shd w:val="clear" w:color="auto" w:fill="auto"/>
          </w:tcPr>
          <w:p w14:paraId="60F30C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265-090-8</w:t>
            </w:r>
          </w:p>
        </w:tc>
      </w:tr>
      <w:tr w:rsidR="004D7BEE" w:rsidRPr="00BB126E" w14:paraId="612949AE" w14:textId="77777777" w:rsidTr="004D7BEE">
        <w:trPr>
          <w:jc w:val="center"/>
        </w:trPr>
        <w:tc>
          <w:tcPr>
            <w:tcW w:w="852" w:type="dxa"/>
            <w:shd w:val="clear" w:color="auto" w:fill="auto"/>
          </w:tcPr>
          <w:p w14:paraId="5D66A7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766</w:t>
            </w:r>
          </w:p>
        </w:tc>
        <w:tc>
          <w:tcPr>
            <w:tcW w:w="6533" w:type="dxa"/>
            <w:shd w:val="clear" w:color="auto" w:fill="auto"/>
          </w:tcPr>
          <w:p w14:paraId="464035B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hafif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285AA4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64741-89-5</w:t>
            </w:r>
          </w:p>
        </w:tc>
        <w:tc>
          <w:tcPr>
            <w:tcW w:w="1418" w:type="dxa"/>
            <w:shd w:val="clear" w:color="auto" w:fill="auto"/>
          </w:tcPr>
          <w:p w14:paraId="3870F9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265-091-3</w:t>
            </w:r>
          </w:p>
        </w:tc>
      </w:tr>
      <w:tr w:rsidR="004D7BEE" w:rsidRPr="00BB126E" w14:paraId="34562A28" w14:textId="77777777" w:rsidTr="004D7BEE">
        <w:trPr>
          <w:jc w:val="center"/>
        </w:trPr>
        <w:tc>
          <w:tcPr>
            <w:tcW w:w="852" w:type="dxa"/>
            <w:shd w:val="clear" w:color="auto" w:fill="auto"/>
          </w:tcPr>
          <w:p w14:paraId="07FC94B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767</w:t>
            </w:r>
          </w:p>
        </w:tc>
        <w:tc>
          <w:tcPr>
            <w:tcW w:w="6533" w:type="dxa"/>
            <w:shd w:val="clear" w:color="auto" w:fill="auto"/>
          </w:tcPr>
          <w:p w14:paraId="7FE3128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asfaltı alınmış çözücü,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54A35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64741-95-3</w:t>
            </w:r>
          </w:p>
        </w:tc>
        <w:tc>
          <w:tcPr>
            <w:tcW w:w="1418" w:type="dxa"/>
            <w:shd w:val="clear" w:color="auto" w:fill="auto"/>
          </w:tcPr>
          <w:p w14:paraId="4AF1AB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265-096-0</w:t>
            </w:r>
          </w:p>
        </w:tc>
      </w:tr>
      <w:tr w:rsidR="004D7BEE" w:rsidRPr="00BB126E" w14:paraId="27EF8D24" w14:textId="77777777" w:rsidTr="004D7BEE">
        <w:trPr>
          <w:jc w:val="center"/>
        </w:trPr>
        <w:tc>
          <w:tcPr>
            <w:tcW w:w="852" w:type="dxa"/>
            <w:shd w:val="clear" w:color="auto" w:fill="auto"/>
          </w:tcPr>
          <w:p w14:paraId="689C18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768</w:t>
            </w:r>
          </w:p>
        </w:tc>
        <w:tc>
          <w:tcPr>
            <w:tcW w:w="6533" w:type="dxa"/>
            <w:shd w:val="clear" w:color="auto" w:fill="auto"/>
          </w:tcPr>
          <w:p w14:paraId="476D430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ağır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5B14A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64741-96-4</w:t>
            </w:r>
          </w:p>
        </w:tc>
        <w:tc>
          <w:tcPr>
            <w:tcW w:w="1418" w:type="dxa"/>
            <w:shd w:val="clear" w:color="auto" w:fill="auto"/>
          </w:tcPr>
          <w:p w14:paraId="3D9212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265-097-6</w:t>
            </w:r>
          </w:p>
        </w:tc>
      </w:tr>
      <w:tr w:rsidR="004D7BEE" w:rsidRPr="00BB126E" w14:paraId="6D710A9A" w14:textId="77777777" w:rsidTr="004D7BEE">
        <w:trPr>
          <w:jc w:val="center"/>
        </w:trPr>
        <w:tc>
          <w:tcPr>
            <w:tcW w:w="852" w:type="dxa"/>
            <w:shd w:val="clear" w:color="auto" w:fill="auto"/>
          </w:tcPr>
          <w:p w14:paraId="2C0663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769</w:t>
            </w:r>
          </w:p>
        </w:tc>
        <w:tc>
          <w:tcPr>
            <w:tcW w:w="6533" w:type="dxa"/>
            <w:shd w:val="clear" w:color="auto" w:fill="auto"/>
          </w:tcPr>
          <w:p w14:paraId="0C114821" w14:textId="26CB7B0A"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hafif </w:t>
            </w:r>
            <w:r w:rsidR="009B5C17" w:rsidRPr="00BB126E">
              <w:rPr>
                <w:rFonts w:ascii="Times New Roman" w:eastAsia="Calibri" w:hAnsi="Times New Roman" w:cs="Times New Roman"/>
                <w:sz w:val="18"/>
                <w:szCs w:val="18"/>
              </w:rPr>
              <w:t>naftenik</w:t>
            </w:r>
            <w:r w:rsidRPr="00BB126E">
              <w:rPr>
                <w:rFonts w:ascii="Times New Roman" w:eastAsia="Calibri" w:hAnsi="Times New Roman" w:cs="Times New Roman"/>
                <w:sz w:val="18"/>
                <w:szCs w:val="18"/>
              </w:rPr>
              <w:t xml:space="preserve">,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E08CB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64741-97-5</w:t>
            </w:r>
          </w:p>
        </w:tc>
        <w:tc>
          <w:tcPr>
            <w:tcW w:w="1418" w:type="dxa"/>
            <w:shd w:val="clear" w:color="auto" w:fill="auto"/>
          </w:tcPr>
          <w:p w14:paraId="0282C2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265-098-1</w:t>
            </w:r>
          </w:p>
        </w:tc>
      </w:tr>
      <w:tr w:rsidR="004D7BEE" w:rsidRPr="00BB126E" w14:paraId="4ECBC008" w14:textId="77777777" w:rsidTr="004D7BEE">
        <w:trPr>
          <w:jc w:val="center"/>
        </w:trPr>
        <w:tc>
          <w:tcPr>
            <w:tcW w:w="852" w:type="dxa"/>
            <w:shd w:val="clear" w:color="auto" w:fill="auto"/>
          </w:tcPr>
          <w:p w14:paraId="24B0A2A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770</w:t>
            </w:r>
          </w:p>
        </w:tc>
        <w:tc>
          <w:tcPr>
            <w:tcW w:w="6533" w:type="dxa"/>
            <w:shd w:val="clear" w:color="auto" w:fill="auto"/>
          </w:tcPr>
          <w:p w14:paraId="275D5A1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çözücü-rafine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3568B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64742-01-4</w:t>
            </w:r>
          </w:p>
        </w:tc>
        <w:tc>
          <w:tcPr>
            <w:tcW w:w="1418" w:type="dxa"/>
            <w:shd w:val="clear" w:color="auto" w:fill="auto"/>
          </w:tcPr>
          <w:p w14:paraId="6A3002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265-101-6</w:t>
            </w:r>
          </w:p>
        </w:tc>
      </w:tr>
      <w:tr w:rsidR="004D7BEE" w:rsidRPr="00BB126E" w14:paraId="36DBBDB5" w14:textId="77777777" w:rsidTr="004D7BEE">
        <w:trPr>
          <w:jc w:val="center"/>
        </w:trPr>
        <w:tc>
          <w:tcPr>
            <w:tcW w:w="852" w:type="dxa"/>
            <w:shd w:val="clear" w:color="auto" w:fill="auto"/>
          </w:tcPr>
          <w:p w14:paraId="7992D0C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771</w:t>
            </w:r>
          </w:p>
        </w:tc>
        <w:tc>
          <w:tcPr>
            <w:tcW w:w="6533" w:type="dxa"/>
            <w:shd w:val="clear" w:color="auto" w:fill="auto"/>
          </w:tcPr>
          <w:p w14:paraId="1060C61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kille işlem görmüş ağır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B9BA7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64742-36-5</w:t>
            </w:r>
          </w:p>
        </w:tc>
        <w:tc>
          <w:tcPr>
            <w:tcW w:w="1418" w:type="dxa"/>
            <w:shd w:val="clear" w:color="auto" w:fill="auto"/>
          </w:tcPr>
          <w:p w14:paraId="4D865E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265-137-2</w:t>
            </w:r>
          </w:p>
        </w:tc>
      </w:tr>
      <w:tr w:rsidR="004D7BEE" w:rsidRPr="00BB126E" w14:paraId="37FC5D80" w14:textId="77777777" w:rsidTr="004D7BEE">
        <w:trPr>
          <w:jc w:val="center"/>
        </w:trPr>
        <w:tc>
          <w:tcPr>
            <w:tcW w:w="852" w:type="dxa"/>
            <w:shd w:val="clear" w:color="auto" w:fill="auto"/>
          </w:tcPr>
          <w:p w14:paraId="2709A2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772</w:t>
            </w:r>
          </w:p>
        </w:tc>
        <w:tc>
          <w:tcPr>
            <w:tcW w:w="6533" w:type="dxa"/>
            <w:shd w:val="clear" w:color="auto" w:fill="auto"/>
          </w:tcPr>
          <w:p w14:paraId="37AC930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kille işlem görmüş hafif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29104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64742-37-6</w:t>
            </w:r>
          </w:p>
        </w:tc>
        <w:tc>
          <w:tcPr>
            <w:tcW w:w="1418" w:type="dxa"/>
            <w:shd w:val="clear" w:color="auto" w:fill="auto"/>
          </w:tcPr>
          <w:p w14:paraId="405FD8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265-138-8</w:t>
            </w:r>
          </w:p>
        </w:tc>
      </w:tr>
      <w:tr w:rsidR="004D7BEE" w:rsidRPr="00BB126E" w14:paraId="616F6F53" w14:textId="77777777" w:rsidTr="004D7BEE">
        <w:trPr>
          <w:jc w:val="center"/>
        </w:trPr>
        <w:tc>
          <w:tcPr>
            <w:tcW w:w="852" w:type="dxa"/>
            <w:shd w:val="clear" w:color="auto" w:fill="auto"/>
          </w:tcPr>
          <w:p w14:paraId="679BB8A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773</w:t>
            </w:r>
          </w:p>
        </w:tc>
        <w:tc>
          <w:tcPr>
            <w:tcW w:w="6533" w:type="dxa"/>
            <w:shd w:val="clear" w:color="auto" w:fill="auto"/>
          </w:tcPr>
          <w:p w14:paraId="5C0912D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kille işlem görmüş,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3240F2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64742-41-2</w:t>
            </w:r>
          </w:p>
        </w:tc>
        <w:tc>
          <w:tcPr>
            <w:tcW w:w="1418" w:type="dxa"/>
            <w:shd w:val="clear" w:color="auto" w:fill="auto"/>
          </w:tcPr>
          <w:p w14:paraId="796637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265-143-5</w:t>
            </w:r>
          </w:p>
        </w:tc>
      </w:tr>
      <w:tr w:rsidR="004D7BEE" w:rsidRPr="00BB126E" w14:paraId="20441A7D" w14:textId="77777777" w:rsidTr="004D7BEE">
        <w:trPr>
          <w:jc w:val="center"/>
        </w:trPr>
        <w:tc>
          <w:tcPr>
            <w:tcW w:w="852" w:type="dxa"/>
            <w:shd w:val="clear" w:color="auto" w:fill="auto"/>
          </w:tcPr>
          <w:p w14:paraId="0B0EAA7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774</w:t>
            </w:r>
          </w:p>
        </w:tc>
        <w:tc>
          <w:tcPr>
            <w:tcW w:w="6533" w:type="dxa"/>
            <w:shd w:val="clear" w:color="auto" w:fill="auto"/>
          </w:tcPr>
          <w:p w14:paraId="4CAEF6A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kille işlem görmüş ağır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F39CA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64742-44-5</w:t>
            </w:r>
          </w:p>
        </w:tc>
        <w:tc>
          <w:tcPr>
            <w:tcW w:w="1418" w:type="dxa"/>
            <w:shd w:val="clear" w:color="auto" w:fill="auto"/>
          </w:tcPr>
          <w:p w14:paraId="171F21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265-146-1</w:t>
            </w:r>
          </w:p>
        </w:tc>
      </w:tr>
      <w:tr w:rsidR="004D7BEE" w:rsidRPr="00BB126E" w14:paraId="71B3FC29" w14:textId="77777777" w:rsidTr="004D7BEE">
        <w:trPr>
          <w:jc w:val="center"/>
        </w:trPr>
        <w:tc>
          <w:tcPr>
            <w:tcW w:w="852" w:type="dxa"/>
            <w:shd w:val="clear" w:color="auto" w:fill="auto"/>
          </w:tcPr>
          <w:p w14:paraId="6FB8DF4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775</w:t>
            </w:r>
          </w:p>
        </w:tc>
        <w:tc>
          <w:tcPr>
            <w:tcW w:w="6533" w:type="dxa"/>
            <w:shd w:val="clear" w:color="auto" w:fill="auto"/>
          </w:tcPr>
          <w:p w14:paraId="225BD8D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kille işlem görmüş hafif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89B06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64742-45-6</w:t>
            </w:r>
          </w:p>
        </w:tc>
        <w:tc>
          <w:tcPr>
            <w:tcW w:w="1418" w:type="dxa"/>
            <w:shd w:val="clear" w:color="auto" w:fill="auto"/>
          </w:tcPr>
          <w:p w14:paraId="2E5443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265-147-7</w:t>
            </w:r>
          </w:p>
        </w:tc>
      </w:tr>
      <w:tr w:rsidR="004D7BEE" w:rsidRPr="00BB126E" w14:paraId="409232AD" w14:textId="77777777" w:rsidTr="004D7BEE">
        <w:trPr>
          <w:jc w:val="center"/>
        </w:trPr>
        <w:tc>
          <w:tcPr>
            <w:tcW w:w="852" w:type="dxa"/>
            <w:shd w:val="clear" w:color="auto" w:fill="auto"/>
          </w:tcPr>
          <w:p w14:paraId="20DDAE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776</w:t>
            </w:r>
          </w:p>
        </w:tc>
        <w:tc>
          <w:tcPr>
            <w:tcW w:w="6533" w:type="dxa"/>
            <w:shd w:val="clear" w:color="auto" w:fill="auto"/>
          </w:tcPr>
          <w:p w14:paraId="737582B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hidrojenle muamale edilmiş ağır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E2380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64742-52-5</w:t>
            </w:r>
          </w:p>
        </w:tc>
        <w:tc>
          <w:tcPr>
            <w:tcW w:w="1418" w:type="dxa"/>
            <w:shd w:val="clear" w:color="auto" w:fill="auto"/>
          </w:tcPr>
          <w:p w14:paraId="32FD75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265-155-0</w:t>
            </w:r>
          </w:p>
        </w:tc>
      </w:tr>
      <w:tr w:rsidR="004D7BEE" w:rsidRPr="00BB126E" w14:paraId="1BDCA71B" w14:textId="77777777" w:rsidTr="004D7BEE">
        <w:trPr>
          <w:jc w:val="center"/>
        </w:trPr>
        <w:tc>
          <w:tcPr>
            <w:tcW w:w="852" w:type="dxa"/>
            <w:shd w:val="clear" w:color="auto" w:fill="auto"/>
          </w:tcPr>
          <w:p w14:paraId="43AEFC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777</w:t>
            </w:r>
          </w:p>
        </w:tc>
        <w:tc>
          <w:tcPr>
            <w:tcW w:w="6533" w:type="dxa"/>
            <w:shd w:val="clear" w:color="auto" w:fill="auto"/>
          </w:tcPr>
          <w:p w14:paraId="2B066E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hidrojenle muamale edilmiş hafif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0B9EC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64742-53-6</w:t>
            </w:r>
          </w:p>
        </w:tc>
        <w:tc>
          <w:tcPr>
            <w:tcW w:w="1418" w:type="dxa"/>
            <w:shd w:val="clear" w:color="auto" w:fill="auto"/>
          </w:tcPr>
          <w:p w14:paraId="67B4BD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265-156-6</w:t>
            </w:r>
          </w:p>
        </w:tc>
      </w:tr>
      <w:tr w:rsidR="004D7BEE" w:rsidRPr="00BB126E" w14:paraId="05A49308" w14:textId="77777777" w:rsidTr="004D7BEE">
        <w:trPr>
          <w:jc w:val="center"/>
        </w:trPr>
        <w:tc>
          <w:tcPr>
            <w:tcW w:w="852" w:type="dxa"/>
            <w:shd w:val="clear" w:color="auto" w:fill="auto"/>
          </w:tcPr>
          <w:p w14:paraId="7B037E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778</w:t>
            </w:r>
          </w:p>
        </w:tc>
        <w:tc>
          <w:tcPr>
            <w:tcW w:w="6533" w:type="dxa"/>
            <w:shd w:val="clear" w:color="auto" w:fill="auto"/>
          </w:tcPr>
          <w:p w14:paraId="5024E0C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hidrojenle muamale edilmiş ağır parafinik, a/a cinsinden % </w:t>
            </w:r>
          </w:p>
          <w:p w14:paraId="31CF3B3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6202E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64742-54-7</w:t>
            </w:r>
          </w:p>
        </w:tc>
        <w:tc>
          <w:tcPr>
            <w:tcW w:w="1418" w:type="dxa"/>
            <w:shd w:val="clear" w:color="auto" w:fill="auto"/>
          </w:tcPr>
          <w:p w14:paraId="4BA7F6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265-157-1</w:t>
            </w:r>
          </w:p>
        </w:tc>
      </w:tr>
      <w:tr w:rsidR="004D7BEE" w:rsidRPr="00BB126E" w14:paraId="16A0B45F" w14:textId="77777777" w:rsidTr="004D7BEE">
        <w:trPr>
          <w:jc w:val="center"/>
        </w:trPr>
        <w:tc>
          <w:tcPr>
            <w:tcW w:w="852" w:type="dxa"/>
            <w:shd w:val="clear" w:color="auto" w:fill="auto"/>
          </w:tcPr>
          <w:p w14:paraId="15A9439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779</w:t>
            </w:r>
          </w:p>
        </w:tc>
        <w:tc>
          <w:tcPr>
            <w:tcW w:w="6533" w:type="dxa"/>
            <w:shd w:val="clear" w:color="auto" w:fill="auto"/>
          </w:tcPr>
          <w:p w14:paraId="1991EB3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hidrojenle muamale edilmiş hafif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DF979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64742-55-8</w:t>
            </w:r>
          </w:p>
        </w:tc>
        <w:tc>
          <w:tcPr>
            <w:tcW w:w="1418" w:type="dxa"/>
            <w:shd w:val="clear" w:color="auto" w:fill="auto"/>
          </w:tcPr>
          <w:p w14:paraId="36A943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265-158-7</w:t>
            </w:r>
          </w:p>
        </w:tc>
      </w:tr>
      <w:tr w:rsidR="004D7BEE" w:rsidRPr="00BB126E" w14:paraId="1CF7AB40" w14:textId="77777777" w:rsidTr="004D7BEE">
        <w:trPr>
          <w:jc w:val="center"/>
        </w:trPr>
        <w:tc>
          <w:tcPr>
            <w:tcW w:w="852" w:type="dxa"/>
            <w:shd w:val="clear" w:color="auto" w:fill="auto"/>
          </w:tcPr>
          <w:p w14:paraId="2E3453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780</w:t>
            </w:r>
          </w:p>
        </w:tc>
        <w:tc>
          <w:tcPr>
            <w:tcW w:w="6533" w:type="dxa"/>
            <w:shd w:val="clear" w:color="auto" w:fill="auto"/>
          </w:tcPr>
          <w:p w14:paraId="2886E29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hafif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9AF47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64742-56-9</w:t>
            </w:r>
          </w:p>
        </w:tc>
        <w:tc>
          <w:tcPr>
            <w:tcW w:w="1418" w:type="dxa"/>
            <w:shd w:val="clear" w:color="auto" w:fill="auto"/>
          </w:tcPr>
          <w:p w14:paraId="345787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265-159-2</w:t>
            </w:r>
          </w:p>
        </w:tc>
      </w:tr>
      <w:tr w:rsidR="004D7BEE" w:rsidRPr="00BB126E" w14:paraId="3E288F36" w14:textId="77777777" w:rsidTr="004D7BEE">
        <w:trPr>
          <w:jc w:val="center"/>
        </w:trPr>
        <w:tc>
          <w:tcPr>
            <w:tcW w:w="852" w:type="dxa"/>
            <w:shd w:val="clear" w:color="auto" w:fill="auto"/>
          </w:tcPr>
          <w:p w14:paraId="647182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781</w:t>
            </w:r>
          </w:p>
        </w:tc>
        <w:tc>
          <w:tcPr>
            <w:tcW w:w="6533" w:type="dxa"/>
            <w:shd w:val="clear" w:color="auto" w:fill="auto"/>
          </w:tcPr>
          <w:p w14:paraId="719DCBF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hidrojenle muamale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DA624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64742-57-0</w:t>
            </w:r>
          </w:p>
        </w:tc>
        <w:tc>
          <w:tcPr>
            <w:tcW w:w="1418" w:type="dxa"/>
            <w:shd w:val="clear" w:color="auto" w:fill="auto"/>
          </w:tcPr>
          <w:p w14:paraId="79C60E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265-160-8</w:t>
            </w:r>
          </w:p>
        </w:tc>
      </w:tr>
      <w:tr w:rsidR="004D7BEE" w:rsidRPr="00BB126E" w14:paraId="2BCA22A4" w14:textId="77777777" w:rsidTr="004D7BEE">
        <w:trPr>
          <w:jc w:val="center"/>
        </w:trPr>
        <w:tc>
          <w:tcPr>
            <w:tcW w:w="852" w:type="dxa"/>
            <w:shd w:val="clear" w:color="auto" w:fill="auto"/>
          </w:tcPr>
          <w:p w14:paraId="350AE4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782</w:t>
            </w:r>
          </w:p>
        </w:tc>
        <w:tc>
          <w:tcPr>
            <w:tcW w:w="6533" w:type="dxa"/>
            <w:shd w:val="clear" w:color="auto" w:fill="auto"/>
          </w:tcPr>
          <w:p w14:paraId="7DF6ADA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çözücü ile cilası alınmış hafif 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B70F5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64742-62-7</w:t>
            </w:r>
          </w:p>
        </w:tc>
        <w:tc>
          <w:tcPr>
            <w:tcW w:w="1418" w:type="dxa"/>
            <w:shd w:val="clear" w:color="auto" w:fill="auto"/>
          </w:tcPr>
          <w:p w14:paraId="377F5A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265-166-0</w:t>
            </w:r>
          </w:p>
        </w:tc>
      </w:tr>
      <w:tr w:rsidR="004D7BEE" w:rsidRPr="00BB126E" w14:paraId="14CC4E83" w14:textId="77777777" w:rsidTr="004D7BEE">
        <w:trPr>
          <w:jc w:val="center"/>
        </w:trPr>
        <w:tc>
          <w:tcPr>
            <w:tcW w:w="852" w:type="dxa"/>
            <w:shd w:val="clear" w:color="auto" w:fill="auto"/>
          </w:tcPr>
          <w:p w14:paraId="049FB6B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783</w:t>
            </w:r>
          </w:p>
        </w:tc>
        <w:tc>
          <w:tcPr>
            <w:tcW w:w="6533" w:type="dxa"/>
            <w:shd w:val="clear" w:color="auto" w:fill="auto"/>
          </w:tcPr>
          <w:p w14:paraId="7E31226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ağır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E00E1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64742-63-8</w:t>
            </w:r>
          </w:p>
        </w:tc>
        <w:tc>
          <w:tcPr>
            <w:tcW w:w="1418" w:type="dxa"/>
            <w:shd w:val="clear" w:color="auto" w:fill="auto"/>
          </w:tcPr>
          <w:p w14:paraId="42CEDB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265-167-6</w:t>
            </w:r>
          </w:p>
        </w:tc>
      </w:tr>
      <w:tr w:rsidR="004D7BEE" w:rsidRPr="00BB126E" w14:paraId="7D159E36" w14:textId="77777777" w:rsidTr="004D7BEE">
        <w:trPr>
          <w:jc w:val="center"/>
        </w:trPr>
        <w:tc>
          <w:tcPr>
            <w:tcW w:w="852" w:type="dxa"/>
            <w:shd w:val="clear" w:color="auto" w:fill="auto"/>
          </w:tcPr>
          <w:p w14:paraId="7CECB2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784</w:t>
            </w:r>
          </w:p>
        </w:tc>
        <w:tc>
          <w:tcPr>
            <w:tcW w:w="6533" w:type="dxa"/>
            <w:shd w:val="clear" w:color="auto" w:fill="auto"/>
          </w:tcPr>
          <w:p w14:paraId="1F90AF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hafif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CAF9B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64742-64-9</w:t>
            </w:r>
          </w:p>
        </w:tc>
        <w:tc>
          <w:tcPr>
            <w:tcW w:w="1418" w:type="dxa"/>
            <w:shd w:val="clear" w:color="auto" w:fill="auto"/>
          </w:tcPr>
          <w:p w14:paraId="47DCCF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265-168-1</w:t>
            </w:r>
          </w:p>
        </w:tc>
      </w:tr>
      <w:tr w:rsidR="004D7BEE" w:rsidRPr="00BB126E" w14:paraId="6C4E6C77" w14:textId="77777777" w:rsidTr="004D7BEE">
        <w:trPr>
          <w:jc w:val="center"/>
        </w:trPr>
        <w:tc>
          <w:tcPr>
            <w:tcW w:w="852" w:type="dxa"/>
            <w:shd w:val="clear" w:color="auto" w:fill="auto"/>
          </w:tcPr>
          <w:p w14:paraId="416378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785</w:t>
            </w:r>
          </w:p>
        </w:tc>
        <w:tc>
          <w:tcPr>
            <w:tcW w:w="6533" w:type="dxa"/>
            <w:shd w:val="clear" w:color="auto" w:fill="auto"/>
          </w:tcPr>
          <w:p w14:paraId="20071CAA" w14:textId="346E529A"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w:t>
            </w:r>
            <w:r w:rsidR="00234C31" w:rsidRPr="00BB126E">
              <w:rPr>
                <w:rFonts w:ascii="Times New Roman" w:eastAsia="Calibri" w:hAnsi="Times New Roman" w:cs="Times New Roman"/>
                <w:sz w:val="18"/>
                <w:szCs w:val="18"/>
              </w:rPr>
              <w:t xml:space="preserve">ağır </w:t>
            </w:r>
            <w:r w:rsidRPr="00BB126E">
              <w:rPr>
                <w:rFonts w:ascii="Times New Roman" w:eastAsia="Calibri" w:hAnsi="Times New Roman" w:cs="Times New Roman"/>
                <w:sz w:val="18"/>
                <w:szCs w:val="18"/>
              </w:rPr>
              <w:t xml:space="preserve">parafinik,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BE35A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64742-65-0</w:t>
            </w:r>
          </w:p>
        </w:tc>
        <w:tc>
          <w:tcPr>
            <w:tcW w:w="1418" w:type="dxa"/>
            <w:shd w:val="clear" w:color="auto" w:fill="auto"/>
          </w:tcPr>
          <w:p w14:paraId="6C2541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265-169-7</w:t>
            </w:r>
          </w:p>
        </w:tc>
      </w:tr>
      <w:tr w:rsidR="004D7BEE" w:rsidRPr="00BB126E" w14:paraId="37D4DCD6" w14:textId="77777777" w:rsidTr="004D7BEE">
        <w:trPr>
          <w:jc w:val="center"/>
        </w:trPr>
        <w:tc>
          <w:tcPr>
            <w:tcW w:w="852" w:type="dxa"/>
            <w:shd w:val="clear" w:color="auto" w:fill="auto"/>
          </w:tcPr>
          <w:p w14:paraId="17A40E7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786</w:t>
            </w:r>
          </w:p>
        </w:tc>
        <w:tc>
          <w:tcPr>
            <w:tcW w:w="6533" w:type="dxa"/>
            <w:shd w:val="clear" w:color="auto" w:fill="auto"/>
          </w:tcPr>
          <w:p w14:paraId="0BCAA63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85884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64742-67-2</w:t>
            </w:r>
          </w:p>
        </w:tc>
        <w:tc>
          <w:tcPr>
            <w:tcW w:w="1418" w:type="dxa"/>
            <w:shd w:val="clear" w:color="auto" w:fill="auto"/>
          </w:tcPr>
          <w:p w14:paraId="76D72C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265-171-8</w:t>
            </w:r>
          </w:p>
        </w:tc>
      </w:tr>
      <w:tr w:rsidR="004D7BEE" w:rsidRPr="00BB126E" w14:paraId="7AA5CCEE" w14:textId="77777777" w:rsidTr="004D7BEE">
        <w:trPr>
          <w:jc w:val="center"/>
        </w:trPr>
        <w:tc>
          <w:tcPr>
            <w:tcW w:w="852" w:type="dxa"/>
            <w:shd w:val="clear" w:color="auto" w:fill="auto"/>
          </w:tcPr>
          <w:p w14:paraId="7C28DF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787</w:t>
            </w:r>
          </w:p>
        </w:tc>
        <w:tc>
          <w:tcPr>
            <w:tcW w:w="6533" w:type="dxa"/>
            <w:shd w:val="clear" w:color="auto" w:fill="auto"/>
          </w:tcPr>
          <w:p w14:paraId="471F729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Naftenik yağlar (petrol), katalitik cilası alınmış ağır,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C7B51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64742-68-3</w:t>
            </w:r>
          </w:p>
        </w:tc>
        <w:tc>
          <w:tcPr>
            <w:tcW w:w="1418" w:type="dxa"/>
            <w:shd w:val="clear" w:color="auto" w:fill="auto"/>
          </w:tcPr>
          <w:p w14:paraId="41FF4F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265-172-3</w:t>
            </w:r>
          </w:p>
        </w:tc>
      </w:tr>
      <w:tr w:rsidR="004D7BEE" w:rsidRPr="00BB126E" w14:paraId="16A8ECBA" w14:textId="77777777" w:rsidTr="004D7BEE">
        <w:trPr>
          <w:jc w:val="center"/>
        </w:trPr>
        <w:tc>
          <w:tcPr>
            <w:tcW w:w="852" w:type="dxa"/>
            <w:shd w:val="clear" w:color="auto" w:fill="auto"/>
          </w:tcPr>
          <w:p w14:paraId="45B3B5A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788</w:t>
            </w:r>
          </w:p>
        </w:tc>
        <w:tc>
          <w:tcPr>
            <w:tcW w:w="6533" w:type="dxa"/>
            <w:shd w:val="clear" w:color="auto" w:fill="auto"/>
          </w:tcPr>
          <w:p w14:paraId="1A4CB6C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Naftenik yağlar (petrol), katalitik cilası alınmış hafif,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C0D25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64742-69-4</w:t>
            </w:r>
          </w:p>
        </w:tc>
        <w:tc>
          <w:tcPr>
            <w:tcW w:w="1418" w:type="dxa"/>
            <w:shd w:val="clear" w:color="auto" w:fill="auto"/>
          </w:tcPr>
          <w:p w14:paraId="6F57CE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265-173-9</w:t>
            </w:r>
          </w:p>
        </w:tc>
      </w:tr>
      <w:tr w:rsidR="004D7BEE" w:rsidRPr="00BB126E" w14:paraId="0BC2F5C5" w14:textId="77777777" w:rsidTr="004D7BEE">
        <w:trPr>
          <w:jc w:val="center"/>
        </w:trPr>
        <w:tc>
          <w:tcPr>
            <w:tcW w:w="852" w:type="dxa"/>
            <w:shd w:val="clear" w:color="auto" w:fill="auto"/>
          </w:tcPr>
          <w:p w14:paraId="698E64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789</w:t>
            </w:r>
          </w:p>
        </w:tc>
        <w:tc>
          <w:tcPr>
            <w:tcW w:w="6533" w:type="dxa"/>
            <w:shd w:val="clear" w:color="auto" w:fill="auto"/>
          </w:tcPr>
          <w:p w14:paraId="16B72BC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yağlar (petrol), katalitik cilası alınmış ağır,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C1799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64742-70-7</w:t>
            </w:r>
          </w:p>
        </w:tc>
        <w:tc>
          <w:tcPr>
            <w:tcW w:w="1418" w:type="dxa"/>
            <w:shd w:val="clear" w:color="auto" w:fill="auto"/>
          </w:tcPr>
          <w:p w14:paraId="007461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265-174-4</w:t>
            </w:r>
          </w:p>
        </w:tc>
      </w:tr>
      <w:tr w:rsidR="004D7BEE" w:rsidRPr="00BB126E" w14:paraId="5AB96286" w14:textId="77777777" w:rsidTr="004D7BEE">
        <w:trPr>
          <w:jc w:val="center"/>
        </w:trPr>
        <w:tc>
          <w:tcPr>
            <w:tcW w:w="852" w:type="dxa"/>
            <w:shd w:val="clear" w:color="auto" w:fill="auto"/>
          </w:tcPr>
          <w:p w14:paraId="515B382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790</w:t>
            </w:r>
          </w:p>
        </w:tc>
        <w:tc>
          <w:tcPr>
            <w:tcW w:w="6533" w:type="dxa"/>
            <w:shd w:val="clear" w:color="auto" w:fill="auto"/>
          </w:tcPr>
          <w:p w14:paraId="3386B86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yağlar (petrol), katalitik cilası alınmış hafif,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25D23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64742-71-8</w:t>
            </w:r>
          </w:p>
        </w:tc>
        <w:tc>
          <w:tcPr>
            <w:tcW w:w="1418" w:type="dxa"/>
            <w:shd w:val="clear" w:color="auto" w:fill="auto"/>
          </w:tcPr>
          <w:p w14:paraId="5A250E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265-176-5</w:t>
            </w:r>
          </w:p>
        </w:tc>
      </w:tr>
      <w:tr w:rsidR="004D7BEE" w:rsidRPr="00BB126E" w14:paraId="0C9DDC98" w14:textId="77777777" w:rsidTr="004D7BEE">
        <w:trPr>
          <w:jc w:val="center"/>
        </w:trPr>
        <w:tc>
          <w:tcPr>
            <w:tcW w:w="852" w:type="dxa"/>
            <w:shd w:val="clear" w:color="auto" w:fill="auto"/>
          </w:tcPr>
          <w:p w14:paraId="150587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791</w:t>
            </w:r>
          </w:p>
        </w:tc>
        <w:tc>
          <w:tcPr>
            <w:tcW w:w="6533" w:type="dxa"/>
            <w:shd w:val="clear" w:color="auto" w:fill="auto"/>
          </w:tcPr>
          <w:p w14:paraId="1036694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Naftenik yağlar (petrol), </w:t>
            </w:r>
            <w:proofErr w:type="gramStart"/>
            <w:r w:rsidRPr="00BB126E">
              <w:rPr>
                <w:rFonts w:ascii="Times New Roman" w:eastAsia="Calibri" w:hAnsi="Times New Roman" w:cs="Times New Roman"/>
                <w:sz w:val="18"/>
                <w:szCs w:val="18"/>
              </w:rPr>
              <w:t>kompleks</w:t>
            </w:r>
            <w:proofErr w:type="gramEnd"/>
            <w:r w:rsidRPr="00BB126E">
              <w:rPr>
                <w:rFonts w:ascii="Times New Roman" w:eastAsia="Calibri" w:hAnsi="Times New Roman" w:cs="Times New Roman"/>
                <w:sz w:val="18"/>
                <w:szCs w:val="18"/>
              </w:rPr>
              <w:t xml:space="preserve"> cilası alınmış ağır, a/a cinsinden % 3’ten fazla DMSO ekstresi içerirse </w:t>
            </w:r>
          </w:p>
        </w:tc>
        <w:tc>
          <w:tcPr>
            <w:tcW w:w="1570" w:type="dxa"/>
            <w:shd w:val="clear" w:color="auto" w:fill="auto"/>
          </w:tcPr>
          <w:p w14:paraId="1271CB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64742-75-2</w:t>
            </w:r>
          </w:p>
        </w:tc>
        <w:tc>
          <w:tcPr>
            <w:tcW w:w="1418" w:type="dxa"/>
            <w:shd w:val="clear" w:color="auto" w:fill="auto"/>
          </w:tcPr>
          <w:p w14:paraId="3294AC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265-179-1</w:t>
            </w:r>
          </w:p>
        </w:tc>
      </w:tr>
      <w:tr w:rsidR="004D7BEE" w:rsidRPr="00BB126E" w14:paraId="32C1F8DD" w14:textId="77777777" w:rsidTr="004D7BEE">
        <w:trPr>
          <w:jc w:val="center"/>
        </w:trPr>
        <w:tc>
          <w:tcPr>
            <w:tcW w:w="852" w:type="dxa"/>
            <w:shd w:val="clear" w:color="auto" w:fill="auto"/>
          </w:tcPr>
          <w:p w14:paraId="1F2467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792</w:t>
            </w:r>
          </w:p>
        </w:tc>
        <w:tc>
          <w:tcPr>
            <w:tcW w:w="6533" w:type="dxa"/>
            <w:shd w:val="clear" w:color="auto" w:fill="auto"/>
          </w:tcPr>
          <w:p w14:paraId="5292EBB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Naftenik yağlar (petrol), </w:t>
            </w:r>
            <w:proofErr w:type="gramStart"/>
            <w:r w:rsidRPr="00BB126E">
              <w:rPr>
                <w:rFonts w:ascii="Times New Roman" w:eastAsia="Calibri" w:hAnsi="Times New Roman" w:cs="Times New Roman"/>
                <w:sz w:val="18"/>
                <w:szCs w:val="18"/>
              </w:rPr>
              <w:t>kompleks</w:t>
            </w:r>
            <w:proofErr w:type="gramEnd"/>
            <w:r w:rsidRPr="00BB126E">
              <w:rPr>
                <w:rFonts w:ascii="Times New Roman" w:eastAsia="Calibri" w:hAnsi="Times New Roman" w:cs="Times New Roman"/>
                <w:sz w:val="18"/>
                <w:szCs w:val="18"/>
              </w:rPr>
              <w:t xml:space="preserve"> cilası alınmış hafif, a/a cinsinden % 3’ten fazla DMSO ekstresi içerirse </w:t>
            </w:r>
          </w:p>
        </w:tc>
        <w:tc>
          <w:tcPr>
            <w:tcW w:w="1570" w:type="dxa"/>
            <w:shd w:val="clear" w:color="auto" w:fill="auto"/>
          </w:tcPr>
          <w:p w14:paraId="6968AA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64742-76-3</w:t>
            </w:r>
          </w:p>
        </w:tc>
        <w:tc>
          <w:tcPr>
            <w:tcW w:w="1418" w:type="dxa"/>
            <w:shd w:val="clear" w:color="auto" w:fill="auto"/>
          </w:tcPr>
          <w:p w14:paraId="6F51DE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265-180-7</w:t>
            </w:r>
          </w:p>
        </w:tc>
      </w:tr>
      <w:tr w:rsidR="004D7BEE" w:rsidRPr="00BB126E" w14:paraId="444F27F8" w14:textId="77777777" w:rsidTr="004D7BEE">
        <w:trPr>
          <w:jc w:val="center"/>
        </w:trPr>
        <w:tc>
          <w:tcPr>
            <w:tcW w:w="852" w:type="dxa"/>
            <w:shd w:val="clear" w:color="auto" w:fill="auto"/>
          </w:tcPr>
          <w:p w14:paraId="56750E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793</w:t>
            </w:r>
          </w:p>
        </w:tc>
        <w:tc>
          <w:tcPr>
            <w:tcW w:w="6533" w:type="dxa"/>
            <w:shd w:val="clear" w:color="auto" w:fill="auto"/>
          </w:tcPr>
          <w:p w14:paraId="63B3706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naftenik distilat çözücü,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konsantre, a/a cinsinden % 3’ten fazla DMSO ekstresi içerirse </w:t>
            </w:r>
          </w:p>
        </w:tc>
        <w:tc>
          <w:tcPr>
            <w:tcW w:w="1570" w:type="dxa"/>
            <w:shd w:val="clear" w:color="auto" w:fill="auto"/>
          </w:tcPr>
          <w:p w14:paraId="75EBE8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68783-00-6</w:t>
            </w:r>
          </w:p>
        </w:tc>
        <w:tc>
          <w:tcPr>
            <w:tcW w:w="1418" w:type="dxa"/>
            <w:shd w:val="clear" w:color="auto" w:fill="auto"/>
          </w:tcPr>
          <w:p w14:paraId="764807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272-175-3</w:t>
            </w:r>
          </w:p>
        </w:tc>
      </w:tr>
      <w:tr w:rsidR="004D7BEE" w:rsidRPr="00BB126E" w14:paraId="7A3FE042" w14:textId="77777777" w:rsidTr="004D7BEE">
        <w:trPr>
          <w:jc w:val="center"/>
        </w:trPr>
        <w:tc>
          <w:tcPr>
            <w:tcW w:w="852" w:type="dxa"/>
            <w:shd w:val="clear" w:color="auto" w:fill="auto"/>
          </w:tcPr>
          <w:p w14:paraId="2BBD1C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794</w:t>
            </w:r>
          </w:p>
        </w:tc>
        <w:tc>
          <w:tcPr>
            <w:tcW w:w="6533" w:type="dxa"/>
            <w:shd w:val="clear" w:color="auto" w:fill="auto"/>
          </w:tcPr>
          <w:p w14:paraId="110C778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çözücü-rafine edilmiş ağır parafinik distilat çözücü,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265293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68783-04-0</w:t>
            </w:r>
          </w:p>
        </w:tc>
        <w:tc>
          <w:tcPr>
            <w:tcW w:w="1418" w:type="dxa"/>
            <w:shd w:val="clear" w:color="auto" w:fill="auto"/>
          </w:tcPr>
          <w:p w14:paraId="48FBAD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272-180-0</w:t>
            </w:r>
          </w:p>
        </w:tc>
      </w:tr>
      <w:tr w:rsidR="004D7BEE" w:rsidRPr="00BB126E" w14:paraId="22B07F93" w14:textId="77777777" w:rsidTr="004D7BEE">
        <w:trPr>
          <w:jc w:val="center"/>
        </w:trPr>
        <w:tc>
          <w:tcPr>
            <w:tcW w:w="852" w:type="dxa"/>
            <w:shd w:val="clear" w:color="auto" w:fill="auto"/>
          </w:tcPr>
          <w:p w14:paraId="7F8B32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795</w:t>
            </w:r>
          </w:p>
        </w:tc>
        <w:tc>
          <w:tcPr>
            <w:tcW w:w="6533" w:type="dxa"/>
            <w:shd w:val="clear" w:color="auto" w:fill="auto"/>
          </w:tcPr>
          <w:p w14:paraId="1A25A8A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parafinik distilatlar, asfaltı alınmış çözücü,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1C46A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68814-89-1</w:t>
            </w:r>
          </w:p>
        </w:tc>
        <w:tc>
          <w:tcPr>
            <w:tcW w:w="1418" w:type="dxa"/>
            <w:shd w:val="clear" w:color="auto" w:fill="auto"/>
          </w:tcPr>
          <w:p w14:paraId="572E34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272-342-0</w:t>
            </w:r>
          </w:p>
        </w:tc>
      </w:tr>
      <w:tr w:rsidR="004D7BEE" w:rsidRPr="00BB126E" w14:paraId="4CD60CA0" w14:textId="77777777" w:rsidTr="004D7BEE">
        <w:trPr>
          <w:jc w:val="center"/>
        </w:trPr>
        <w:tc>
          <w:tcPr>
            <w:tcW w:w="852" w:type="dxa"/>
            <w:shd w:val="clear" w:color="auto" w:fill="auto"/>
          </w:tcPr>
          <w:p w14:paraId="681AF5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796</w:t>
            </w:r>
          </w:p>
        </w:tc>
        <w:tc>
          <w:tcPr>
            <w:tcW w:w="6533" w:type="dxa"/>
            <w:shd w:val="clear" w:color="auto" w:fill="auto"/>
          </w:tcPr>
          <w:p w14:paraId="6D4289E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Yağlama yağı (petrol),C20-50, hidrojen ile muamele edilmiş nötral yağ-</w:t>
            </w:r>
            <w:proofErr w:type="gramStart"/>
            <w:r w:rsidRPr="00BB126E">
              <w:rPr>
                <w:rFonts w:ascii="Times New Roman" w:eastAsia="Calibri" w:hAnsi="Times New Roman" w:cs="Times New Roman"/>
                <w:sz w:val="18"/>
                <w:szCs w:val="18"/>
              </w:rPr>
              <w:t>bazlı</w:t>
            </w:r>
            <w:proofErr w:type="gramEnd"/>
            <w:r w:rsidRPr="00BB126E">
              <w:rPr>
                <w:rFonts w:ascii="Times New Roman" w:eastAsia="Calibri" w:hAnsi="Times New Roman" w:cs="Times New Roman"/>
                <w:sz w:val="18"/>
                <w:szCs w:val="18"/>
              </w:rPr>
              <w:t xml:space="preserve">, yüksek-viskozite, a/a cinsinden % 3’ten fazla DMSO ekstresi içerirse </w:t>
            </w:r>
          </w:p>
        </w:tc>
        <w:tc>
          <w:tcPr>
            <w:tcW w:w="1570" w:type="dxa"/>
            <w:shd w:val="clear" w:color="auto" w:fill="auto"/>
          </w:tcPr>
          <w:p w14:paraId="2CB257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72623-85-9</w:t>
            </w:r>
          </w:p>
        </w:tc>
        <w:tc>
          <w:tcPr>
            <w:tcW w:w="1418" w:type="dxa"/>
            <w:shd w:val="clear" w:color="auto" w:fill="auto"/>
          </w:tcPr>
          <w:p w14:paraId="50CC68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276-736-3</w:t>
            </w:r>
          </w:p>
        </w:tc>
      </w:tr>
      <w:tr w:rsidR="004D7BEE" w:rsidRPr="00BB126E" w14:paraId="4F4BC4CD" w14:textId="77777777" w:rsidTr="004D7BEE">
        <w:trPr>
          <w:jc w:val="center"/>
        </w:trPr>
        <w:tc>
          <w:tcPr>
            <w:tcW w:w="852" w:type="dxa"/>
            <w:shd w:val="clear" w:color="auto" w:fill="auto"/>
          </w:tcPr>
          <w:p w14:paraId="4AAF3B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797</w:t>
            </w:r>
          </w:p>
        </w:tc>
        <w:tc>
          <w:tcPr>
            <w:tcW w:w="6533" w:type="dxa"/>
            <w:shd w:val="clear" w:color="auto" w:fill="auto"/>
          </w:tcPr>
          <w:p w14:paraId="3F9613F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Yağlama yağı (petrol),C15-30, hidrojenle muamele edilmiş nötral yağ-</w:t>
            </w:r>
            <w:proofErr w:type="gramStart"/>
            <w:r w:rsidRPr="00BB126E">
              <w:rPr>
                <w:rFonts w:ascii="Times New Roman" w:eastAsia="Calibri" w:hAnsi="Times New Roman" w:cs="Times New Roman"/>
                <w:sz w:val="18"/>
                <w:szCs w:val="18"/>
              </w:rPr>
              <w:t>bazlı</w:t>
            </w:r>
            <w:proofErr w:type="gramEnd"/>
            <w:r w:rsidRPr="00BB126E">
              <w:rPr>
                <w:rFonts w:ascii="Times New Roman" w:eastAsia="Calibri" w:hAnsi="Times New Roman" w:cs="Times New Roman"/>
                <w:sz w:val="18"/>
                <w:szCs w:val="18"/>
              </w:rPr>
              <w:t xml:space="preserve">, a/a cinsinden % 3’ten fazla DMSO ekstresi içerirse </w:t>
            </w:r>
          </w:p>
        </w:tc>
        <w:tc>
          <w:tcPr>
            <w:tcW w:w="1570" w:type="dxa"/>
            <w:shd w:val="clear" w:color="auto" w:fill="auto"/>
          </w:tcPr>
          <w:p w14:paraId="7B88EB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72623-86-0</w:t>
            </w:r>
          </w:p>
        </w:tc>
        <w:tc>
          <w:tcPr>
            <w:tcW w:w="1418" w:type="dxa"/>
            <w:shd w:val="clear" w:color="auto" w:fill="auto"/>
          </w:tcPr>
          <w:p w14:paraId="4EC0A3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276-737-9</w:t>
            </w:r>
          </w:p>
        </w:tc>
      </w:tr>
      <w:tr w:rsidR="004D7BEE" w:rsidRPr="00BB126E" w14:paraId="7C8ABB4B" w14:textId="77777777" w:rsidTr="004D7BEE">
        <w:trPr>
          <w:jc w:val="center"/>
        </w:trPr>
        <w:tc>
          <w:tcPr>
            <w:tcW w:w="852" w:type="dxa"/>
            <w:shd w:val="clear" w:color="auto" w:fill="auto"/>
          </w:tcPr>
          <w:p w14:paraId="28C9CBA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798</w:t>
            </w:r>
          </w:p>
        </w:tc>
        <w:tc>
          <w:tcPr>
            <w:tcW w:w="6533" w:type="dxa"/>
            <w:shd w:val="clear" w:color="auto" w:fill="auto"/>
          </w:tcPr>
          <w:p w14:paraId="6095D38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Yağlama yağı (petrol),C20-50, hidrojenle muamele edilmiş nötral yağ-</w:t>
            </w:r>
            <w:proofErr w:type="gramStart"/>
            <w:r w:rsidRPr="00BB126E">
              <w:rPr>
                <w:rFonts w:ascii="Times New Roman" w:eastAsia="Calibri" w:hAnsi="Times New Roman" w:cs="Times New Roman"/>
                <w:sz w:val="18"/>
                <w:szCs w:val="18"/>
              </w:rPr>
              <w:t>bazlı</w:t>
            </w:r>
            <w:proofErr w:type="gramEnd"/>
            <w:r w:rsidRPr="00BB126E">
              <w:rPr>
                <w:rFonts w:ascii="Times New Roman" w:eastAsia="Calibri" w:hAnsi="Times New Roman" w:cs="Times New Roman"/>
                <w:sz w:val="18"/>
                <w:szCs w:val="18"/>
              </w:rPr>
              <w:t xml:space="preserve">, a/a </w:t>
            </w:r>
          </w:p>
          <w:p w14:paraId="6EE1AFE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cinsinden</w:t>
            </w:r>
            <w:proofErr w:type="gramEnd"/>
            <w:r w:rsidRPr="00BB126E">
              <w:rPr>
                <w:rFonts w:ascii="Times New Roman" w:eastAsia="Calibri" w:hAnsi="Times New Roman" w:cs="Times New Roman"/>
                <w:sz w:val="18"/>
                <w:szCs w:val="18"/>
              </w:rPr>
              <w:t xml:space="preserve"> % 3’ten fazla DMSO ekstresi içerirse </w:t>
            </w:r>
          </w:p>
        </w:tc>
        <w:tc>
          <w:tcPr>
            <w:tcW w:w="1570" w:type="dxa"/>
            <w:shd w:val="clear" w:color="auto" w:fill="auto"/>
          </w:tcPr>
          <w:p w14:paraId="6326D9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72623-87-1</w:t>
            </w:r>
          </w:p>
        </w:tc>
        <w:tc>
          <w:tcPr>
            <w:tcW w:w="1418" w:type="dxa"/>
            <w:shd w:val="clear" w:color="auto" w:fill="auto"/>
          </w:tcPr>
          <w:p w14:paraId="647521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276-738-4</w:t>
            </w:r>
          </w:p>
        </w:tc>
      </w:tr>
      <w:tr w:rsidR="004D7BEE" w:rsidRPr="00BB126E" w14:paraId="5A08BB55" w14:textId="77777777" w:rsidTr="004D7BEE">
        <w:trPr>
          <w:jc w:val="center"/>
        </w:trPr>
        <w:tc>
          <w:tcPr>
            <w:tcW w:w="852" w:type="dxa"/>
            <w:shd w:val="clear" w:color="auto" w:fill="auto"/>
          </w:tcPr>
          <w:p w14:paraId="71401AE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799</w:t>
            </w:r>
          </w:p>
        </w:tc>
        <w:tc>
          <w:tcPr>
            <w:tcW w:w="6533" w:type="dxa"/>
            <w:shd w:val="clear" w:color="auto" w:fill="auto"/>
          </w:tcPr>
          <w:p w14:paraId="435567C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E7B6F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74869-22-0</w:t>
            </w:r>
          </w:p>
        </w:tc>
        <w:tc>
          <w:tcPr>
            <w:tcW w:w="1418" w:type="dxa"/>
            <w:shd w:val="clear" w:color="auto" w:fill="auto"/>
          </w:tcPr>
          <w:p w14:paraId="2078EC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278-012-2</w:t>
            </w:r>
          </w:p>
        </w:tc>
      </w:tr>
      <w:tr w:rsidR="004D7BEE" w:rsidRPr="00BB126E" w14:paraId="0B8CFC4E" w14:textId="77777777" w:rsidTr="004D7BEE">
        <w:trPr>
          <w:jc w:val="center"/>
        </w:trPr>
        <w:tc>
          <w:tcPr>
            <w:tcW w:w="852" w:type="dxa"/>
            <w:shd w:val="clear" w:color="auto" w:fill="auto"/>
          </w:tcPr>
          <w:p w14:paraId="1C078EF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800</w:t>
            </w:r>
          </w:p>
        </w:tc>
        <w:tc>
          <w:tcPr>
            <w:tcW w:w="6533" w:type="dxa"/>
            <w:shd w:val="clear" w:color="auto" w:fill="auto"/>
          </w:tcPr>
          <w:p w14:paraId="6903459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w:t>
            </w:r>
            <w:proofErr w:type="gramStart"/>
            <w:r w:rsidRPr="00BB126E">
              <w:rPr>
                <w:rFonts w:ascii="Times New Roman" w:eastAsia="Calibri" w:hAnsi="Times New Roman" w:cs="Times New Roman"/>
                <w:sz w:val="18"/>
                <w:szCs w:val="18"/>
              </w:rPr>
              <w:t>kompleks</w:t>
            </w:r>
            <w:proofErr w:type="gramEnd"/>
            <w:r w:rsidRPr="00BB126E">
              <w:rPr>
                <w:rFonts w:ascii="Times New Roman" w:eastAsia="Calibri" w:hAnsi="Times New Roman" w:cs="Times New Roman"/>
                <w:sz w:val="18"/>
                <w:szCs w:val="18"/>
              </w:rPr>
              <w:t xml:space="preserve"> cilası alınmış ağır parafinik, a/a cinsinden % 3’ten fazla DMSO ekstresi içerirse </w:t>
            </w:r>
          </w:p>
        </w:tc>
        <w:tc>
          <w:tcPr>
            <w:tcW w:w="1570" w:type="dxa"/>
            <w:shd w:val="clear" w:color="auto" w:fill="auto"/>
          </w:tcPr>
          <w:p w14:paraId="3D9242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90640-91-8</w:t>
            </w:r>
          </w:p>
        </w:tc>
        <w:tc>
          <w:tcPr>
            <w:tcW w:w="1418" w:type="dxa"/>
            <w:shd w:val="clear" w:color="auto" w:fill="auto"/>
          </w:tcPr>
          <w:p w14:paraId="2F1D21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292-613-7</w:t>
            </w:r>
          </w:p>
        </w:tc>
      </w:tr>
      <w:tr w:rsidR="004D7BEE" w:rsidRPr="00BB126E" w14:paraId="10B31E00" w14:textId="77777777" w:rsidTr="004D7BEE">
        <w:trPr>
          <w:jc w:val="center"/>
        </w:trPr>
        <w:tc>
          <w:tcPr>
            <w:tcW w:w="852" w:type="dxa"/>
            <w:shd w:val="clear" w:color="auto" w:fill="auto"/>
          </w:tcPr>
          <w:p w14:paraId="3AB805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801</w:t>
            </w:r>
          </w:p>
        </w:tc>
        <w:tc>
          <w:tcPr>
            <w:tcW w:w="6533" w:type="dxa"/>
            <w:shd w:val="clear" w:color="auto" w:fill="auto"/>
          </w:tcPr>
          <w:p w14:paraId="40C4EA3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w:t>
            </w:r>
            <w:proofErr w:type="gramStart"/>
            <w:r w:rsidRPr="00BB126E">
              <w:rPr>
                <w:rFonts w:ascii="Times New Roman" w:eastAsia="Calibri" w:hAnsi="Times New Roman" w:cs="Times New Roman"/>
                <w:sz w:val="18"/>
                <w:szCs w:val="18"/>
              </w:rPr>
              <w:t>kompleks</w:t>
            </w:r>
            <w:proofErr w:type="gramEnd"/>
            <w:r w:rsidRPr="00BB126E">
              <w:rPr>
                <w:rFonts w:ascii="Times New Roman" w:eastAsia="Calibri" w:hAnsi="Times New Roman" w:cs="Times New Roman"/>
                <w:sz w:val="18"/>
                <w:szCs w:val="18"/>
              </w:rPr>
              <w:t xml:space="preserve"> cilası alınmış hafif parafinik, a/a cinsinden % 3’ten fazla DMSO ekstresi içerirse </w:t>
            </w:r>
          </w:p>
        </w:tc>
        <w:tc>
          <w:tcPr>
            <w:tcW w:w="1570" w:type="dxa"/>
            <w:shd w:val="clear" w:color="auto" w:fill="auto"/>
          </w:tcPr>
          <w:p w14:paraId="5D5A03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90640-92-9</w:t>
            </w:r>
          </w:p>
        </w:tc>
        <w:tc>
          <w:tcPr>
            <w:tcW w:w="1418" w:type="dxa"/>
            <w:shd w:val="clear" w:color="auto" w:fill="auto"/>
          </w:tcPr>
          <w:p w14:paraId="613386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292-614-2</w:t>
            </w:r>
          </w:p>
        </w:tc>
      </w:tr>
      <w:tr w:rsidR="004D7BEE" w:rsidRPr="00BB126E" w14:paraId="38AEC102" w14:textId="77777777" w:rsidTr="004D7BEE">
        <w:trPr>
          <w:jc w:val="center"/>
        </w:trPr>
        <w:tc>
          <w:tcPr>
            <w:tcW w:w="852" w:type="dxa"/>
            <w:shd w:val="clear" w:color="auto" w:fill="auto"/>
          </w:tcPr>
          <w:p w14:paraId="42928F1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802</w:t>
            </w:r>
          </w:p>
        </w:tc>
        <w:tc>
          <w:tcPr>
            <w:tcW w:w="6533" w:type="dxa"/>
            <w:shd w:val="clear" w:color="auto" w:fill="auto"/>
          </w:tcPr>
          <w:p w14:paraId="0B8720F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ağır parafinik, kille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A08A0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90640-94-1</w:t>
            </w:r>
          </w:p>
        </w:tc>
        <w:tc>
          <w:tcPr>
            <w:tcW w:w="1418" w:type="dxa"/>
            <w:shd w:val="clear" w:color="auto" w:fill="auto"/>
          </w:tcPr>
          <w:p w14:paraId="180FFE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292-616-3</w:t>
            </w:r>
          </w:p>
        </w:tc>
      </w:tr>
      <w:tr w:rsidR="004D7BEE" w:rsidRPr="00BB126E" w14:paraId="2039AF2B" w14:textId="77777777" w:rsidTr="004D7BEE">
        <w:trPr>
          <w:jc w:val="center"/>
        </w:trPr>
        <w:tc>
          <w:tcPr>
            <w:tcW w:w="852" w:type="dxa"/>
            <w:shd w:val="clear" w:color="auto" w:fill="auto"/>
          </w:tcPr>
          <w:p w14:paraId="232F4E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803</w:t>
            </w:r>
          </w:p>
        </w:tc>
        <w:tc>
          <w:tcPr>
            <w:tcW w:w="6533" w:type="dxa"/>
            <w:shd w:val="clear" w:color="auto" w:fill="auto"/>
          </w:tcPr>
          <w:p w14:paraId="68F4CFB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C20-50, çözücü ile cilası alınmış ağır parafinik,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2D086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90640-95-2</w:t>
            </w:r>
          </w:p>
        </w:tc>
        <w:tc>
          <w:tcPr>
            <w:tcW w:w="1418" w:type="dxa"/>
            <w:shd w:val="clear" w:color="auto" w:fill="auto"/>
          </w:tcPr>
          <w:p w14:paraId="64B574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292-617-9</w:t>
            </w:r>
          </w:p>
        </w:tc>
      </w:tr>
      <w:tr w:rsidR="004D7BEE" w:rsidRPr="00BB126E" w14:paraId="13CCD2BE" w14:textId="77777777" w:rsidTr="004D7BEE">
        <w:trPr>
          <w:jc w:val="center"/>
        </w:trPr>
        <w:tc>
          <w:tcPr>
            <w:tcW w:w="852" w:type="dxa"/>
            <w:shd w:val="clear" w:color="auto" w:fill="auto"/>
          </w:tcPr>
          <w:p w14:paraId="6001B80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804</w:t>
            </w:r>
          </w:p>
        </w:tc>
        <w:tc>
          <w:tcPr>
            <w:tcW w:w="6533" w:type="dxa"/>
            <w:shd w:val="clear" w:color="auto" w:fill="auto"/>
          </w:tcPr>
          <w:p w14:paraId="3CFD88E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hafif parafinik, kille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57923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90640-96-3</w:t>
            </w:r>
          </w:p>
        </w:tc>
        <w:tc>
          <w:tcPr>
            <w:tcW w:w="1418" w:type="dxa"/>
            <w:shd w:val="clear" w:color="auto" w:fill="auto"/>
          </w:tcPr>
          <w:p w14:paraId="73580B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292-618-4</w:t>
            </w:r>
          </w:p>
        </w:tc>
      </w:tr>
      <w:tr w:rsidR="004D7BEE" w:rsidRPr="00BB126E" w14:paraId="0A7CF326" w14:textId="77777777" w:rsidTr="004D7BEE">
        <w:trPr>
          <w:jc w:val="center"/>
        </w:trPr>
        <w:tc>
          <w:tcPr>
            <w:tcW w:w="852" w:type="dxa"/>
            <w:shd w:val="clear" w:color="auto" w:fill="auto"/>
          </w:tcPr>
          <w:p w14:paraId="33BD7D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805</w:t>
            </w:r>
          </w:p>
        </w:tc>
        <w:tc>
          <w:tcPr>
            <w:tcW w:w="6533" w:type="dxa"/>
            <w:shd w:val="clear" w:color="auto" w:fill="auto"/>
          </w:tcPr>
          <w:p w14:paraId="0780524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ile cilası alınmış hafif parafinik,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0E125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90640-97-4</w:t>
            </w:r>
          </w:p>
        </w:tc>
        <w:tc>
          <w:tcPr>
            <w:tcW w:w="1418" w:type="dxa"/>
            <w:shd w:val="clear" w:color="auto" w:fill="auto"/>
          </w:tcPr>
          <w:p w14:paraId="38615E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292-620-5</w:t>
            </w:r>
          </w:p>
        </w:tc>
      </w:tr>
      <w:tr w:rsidR="004D7BEE" w:rsidRPr="00BB126E" w14:paraId="38C3F6AD" w14:textId="77777777" w:rsidTr="004D7BEE">
        <w:trPr>
          <w:jc w:val="center"/>
        </w:trPr>
        <w:tc>
          <w:tcPr>
            <w:tcW w:w="852" w:type="dxa"/>
            <w:shd w:val="clear" w:color="auto" w:fill="auto"/>
          </w:tcPr>
          <w:p w14:paraId="7688B4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806</w:t>
            </w:r>
          </w:p>
        </w:tc>
        <w:tc>
          <w:tcPr>
            <w:tcW w:w="6533" w:type="dxa"/>
            <w:shd w:val="clear" w:color="auto" w:fill="auto"/>
          </w:tcPr>
          <w:p w14:paraId="7590A8F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naftenik distilat çözücü,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9AE8A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90641-07-9</w:t>
            </w:r>
          </w:p>
        </w:tc>
        <w:tc>
          <w:tcPr>
            <w:tcW w:w="1418" w:type="dxa"/>
            <w:shd w:val="clear" w:color="auto" w:fill="auto"/>
          </w:tcPr>
          <w:p w14:paraId="4813C0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292-631-5</w:t>
            </w:r>
          </w:p>
        </w:tc>
      </w:tr>
      <w:tr w:rsidR="004D7BEE" w:rsidRPr="00BB126E" w14:paraId="3C1E871F" w14:textId="77777777" w:rsidTr="004D7BEE">
        <w:trPr>
          <w:jc w:val="center"/>
        </w:trPr>
        <w:tc>
          <w:tcPr>
            <w:tcW w:w="852" w:type="dxa"/>
            <w:shd w:val="clear" w:color="auto" w:fill="auto"/>
          </w:tcPr>
          <w:p w14:paraId="50DB1B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807</w:t>
            </w:r>
          </w:p>
        </w:tc>
        <w:tc>
          <w:tcPr>
            <w:tcW w:w="6533" w:type="dxa"/>
            <w:shd w:val="clear" w:color="auto" w:fill="auto"/>
          </w:tcPr>
          <w:p w14:paraId="00CDD49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parafinik distilat çözücü,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3624F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90641-08-0</w:t>
            </w:r>
          </w:p>
        </w:tc>
        <w:tc>
          <w:tcPr>
            <w:tcW w:w="1418" w:type="dxa"/>
            <w:shd w:val="clear" w:color="auto" w:fill="auto"/>
          </w:tcPr>
          <w:p w14:paraId="1D9A1B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292-632</w:t>
            </w:r>
          </w:p>
        </w:tc>
      </w:tr>
      <w:tr w:rsidR="004D7BEE" w:rsidRPr="00BB126E" w14:paraId="4AACA0D2" w14:textId="77777777" w:rsidTr="004D7BEE">
        <w:trPr>
          <w:jc w:val="center"/>
        </w:trPr>
        <w:tc>
          <w:tcPr>
            <w:tcW w:w="852" w:type="dxa"/>
            <w:shd w:val="clear" w:color="auto" w:fill="auto"/>
          </w:tcPr>
          <w:p w14:paraId="7A3286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808</w:t>
            </w:r>
          </w:p>
        </w:tc>
        <w:tc>
          <w:tcPr>
            <w:tcW w:w="6533" w:type="dxa"/>
            <w:shd w:val="clear" w:color="auto" w:fill="auto"/>
          </w:tcPr>
          <w:p w14:paraId="7F6D3EAD" w14:textId="47D6C21F"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w:t>
            </w:r>
            <w:r w:rsidR="00C4105A" w:rsidRPr="00BB126E">
              <w:rPr>
                <w:rFonts w:ascii="Times New Roman" w:eastAsia="Calibri" w:hAnsi="Times New Roman" w:cs="Times New Roman"/>
                <w:sz w:val="18"/>
                <w:szCs w:val="18"/>
              </w:rPr>
              <w:t xml:space="preserve">hafif </w:t>
            </w:r>
            <w:r w:rsidRPr="00BB126E">
              <w:rPr>
                <w:rFonts w:ascii="Times New Roman" w:eastAsia="Calibri" w:hAnsi="Times New Roman" w:cs="Times New Roman"/>
                <w:sz w:val="18"/>
                <w:szCs w:val="18"/>
              </w:rPr>
              <w:t xml:space="preserve">parafinik distilat çözücü,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D0A64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90641-09-1</w:t>
            </w:r>
          </w:p>
        </w:tc>
        <w:tc>
          <w:tcPr>
            <w:tcW w:w="1418" w:type="dxa"/>
            <w:shd w:val="clear" w:color="auto" w:fill="auto"/>
          </w:tcPr>
          <w:p w14:paraId="32ADA5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292-633-6</w:t>
            </w:r>
          </w:p>
        </w:tc>
      </w:tr>
      <w:tr w:rsidR="004D7BEE" w:rsidRPr="00BB126E" w14:paraId="67A527E0" w14:textId="77777777" w:rsidTr="004D7BEE">
        <w:trPr>
          <w:jc w:val="center"/>
        </w:trPr>
        <w:tc>
          <w:tcPr>
            <w:tcW w:w="852" w:type="dxa"/>
            <w:shd w:val="clear" w:color="auto" w:fill="auto"/>
          </w:tcPr>
          <w:p w14:paraId="5BA2643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809</w:t>
            </w:r>
          </w:p>
        </w:tc>
        <w:tc>
          <w:tcPr>
            <w:tcW w:w="6533" w:type="dxa"/>
            <w:shd w:val="clear" w:color="auto" w:fill="auto"/>
          </w:tcPr>
          <w:p w14:paraId="7FEA85B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hidrojen ile muamele edilmiş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31896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90669-74-2</w:t>
            </w:r>
          </w:p>
        </w:tc>
        <w:tc>
          <w:tcPr>
            <w:tcW w:w="1418" w:type="dxa"/>
            <w:shd w:val="clear" w:color="auto" w:fill="auto"/>
          </w:tcPr>
          <w:p w14:paraId="4143F8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292-656-1</w:t>
            </w:r>
          </w:p>
        </w:tc>
      </w:tr>
      <w:tr w:rsidR="004D7BEE" w:rsidRPr="00BB126E" w14:paraId="26C0D685" w14:textId="77777777" w:rsidTr="004D7BEE">
        <w:trPr>
          <w:jc w:val="center"/>
        </w:trPr>
        <w:tc>
          <w:tcPr>
            <w:tcW w:w="852" w:type="dxa"/>
            <w:shd w:val="clear" w:color="auto" w:fill="auto"/>
          </w:tcPr>
          <w:p w14:paraId="45F7A6D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810</w:t>
            </w:r>
          </w:p>
        </w:tc>
        <w:tc>
          <w:tcPr>
            <w:tcW w:w="6533" w:type="dxa"/>
            <w:shd w:val="clear" w:color="auto" w:fill="auto"/>
          </w:tcPr>
          <w:p w14:paraId="48C8B0F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katalitik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638EC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91770-57-9</w:t>
            </w:r>
          </w:p>
        </w:tc>
        <w:tc>
          <w:tcPr>
            <w:tcW w:w="1418" w:type="dxa"/>
            <w:shd w:val="clear" w:color="auto" w:fill="auto"/>
          </w:tcPr>
          <w:p w14:paraId="60E0AF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294-843-3</w:t>
            </w:r>
          </w:p>
        </w:tc>
      </w:tr>
      <w:tr w:rsidR="004D7BEE" w:rsidRPr="00BB126E" w14:paraId="4E6BA713" w14:textId="77777777" w:rsidTr="004D7BEE">
        <w:trPr>
          <w:jc w:val="center"/>
        </w:trPr>
        <w:tc>
          <w:tcPr>
            <w:tcW w:w="852" w:type="dxa"/>
            <w:shd w:val="clear" w:color="auto" w:fill="auto"/>
          </w:tcPr>
          <w:p w14:paraId="4EF26F2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811</w:t>
            </w:r>
          </w:p>
        </w:tc>
        <w:tc>
          <w:tcPr>
            <w:tcW w:w="6533" w:type="dxa"/>
            <w:shd w:val="clear" w:color="auto" w:fill="auto"/>
          </w:tcPr>
          <w:p w14:paraId="459F05E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cilası alınmış ağır parafinik,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0B26D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91995-39-0</w:t>
            </w:r>
          </w:p>
        </w:tc>
        <w:tc>
          <w:tcPr>
            <w:tcW w:w="1418" w:type="dxa"/>
            <w:shd w:val="clear" w:color="auto" w:fill="auto"/>
          </w:tcPr>
          <w:p w14:paraId="582CEC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295-300-3</w:t>
            </w:r>
          </w:p>
        </w:tc>
      </w:tr>
      <w:tr w:rsidR="004D7BEE" w:rsidRPr="00BB126E" w14:paraId="797417B6" w14:textId="77777777" w:rsidTr="004D7BEE">
        <w:trPr>
          <w:jc w:val="center"/>
        </w:trPr>
        <w:tc>
          <w:tcPr>
            <w:tcW w:w="852" w:type="dxa"/>
            <w:shd w:val="clear" w:color="auto" w:fill="auto"/>
          </w:tcPr>
          <w:p w14:paraId="12F557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812</w:t>
            </w:r>
          </w:p>
        </w:tc>
        <w:tc>
          <w:tcPr>
            <w:tcW w:w="6533" w:type="dxa"/>
            <w:shd w:val="clear" w:color="auto" w:fill="auto"/>
          </w:tcPr>
          <w:p w14:paraId="691FFEF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cilası alınmış hafif parafinik,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B8470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91995-40-3</w:t>
            </w:r>
          </w:p>
        </w:tc>
        <w:tc>
          <w:tcPr>
            <w:tcW w:w="1418" w:type="dxa"/>
            <w:shd w:val="clear" w:color="auto" w:fill="auto"/>
          </w:tcPr>
          <w:p w14:paraId="72DF3E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295-301-9</w:t>
            </w:r>
          </w:p>
        </w:tc>
      </w:tr>
      <w:tr w:rsidR="004D7BEE" w:rsidRPr="00BB126E" w14:paraId="05202730" w14:textId="77777777" w:rsidTr="004D7BEE">
        <w:trPr>
          <w:jc w:val="center"/>
        </w:trPr>
        <w:tc>
          <w:tcPr>
            <w:tcW w:w="852" w:type="dxa"/>
            <w:shd w:val="clear" w:color="auto" w:fill="auto"/>
          </w:tcPr>
          <w:p w14:paraId="75BE89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813</w:t>
            </w:r>
          </w:p>
        </w:tc>
        <w:tc>
          <w:tcPr>
            <w:tcW w:w="6533" w:type="dxa"/>
            <w:shd w:val="clear" w:color="auto" w:fill="auto"/>
          </w:tcPr>
          <w:p w14:paraId="299C427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 ile parçalanmış çözücü-rafine edilmiş,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AAD9B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91995-45-8</w:t>
            </w:r>
          </w:p>
        </w:tc>
        <w:tc>
          <w:tcPr>
            <w:tcW w:w="1418" w:type="dxa"/>
            <w:shd w:val="clear" w:color="auto" w:fill="auto"/>
          </w:tcPr>
          <w:p w14:paraId="21383A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295-306-6</w:t>
            </w:r>
          </w:p>
        </w:tc>
      </w:tr>
      <w:tr w:rsidR="004D7BEE" w:rsidRPr="00BB126E" w14:paraId="0B3F9268" w14:textId="77777777" w:rsidTr="004D7BEE">
        <w:trPr>
          <w:jc w:val="center"/>
        </w:trPr>
        <w:tc>
          <w:tcPr>
            <w:tcW w:w="852" w:type="dxa"/>
            <w:shd w:val="clear" w:color="auto" w:fill="auto"/>
          </w:tcPr>
          <w:p w14:paraId="3D8BFFC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814</w:t>
            </w:r>
          </w:p>
        </w:tc>
        <w:tc>
          <w:tcPr>
            <w:tcW w:w="6533" w:type="dxa"/>
            <w:shd w:val="clear" w:color="auto" w:fill="auto"/>
          </w:tcPr>
          <w:p w14:paraId="3EE1517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hafif naftenik,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4FFDF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91995-54-9</w:t>
            </w:r>
          </w:p>
        </w:tc>
        <w:tc>
          <w:tcPr>
            <w:tcW w:w="1418" w:type="dxa"/>
            <w:shd w:val="clear" w:color="auto" w:fill="auto"/>
          </w:tcPr>
          <w:p w14:paraId="471EFF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295-316-0</w:t>
            </w:r>
          </w:p>
        </w:tc>
      </w:tr>
      <w:tr w:rsidR="004D7BEE" w:rsidRPr="00BB126E" w14:paraId="7FEA4FB7" w14:textId="77777777" w:rsidTr="004D7BEE">
        <w:trPr>
          <w:jc w:val="center"/>
        </w:trPr>
        <w:tc>
          <w:tcPr>
            <w:tcW w:w="852" w:type="dxa"/>
            <w:shd w:val="clear" w:color="auto" w:fill="auto"/>
          </w:tcPr>
          <w:p w14:paraId="20E057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815</w:t>
            </w:r>
          </w:p>
        </w:tc>
        <w:tc>
          <w:tcPr>
            <w:tcW w:w="6533" w:type="dxa"/>
            <w:shd w:val="clear" w:color="auto" w:fill="auto"/>
          </w:tcPr>
          <w:p w14:paraId="599354E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hidrojenle muamele edilmiş hafif parafinik distilat çözücü,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42C77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91995-73-2</w:t>
            </w:r>
          </w:p>
        </w:tc>
        <w:tc>
          <w:tcPr>
            <w:tcW w:w="1418" w:type="dxa"/>
            <w:shd w:val="clear" w:color="auto" w:fill="auto"/>
          </w:tcPr>
          <w:p w14:paraId="38E338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295-335-4</w:t>
            </w:r>
          </w:p>
        </w:tc>
      </w:tr>
      <w:tr w:rsidR="004D7BEE" w:rsidRPr="00BB126E" w14:paraId="1288B8D6" w14:textId="77777777" w:rsidTr="004D7BEE">
        <w:trPr>
          <w:jc w:val="center"/>
        </w:trPr>
        <w:tc>
          <w:tcPr>
            <w:tcW w:w="852" w:type="dxa"/>
            <w:shd w:val="clear" w:color="auto" w:fill="auto"/>
          </w:tcPr>
          <w:p w14:paraId="5B012F7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816</w:t>
            </w:r>
          </w:p>
        </w:tc>
        <w:tc>
          <w:tcPr>
            <w:tcW w:w="6533" w:type="dxa"/>
            <w:shd w:val="clear" w:color="auto" w:fill="auto"/>
          </w:tcPr>
          <w:p w14:paraId="5787D31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naftenik distilat çözücü, hidrodesülfürlenmiş,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0BAA6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91995-75-4</w:t>
            </w:r>
          </w:p>
        </w:tc>
        <w:tc>
          <w:tcPr>
            <w:tcW w:w="1418" w:type="dxa"/>
            <w:shd w:val="clear" w:color="auto" w:fill="auto"/>
          </w:tcPr>
          <w:p w14:paraId="63A380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295-338-0</w:t>
            </w:r>
          </w:p>
        </w:tc>
      </w:tr>
      <w:tr w:rsidR="004D7BEE" w:rsidRPr="00BB126E" w14:paraId="1E230909" w14:textId="77777777" w:rsidTr="004D7BEE">
        <w:trPr>
          <w:jc w:val="center"/>
        </w:trPr>
        <w:tc>
          <w:tcPr>
            <w:tcW w:w="852" w:type="dxa"/>
            <w:shd w:val="clear" w:color="auto" w:fill="auto"/>
          </w:tcPr>
          <w:p w14:paraId="2227A2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817</w:t>
            </w:r>
          </w:p>
        </w:tc>
        <w:tc>
          <w:tcPr>
            <w:tcW w:w="6533" w:type="dxa"/>
            <w:shd w:val="clear" w:color="auto" w:fill="auto"/>
          </w:tcPr>
          <w:p w14:paraId="657F36B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parafinik distilat çözücü, asitle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C63CE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91995-76-5</w:t>
            </w:r>
          </w:p>
        </w:tc>
        <w:tc>
          <w:tcPr>
            <w:tcW w:w="1418" w:type="dxa"/>
            <w:shd w:val="clear" w:color="auto" w:fill="auto"/>
          </w:tcPr>
          <w:p w14:paraId="7C031A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295-339-6</w:t>
            </w:r>
          </w:p>
        </w:tc>
      </w:tr>
      <w:tr w:rsidR="004D7BEE" w:rsidRPr="00BB126E" w14:paraId="6F9B721A" w14:textId="77777777" w:rsidTr="004D7BEE">
        <w:trPr>
          <w:jc w:val="center"/>
        </w:trPr>
        <w:tc>
          <w:tcPr>
            <w:tcW w:w="852" w:type="dxa"/>
            <w:shd w:val="clear" w:color="auto" w:fill="auto"/>
          </w:tcPr>
          <w:p w14:paraId="411E5BF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818</w:t>
            </w:r>
          </w:p>
        </w:tc>
        <w:tc>
          <w:tcPr>
            <w:tcW w:w="6533" w:type="dxa"/>
            <w:shd w:val="clear" w:color="auto" w:fill="auto"/>
          </w:tcPr>
          <w:p w14:paraId="44B9CC7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parafinik distilat çözücü, hidrodesülfürlenmiş, a/a </w:t>
            </w:r>
          </w:p>
          <w:p w14:paraId="26E5FFF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cinsinden</w:t>
            </w:r>
            <w:proofErr w:type="gramEnd"/>
            <w:r w:rsidRPr="00BB126E">
              <w:rPr>
                <w:rFonts w:ascii="Times New Roman" w:eastAsia="Calibri" w:hAnsi="Times New Roman" w:cs="Times New Roman"/>
                <w:sz w:val="18"/>
                <w:szCs w:val="18"/>
              </w:rPr>
              <w:t xml:space="preserve"> % 3’ten fazla DMSO ekstresi içerirse </w:t>
            </w:r>
          </w:p>
        </w:tc>
        <w:tc>
          <w:tcPr>
            <w:tcW w:w="1570" w:type="dxa"/>
            <w:shd w:val="clear" w:color="auto" w:fill="auto"/>
          </w:tcPr>
          <w:p w14:paraId="6099A7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91995-77-6</w:t>
            </w:r>
          </w:p>
        </w:tc>
        <w:tc>
          <w:tcPr>
            <w:tcW w:w="1418" w:type="dxa"/>
            <w:shd w:val="clear" w:color="auto" w:fill="auto"/>
          </w:tcPr>
          <w:p w14:paraId="01CB4E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295-340-1</w:t>
            </w:r>
          </w:p>
        </w:tc>
      </w:tr>
      <w:tr w:rsidR="004D7BEE" w:rsidRPr="00BB126E" w14:paraId="33DE9656" w14:textId="77777777" w:rsidTr="004D7BEE">
        <w:trPr>
          <w:trHeight w:val="549"/>
          <w:jc w:val="center"/>
        </w:trPr>
        <w:tc>
          <w:tcPr>
            <w:tcW w:w="852" w:type="dxa"/>
            <w:shd w:val="clear" w:color="auto" w:fill="auto"/>
          </w:tcPr>
          <w:p w14:paraId="397548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819</w:t>
            </w:r>
          </w:p>
        </w:tc>
        <w:tc>
          <w:tcPr>
            <w:tcW w:w="6533" w:type="dxa"/>
            <w:shd w:val="clear" w:color="auto" w:fill="auto"/>
          </w:tcPr>
          <w:p w14:paraId="637AC79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vakum gaz yağı çözücü,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848E2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91995-79-8</w:t>
            </w:r>
          </w:p>
        </w:tc>
        <w:tc>
          <w:tcPr>
            <w:tcW w:w="1418" w:type="dxa"/>
            <w:shd w:val="clear" w:color="auto" w:fill="auto"/>
          </w:tcPr>
          <w:p w14:paraId="1F2044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295-342-2</w:t>
            </w:r>
          </w:p>
        </w:tc>
      </w:tr>
      <w:tr w:rsidR="004D7BEE" w:rsidRPr="00BB126E" w14:paraId="552126AC" w14:textId="77777777" w:rsidTr="004D7BEE">
        <w:trPr>
          <w:jc w:val="center"/>
        </w:trPr>
        <w:tc>
          <w:tcPr>
            <w:tcW w:w="852" w:type="dxa"/>
            <w:shd w:val="clear" w:color="auto" w:fill="auto"/>
          </w:tcPr>
          <w:p w14:paraId="7D3A3A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820</w:t>
            </w:r>
          </w:p>
        </w:tc>
        <w:tc>
          <w:tcPr>
            <w:tcW w:w="6533" w:type="dxa"/>
            <w:shd w:val="clear" w:color="auto" w:fill="auto"/>
          </w:tcPr>
          <w:p w14:paraId="3DD9C7B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6CFE4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92045-12-0</w:t>
            </w:r>
          </w:p>
        </w:tc>
        <w:tc>
          <w:tcPr>
            <w:tcW w:w="1418" w:type="dxa"/>
            <w:shd w:val="clear" w:color="auto" w:fill="auto"/>
          </w:tcPr>
          <w:p w14:paraId="508338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295-394-6</w:t>
            </w:r>
          </w:p>
        </w:tc>
      </w:tr>
      <w:tr w:rsidR="004D7BEE" w:rsidRPr="00BB126E" w14:paraId="1C2CF384" w14:textId="77777777" w:rsidTr="004D7BEE">
        <w:trPr>
          <w:jc w:val="center"/>
        </w:trPr>
        <w:tc>
          <w:tcPr>
            <w:tcW w:w="852" w:type="dxa"/>
            <w:shd w:val="clear" w:color="auto" w:fill="auto"/>
          </w:tcPr>
          <w:p w14:paraId="73D583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821</w:t>
            </w:r>
          </w:p>
        </w:tc>
        <w:tc>
          <w:tcPr>
            <w:tcW w:w="6533" w:type="dxa"/>
            <w:shd w:val="clear" w:color="auto" w:fill="auto"/>
          </w:tcPr>
          <w:p w14:paraId="612972F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C17-35, çözücü ile özütlenmiş, cilası alınmış,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E2C55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92045-42-6</w:t>
            </w:r>
          </w:p>
        </w:tc>
        <w:tc>
          <w:tcPr>
            <w:tcW w:w="1418" w:type="dxa"/>
            <w:shd w:val="clear" w:color="auto" w:fill="auto"/>
          </w:tcPr>
          <w:p w14:paraId="55EA64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295-423-2</w:t>
            </w:r>
          </w:p>
        </w:tc>
      </w:tr>
      <w:tr w:rsidR="004D7BEE" w:rsidRPr="00BB126E" w14:paraId="2469CB9F" w14:textId="77777777" w:rsidTr="004D7BEE">
        <w:trPr>
          <w:jc w:val="center"/>
        </w:trPr>
        <w:tc>
          <w:tcPr>
            <w:tcW w:w="852" w:type="dxa"/>
            <w:shd w:val="clear" w:color="auto" w:fill="auto"/>
          </w:tcPr>
          <w:p w14:paraId="0386D8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822</w:t>
            </w:r>
          </w:p>
        </w:tc>
        <w:tc>
          <w:tcPr>
            <w:tcW w:w="6533" w:type="dxa"/>
            <w:shd w:val="clear" w:color="auto" w:fill="auto"/>
          </w:tcPr>
          <w:p w14:paraId="672801B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hidrojenle parçalanmış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olmayan çözücü ile parafini alınmış, a/a cinsinden % 3’ten fazla DMSO ekstresi içerirse </w:t>
            </w:r>
          </w:p>
        </w:tc>
        <w:tc>
          <w:tcPr>
            <w:tcW w:w="1570" w:type="dxa"/>
            <w:shd w:val="clear" w:color="auto" w:fill="auto"/>
          </w:tcPr>
          <w:p w14:paraId="04D79D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92045-43-7</w:t>
            </w:r>
          </w:p>
        </w:tc>
        <w:tc>
          <w:tcPr>
            <w:tcW w:w="1418" w:type="dxa"/>
            <w:shd w:val="clear" w:color="auto" w:fill="auto"/>
          </w:tcPr>
          <w:p w14:paraId="5EB6C3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295-424-8</w:t>
            </w:r>
          </w:p>
        </w:tc>
      </w:tr>
      <w:tr w:rsidR="004D7BEE" w:rsidRPr="00BB126E" w14:paraId="20279BAF" w14:textId="77777777" w:rsidTr="004D7BEE">
        <w:trPr>
          <w:jc w:val="center"/>
        </w:trPr>
        <w:tc>
          <w:tcPr>
            <w:tcW w:w="852" w:type="dxa"/>
            <w:shd w:val="clear" w:color="auto" w:fill="auto"/>
          </w:tcPr>
          <w:p w14:paraId="09B550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823</w:t>
            </w:r>
          </w:p>
        </w:tc>
        <w:tc>
          <w:tcPr>
            <w:tcW w:w="6533" w:type="dxa"/>
            <w:shd w:val="clear" w:color="auto" w:fill="auto"/>
          </w:tcPr>
          <w:p w14:paraId="0BDB523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hidrojen ile parçalanmış, asitle muamele edilmiş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7EEFC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92061-86-4</w:t>
            </w:r>
          </w:p>
        </w:tc>
        <w:tc>
          <w:tcPr>
            <w:tcW w:w="1418" w:type="dxa"/>
            <w:shd w:val="clear" w:color="auto" w:fill="auto"/>
          </w:tcPr>
          <w:p w14:paraId="2668DE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295-499-7</w:t>
            </w:r>
          </w:p>
        </w:tc>
      </w:tr>
      <w:tr w:rsidR="004D7BEE" w:rsidRPr="00BB126E" w14:paraId="6179791D" w14:textId="77777777" w:rsidTr="004D7BEE">
        <w:trPr>
          <w:jc w:val="center"/>
        </w:trPr>
        <w:tc>
          <w:tcPr>
            <w:tcW w:w="852" w:type="dxa"/>
            <w:shd w:val="clear" w:color="auto" w:fill="auto"/>
          </w:tcPr>
          <w:p w14:paraId="2A8C52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824</w:t>
            </w:r>
          </w:p>
        </w:tc>
        <w:tc>
          <w:tcPr>
            <w:tcW w:w="6533" w:type="dxa"/>
            <w:shd w:val="clear" w:color="auto" w:fill="auto"/>
          </w:tcPr>
          <w:p w14:paraId="644F893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Parafin yağlar (petrol), çözücü-rafine edilmiş cilası alınmış ağır,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A4FA0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92129-09-4</w:t>
            </w:r>
          </w:p>
        </w:tc>
        <w:tc>
          <w:tcPr>
            <w:tcW w:w="1418" w:type="dxa"/>
            <w:shd w:val="clear" w:color="auto" w:fill="auto"/>
          </w:tcPr>
          <w:p w14:paraId="3BDE7D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295-810-6</w:t>
            </w:r>
          </w:p>
        </w:tc>
      </w:tr>
      <w:tr w:rsidR="004D7BEE" w:rsidRPr="00BB126E" w14:paraId="2CB56E93" w14:textId="77777777" w:rsidTr="004D7BEE">
        <w:trPr>
          <w:jc w:val="center"/>
        </w:trPr>
        <w:tc>
          <w:tcPr>
            <w:tcW w:w="852" w:type="dxa"/>
            <w:shd w:val="clear" w:color="auto" w:fill="auto"/>
          </w:tcPr>
          <w:p w14:paraId="0C2849B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825</w:t>
            </w:r>
          </w:p>
        </w:tc>
        <w:tc>
          <w:tcPr>
            <w:tcW w:w="6533" w:type="dxa"/>
            <w:shd w:val="clear" w:color="auto" w:fill="auto"/>
          </w:tcPr>
          <w:p w14:paraId="009FE45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parafinik distilat çözücü, kille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106C9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92704-08-0</w:t>
            </w:r>
          </w:p>
        </w:tc>
        <w:tc>
          <w:tcPr>
            <w:tcW w:w="1418" w:type="dxa"/>
            <w:shd w:val="clear" w:color="auto" w:fill="auto"/>
          </w:tcPr>
          <w:p w14:paraId="4C607D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296-437-1</w:t>
            </w:r>
          </w:p>
        </w:tc>
      </w:tr>
      <w:tr w:rsidR="004D7BEE" w:rsidRPr="00BB126E" w14:paraId="2217EA1D" w14:textId="77777777" w:rsidTr="004D7BEE">
        <w:trPr>
          <w:jc w:val="center"/>
        </w:trPr>
        <w:tc>
          <w:tcPr>
            <w:tcW w:w="852" w:type="dxa"/>
            <w:shd w:val="clear" w:color="auto" w:fill="auto"/>
          </w:tcPr>
          <w:p w14:paraId="475FD83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826</w:t>
            </w:r>
          </w:p>
        </w:tc>
        <w:tc>
          <w:tcPr>
            <w:tcW w:w="6533" w:type="dxa"/>
            <w:shd w:val="clear" w:color="auto" w:fill="auto"/>
          </w:tcPr>
          <w:p w14:paraId="42F6958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w:t>
            </w:r>
            <w:proofErr w:type="gramStart"/>
            <w:r w:rsidRPr="00BB126E">
              <w:rPr>
                <w:rFonts w:ascii="Times New Roman" w:eastAsia="Calibri" w:hAnsi="Times New Roman" w:cs="Times New Roman"/>
                <w:sz w:val="18"/>
                <w:szCs w:val="18"/>
              </w:rPr>
              <w:t>baz</w:t>
            </w:r>
            <w:proofErr w:type="gramEnd"/>
            <w:r w:rsidRPr="00BB126E">
              <w:rPr>
                <w:rFonts w:ascii="Times New Roman" w:eastAsia="Calibri" w:hAnsi="Times New Roman" w:cs="Times New Roman"/>
                <w:sz w:val="18"/>
                <w:szCs w:val="18"/>
              </w:rPr>
              <w:t xml:space="preserve"> yağlar, parafinik, a/a cinsinden % 3’ten fazla DMSO ekstresi içerirse </w:t>
            </w:r>
          </w:p>
        </w:tc>
        <w:tc>
          <w:tcPr>
            <w:tcW w:w="1570" w:type="dxa"/>
            <w:shd w:val="clear" w:color="auto" w:fill="auto"/>
          </w:tcPr>
          <w:p w14:paraId="08D2B3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93572-43-1</w:t>
            </w:r>
          </w:p>
        </w:tc>
        <w:tc>
          <w:tcPr>
            <w:tcW w:w="1418" w:type="dxa"/>
            <w:shd w:val="clear" w:color="auto" w:fill="auto"/>
          </w:tcPr>
          <w:p w14:paraId="162EF2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297-474-6</w:t>
            </w:r>
          </w:p>
        </w:tc>
      </w:tr>
      <w:tr w:rsidR="004D7BEE" w:rsidRPr="00BB126E" w14:paraId="3E0D8000" w14:textId="77777777" w:rsidTr="004D7BEE">
        <w:trPr>
          <w:jc w:val="center"/>
        </w:trPr>
        <w:tc>
          <w:tcPr>
            <w:tcW w:w="852" w:type="dxa"/>
            <w:shd w:val="clear" w:color="auto" w:fill="auto"/>
          </w:tcPr>
          <w:p w14:paraId="0A7D273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827</w:t>
            </w:r>
          </w:p>
        </w:tc>
        <w:tc>
          <w:tcPr>
            <w:tcW w:w="6533" w:type="dxa"/>
            <w:shd w:val="clear" w:color="auto" w:fill="auto"/>
          </w:tcPr>
          <w:p w14:paraId="7E552F4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naftenik distilat çözücü, hidrodesülfürlenmiş,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2504BF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93763-10-1</w:t>
            </w:r>
          </w:p>
        </w:tc>
        <w:tc>
          <w:tcPr>
            <w:tcW w:w="1418" w:type="dxa"/>
            <w:shd w:val="clear" w:color="auto" w:fill="auto"/>
          </w:tcPr>
          <w:p w14:paraId="42331D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297-827-4</w:t>
            </w:r>
          </w:p>
        </w:tc>
      </w:tr>
      <w:tr w:rsidR="004D7BEE" w:rsidRPr="00BB126E" w14:paraId="60721408" w14:textId="77777777" w:rsidTr="004D7BEE">
        <w:trPr>
          <w:jc w:val="center"/>
        </w:trPr>
        <w:tc>
          <w:tcPr>
            <w:tcW w:w="852" w:type="dxa"/>
            <w:shd w:val="clear" w:color="auto" w:fill="auto"/>
          </w:tcPr>
          <w:p w14:paraId="26F45C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828</w:t>
            </w:r>
          </w:p>
        </w:tc>
        <w:tc>
          <w:tcPr>
            <w:tcW w:w="6533" w:type="dxa"/>
            <w:shd w:val="clear" w:color="auto" w:fill="auto"/>
          </w:tcPr>
          <w:p w14:paraId="07835AA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çözücü ile cilası alınmış ağır parafinik distilat çözücü, hidrodesülfürlenmiş,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5390E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93763-11-2</w:t>
            </w:r>
          </w:p>
        </w:tc>
        <w:tc>
          <w:tcPr>
            <w:tcW w:w="1418" w:type="dxa"/>
            <w:shd w:val="clear" w:color="auto" w:fill="auto"/>
          </w:tcPr>
          <w:p w14:paraId="08E1FB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297-829-5</w:t>
            </w:r>
          </w:p>
        </w:tc>
      </w:tr>
      <w:tr w:rsidR="004D7BEE" w:rsidRPr="00BB126E" w14:paraId="60BC69DE" w14:textId="77777777" w:rsidTr="004D7BEE">
        <w:trPr>
          <w:jc w:val="center"/>
        </w:trPr>
        <w:tc>
          <w:tcPr>
            <w:tcW w:w="852" w:type="dxa"/>
            <w:shd w:val="clear" w:color="auto" w:fill="auto"/>
          </w:tcPr>
          <w:p w14:paraId="137762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829</w:t>
            </w:r>
          </w:p>
        </w:tc>
        <w:tc>
          <w:tcPr>
            <w:tcW w:w="6533" w:type="dxa"/>
            <w:shd w:val="clear" w:color="auto" w:fill="auto"/>
          </w:tcPr>
          <w:p w14:paraId="65F9832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hidrojen ile parçalanmış parafinik distilasyon kalıntıları,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02A82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93763-38-3</w:t>
            </w:r>
          </w:p>
        </w:tc>
        <w:tc>
          <w:tcPr>
            <w:tcW w:w="1418" w:type="dxa"/>
            <w:shd w:val="clear" w:color="auto" w:fill="auto"/>
          </w:tcPr>
          <w:p w14:paraId="69E066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297-857-8</w:t>
            </w:r>
          </w:p>
        </w:tc>
      </w:tr>
      <w:tr w:rsidR="004D7BEE" w:rsidRPr="00BB126E" w14:paraId="711CABE8" w14:textId="77777777" w:rsidTr="004D7BEE">
        <w:trPr>
          <w:jc w:val="center"/>
        </w:trPr>
        <w:tc>
          <w:tcPr>
            <w:tcW w:w="852" w:type="dxa"/>
            <w:shd w:val="clear" w:color="auto" w:fill="auto"/>
          </w:tcPr>
          <w:p w14:paraId="3736593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830</w:t>
            </w:r>
          </w:p>
        </w:tc>
        <w:tc>
          <w:tcPr>
            <w:tcW w:w="6533" w:type="dxa"/>
            <w:shd w:val="clear" w:color="auto" w:fill="auto"/>
          </w:tcPr>
          <w:p w14:paraId="3B097E9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asitle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649C7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93924-31-3</w:t>
            </w:r>
          </w:p>
        </w:tc>
        <w:tc>
          <w:tcPr>
            <w:tcW w:w="1418" w:type="dxa"/>
            <w:shd w:val="clear" w:color="auto" w:fill="auto"/>
          </w:tcPr>
          <w:p w14:paraId="07700F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300-225-7</w:t>
            </w:r>
          </w:p>
        </w:tc>
      </w:tr>
      <w:tr w:rsidR="004D7BEE" w:rsidRPr="00BB126E" w14:paraId="5977B2D6" w14:textId="77777777" w:rsidTr="004D7BEE">
        <w:trPr>
          <w:jc w:val="center"/>
        </w:trPr>
        <w:tc>
          <w:tcPr>
            <w:tcW w:w="852" w:type="dxa"/>
            <w:shd w:val="clear" w:color="auto" w:fill="auto"/>
          </w:tcPr>
          <w:p w14:paraId="73FBC65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831</w:t>
            </w:r>
          </w:p>
        </w:tc>
        <w:tc>
          <w:tcPr>
            <w:tcW w:w="6533" w:type="dxa"/>
            <w:shd w:val="clear" w:color="auto" w:fill="auto"/>
          </w:tcPr>
          <w:p w14:paraId="1CF4B02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kille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2178D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93924-32-4</w:t>
            </w:r>
          </w:p>
        </w:tc>
        <w:tc>
          <w:tcPr>
            <w:tcW w:w="1418" w:type="dxa"/>
            <w:shd w:val="clear" w:color="auto" w:fill="auto"/>
          </w:tcPr>
          <w:p w14:paraId="0C9F61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300-226-2</w:t>
            </w:r>
          </w:p>
        </w:tc>
      </w:tr>
      <w:tr w:rsidR="004D7BEE" w:rsidRPr="00BB126E" w14:paraId="6E1A519E" w14:textId="77777777" w:rsidTr="004D7BEE">
        <w:trPr>
          <w:jc w:val="center"/>
        </w:trPr>
        <w:tc>
          <w:tcPr>
            <w:tcW w:w="852" w:type="dxa"/>
            <w:shd w:val="clear" w:color="auto" w:fill="auto"/>
          </w:tcPr>
          <w:p w14:paraId="6014B2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832</w:t>
            </w:r>
          </w:p>
        </w:tc>
        <w:tc>
          <w:tcPr>
            <w:tcW w:w="6533" w:type="dxa"/>
            <w:shd w:val="clear" w:color="auto" w:fill="auto"/>
          </w:tcPr>
          <w:p w14:paraId="151F343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C20-50, artık yağ hidrojenasyonu vakum distilat,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923BB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93924-61-9</w:t>
            </w:r>
          </w:p>
        </w:tc>
        <w:tc>
          <w:tcPr>
            <w:tcW w:w="1418" w:type="dxa"/>
            <w:shd w:val="clear" w:color="auto" w:fill="auto"/>
          </w:tcPr>
          <w:p w14:paraId="1ACE0E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300-257-1</w:t>
            </w:r>
          </w:p>
        </w:tc>
      </w:tr>
      <w:tr w:rsidR="004D7BEE" w:rsidRPr="00BB126E" w14:paraId="6696ECD0" w14:textId="77777777" w:rsidTr="004D7BEE">
        <w:trPr>
          <w:jc w:val="center"/>
        </w:trPr>
        <w:tc>
          <w:tcPr>
            <w:tcW w:w="852" w:type="dxa"/>
            <w:shd w:val="clear" w:color="auto" w:fill="auto"/>
          </w:tcPr>
          <w:p w14:paraId="02BA0C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833</w:t>
            </w:r>
          </w:p>
        </w:tc>
        <w:tc>
          <w:tcPr>
            <w:tcW w:w="6533" w:type="dxa"/>
            <w:shd w:val="clear" w:color="auto" w:fill="auto"/>
          </w:tcPr>
          <w:p w14:paraId="3679304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hidrojenle muamele edilmiş ağır, hidrojenlenmiş,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23D6A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94733-08-1</w:t>
            </w:r>
          </w:p>
        </w:tc>
        <w:tc>
          <w:tcPr>
            <w:tcW w:w="1418" w:type="dxa"/>
            <w:shd w:val="clear" w:color="auto" w:fill="auto"/>
          </w:tcPr>
          <w:p w14:paraId="69290A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305-588-5</w:t>
            </w:r>
          </w:p>
        </w:tc>
      </w:tr>
      <w:tr w:rsidR="004D7BEE" w:rsidRPr="00BB126E" w14:paraId="7A0454C2" w14:textId="77777777" w:rsidTr="004D7BEE">
        <w:trPr>
          <w:jc w:val="center"/>
        </w:trPr>
        <w:tc>
          <w:tcPr>
            <w:tcW w:w="852" w:type="dxa"/>
            <w:shd w:val="clear" w:color="auto" w:fill="auto"/>
          </w:tcPr>
          <w:p w14:paraId="4707D92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834</w:t>
            </w:r>
          </w:p>
        </w:tc>
        <w:tc>
          <w:tcPr>
            <w:tcW w:w="6533" w:type="dxa"/>
            <w:shd w:val="clear" w:color="auto" w:fill="auto"/>
          </w:tcPr>
          <w:p w14:paraId="1322951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hidrojen ile parçalanmış hafif,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0BE91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94733-09-2</w:t>
            </w:r>
          </w:p>
        </w:tc>
        <w:tc>
          <w:tcPr>
            <w:tcW w:w="1418" w:type="dxa"/>
            <w:shd w:val="clear" w:color="auto" w:fill="auto"/>
          </w:tcPr>
          <w:p w14:paraId="19D0CA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305-589-0</w:t>
            </w:r>
          </w:p>
        </w:tc>
      </w:tr>
      <w:tr w:rsidR="004D7BEE" w:rsidRPr="00BB126E" w14:paraId="2DE26EE1" w14:textId="77777777" w:rsidTr="004D7BEE">
        <w:trPr>
          <w:jc w:val="center"/>
        </w:trPr>
        <w:tc>
          <w:tcPr>
            <w:tcW w:w="852" w:type="dxa"/>
            <w:shd w:val="clear" w:color="auto" w:fill="auto"/>
          </w:tcPr>
          <w:p w14:paraId="13347E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835</w:t>
            </w:r>
          </w:p>
        </w:tc>
        <w:tc>
          <w:tcPr>
            <w:tcW w:w="6533" w:type="dxa"/>
            <w:shd w:val="clear" w:color="auto" w:fill="auto"/>
          </w:tcPr>
          <w:p w14:paraId="5FED8C5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Yağlama yağı (petrol), C18-40, çözücü ile cilası alınmış hidrojen ile parçalanmış distilat-</w:t>
            </w:r>
            <w:proofErr w:type="gramStart"/>
            <w:r w:rsidRPr="00BB126E">
              <w:rPr>
                <w:rFonts w:ascii="Times New Roman" w:eastAsia="Calibri" w:hAnsi="Times New Roman" w:cs="Times New Roman"/>
                <w:sz w:val="18"/>
                <w:szCs w:val="18"/>
              </w:rPr>
              <w:t>bazlı</w:t>
            </w:r>
            <w:proofErr w:type="gramEnd"/>
            <w:r w:rsidRPr="00BB126E">
              <w:rPr>
                <w:rFonts w:ascii="Times New Roman" w:eastAsia="Calibri" w:hAnsi="Times New Roman" w:cs="Times New Roman"/>
                <w:sz w:val="18"/>
                <w:szCs w:val="18"/>
              </w:rPr>
              <w:t xml:space="preserve">, a/a cinsinden % 3’ten fazla DMSO ekstresi içerirse </w:t>
            </w:r>
          </w:p>
        </w:tc>
        <w:tc>
          <w:tcPr>
            <w:tcW w:w="1570" w:type="dxa"/>
            <w:shd w:val="clear" w:color="auto" w:fill="auto"/>
          </w:tcPr>
          <w:p w14:paraId="372DD4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94733-15-0</w:t>
            </w:r>
          </w:p>
        </w:tc>
        <w:tc>
          <w:tcPr>
            <w:tcW w:w="1418" w:type="dxa"/>
            <w:shd w:val="clear" w:color="auto" w:fill="auto"/>
          </w:tcPr>
          <w:p w14:paraId="743846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305-594-8</w:t>
            </w:r>
          </w:p>
        </w:tc>
      </w:tr>
      <w:tr w:rsidR="004D7BEE" w:rsidRPr="00BB126E" w14:paraId="47DA854E" w14:textId="77777777" w:rsidTr="004D7BEE">
        <w:trPr>
          <w:jc w:val="center"/>
        </w:trPr>
        <w:tc>
          <w:tcPr>
            <w:tcW w:w="852" w:type="dxa"/>
            <w:shd w:val="clear" w:color="auto" w:fill="auto"/>
          </w:tcPr>
          <w:p w14:paraId="62C4716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836</w:t>
            </w:r>
          </w:p>
        </w:tc>
        <w:tc>
          <w:tcPr>
            <w:tcW w:w="6533" w:type="dxa"/>
            <w:shd w:val="clear" w:color="auto" w:fill="auto"/>
          </w:tcPr>
          <w:p w14:paraId="253F30B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Yağlama yağı (petrol), C18-40, çözücü ile cilası alınmış hidrojenlenmiş arıtık-</w:t>
            </w:r>
            <w:proofErr w:type="gramStart"/>
            <w:r w:rsidRPr="00BB126E">
              <w:rPr>
                <w:rFonts w:ascii="Times New Roman" w:eastAsia="Calibri" w:hAnsi="Times New Roman" w:cs="Times New Roman"/>
                <w:sz w:val="18"/>
                <w:szCs w:val="18"/>
              </w:rPr>
              <w:t>bazlı</w:t>
            </w:r>
            <w:proofErr w:type="gramEnd"/>
            <w:r w:rsidRPr="00BB126E">
              <w:rPr>
                <w:rFonts w:ascii="Times New Roman" w:eastAsia="Calibri" w:hAnsi="Times New Roman" w:cs="Times New Roman"/>
                <w:sz w:val="18"/>
                <w:szCs w:val="18"/>
              </w:rPr>
              <w:t xml:space="preserve">, a/a cinsinden % 3’ten fazla DMSO ekstresi içerirse </w:t>
            </w:r>
          </w:p>
        </w:tc>
        <w:tc>
          <w:tcPr>
            <w:tcW w:w="1570" w:type="dxa"/>
            <w:shd w:val="clear" w:color="auto" w:fill="auto"/>
          </w:tcPr>
          <w:p w14:paraId="043CD4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94733-16-1</w:t>
            </w:r>
          </w:p>
        </w:tc>
        <w:tc>
          <w:tcPr>
            <w:tcW w:w="1418" w:type="dxa"/>
            <w:shd w:val="clear" w:color="auto" w:fill="auto"/>
          </w:tcPr>
          <w:p w14:paraId="2CAEC5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305-595-3</w:t>
            </w:r>
          </w:p>
        </w:tc>
      </w:tr>
      <w:tr w:rsidR="004D7BEE" w:rsidRPr="00BB126E" w14:paraId="18CBFB39" w14:textId="77777777" w:rsidTr="004D7BEE">
        <w:trPr>
          <w:jc w:val="center"/>
        </w:trPr>
        <w:tc>
          <w:tcPr>
            <w:tcW w:w="852" w:type="dxa"/>
            <w:shd w:val="clear" w:color="auto" w:fill="auto"/>
          </w:tcPr>
          <w:p w14:paraId="2538CCB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837</w:t>
            </w:r>
          </w:p>
        </w:tc>
        <w:tc>
          <w:tcPr>
            <w:tcW w:w="6533" w:type="dxa"/>
            <w:shd w:val="clear" w:color="auto" w:fill="auto"/>
          </w:tcPr>
          <w:p w14:paraId="0F1257F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C13-30, </w:t>
            </w:r>
            <w:proofErr w:type="gramStart"/>
            <w:r w:rsidRPr="00BB126E">
              <w:rPr>
                <w:rFonts w:ascii="Times New Roman" w:eastAsia="Calibri" w:hAnsi="Times New Roman" w:cs="Times New Roman"/>
                <w:sz w:val="18"/>
                <w:szCs w:val="18"/>
              </w:rPr>
              <w:t>aromatikçe</w:t>
            </w:r>
            <w:proofErr w:type="gramEnd"/>
            <w:r w:rsidRPr="00BB126E">
              <w:rPr>
                <w:rFonts w:ascii="Times New Roman" w:eastAsia="Calibri" w:hAnsi="Times New Roman" w:cs="Times New Roman"/>
                <w:sz w:val="18"/>
                <w:szCs w:val="18"/>
              </w:rPr>
              <w:t xml:space="preserve"> zengin, çözücü ile özütlenmiş naftenik distilat, a/a cinsinden % 3’ten fazla DMSO ekstresi içerirse </w:t>
            </w:r>
          </w:p>
        </w:tc>
        <w:tc>
          <w:tcPr>
            <w:tcW w:w="1570" w:type="dxa"/>
            <w:shd w:val="clear" w:color="auto" w:fill="auto"/>
          </w:tcPr>
          <w:p w14:paraId="4DC607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95371-04-3</w:t>
            </w:r>
          </w:p>
        </w:tc>
        <w:tc>
          <w:tcPr>
            <w:tcW w:w="1418" w:type="dxa"/>
            <w:shd w:val="clear" w:color="auto" w:fill="auto"/>
          </w:tcPr>
          <w:p w14:paraId="411334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305-971-7</w:t>
            </w:r>
          </w:p>
        </w:tc>
      </w:tr>
      <w:tr w:rsidR="004D7BEE" w:rsidRPr="00BB126E" w14:paraId="6600C9C3" w14:textId="77777777" w:rsidTr="004D7BEE">
        <w:trPr>
          <w:jc w:val="center"/>
        </w:trPr>
        <w:tc>
          <w:tcPr>
            <w:tcW w:w="852" w:type="dxa"/>
            <w:shd w:val="clear" w:color="auto" w:fill="auto"/>
          </w:tcPr>
          <w:p w14:paraId="647178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838</w:t>
            </w:r>
          </w:p>
        </w:tc>
        <w:tc>
          <w:tcPr>
            <w:tcW w:w="6533" w:type="dxa"/>
            <w:shd w:val="clear" w:color="auto" w:fill="auto"/>
          </w:tcPr>
          <w:p w14:paraId="703121D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C16-32, </w:t>
            </w:r>
            <w:proofErr w:type="gramStart"/>
            <w:r w:rsidRPr="00BB126E">
              <w:rPr>
                <w:rFonts w:ascii="Times New Roman" w:eastAsia="Calibri" w:hAnsi="Times New Roman" w:cs="Times New Roman"/>
                <w:sz w:val="18"/>
                <w:szCs w:val="18"/>
              </w:rPr>
              <w:t>aromatikçe</w:t>
            </w:r>
            <w:proofErr w:type="gramEnd"/>
            <w:r w:rsidRPr="00BB126E">
              <w:rPr>
                <w:rFonts w:ascii="Times New Roman" w:eastAsia="Calibri" w:hAnsi="Times New Roman" w:cs="Times New Roman"/>
                <w:sz w:val="18"/>
                <w:szCs w:val="18"/>
              </w:rPr>
              <w:t xml:space="preserve"> zengin, çözücü ile özütlenmiş naftenik distilat, a/a cinsinden % 3’ten fazla DMSO ekstresi içerirse </w:t>
            </w:r>
          </w:p>
        </w:tc>
        <w:tc>
          <w:tcPr>
            <w:tcW w:w="1570" w:type="dxa"/>
            <w:shd w:val="clear" w:color="auto" w:fill="auto"/>
          </w:tcPr>
          <w:p w14:paraId="27EBAC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95371-05-4</w:t>
            </w:r>
          </w:p>
        </w:tc>
        <w:tc>
          <w:tcPr>
            <w:tcW w:w="1418" w:type="dxa"/>
            <w:shd w:val="clear" w:color="auto" w:fill="auto"/>
          </w:tcPr>
          <w:p w14:paraId="175654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305-972-2</w:t>
            </w:r>
          </w:p>
        </w:tc>
      </w:tr>
      <w:tr w:rsidR="004D7BEE" w:rsidRPr="00BB126E" w14:paraId="2AE74DFF" w14:textId="77777777" w:rsidTr="004D7BEE">
        <w:trPr>
          <w:jc w:val="center"/>
        </w:trPr>
        <w:tc>
          <w:tcPr>
            <w:tcW w:w="852" w:type="dxa"/>
            <w:shd w:val="clear" w:color="auto" w:fill="auto"/>
          </w:tcPr>
          <w:p w14:paraId="474937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839</w:t>
            </w:r>
          </w:p>
        </w:tc>
        <w:tc>
          <w:tcPr>
            <w:tcW w:w="6533" w:type="dxa"/>
            <w:shd w:val="clear" w:color="auto" w:fill="auto"/>
          </w:tcPr>
          <w:p w14:paraId="5ECFC9D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C37-68, cilası alınmış asfaltı alınmış hidrojenle muamele edilmiş vakum distilasyon kalıntıları,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47E80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95371-07-6</w:t>
            </w:r>
          </w:p>
        </w:tc>
        <w:tc>
          <w:tcPr>
            <w:tcW w:w="1418" w:type="dxa"/>
            <w:shd w:val="clear" w:color="auto" w:fill="auto"/>
          </w:tcPr>
          <w:p w14:paraId="641F96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305-974-3</w:t>
            </w:r>
          </w:p>
        </w:tc>
      </w:tr>
      <w:tr w:rsidR="004D7BEE" w:rsidRPr="00BB126E" w14:paraId="74C1D319" w14:textId="77777777" w:rsidTr="004D7BEE">
        <w:trPr>
          <w:jc w:val="center"/>
        </w:trPr>
        <w:tc>
          <w:tcPr>
            <w:tcW w:w="852" w:type="dxa"/>
            <w:shd w:val="clear" w:color="auto" w:fill="auto"/>
          </w:tcPr>
          <w:p w14:paraId="06A7E7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840</w:t>
            </w:r>
          </w:p>
        </w:tc>
        <w:tc>
          <w:tcPr>
            <w:tcW w:w="6533" w:type="dxa"/>
            <w:shd w:val="clear" w:color="auto" w:fill="auto"/>
          </w:tcPr>
          <w:p w14:paraId="727B78C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C37-65, hidrojenle muamele edilmiş asfaltı alınmış vakum distilasyon kalıntıları,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5D62A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95371-08-7</w:t>
            </w:r>
          </w:p>
        </w:tc>
        <w:tc>
          <w:tcPr>
            <w:tcW w:w="1418" w:type="dxa"/>
            <w:shd w:val="clear" w:color="auto" w:fill="auto"/>
          </w:tcPr>
          <w:p w14:paraId="042AB0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305-975-9</w:t>
            </w:r>
          </w:p>
        </w:tc>
      </w:tr>
      <w:tr w:rsidR="004D7BEE" w:rsidRPr="00BB126E" w14:paraId="3E352D40" w14:textId="77777777" w:rsidTr="004D7BEE">
        <w:trPr>
          <w:jc w:val="center"/>
        </w:trPr>
        <w:tc>
          <w:tcPr>
            <w:tcW w:w="852" w:type="dxa"/>
            <w:shd w:val="clear" w:color="auto" w:fill="auto"/>
          </w:tcPr>
          <w:p w14:paraId="4ACC538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841</w:t>
            </w:r>
          </w:p>
        </w:tc>
        <w:tc>
          <w:tcPr>
            <w:tcW w:w="6533" w:type="dxa"/>
            <w:shd w:val="clear" w:color="auto" w:fill="auto"/>
          </w:tcPr>
          <w:p w14:paraId="1BAE309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hidrojen ile parçalanmış çözücü-rafine edilmiş hafif,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48B38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97488-73-8</w:t>
            </w:r>
          </w:p>
        </w:tc>
        <w:tc>
          <w:tcPr>
            <w:tcW w:w="1418" w:type="dxa"/>
            <w:shd w:val="clear" w:color="auto" w:fill="auto"/>
          </w:tcPr>
          <w:p w14:paraId="6BFF5A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307-010-7</w:t>
            </w:r>
          </w:p>
        </w:tc>
      </w:tr>
      <w:tr w:rsidR="004D7BEE" w:rsidRPr="00BB126E" w14:paraId="0E8663F4" w14:textId="77777777" w:rsidTr="004D7BEE">
        <w:trPr>
          <w:jc w:val="center"/>
        </w:trPr>
        <w:tc>
          <w:tcPr>
            <w:tcW w:w="852" w:type="dxa"/>
            <w:shd w:val="clear" w:color="auto" w:fill="auto"/>
          </w:tcPr>
          <w:p w14:paraId="1915C3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842</w:t>
            </w:r>
          </w:p>
        </w:tc>
        <w:tc>
          <w:tcPr>
            <w:tcW w:w="6533" w:type="dxa"/>
            <w:shd w:val="clear" w:color="auto" w:fill="auto"/>
          </w:tcPr>
          <w:p w14:paraId="72F9B16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çözücü-rafine edilmiş hidrojenlenmiş ağır,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017CD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97488-74-9</w:t>
            </w:r>
          </w:p>
        </w:tc>
        <w:tc>
          <w:tcPr>
            <w:tcW w:w="1418" w:type="dxa"/>
            <w:shd w:val="clear" w:color="auto" w:fill="auto"/>
          </w:tcPr>
          <w:p w14:paraId="5C3594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307-011-2</w:t>
            </w:r>
          </w:p>
        </w:tc>
      </w:tr>
      <w:tr w:rsidR="004D7BEE" w:rsidRPr="00BB126E" w14:paraId="2CE96322" w14:textId="77777777" w:rsidTr="004D7BEE">
        <w:trPr>
          <w:jc w:val="center"/>
        </w:trPr>
        <w:tc>
          <w:tcPr>
            <w:tcW w:w="852" w:type="dxa"/>
            <w:shd w:val="clear" w:color="auto" w:fill="auto"/>
          </w:tcPr>
          <w:p w14:paraId="54B53A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843</w:t>
            </w:r>
          </w:p>
        </w:tc>
        <w:tc>
          <w:tcPr>
            <w:tcW w:w="6533" w:type="dxa"/>
            <w:shd w:val="clear" w:color="auto" w:fill="auto"/>
          </w:tcPr>
          <w:p w14:paraId="478A20F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C18-27, hidrojen ile parçalanmış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92090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97488-95-4</w:t>
            </w:r>
          </w:p>
        </w:tc>
        <w:tc>
          <w:tcPr>
            <w:tcW w:w="1418" w:type="dxa"/>
            <w:shd w:val="clear" w:color="auto" w:fill="auto"/>
          </w:tcPr>
          <w:p w14:paraId="115960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307-034-8</w:t>
            </w:r>
          </w:p>
        </w:tc>
      </w:tr>
      <w:tr w:rsidR="004D7BEE" w:rsidRPr="00BB126E" w14:paraId="2A0E3919" w14:textId="77777777" w:rsidTr="004D7BEE">
        <w:trPr>
          <w:jc w:val="center"/>
        </w:trPr>
        <w:tc>
          <w:tcPr>
            <w:tcW w:w="852" w:type="dxa"/>
            <w:shd w:val="clear" w:color="auto" w:fill="auto"/>
          </w:tcPr>
          <w:p w14:paraId="108CD7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844</w:t>
            </w:r>
          </w:p>
        </w:tc>
        <w:tc>
          <w:tcPr>
            <w:tcW w:w="6533" w:type="dxa"/>
            <w:shd w:val="clear" w:color="auto" w:fill="auto"/>
          </w:tcPr>
          <w:p w14:paraId="063FEC7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C17-30, hidrojenle muamele edilmiş çözücü ile asfaltı alınmış atmosferik distilasyon kalıntısı, distilasyonda hafif olanlar,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D5FDA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97675-87-1</w:t>
            </w:r>
          </w:p>
        </w:tc>
        <w:tc>
          <w:tcPr>
            <w:tcW w:w="1418" w:type="dxa"/>
            <w:shd w:val="clear" w:color="auto" w:fill="auto"/>
          </w:tcPr>
          <w:p w14:paraId="415662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307-661-7</w:t>
            </w:r>
          </w:p>
        </w:tc>
      </w:tr>
      <w:tr w:rsidR="004D7BEE" w:rsidRPr="00BB126E" w14:paraId="2F544512" w14:textId="77777777" w:rsidTr="004D7BEE">
        <w:trPr>
          <w:jc w:val="center"/>
        </w:trPr>
        <w:tc>
          <w:tcPr>
            <w:tcW w:w="852" w:type="dxa"/>
            <w:shd w:val="clear" w:color="auto" w:fill="auto"/>
          </w:tcPr>
          <w:p w14:paraId="7EB131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845</w:t>
            </w:r>
          </w:p>
        </w:tc>
        <w:tc>
          <w:tcPr>
            <w:tcW w:w="6533" w:type="dxa"/>
            <w:shd w:val="clear" w:color="auto" w:fill="auto"/>
          </w:tcPr>
          <w:p w14:paraId="6EB47A3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C17-40, hidrojenle muamele edilmiş çözücü ile asfaltı alınmış distilasyon kalıntısı, vakum distilasyonda hafif olanlar,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CC0B7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97722-06-0</w:t>
            </w:r>
          </w:p>
        </w:tc>
        <w:tc>
          <w:tcPr>
            <w:tcW w:w="1418" w:type="dxa"/>
            <w:shd w:val="clear" w:color="auto" w:fill="auto"/>
          </w:tcPr>
          <w:p w14:paraId="284663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307-755-8</w:t>
            </w:r>
          </w:p>
        </w:tc>
      </w:tr>
      <w:tr w:rsidR="004D7BEE" w:rsidRPr="00BB126E" w14:paraId="7FAF6AF3" w14:textId="77777777" w:rsidTr="004D7BEE">
        <w:trPr>
          <w:jc w:val="center"/>
        </w:trPr>
        <w:tc>
          <w:tcPr>
            <w:tcW w:w="852" w:type="dxa"/>
            <w:shd w:val="clear" w:color="auto" w:fill="auto"/>
          </w:tcPr>
          <w:p w14:paraId="4EEA839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846</w:t>
            </w:r>
          </w:p>
        </w:tc>
        <w:tc>
          <w:tcPr>
            <w:tcW w:w="6533" w:type="dxa"/>
            <w:shd w:val="clear" w:color="auto" w:fill="auto"/>
          </w:tcPr>
          <w:p w14:paraId="15C7906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C13-27, çözücüile özütlenmiş hafif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23FB70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97722-09-3</w:t>
            </w:r>
          </w:p>
        </w:tc>
        <w:tc>
          <w:tcPr>
            <w:tcW w:w="1418" w:type="dxa"/>
            <w:shd w:val="clear" w:color="auto" w:fill="auto"/>
          </w:tcPr>
          <w:p w14:paraId="001D50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307-758-4</w:t>
            </w:r>
          </w:p>
        </w:tc>
      </w:tr>
      <w:tr w:rsidR="004D7BEE" w:rsidRPr="00BB126E" w14:paraId="32EB286E" w14:textId="77777777" w:rsidTr="004D7BEE">
        <w:trPr>
          <w:jc w:val="center"/>
        </w:trPr>
        <w:tc>
          <w:tcPr>
            <w:tcW w:w="852" w:type="dxa"/>
            <w:shd w:val="clear" w:color="auto" w:fill="auto"/>
          </w:tcPr>
          <w:p w14:paraId="07A6FB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847</w:t>
            </w:r>
          </w:p>
        </w:tc>
        <w:tc>
          <w:tcPr>
            <w:tcW w:w="6533" w:type="dxa"/>
            <w:shd w:val="clear" w:color="auto" w:fill="auto"/>
          </w:tcPr>
          <w:p w14:paraId="2C1E0FF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C14-29, çözücüile özütlenmiş hafif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8578E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97722-10-6</w:t>
            </w:r>
          </w:p>
        </w:tc>
        <w:tc>
          <w:tcPr>
            <w:tcW w:w="1418" w:type="dxa"/>
            <w:shd w:val="clear" w:color="auto" w:fill="auto"/>
          </w:tcPr>
          <w:p w14:paraId="721536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307-760-5</w:t>
            </w:r>
          </w:p>
        </w:tc>
      </w:tr>
      <w:tr w:rsidR="004D7BEE" w:rsidRPr="00BB126E" w14:paraId="44ACAB5D" w14:textId="77777777" w:rsidTr="004D7BEE">
        <w:trPr>
          <w:jc w:val="center"/>
        </w:trPr>
        <w:tc>
          <w:tcPr>
            <w:tcW w:w="852" w:type="dxa"/>
            <w:shd w:val="clear" w:color="auto" w:fill="auto"/>
          </w:tcPr>
          <w:p w14:paraId="027AD78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848</w:t>
            </w:r>
          </w:p>
        </w:tc>
        <w:tc>
          <w:tcPr>
            <w:tcW w:w="6533" w:type="dxa"/>
            <w:shd w:val="clear" w:color="auto" w:fill="auto"/>
          </w:tcPr>
          <w:p w14:paraId="3DAA5E0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karbonla işlem görmüş,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BE54D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97862-76-5</w:t>
            </w:r>
          </w:p>
        </w:tc>
        <w:tc>
          <w:tcPr>
            <w:tcW w:w="1418" w:type="dxa"/>
            <w:shd w:val="clear" w:color="auto" w:fill="auto"/>
          </w:tcPr>
          <w:p w14:paraId="36C87E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308-126-0</w:t>
            </w:r>
          </w:p>
        </w:tc>
      </w:tr>
      <w:tr w:rsidR="004D7BEE" w:rsidRPr="00BB126E" w14:paraId="3420B142" w14:textId="77777777" w:rsidTr="004D7BEE">
        <w:trPr>
          <w:jc w:val="center"/>
        </w:trPr>
        <w:tc>
          <w:tcPr>
            <w:tcW w:w="852" w:type="dxa"/>
            <w:shd w:val="clear" w:color="auto" w:fill="auto"/>
          </w:tcPr>
          <w:p w14:paraId="2F36E01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849</w:t>
            </w:r>
          </w:p>
        </w:tc>
        <w:tc>
          <w:tcPr>
            <w:tcW w:w="6533" w:type="dxa"/>
            <w:shd w:val="clear" w:color="auto" w:fill="auto"/>
          </w:tcPr>
          <w:p w14:paraId="673F628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Tortu yağı (petrol), silisik asitle işlem görmüş,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5B42A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97862-77-6</w:t>
            </w:r>
          </w:p>
        </w:tc>
        <w:tc>
          <w:tcPr>
            <w:tcW w:w="1418" w:type="dxa"/>
            <w:shd w:val="clear" w:color="auto" w:fill="auto"/>
          </w:tcPr>
          <w:p w14:paraId="6BE10F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308-127-6</w:t>
            </w:r>
          </w:p>
        </w:tc>
      </w:tr>
      <w:tr w:rsidR="004D7BEE" w:rsidRPr="00BB126E" w14:paraId="7BAF93D7" w14:textId="77777777" w:rsidTr="004D7BEE">
        <w:trPr>
          <w:jc w:val="center"/>
        </w:trPr>
        <w:tc>
          <w:tcPr>
            <w:tcW w:w="852" w:type="dxa"/>
            <w:shd w:val="clear" w:color="auto" w:fill="auto"/>
          </w:tcPr>
          <w:p w14:paraId="653D05D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850</w:t>
            </w:r>
          </w:p>
        </w:tc>
        <w:tc>
          <w:tcPr>
            <w:tcW w:w="6533" w:type="dxa"/>
            <w:shd w:val="clear" w:color="auto" w:fill="auto"/>
          </w:tcPr>
          <w:p w14:paraId="71170E2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C27-42, dearomatize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C860B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97862-81-2</w:t>
            </w:r>
          </w:p>
        </w:tc>
        <w:tc>
          <w:tcPr>
            <w:tcW w:w="1418" w:type="dxa"/>
            <w:shd w:val="clear" w:color="auto" w:fill="auto"/>
          </w:tcPr>
          <w:p w14:paraId="5D680C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308-131-8</w:t>
            </w:r>
          </w:p>
        </w:tc>
      </w:tr>
      <w:tr w:rsidR="004D7BEE" w:rsidRPr="00BB126E" w14:paraId="37CA0DB5" w14:textId="77777777" w:rsidTr="004D7BEE">
        <w:trPr>
          <w:jc w:val="center"/>
        </w:trPr>
        <w:tc>
          <w:tcPr>
            <w:tcW w:w="852" w:type="dxa"/>
            <w:shd w:val="clear" w:color="auto" w:fill="auto"/>
          </w:tcPr>
          <w:p w14:paraId="19C79E9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851</w:t>
            </w:r>
          </w:p>
        </w:tc>
        <w:tc>
          <w:tcPr>
            <w:tcW w:w="6533" w:type="dxa"/>
            <w:shd w:val="clear" w:color="auto" w:fill="auto"/>
          </w:tcPr>
          <w:p w14:paraId="1A1AACB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C17-30, hidrojenle muamele edilmiş distilatlar, distilasyonda hafif olanlar,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C61B1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97862-82-3</w:t>
            </w:r>
          </w:p>
        </w:tc>
        <w:tc>
          <w:tcPr>
            <w:tcW w:w="1418" w:type="dxa"/>
            <w:shd w:val="clear" w:color="auto" w:fill="auto"/>
          </w:tcPr>
          <w:p w14:paraId="1AF158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308-132-3</w:t>
            </w:r>
          </w:p>
        </w:tc>
      </w:tr>
      <w:tr w:rsidR="004D7BEE" w:rsidRPr="00BB126E" w14:paraId="6799EF71" w14:textId="77777777" w:rsidTr="004D7BEE">
        <w:trPr>
          <w:jc w:val="center"/>
        </w:trPr>
        <w:tc>
          <w:tcPr>
            <w:tcW w:w="852" w:type="dxa"/>
            <w:shd w:val="clear" w:color="auto" w:fill="auto"/>
          </w:tcPr>
          <w:p w14:paraId="5D7CAF7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852</w:t>
            </w:r>
          </w:p>
        </w:tc>
        <w:tc>
          <w:tcPr>
            <w:tcW w:w="6533" w:type="dxa"/>
            <w:shd w:val="clear" w:color="auto" w:fill="auto"/>
          </w:tcPr>
          <w:p w14:paraId="1363885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C27-45, naftenik vakum distilasyon,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C719E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97862-83-4</w:t>
            </w:r>
          </w:p>
        </w:tc>
        <w:tc>
          <w:tcPr>
            <w:tcW w:w="1418" w:type="dxa"/>
            <w:shd w:val="clear" w:color="auto" w:fill="auto"/>
          </w:tcPr>
          <w:p w14:paraId="5DE650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308-133-9</w:t>
            </w:r>
          </w:p>
        </w:tc>
      </w:tr>
      <w:tr w:rsidR="004D7BEE" w:rsidRPr="00BB126E" w14:paraId="0350C2BF" w14:textId="77777777" w:rsidTr="004D7BEE">
        <w:trPr>
          <w:jc w:val="center"/>
        </w:trPr>
        <w:tc>
          <w:tcPr>
            <w:tcW w:w="852" w:type="dxa"/>
            <w:shd w:val="clear" w:color="auto" w:fill="auto"/>
          </w:tcPr>
          <w:p w14:paraId="1783B16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853</w:t>
            </w:r>
          </w:p>
        </w:tc>
        <w:tc>
          <w:tcPr>
            <w:tcW w:w="6533" w:type="dxa"/>
            <w:shd w:val="clear" w:color="auto" w:fill="auto"/>
          </w:tcPr>
          <w:p w14:paraId="3239466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C27-45, dearomatize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A4DFD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97926-68-6</w:t>
            </w:r>
          </w:p>
        </w:tc>
        <w:tc>
          <w:tcPr>
            <w:tcW w:w="1418" w:type="dxa"/>
            <w:shd w:val="clear" w:color="auto" w:fill="auto"/>
          </w:tcPr>
          <w:p w14:paraId="7D0351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308-287-7</w:t>
            </w:r>
          </w:p>
        </w:tc>
      </w:tr>
      <w:tr w:rsidR="004D7BEE" w:rsidRPr="00BB126E" w14:paraId="2ED9BA9F" w14:textId="77777777" w:rsidTr="004D7BEE">
        <w:trPr>
          <w:jc w:val="center"/>
        </w:trPr>
        <w:tc>
          <w:tcPr>
            <w:tcW w:w="852" w:type="dxa"/>
            <w:shd w:val="clear" w:color="auto" w:fill="auto"/>
          </w:tcPr>
          <w:p w14:paraId="4C4BB9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854</w:t>
            </w:r>
          </w:p>
        </w:tc>
        <w:tc>
          <w:tcPr>
            <w:tcW w:w="6533" w:type="dxa"/>
            <w:shd w:val="clear" w:color="auto" w:fill="auto"/>
          </w:tcPr>
          <w:p w14:paraId="1013AD9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C20-58, hidrojenle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5DF71A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97926-70-0</w:t>
            </w:r>
          </w:p>
        </w:tc>
        <w:tc>
          <w:tcPr>
            <w:tcW w:w="1418" w:type="dxa"/>
            <w:shd w:val="clear" w:color="auto" w:fill="auto"/>
          </w:tcPr>
          <w:p w14:paraId="6BCCE7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308-289-8</w:t>
            </w:r>
          </w:p>
        </w:tc>
      </w:tr>
      <w:tr w:rsidR="004D7BEE" w:rsidRPr="00BB126E" w14:paraId="1B62CAE5" w14:textId="77777777" w:rsidTr="004D7BEE">
        <w:trPr>
          <w:jc w:val="center"/>
        </w:trPr>
        <w:tc>
          <w:tcPr>
            <w:tcW w:w="852" w:type="dxa"/>
            <w:shd w:val="clear" w:color="auto" w:fill="auto"/>
          </w:tcPr>
          <w:p w14:paraId="71D924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855</w:t>
            </w:r>
          </w:p>
        </w:tc>
        <w:tc>
          <w:tcPr>
            <w:tcW w:w="6533" w:type="dxa"/>
            <w:shd w:val="clear" w:color="auto" w:fill="auto"/>
          </w:tcPr>
          <w:p w14:paraId="325377B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C27-42, naftenik,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47239E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97926-71-1</w:t>
            </w:r>
          </w:p>
        </w:tc>
        <w:tc>
          <w:tcPr>
            <w:tcW w:w="1418" w:type="dxa"/>
            <w:shd w:val="clear" w:color="auto" w:fill="auto"/>
          </w:tcPr>
          <w:p w14:paraId="3C8D7F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308-290-3</w:t>
            </w:r>
          </w:p>
        </w:tc>
      </w:tr>
      <w:tr w:rsidR="004D7BEE" w:rsidRPr="00BB126E" w14:paraId="15AC6FAC" w14:textId="77777777" w:rsidTr="004D7BEE">
        <w:trPr>
          <w:jc w:val="center"/>
        </w:trPr>
        <w:tc>
          <w:tcPr>
            <w:tcW w:w="852" w:type="dxa"/>
            <w:shd w:val="clear" w:color="auto" w:fill="auto"/>
          </w:tcPr>
          <w:p w14:paraId="380E6D0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856</w:t>
            </w:r>
          </w:p>
        </w:tc>
        <w:tc>
          <w:tcPr>
            <w:tcW w:w="6533" w:type="dxa"/>
            <w:shd w:val="clear" w:color="auto" w:fill="auto"/>
          </w:tcPr>
          <w:p w14:paraId="1C79D4C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parafinik distilat çözücü, karbonla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8E590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100684-02-4</w:t>
            </w:r>
          </w:p>
        </w:tc>
        <w:tc>
          <w:tcPr>
            <w:tcW w:w="1418" w:type="dxa"/>
            <w:shd w:val="clear" w:color="auto" w:fill="auto"/>
          </w:tcPr>
          <w:p w14:paraId="69F276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309-672-2</w:t>
            </w:r>
          </w:p>
        </w:tc>
      </w:tr>
      <w:tr w:rsidR="004D7BEE" w:rsidRPr="00BB126E" w14:paraId="7EAFE294" w14:textId="77777777" w:rsidTr="004D7BEE">
        <w:trPr>
          <w:jc w:val="center"/>
        </w:trPr>
        <w:tc>
          <w:tcPr>
            <w:tcW w:w="852" w:type="dxa"/>
            <w:shd w:val="clear" w:color="auto" w:fill="auto"/>
          </w:tcPr>
          <w:p w14:paraId="1344CC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857</w:t>
            </w:r>
          </w:p>
        </w:tc>
        <w:tc>
          <w:tcPr>
            <w:tcW w:w="6533" w:type="dxa"/>
            <w:shd w:val="clear" w:color="auto" w:fill="auto"/>
          </w:tcPr>
          <w:p w14:paraId="5160CC1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parafinik distilat çözücü, kille muamele edilmiş işlem görmüş,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981C8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100684-03-5</w:t>
            </w:r>
          </w:p>
        </w:tc>
        <w:tc>
          <w:tcPr>
            <w:tcW w:w="1418" w:type="dxa"/>
            <w:shd w:val="clear" w:color="auto" w:fill="auto"/>
          </w:tcPr>
          <w:p w14:paraId="5304EA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309-673-8</w:t>
            </w:r>
          </w:p>
        </w:tc>
      </w:tr>
      <w:tr w:rsidR="004D7BEE" w:rsidRPr="00BB126E" w14:paraId="2534B566" w14:textId="77777777" w:rsidTr="004D7BEE">
        <w:trPr>
          <w:jc w:val="center"/>
        </w:trPr>
        <w:tc>
          <w:tcPr>
            <w:tcW w:w="852" w:type="dxa"/>
            <w:shd w:val="clear" w:color="auto" w:fill="auto"/>
          </w:tcPr>
          <w:p w14:paraId="3C9445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858</w:t>
            </w:r>
          </w:p>
        </w:tc>
        <w:tc>
          <w:tcPr>
            <w:tcW w:w="6533" w:type="dxa"/>
            <w:shd w:val="clear" w:color="auto" w:fill="auto"/>
          </w:tcPr>
          <w:p w14:paraId="1F3AEB2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vakum, gaz yağı çözücü, karbonla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325D3F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100684-04-6</w:t>
            </w:r>
          </w:p>
        </w:tc>
        <w:tc>
          <w:tcPr>
            <w:tcW w:w="1418" w:type="dxa"/>
            <w:shd w:val="clear" w:color="auto" w:fill="auto"/>
          </w:tcPr>
          <w:p w14:paraId="3E6AE0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309-674-3</w:t>
            </w:r>
          </w:p>
        </w:tc>
      </w:tr>
      <w:tr w:rsidR="004D7BEE" w:rsidRPr="00BB126E" w14:paraId="04D9FC76" w14:textId="77777777" w:rsidTr="004D7BEE">
        <w:trPr>
          <w:jc w:val="center"/>
        </w:trPr>
        <w:tc>
          <w:tcPr>
            <w:tcW w:w="852" w:type="dxa"/>
            <w:shd w:val="clear" w:color="auto" w:fill="auto"/>
          </w:tcPr>
          <w:p w14:paraId="721FC4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859</w:t>
            </w:r>
          </w:p>
        </w:tc>
        <w:tc>
          <w:tcPr>
            <w:tcW w:w="6533" w:type="dxa"/>
            <w:shd w:val="clear" w:color="auto" w:fill="auto"/>
          </w:tcPr>
          <w:p w14:paraId="47BF502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vakum, gaz yağı çözücü, kille muamele edilmiş,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173D2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100684-05-7</w:t>
            </w:r>
          </w:p>
        </w:tc>
        <w:tc>
          <w:tcPr>
            <w:tcW w:w="1418" w:type="dxa"/>
            <w:shd w:val="clear" w:color="auto" w:fill="auto"/>
          </w:tcPr>
          <w:p w14:paraId="2368C1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309-675-9</w:t>
            </w:r>
          </w:p>
        </w:tc>
      </w:tr>
      <w:tr w:rsidR="004D7BEE" w:rsidRPr="00BB126E" w14:paraId="4C1B75AA" w14:textId="77777777" w:rsidTr="004D7BEE">
        <w:trPr>
          <w:jc w:val="center"/>
        </w:trPr>
        <w:tc>
          <w:tcPr>
            <w:tcW w:w="852" w:type="dxa"/>
            <w:shd w:val="clear" w:color="auto" w:fill="auto"/>
          </w:tcPr>
          <w:p w14:paraId="39B6F7B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860</w:t>
            </w:r>
          </w:p>
        </w:tc>
        <w:tc>
          <w:tcPr>
            <w:tcW w:w="6533" w:type="dxa"/>
            <w:shd w:val="clear" w:color="auto" w:fill="auto"/>
          </w:tcPr>
          <w:p w14:paraId="3B49C77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karbonla muamele edilmiş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18765C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100684-37-5</w:t>
            </w:r>
          </w:p>
        </w:tc>
        <w:tc>
          <w:tcPr>
            <w:tcW w:w="1418" w:type="dxa"/>
            <w:shd w:val="clear" w:color="auto" w:fill="auto"/>
          </w:tcPr>
          <w:p w14:paraId="0FBFCC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309-710-8</w:t>
            </w:r>
          </w:p>
        </w:tc>
      </w:tr>
      <w:tr w:rsidR="004D7BEE" w:rsidRPr="00BB126E" w14:paraId="1412AD05" w14:textId="77777777" w:rsidTr="004D7BEE">
        <w:trPr>
          <w:jc w:val="center"/>
        </w:trPr>
        <w:tc>
          <w:tcPr>
            <w:tcW w:w="852" w:type="dxa"/>
            <w:shd w:val="clear" w:color="auto" w:fill="auto"/>
          </w:tcPr>
          <w:p w14:paraId="547DE7C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861</w:t>
            </w:r>
          </w:p>
        </w:tc>
        <w:tc>
          <w:tcPr>
            <w:tcW w:w="6533" w:type="dxa"/>
            <w:shd w:val="clear" w:color="auto" w:fill="auto"/>
          </w:tcPr>
          <w:p w14:paraId="7D31A22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kille muamele edilmiş çözücü ile cilası alınmış,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42652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100684-38-6</w:t>
            </w:r>
          </w:p>
        </w:tc>
        <w:tc>
          <w:tcPr>
            <w:tcW w:w="1418" w:type="dxa"/>
            <w:shd w:val="clear" w:color="auto" w:fill="auto"/>
          </w:tcPr>
          <w:p w14:paraId="7D251E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309-711-3</w:t>
            </w:r>
          </w:p>
        </w:tc>
      </w:tr>
      <w:tr w:rsidR="004D7BEE" w:rsidRPr="00BB126E" w14:paraId="72054FAA" w14:textId="77777777" w:rsidTr="004D7BEE">
        <w:trPr>
          <w:jc w:val="center"/>
        </w:trPr>
        <w:tc>
          <w:tcPr>
            <w:tcW w:w="852" w:type="dxa"/>
            <w:shd w:val="clear" w:color="auto" w:fill="auto"/>
          </w:tcPr>
          <w:p w14:paraId="2B84548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862</w:t>
            </w:r>
          </w:p>
        </w:tc>
        <w:tc>
          <w:tcPr>
            <w:tcW w:w="6533" w:type="dxa"/>
            <w:shd w:val="clear" w:color="auto" w:fill="auto"/>
          </w:tcPr>
          <w:p w14:paraId="0EABDCB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C&gt;25, çözücü ile özütlenmiş, asfaltı alınmış, cilası alınmış, hidrojenlenmiş,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723E52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101316-69-2</w:t>
            </w:r>
          </w:p>
        </w:tc>
        <w:tc>
          <w:tcPr>
            <w:tcW w:w="1418" w:type="dxa"/>
            <w:shd w:val="clear" w:color="auto" w:fill="auto"/>
          </w:tcPr>
          <w:p w14:paraId="5BF8C7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309-874-0</w:t>
            </w:r>
          </w:p>
        </w:tc>
      </w:tr>
      <w:tr w:rsidR="004D7BEE" w:rsidRPr="00BB126E" w14:paraId="2D541FD0" w14:textId="77777777" w:rsidTr="004D7BEE">
        <w:trPr>
          <w:jc w:val="center"/>
        </w:trPr>
        <w:tc>
          <w:tcPr>
            <w:tcW w:w="852" w:type="dxa"/>
            <w:shd w:val="clear" w:color="auto" w:fill="auto"/>
          </w:tcPr>
          <w:p w14:paraId="50CE29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863</w:t>
            </w:r>
          </w:p>
        </w:tc>
        <w:tc>
          <w:tcPr>
            <w:tcW w:w="6533" w:type="dxa"/>
            <w:shd w:val="clear" w:color="auto" w:fill="auto"/>
          </w:tcPr>
          <w:p w14:paraId="1029D07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C17-32, çözücü ile özütlenmiş, cilası alınmış, hidrojenlenmiş,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2F3042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101316-70-5</w:t>
            </w:r>
          </w:p>
        </w:tc>
        <w:tc>
          <w:tcPr>
            <w:tcW w:w="1418" w:type="dxa"/>
            <w:shd w:val="clear" w:color="auto" w:fill="auto"/>
          </w:tcPr>
          <w:p w14:paraId="696A47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309-875-6</w:t>
            </w:r>
          </w:p>
        </w:tc>
      </w:tr>
      <w:tr w:rsidR="004D7BEE" w:rsidRPr="00BB126E" w14:paraId="6D1464E5" w14:textId="77777777" w:rsidTr="004D7BEE">
        <w:trPr>
          <w:jc w:val="center"/>
        </w:trPr>
        <w:tc>
          <w:tcPr>
            <w:tcW w:w="852" w:type="dxa"/>
            <w:shd w:val="clear" w:color="auto" w:fill="auto"/>
          </w:tcPr>
          <w:p w14:paraId="0F5534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864</w:t>
            </w:r>
          </w:p>
        </w:tc>
        <w:tc>
          <w:tcPr>
            <w:tcW w:w="6533" w:type="dxa"/>
            <w:shd w:val="clear" w:color="auto" w:fill="auto"/>
          </w:tcPr>
          <w:p w14:paraId="52C50BC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C20-35, çözücü ile özütlenmiş, cilası alınmış, hidrojenlenmiş,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6C6096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101316-71-6</w:t>
            </w:r>
          </w:p>
        </w:tc>
        <w:tc>
          <w:tcPr>
            <w:tcW w:w="1418" w:type="dxa"/>
            <w:shd w:val="clear" w:color="auto" w:fill="auto"/>
          </w:tcPr>
          <w:p w14:paraId="506927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309-876-1</w:t>
            </w:r>
          </w:p>
        </w:tc>
      </w:tr>
      <w:tr w:rsidR="004D7BEE" w:rsidRPr="00BB126E" w14:paraId="22EB67F7" w14:textId="77777777" w:rsidTr="004D7BEE">
        <w:trPr>
          <w:jc w:val="center"/>
        </w:trPr>
        <w:tc>
          <w:tcPr>
            <w:tcW w:w="852" w:type="dxa"/>
            <w:shd w:val="clear" w:color="auto" w:fill="auto"/>
          </w:tcPr>
          <w:p w14:paraId="426F956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865</w:t>
            </w:r>
          </w:p>
        </w:tc>
        <w:tc>
          <w:tcPr>
            <w:tcW w:w="6533" w:type="dxa"/>
            <w:shd w:val="clear" w:color="auto" w:fill="auto"/>
          </w:tcPr>
          <w:p w14:paraId="4DC4A10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yağı (petrol), C24-50, çözücü ile özütlenmiş, cilası alınmış, hidrojenlenmiş, a/a cinsinden % 3’ten fazla DMSO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içerirse </w:t>
            </w:r>
          </w:p>
        </w:tc>
        <w:tc>
          <w:tcPr>
            <w:tcW w:w="1570" w:type="dxa"/>
            <w:shd w:val="clear" w:color="auto" w:fill="auto"/>
          </w:tcPr>
          <w:p w14:paraId="0B639F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101316-72-7</w:t>
            </w:r>
          </w:p>
        </w:tc>
        <w:tc>
          <w:tcPr>
            <w:tcW w:w="1418" w:type="dxa"/>
            <w:shd w:val="clear" w:color="auto" w:fill="auto"/>
          </w:tcPr>
          <w:p w14:paraId="07DF77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309-877-7</w:t>
            </w:r>
          </w:p>
        </w:tc>
      </w:tr>
      <w:tr w:rsidR="004D7BEE" w:rsidRPr="00BB126E" w14:paraId="67C89932" w14:textId="77777777" w:rsidTr="004D7BEE">
        <w:trPr>
          <w:jc w:val="center"/>
        </w:trPr>
        <w:tc>
          <w:tcPr>
            <w:tcW w:w="852" w:type="dxa"/>
            <w:shd w:val="clear" w:color="auto" w:fill="auto"/>
          </w:tcPr>
          <w:p w14:paraId="3C0043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866</w:t>
            </w:r>
          </w:p>
        </w:tc>
        <w:tc>
          <w:tcPr>
            <w:tcW w:w="6533" w:type="dxa"/>
            <w:shd w:val="clear" w:color="auto" w:fill="auto"/>
          </w:tcPr>
          <w:p w14:paraId="711DE40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kıvamı arttırılmış, tüm rafine edilme geçmişi bilinen ve ürünün üretildiği maddenin karsinojen olmadığının gösterildiği durumlar hariç </w:t>
            </w:r>
          </w:p>
        </w:tc>
        <w:tc>
          <w:tcPr>
            <w:tcW w:w="1570" w:type="dxa"/>
            <w:shd w:val="clear" w:color="auto" w:fill="auto"/>
          </w:tcPr>
          <w:p w14:paraId="22C189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64741-86-2</w:t>
            </w:r>
          </w:p>
        </w:tc>
        <w:tc>
          <w:tcPr>
            <w:tcW w:w="1418" w:type="dxa"/>
            <w:shd w:val="clear" w:color="auto" w:fill="auto"/>
          </w:tcPr>
          <w:p w14:paraId="75C027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265-088-7</w:t>
            </w:r>
          </w:p>
        </w:tc>
      </w:tr>
      <w:tr w:rsidR="004D7BEE" w:rsidRPr="00BB126E" w14:paraId="1861B1E4" w14:textId="77777777" w:rsidTr="004D7BEE">
        <w:trPr>
          <w:jc w:val="center"/>
        </w:trPr>
        <w:tc>
          <w:tcPr>
            <w:tcW w:w="852" w:type="dxa"/>
            <w:shd w:val="clear" w:color="auto" w:fill="auto"/>
          </w:tcPr>
          <w:p w14:paraId="15A9F4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867</w:t>
            </w:r>
          </w:p>
        </w:tc>
        <w:tc>
          <w:tcPr>
            <w:tcW w:w="6533" w:type="dxa"/>
            <w:shd w:val="clear" w:color="auto" w:fill="auto"/>
          </w:tcPr>
          <w:p w14:paraId="3421039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çözücü-rafine edilmiş, tüm rafine edilme geçmişi bilinen ve ürünün üretildiği maddenin karsinojen olmadığının gösterildiği durumlar hariç </w:t>
            </w:r>
          </w:p>
        </w:tc>
        <w:tc>
          <w:tcPr>
            <w:tcW w:w="1570" w:type="dxa"/>
            <w:shd w:val="clear" w:color="auto" w:fill="auto"/>
          </w:tcPr>
          <w:p w14:paraId="719364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64741-90-8</w:t>
            </w:r>
          </w:p>
        </w:tc>
        <w:tc>
          <w:tcPr>
            <w:tcW w:w="1418" w:type="dxa"/>
            <w:shd w:val="clear" w:color="auto" w:fill="auto"/>
          </w:tcPr>
          <w:p w14:paraId="3E7B39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265-092-9</w:t>
            </w:r>
          </w:p>
        </w:tc>
      </w:tr>
      <w:tr w:rsidR="004D7BEE" w:rsidRPr="00BB126E" w14:paraId="4F2C217F" w14:textId="77777777" w:rsidTr="004D7BEE">
        <w:trPr>
          <w:jc w:val="center"/>
        </w:trPr>
        <w:tc>
          <w:tcPr>
            <w:tcW w:w="852" w:type="dxa"/>
            <w:shd w:val="clear" w:color="auto" w:fill="auto"/>
          </w:tcPr>
          <w:p w14:paraId="76F249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868</w:t>
            </w:r>
          </w:p>
        </w:tc>
        <w:tc>
          <w:tcPr>
            <w:tcW w:w="6533" w:type="dxa"/>
            <w:shd w:val="clear" w:color="auto" w:fill="auto"/>
          </w:tcPr>
          <w:p w14:paraId="47EF0D6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çözücü- orta derecede-rafine edilmiş, tüm rafine edilme geçmişi bilinen ve ürünün üretildiği maddenin karsinojen olmadığının gösterildiği durumlar hariç </w:t>
            </w:r>
          </w:p>
        </w:tc>
        <w:tc>
          <w:tcPr>
            <w:tcW w:w="1570" w:type="dxa"/>
            <w:shd w:val="clear" w:color="auto" w:fill="auto"/>
          </w:tcPr>
          <w:p w14:paraId="38E22D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64741-91-9</w:t>
            </w:r>
          </w:p>
        </w:tc>
        <w:tc>
          <w:tcPr>
            <w:tcW w:w="1418" w:type="dxa"/>
            <w:shd w:val="clear" w:color="auto" w:fill="auto"/>
          </w:tcPr>
          <w:p w14:paraId="57FAE4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265-093-4</w:t>
            </w:r>
          </w:p>
        </w:tc>
      </w:tr>
      <w:tr w:rsidR="004D7BEE" w:rsidRPr="00BB126E" w14:paraId="5DD79243" w14:textId="77777777" w:rsidTr="004D7BEE">
        <w:trPr>
          <w:jc w:val="center"/>
        </w:trPr>
        <w:tc>
          <w:tcPr>
            <w:tcW w:w="852" w:type="dxa"/>
            <w:shd w:val="clear" w:color="auto" w:fill="auto"/>
          </w:tcPr>
          <w:p w14:paraId="6B0DEC1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869</w:t>
            </w:r>
          </w:p>
        </w:tc>
        <w:tc>
          <w:tcPr>
            <w:tcW w:w="6533" w:type="dxa"/>
            <w:shd w:val="clear" w:color="auto" w:fill="auto"/>
          </w:tcPr>
          <w:p w14:paraId="1026F7D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asitle muamele edilmiş, tüm rafine edilme geçmişi bilinen ve ürünün üretildiği maddenin karsinojen olmadığının gösterildiği durumlar hariç </w:t>
            </w:r>
          </w:p>
        </w:tc>
        <w:tc>
          <w:tcPr>
            <w:tcW w:w="1570" w:type="dxa"/>
            <w:shd w:val="clear" w:color="auto" w:fill="auto"/>
          </w:tcPr>
          <w:p w14:paraId="41FF94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64742-12-7</w:t>
            </w:r>
          </w:p>
        </w:tc>
        <w:tc>
          <w:tcPr>
            <w:tcW w:w="1418" w:type="dxa"/>
            <w:shd w:val="clear" w:color="auto" w:fill="auto"/>
          </w:tcPr>
          <w:p w14:paraId="04E199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265-112-6</w:t>
            </w:r>
          </w:p>
        </w:tc>
      </w:tr>
      <w:tr w:rsidR="004D7BEE" w:rsidRPr="00BB126E" w14:paraId="78D718DD" w14:textId="77777777" w:rsidTr="004D7BEE">
        <w:trPr>
          <w:jc w:val="center"/>
        </w:trPr>
        <w:tc>
          <w:tcPr>
            <w:tcW w:w="852" w:type="dxa"/>
            <w:shd w:val="clear" w:color="auto" w:fill="auto"/>
          </w:tcPr>
          <w:p w14:paraId="321307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870</w:t>
            </w:r>
          </w:p>
        </w:tc>
        <w:tc>
          <w:tcPr>
            <w:tcW w:w="6533" w:type="dxa"/>
            <w:shd w:val="clear" w:color="auto" w:fill="auto"/>
          </w:tcPr>
          <w:p w14:paraId="1F0B211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asitle orta derecede muamele edilmiş, tüm rafine edilme geçmişi bilinen ve ürünün üretildiği maddenin karsinojen olmadığının gösterildiği durumlar hariç </w:t>
            </w:r>
          </w:p>
        </w:tc>
        <w:tc>
          <w:tcPr>
            <w:tcW w:w="1570" w:type="dxa"/>
            <w:shd w:val="clear" w:color="auto" w:fill="auto"/>
          </w:tcPr>
          <w:p w14:paraId="090016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64742-13-8</w:t>
            </w:r>
          </w:p>
        </w:tc>
        <w:tc>
          <w:tcPr>
            <w:tcW w:w="1418" w:type="dxa"/>
            <w:shd w:val="clear" w:color="auto" w:fill="auto"/>
          </w:tcPr>
          <w:p w14:paraId="6366C6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265-113-1</w:t>
            </w:r>
          </w:p>
        </w:tc>
      </w:tr>
      <w:tr w:rsidR="004D7BEE" w:rsidRPr="00BB126E" w14:paraId="59753E7E" w14:textId="77777777" w:rsidTr="004D7BEE">
        <w:trPr>
          <w:jc w:val="center"/>
        </w:trPr>
        <w:tc>
          <w:tcPr>
            <w:tcW w:w="852" w:type="dxa"/>
            <w:shd w:val="clear" w:color="auto" w:fill="auto"/>
          </w:tcPr>
          <w:p w14:paraId="6EE1CB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871</w:t>
            </w:r>
          </w:p>
        </w:tc>
        <w:tc>
          <w:tcPr>
            <w:tcW w:w="6533" w:type="dxa"/>
            <w:shd w:val="clear" w:color="auto" w:fill="auto"/>
          </w:tcPr>
          <w:p w14:paraId="673F1E8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asitle hafif derecede muamele edilmiş, tüm rafine edilme geçmişi bilinen ve ürünün üretildiği maddenin karsinojen olmadığının gösterildiği durumlar hariç </w:t>
            </w:r>
          </w:p>
        </w:tc>
        <w:tc>
          <w:tcPr>
            <w:tcW w:w="1570" w:type="dxa"/>
            <w:shd w:val="clear" w:color="auto" w:fill="auto"/>
          </w:tcPr>
          <w:p w14:paraId="7B8412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64742-14-9</w:t>
            </w:r>
          </w:p>
        </w:tc>
        <w:tc>
          <w:tcPr>
            <w:tcW w:w="1418" w:type="dxa"/>
            <w:shd w:val="clear" w:color="auto" w:fill="auto"/>
          </w:tcPr>
          <w:p w14:paraId="14C15F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265-114-7</w:t>
            </w:r>
          </w:p>
        </w:tc>
      </w:tr>
      <w:tr w:rsidR="004D7BEE" w:rsidRPr="00BB126E" w14:paraId="37F2836B" w14:textId="77777777" w:rsidTr="004D7BEE">
        <w:trPr>
          <w:jc w:val="center"/>
        </w:trPr>
        <w:tc>
          <w:tcPr>
            <w:tcW w:w="852" w:type="dxa"/>
            <w:shd w:val="clear" w:color="auto" w:fill="auto"/>
          </w:tcPr>
          <w:p w14:paraId="01EB465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872</w:t>
            </w:r>
          </w:p>
        </w:tc>
        <w:tc>
          <w:tcPr>
            <w:tcW w:w="6533" w:type="dxa"/>
            <w:shd w:val="clear" w:color="auto" w:fill="auto"/>
          </w:tcPr>
          <w:p w14:paraId="39F60D8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kimyasal olarak </w:t>
            </w:r>
            <w:proofErr w:type="gramStart"/>
            <w:r w:rsidRPr="00BB126E">
              <w:rPr>
                <w:rFonts w:ascii="Times New Roman" w:eastAsia="Calibri" w:hAnsi="Times New Roman" w:cs="Times New Roman"/>
                <w:sz w:val="18"/>
                <w:szCs w:val="18"/>
              </w:rPr>
              <w:t>nötralize edilmiş</w:t>
            </w:r>
            <w:proofErr w:type="gramEnd"/>
            <w:r w:rsidRPr="00BB126E">
              <w:rPr>
                <w:rFonts w:ascii="Times New Roman" w:eastAsia="Calibri" w:hAnsi="Times New Roman" w:cs="Times New Roman"/>
                <w:sz w:val="18"/>
                <w:szCs w:val="18"/>
              </w:rPr>
              <w:t xml:space="preserve">, tüm rafine edilme geçmişi bilinen ve ürünün üretildiği maddenin karsinojen olmadığının gösterildiği durumlar hariç </w:t>
            </w:r>
          </w:p>
        </w:tc>
        <w:tc>
          <w:tcPr>
            <w:tcW w:w="1570" w:type="dxa"/>
            <w:shd w:val="clear" w:color="auto" w:fill="auto"/>
          </w:tcPr>
          <w:p w14:paraId="2F7309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64742-29-6</w:t>
            </w:r>
          </w:p>
        </w:tc>
        <w:tc>
          <w:tcPr>
            <w:tcW w:w="1418" w:type="dxa"/>
            <w:shd w:val="clear" w:color="auto" w:fill="auto"/>
          </w:tcPr>
          <w:p w14:paraId="6B36FF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265-129-9</w:t>
            </w:r>
          </w:p>
        </w:tc>
      </w:tr>
      <w:tr w:rsidR="004D7BEE" w:rsidRPr="00BB126E" w14:paraId="3D0F0EF2" w14:textId="77777777" w:rsidTr="004D7BEE">
        <w:trPr>
          <w:jc w:val="center"/>
        </w:trPr>
        <w:tc>
          <w:tcPr>
            <w:tcW w:w="852" w:type="dxa"/>
            <w:shd w:val="clear" w:color="auto" w:fill="auto"/>
          </w:tcPr>
          <w:p w14:paraId="6DA872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873</w:t>
            </w:r>
          </w:p>
        </w:tc>
        <w:tc>
          <w:tcPr>
            <w:tcW w:w="6533" w:type="dxa"/>
            <w:shd w:val="clear" w:color="auto" w:fill="auto"/>
          </w:tcPr>
          <w:p w14:paraId="724F586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kimyasal olarak </w:t>
            </w:r>
            <w:proofErr w:type="gramStart"/>
            <w:r w:rsidRPr="00BB126E">
              <w:rPr>
                <w:rFonts w:ascii="Times New Roman" w:eastAsia="Calibri" w:hAnsi="Times New Roman" w:cs="Times New Roman"/>
                <w:sz w:val="18"/>
                <w:szCs w:val="18"/>
              </w:rPr>
              <w:t>nötralize edilmiş</w:t>
            </w:r>
            <w:proofErr w:type="gramEnd"/>
            <w:r w:rsidRPr="00BB126E">
              <w:rPr>
                <w:rFonts w:ascii="Times New Roman" w:eastAsia="Calibri" w:hAnsi="Times New Roman" w:cs="Times New Roman"/>
                <w:sz w:val="18"/>
                <w:szCs w:val="18"/>
              </w:rPr>
              <w:t xml:space="preserve">, tüm rafine edilme geçmişi bilinen ve ürünün üretildiği maddenin karsinojen olmadığının gösterildiği durumlar hariç </w:t>
            </w:r>
          </w:p>
        </w:tc>
        <w:tc>
          <w:tcPr>
            <w:tcW w:w="1570" w:type="dxa"/>
            <w:shd w:val="clear" w:color="auto" w:fill="auto"/>
          </w:tcPr>
          <w:p w14:paraId="690040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64742-30-9</w:t>
            </w:r>
          </w:p>
        </w:tc>
        <w:tc>
          <w:tcPr>
            <w:tcW w:w="1418" w:type="dxa"/>
            <w:shd w:val="clear" w:color="auto" w:fill="auto"/>
          </w:tcPr>
          <w:p w14:paraId="49BB99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265-130-4</w:t>
            </w:r>
          </w:p>
        </w:tc>
      </w:tr>
      <w:tr w:rsidR="004D7BEE" w:rsidRPr="00BB126E" w14:paraId="2AC6B010" w14:textId="77777777" w:rsidTr="004D7BEE">
        <w:trPr>
          <w:jc w:val="center"/>
        </w:trPr>
        <w:tc>
          <w:tcPr>
            <w:tcW w:w="852" w:type="dxa"/>
            <w:shd w:val="clear" w:color="auto" w:fill="auto"/>
          </w:tcPr>
          <w:p w14:paraId="05BD2E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874</w:t>
            </w:r>
          </w:p>
        </w:tc>
        <w:tc>
          <w:tcPr>
            <w:tcW w:w="6533" w:type="dxa"/>
            <w:shd w:val="clear" w:color="auto" w:fill="auto"/>
          </w:tcPr>
          <w:p w14:paraId="45B98D5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kille muamele edilmiş, tüm rafine edilme geçmişi bilinen ve ürünün üretildiği maddenin karsinojen olmadığının gösterildiği durumlar hariç </w:t>
            </w:r>
          </w:p>
        </w:tc>
        <w:tc>
          <w:tcPr>
            <w:tcW w:w="1570" w:type="dxa"/>
            <w:shd w:val="clear" w:color="auto" w:fill="auto"/>
          </w:tcPr>
          <w:p w14:paraId="7A6F5F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64742-38-7</w:t>
            </w:r>
          </w:p>
        </w:tc>
        <w:tc>
          <w:tcPr>
            <w:tcW w:w="1418" w:type="dxa"/>
            <w:shd w:val="clear" w:color="auto" w:fill="auto"/>
          </w:tcPr>
          <w:p w14:paraId="1DB458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265-139-3</w:t>
            </w:r>
          </w:p>
        </w:tc>
      </w:tr>
      <w:tr w:rsidR="004D7BEE" w:rsidRPr="00BB126E" w14:paraId="2768005A" w14:textId="77777777" w:rsidTr="004D7BEE">
        <w:trPr>
          <w:jc w:val="center"/>
        </w:trPr>
        <w:tc>
          <w:tcPr>
            <w:tcW w:w="852" w:type="dxa"/>
            <w:shd w:val="clear" w:color="auto" w:fill="auto"/>
          </w:tcPr>
          <w:p w14:paraId="235D1A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875</w:t>
            </w:r>
          </w:p>
        </w:tc>
        <w:tc>
          <w:tcPr>
            <w:tcW w:w="6533" w:type="dxa"/>
            <w:shd w:val="clear" w:color="auto" w:fill="auto"/>
          </w:tcPr>
          <w:p w14:paraId="45D22FA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hidrojenle muamele edilmiş, tüm rafine edilme geçmişi bilinen ve ürünün üretildiği maddenin karsinojen olmadığının gösterildiği durumlar hariç </w:t>
            </w:r>
          </w:p>
        </w:tc>
        <w:tc>
          <w:tcPr>
            <w:tcW w:w="1570" w:type="dxa"/>
            <w:shd w:val="clear" w:color="auto" w:fill="auto"/>
          </w:tcPr>
          <w:p w14:paraId="2B7C06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64742-46-7</w:t>
            </w:r>
          </w:p>
        </w:tc>
        <w:tc>
          <w:tcPr>
            <w:tcW w:w="1418" w:type="dxa"/>
            <w:shd w:val="clear" w:color="auto" w:fill="auto"/>
          </w:tcPr>
          <w:p w14:paraId="501A98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265-148-2</w:t>
            </w:r>
          </w:p>
        </w:tc>
      </w:tr>
      <w:tr w:rsidR="004D7BEE" w:rsidRPr="00BB126E" w14:paraId="63134FA0" w14:textId="77777777" w:rsidTr="004D7BEE">
        <w:trPr>
          <w:jc w:val="center"/>
        </w:trPr>
        <w:tc>
          <w:tcPr>
            <w:tcW w:w="852" w:type="dxa"/>
            <w:shd w:val="clear" w:color="auto" w:fill="auto"/>
          </w:tcPr>
          <w:p w14:paraId="5BE245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876</w:t>
            </w:r>
          </w:p>
        </w:tc>
        <w:tc>
          <w:tcPr>
            <w:tcW w:w="6533" w:type="dxa"/>
            <w:shd w:val="clear" w:color="auto" w:fill="auto"/>
          </w:tcPr>
          <w:p w14:paraId="12A074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hidrodesülfürlenmiş, tüm rafine edilme geçmişi bilinen ve ürünün üretildiği maddenin karsinojen olmadığının gösterildiği durumlar hariç </w:t>
            </w:r>
          </w:p>
        </w:tc>
        <w:tc>
          <w:tcPr>
            <w:tcW w:w="1570" w:type="dxa"/>
            <w:shd w:val="clear" w:color="auto" w:fill="auto"/>
          </w:tcPr>
          <w:p w14:paraId="3094CF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64742-79-6</w:t>
            </w:r>
          </w:p>
        </w:tc>
        <w:tc>
          <w:tcPr>
            <w:tcW w:w="1418" w:type="dxa"/>
            <w:shd w:val="clear" w:color="auto" w:fill="auto"/>
          </w:tcPr>
          <w:p w14:paraId="57F167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265-182-8</w:t>
            </w:r>
          </w:p>
        </w:tc>
      </w:tr>
      <w:tr w:rsidR="004D7BEE" w:rsidRPr="00BB126E" w14:paraId="6454E5CA" w14:textId="77777777" w:rsidTr="004D7BEE">
        <w:trPr>
          <w:jc w:val="center"/>
        </w:trPr>
        <w:tc>
          <w:tcPr>
            <w:tcW w:w="852" w:type="dxa"/>
            <w:shd w:val="clear" w:color="auto" w:fill="auto"/>
          </w:tcPr>
          <w:p w14:paraId="76E2A8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877</w:t>
            </w:r>
          </w:p>
        </w:tc>
        <w:tc>
          <w:tcPr>
            <w:tcW w:w="6533" w:type="dxa"/>
            <w:shd w:val="clear" w:color="auto" w:fill="auto"/>
          </w:tcPr>
          <w:p w14:paraId="706B295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hidrodesülfürlenmiş, tüm rafine edilme geçmişi bilinen ve ürünün üretildiği maddenin karsinojen olmadığının gösterildiği durumlar hariç </w:t>
            </w:r>
          </w:p>
        </w:tc>
        <w:tc>
          <w:tcPr>
            <w:tcW w:w="1570" w:type="dxa"/>
            <w:shd w:val="clear" w:color="auto" w:fill="auto"/>
          </w:tcPr>
          <w:p w14:paraId="5A1D98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64742-80-9</w:t>
            </w:r>
          </w:p>
        </w:tc>
        <w:tc>
          <w:tcPr>
            <w:tcW w:w="1418" w:type="dxa"/>
            <w:shd w:val="clear" w:color="auto" w:fill="auto"/>
          </w:tcPr>
          <w:p w14:paraId="3C7B61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265-183-3</w:t>
            </w:r>
          </w:p>
        </w:tc>
      </w:tr>
      <w:tr w:rsidR="004D7BEE" w:rsidRPr="00BB126E" w14:paraId="6A5FF1D1" w14:textId="77777777" w:rsidTr="004D7BEE">
        <w:trPr>
          <w:jc w:val="center"/>
        </w:trPr>
        <w:tc>
          <w:tcPr>
            <w:tcW w:w="852" w:type="dxa"/>
            <w:shd w:val="clear" w:color="auto" w:fill="auto"/>
          </w:tcPr>
          <w:p w14:paraId="28005E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878</w:t>
            </w:r>
          </w:p>
        </w:tc>
        <w:tc>
          <w:tcPr>
            <w:tcW w:w="6533" w:type="dxa"/>
            <w:shd w:val="clear" w:color="auto" w:fill="auto"/>
          </w:tcPr>
          <w:p w14:paraId="3140134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katalitik dönüştürücü fraksiyonlayıcı artığı, yüksek-kaynama, tüm rafine edilme geçmişi bilinen ve ürünün üretildiği maddenin karsinojen olmadığının gösterildiği durumlar hariç </w:t>
            </w:r>
          </w:p>
        </w:tc>
        <w:tc>
          <w:tcPr>
            <w:tcW w:w="1570" w:type="dxa"/>
            <w:shd w:val="clear" w:color="auto" w:fill="auto"/>
          </w:tcPr>
          <w:p w14:paraId="0230DD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68477-29-2</w:t>
            </w:r>
          </w:p>
        </w:tc>
        <w:tc>
          <w:tcPr>
            <w:tcW w:w="1418" w:type="dxa"/>
            <w:shd w:val="clear" w:color="auto" w:fill="auto"/>
          </w:tcPr>
          <w:p w14:paraId="27AB1C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270-719-4</w:t>
            </w:r>
          </w:p>
        </w:tc>
      </w:tr>
      <w:tr w:rsidR="004D7BEE" w:rsidRPr="00BB126E" w14:paraId="301A66CD" w14:textId="77777777" w:rsidTr="004D7BEE">
        <w:trPr>
          <w:jc w:val="center"/>
        </w:trPr>
        <w:tc>
          <w:tcPr>
            <w:tcW w:w="852" w:type="dxa"/>
            <w:shd w:val="clear" w:color="auto" w:fill="auto"/>
          </w:tcPr>
          <w:p w14:paraId="7DCCE0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879</w:t>
            </w:r>
          </w:p>
        </w:tc>
        <w:tc>
          <w:tcPr>
            <w:tcW w:w="6533" w:type="dxa"/>
            <w:shd w:val="clear" w:color="auto" w:fill="auto"/>
          </w:tcPr>
          <w:p w14:paraId="37D2441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katalitik dönüştürücü fraksiyonlayıcı artığı, orta derecede-kaynama, tüm rafine edilme geçmişi bilinen ve ürünün üretildiği maddenin karsinojen olmadığının gösterildiği durumlar hariç </w:t>
            </w:r>
          </w:p>
        </w:tc>
        <w:tc>
          <w:tcPr>
            <w:tcW w:w="1570" w:type="dxa"/>
            <w:shd w:val="clear" w:color="auto" w:fill="auto"/>
          </w:tcPr>
          <w:p w14:paraId="188A60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68477-30-5</w:t>
            </w:r>
          </w:p>
        </w:tc>
        <w:tc>
          <w:tcPr>
            <w:tcW w:w="1418" w:type="dxa"/>
            <w:shd w:val="clear" w:color="auto" w:fill="auto"/>
          </w:tcPr>
          <w:p w14:paraId="0FAE63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270-721-5</w:t>
            </w:r>
          </w:p>
        </w:tc>
      </w:tr>
      <w:tr w:rsidR="004D7BEE" w:rsidRPr="00BB126E" w14:paraId="595F9D08" w14:textId="77777777" w:rsidTr="004D7BEE">
        <w:trPr>
          <w:jc w:val="center"/>
        </w:trPr>
        <w:tc>
          <w:tcPr>
            <w:tcW w:w="852" w:type="dxa"/>
            <w:shd w:val="clear" w:color="auto" w:fill="auto"/>
          </w:tcPr>
          <w:p w14:paraId="7FE69D1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880</w:t>
            </w:r>
          </w:p>
        </w:tc>
        <w:tc>
          <w:tcPr>
            <w:tcW w:w="6533" w:type="dxa"/>
            <w:shd w:val="clear" w:color="auto" w:fill="auto"/>
          </w:tcPr>
          <w:p w14:paraId="4D25544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katalitik dönüştürücü fraksiyonlayıcı artığı, düşük-kaynama, tüm rafine edilme geçmişi bilinen ve ürünün üretildiği maddenin karsinojen olmadığının gösterildiği durumlar hariç </w:t>
            </w:r>
          </w:p>
        </w:tc>
        <w:tc>
          <w:tcPr>
            <w:tcW w:w="1570" w:type="dxa"/>
            <w:shd w:val="clear" w:color="auto" w:fill="auto"/>
          </w:tcPr>
          <w:p w14:paraId="2C1FB2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68477-31-6</w:t>
            </w:r>
          </w:p>
        </w:tc>
        <w:tc>
          <w:tcPr>
            <w:tcW w:w="1418" w:type="dxa"/>
            <w:shd w:val="clear" w:color="auto" w:fill="auto"/>
          </w:tcPr>
          <w:p w14:paraId="570E44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270-722-0</w:t>
            </w:r>
          </w:p>
        </w:tc>
      </w:tr>
      <w:tr w:rsidR="004D7BEE" w:rsidRPr="00BB126E" w14:paraId="45842FF6" w14:textId="77777777" w:rsidTr="004D7BEE">
        <w:trPr>
          <w:jc w:val="center"/>
        </w:trPr>
        <w:tc>
          <w:tcPr>
            <w:tcW w:w="852" w:type="dxa"/>
            <w:shd w:val="clear" w:color="auto" w:fill="auto"/>
          </w:tcPr>
          <w:p w14:paraId="441832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881</w:t>
            </w:r>
          </w:p>
        </w:tc>
        <w:tc>
          <w:tcPr>
            <w:tcW w:w="6533" w:type="dxa"/>
            <w:shd w:val="clear" w:color="auto" w:fill="auto"/>
          </w:tcPr>
          <w:p w14:paraId="6F4E40C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Alkanlar, C12-26, dallanmış ve doğrusal, tüm rafine edilme geçmişi bilinen ve ürünün üretildiği maddenin karsinojen olmadığının gösterildiği durumlar hariç </w:t>
            </w:r>
          </w:p>
        </w:tc>
        <w:tc>
          <w:tcPr>
            <w:tcW w:w="1570" w:type="dxa"/>
            <w:shd w:val="clear" w:color="auto" w:fill="auto"/>
          </w:tcPr>
          <w:p w14:paraId="28183B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90622-53-0</w:t>
            </w:r>
          </w:p>
        </w:tc>
        <w:tc>
          <w:tcPr>
            <w:tcW w:w="1418" w:type="dxa"/>
            <w:shd w:val="clear" w:color="auto" w:fill="auto"/>
          </w:tcPr>
          <w:p w14:paraId="44A33D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292-454-3</w:t>
            </w:r>
          </w:p>
        </w:tc>
      </w:tr>
      <w:tr w:rsidR="004D7BEE" w:rsidRPr="00BB126E" w14:paraId="54882C60" w14:textId="77777777" w:rsidTr="004D7BEE">
        <w:trPr>
          <w:jc w:val="center"/>
        </w:trPr>
        <w:tc>
          <w:tcPr>
            <w:tcW w:w="852" w:type="dxa"/>
            <w:shd w:val="clear" w:color="auto" w:fill="auto"/>
          </w:tcPr>
          <w:p w14:paraId="7B30C1F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882</w:t>
            </w:r>
          </w:p>
        </w:tc>
        <w:tc>
          <w:tcPr>
            <w:tcW w:w="6533" w:type="dxa"/>
            <w:shd w:val="clear" w:color="auto" w:fill="auto"/>
          </w:tcPr>
          <w:p w14:paraId="188DF3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yüksek rafine edilmiş orta, tüm rafine edilme geçmişi bilinen ve ürünün üretildiği maddenin karsinojen olmadığının gösterildiği durumlar hariç </w:t>
            </w:r>
          </w:p>
        </w:tc>
        <w:tc>
          <w:tcPr>
            <w:tcW w:w="1570" w:type="dxa"/>
            <w:shd w:val="clear" w:color="auto" w:fill="auto"/>
          </w:tcPr>
          <w:p w14:paraId="18B5F1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90640-93-0</w:t>
            </w:r>
          </w:p>
        </w:tc>
        <w:tc>
          <w:tcPr>
            <w:tcW w:w="1418" w:type="dxa"/>
            <w:shd w:val="clear" w:color="auto" w:fill="auto"/>
          </w:tcPr>
          <w:p w14:paraId="16FF20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292-615-8</w:t>
            </w:r>
          </w:p>
        </w:tc>
      </w:tr>
      <w:tr w:rsidR="004D7BEE" w:rsidRPr="00BB126E" w14:paraId="0995AC43" w14:textId="77777777" w:rsidTr="004D7BEE">
        <w:trPr>
          <w:jc w:val="center"/>
        </w:trPr>
        <w:tc>
          <w:tcPr>
            <w:tcW w:w="852" w:type="dxa"/>
            <w:shd w:val="clear" w:color="auto" w:fill="auto"/>
          </w:tcPr>
          <w:p w14:paraId="071B54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883</w:t>
            </w:r>
          </w:p>
        </w:tc>
        <w:tc>
          <w:tcPr>
            <w:tcW w:w="6533" w:type="dxa"/>
            <w:shd w:val="clear" w:color="auto" w:fill="auto"/>
          </w:tcPr>
          <w:p w14:paraId="3E80466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katalitik dönüştürücü, ağır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konsantre, tüm rafine edilme geçmişi bilinen ve ürünün üretildiği maddenin karsinojen olmadığının gösterildiği durumlar hariç </w:t>
            </w:r>
          </w:p>
        </w:tc>
        <w:tc>
          <w:tcPr>
            <w:tcW w:w="1570" w:type="dxa"/>
            <w:shd w:val="clear" w:color="auto" w:fill="auto"/>
          </w:tcPr>
          <w:p w14:paraId="5A1AD1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91995-34-5</w:t>
            </w:r>
          </w:p>
        </w:tc>
        <w:tc>
          <w:tcPr>
            <w:tcW w:w="1418" w:type="dxa"/>
            <w:shd w:val="clear" w:color="auto" w:fill="auto"/>
          </w:tcPr>
          <w:p w14:paraId="51D8E9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295-294-2</w:t>
            </w:r>
          </w:p>
        </w:tc>
      </w:tr>
      <w:tr w:rsidR="004D7BEE" w:rsidRPr="00BB126E" w14:paraId="38046975" w14:textId="77777777" w:rsidTr="004D7BEE">
        <w:trPr>
          <w:jc w:val="center"/>
        </w:trPr>
        <w:tc>
          <w:tcPr>
            <w:tcW w:w="852" w:type="dxa"/>
            <w:shd w:val="clear" w:color="auto" w:fill="auto"/>
          </w:tcPr>
          <w:p w14:paraId="4DFE4A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884</w:t>
            </w:r>
          </w:p>
        </w:tc>
        <w:tc>
          <w:tcPr>
            <w:tcW w:w="6533" w:type="dxa"/>
            <w:shd w:val="clear" w:color="auto" w:fill="auto"/>
          </w:tcPr>
          <w:p w14:paraId="2F8C3B1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parafinik, tüm rafine edilme geçmişi bilinen ve ürünün üretildiği maddenin karsinojen olmadığının gösterildiği durumlar hariç </w:t>
            </w:r>
          </w:p>
        </w:tc>
        <w:tc>
          <w:tcPr>
            <w:tcW w:w="1570" w:type="dxa"/>
            <w:shd w:val="clear" w:color="auto" w:fill="auto"/>
          </w:tcPr>
          <w:p w14:paraId="31C48E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93924-33-5</w:t>
            </w:r>
          </w:p>
        </w:tc>
        <w:tc>
          <w:tcPr>
            <w:tcW w:w="1418" w:type="dxa"/>
            <w:shd w:val="clear" w:color="auto" w:fill="auto"/>
          </w:tcPr>
          <w:p w14:paraId="5C8A12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300-227-8</w:t>
            </w:r>
          </w:p>
        </w:tc>
      </w:tr>
      <w:tr w:rsidR="004D7BEE" w:rsidRPr="00BB126E" w14:paraId="0711C433" w14:textId="77777777" w:rsidTr="004D7BEE">
        <w:trPr>
          <w:jc w:val="center"/>
        </w:trPr>
        <w:tc>
          <w:tcPr>
            <w:tcW w:w="852" w:type="dxa"/>
            <w:shd w:val="clear" w:color="auto" w:fill="auto"/>
          </w:tcPr>
          <w:p w14:paraId="1C4E8E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885</w:t>
            </w:r>
          </w:p>
        </w:tc>
        <w:tc>
          <w:tcPr>
            <w:tcW w:w="6533" w:type="dxa"/>
            <w:shd w:val="clear" w:color="auto" w:fill="auto"/>
          </w:tcPr>
          <w:p w14:paraId="0CB0A0E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Nafta (petrol), çözücü-rafine edilmiş hidrodesülfürlenmiş ağır, tüm rafine edilme geçmişi bilinen ve ürünün üretildiği maddenin karsinojen olmadığının gösterildiği durumlar hariç </w:t>
            </w:r>
          </w:p>
        </w:tc>
        <w:tc>
          <w:tcPr>
            <w:tcW w:w="1570" w:type="dxa"/>
            <w:shd w:val="clear" w:color="auto" w:fill="auto"/>
          </w:tcPr>
          <w:p w14:paraId="6F186D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97488-96-5</w:t>
            </w:r>
          </w:p>
        </w:tc>
        <w:tc>
          <w:tcPr>
            <w:tcW w:w="1418" w:type="dxa"/>
            <w:shd w:val="clear" w:color="auto" w:fill="auto"/>
          </w:tcPr>
          <w:p w14:paraId="171B22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307-035-3</w:t>
            </w:r>
          </w:p>
        </w:tc>
      </w:tr>
      <w:tr w:rsidR="004D7BEE" w:rsidRPr="00BB126E" w14:paraId="13229CD1" w14:textId="77777777" w:rsidTr="004D7BEE">
        <w:trPr>
          <w:jc w:val="center"/>
        </w:trPr>
        <w:tc>
          <w:tcPr>
            <w:tcW w:w="852" w:type="dxa"/>
            <w:shd w:val="clear" w:color="auto" w:fill="auto"/>
          </w:tcPr>
          <w:p w14:paraId="4FA089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886</w:t>
            </w:r>
          </w:p>
        </w:tc>
        <w:tc>
          <w:tcPr>
            <w:tcW w:w="6533" w:type="dxa"/>
            <w:shd w:val="clear" w:color="auto" w:fill="auto"/>
          </w:tcPr>
          <w:p w14:paraId="5CD477C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C16-20, hidrojenle muamele edilmiş orta distilat, distilasyonda hafif olanlar, tüm rafine edilme geçmişi bilinen ve ürünün üretildiği maddenin karsinojen olmadığının gösterildiği durumlar hariç </w:t>
            </w:r>
          </w:p>
        </w:tc>
        <w:tc>
          <w:tcPr>
            <w:tcW w:w="1570" w:type="dxa"/>
            <w:shd w:val="clear" w:color="auto" w:fill="auto"/>
          </w:tcPr>
          <w:p w14:paraId="5E0437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97675-85-9</w:t>
            </w:r>
          </w:p>
        </w:tc>
        <w:tc>
          <w:tcPr>
            <w:tcW w:w="1418" w:type="dxa"/>
            <w:shd w:val="clear" w:color="auto" w:fill="auto"/>
          </w:tcPr>
          <w:p w14:paraId="62DEA9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307-659-6</w:t>
            </w:r>
          </w:p>
        </w:tc>
      </w:tr>
      <w:tr w:rsidR="004D7BEE" w:rsidRPr="00BB126E" w14:paraId="108AFF40" w14:textId="77777777" w:rsidTr="004D7BEE">
        <w:trPr>
          <w:jc w:val="center"/>
        </w:trPr>
        <w:tc>
          <w:tcPr>
            <w:tcW w:w="852" w:type="dxa"/>
            <w:shd w:val="clear" w:color="auto" w:fill="auto"/>
          </w:tcPr>
          <w:p w14:paraId="31E6B9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887</w:t>
            </w:r>
          </w:p>
        </w:tc>
        <w:tc>
          <w:tcPr>
            <w:tcW w:w="6533" w:type="dxa"/>
            <w:shd w:val="clear" w:color="auto" w:fill="auto"/>
          </w:tcPr>
          <w:p w14:paraId="7B6CBFD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C12-20, hidrojenle muamele edilmiş parafinik, distilasyonda hafif olanlar, tüm rafine edilme geçmişi bilinen ve ürünün üretildiği maddenin karsinojen olmadığının gösterildiği durumlar hariç </w:t>
            </w:r>
          </w:p>
        </w:tc>
        <w:tc>
          <w:tcPr>
            <w:tcW w:w="1570" w:type="dxa"/>
            <w:shd w:val="clear" w:color="auto" w:fill="auto"/>
          </w:tcPr>
          <w:p w14:paraId="160961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97675-86-0</w:t>
            </w:r>
          </w:p>
        </w:tc>
        <w:tc>
          <w:tcPr>
            <w:tcW w:w="1418" w:type="dxa"/>
            <w:shd w:val="clear" w:color="auto" w:fill="auto"/>
          </w:tcPr>
          <w:p w14:paraId="00F6A0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307-660-1</w:t>
            </w:r>
          </w:p>
        </w:tc>
      </w:tr>
      <w:tr w:rsidR="004D7BEE" w:rsidRPr="00BB126E" w14:paraId="076A9A9A" w14:textId="77777777" w:rsidTr="004D7BEE">
        <w:trPr>
          <w:jc w:val="center"/>
        </w:trPr>
        <w:tc>
          <w:tcPr>
            <w:tcW w:w="852" w:type="dxa"/>
            <w:shd w:val="clear" w:color="auto" w:fill="auto"/>
          </w:tcPr>
          <w:p w14:paraId="3F6EFEF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888</w:t>
            </w:r>
          </w:p>
        </w:tc>
        <w:tc>
          <w:tcPr>
            <w:tcW w:w="6533" w:type="dxa"/>
            <w:shd w:val="clear" w:color="auto" w:fill="auto"/>
          </w:tcPr>
          <w:p w14:paraId="2037F80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C11-17, çözücü ile özütlenmiş hafif naftenik, tüm rafine edilme geçmişi bilinen ve ürünün üretildiği maddenin karsinojen olmadığının gösterildiği durumlar hariç </w:t>
            </w:r>
          </w:p>
        </w:tc>
        <w:tc>
          <w:tcPr>
            <w:tcW w:w="1570" w:type="dxa"/>
            <w:shd w:val="clear" w:color="auto" w:fill="auto"/>
          </w:tcPr>
          <w:p w14:paraId="1E31E4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97722-08-2</w:t>
            </w:r>
          </w:p>
        </w:tc>
        <w:tc>
          <w:tcPr>
            <w:tcW w:w="1418" w:type="dxa"/>
            <w:shd w:val="clear" w:color="auto" w:fill="auto"/>
          </w:tcPr>
          <w:p w14:paraId="7B264D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307-757-9</w:t>
            </w:r>
          </w:p>
        </w:tc>
      </w:tr>
      <w:tr w:rsidR="004D7BEE" w:rsidRPr="00BB126E" w14:paraId="5E928158" w14:textId="77777777" w:rsidTr="004D7BEE">
        <w:trPr>
          <w:jc w:val="center"/>
        </w:trPr>
        <w:tc>
          <w:tcPr>
            <w:tcW w:w="852" w:type="dxa"/>
            <w:shd w:val="clear" w:color="auto" w:fill="auto"/>
          </w:tcPr>
          <w:p w14:paraId="1FB9B9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889</w:t>
            </w:r>
          </w:p>
        </w:tc>
        <w:tc>
          <w:tcPr>
            <w:tcW w:w="6533" w:type="dxa"/>
            <w:shd w:val="clear" w:color="auto" w:fill="auto"/>
          </w:tcPr>
          <w:p w14:paraId="3316B56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hidrojen ile muamele edilmiş, tüm rafine edilme geçmişi bilinen ve ürünün üretildiği maddelerin karsinojen olmadığının gösterildiği durumlar hariç </w:t>
            </w:r>
          </w:p>
        </w:tc>
        <w:tc>
          <w:tcPr>
            <w:tcW w:w="1570" w:type="dxa"/>
            <w:shd w:val="clear" w:color="auto" w:fill="auto"/>
          </w:tcPr>
          <w:p w14:paraId="093986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97862-78-7</w:t>
            </w:r>
          </w:p>
        </w:tc>
        <w:tc>
          <w:tcPr>
            <w:tcW w:w="1418" w:type="dxa"/>
            <w:shd w:val="clear" w:color="auto" w:fill="auto"/>
          </w:tcPr>
          <w:p w14:paraId="7EDF7B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308-128-1</w:t>
            </w:r>
          </w:p>
        </w:tc>
      </w:tr>
      <w:tr w:rsidR="004D7BEE" w:rsidRPr="00BB126E" w14:paraId="1C9CE78E" w14:textId="77777777" w:rsidTr="004D7BEE">
        <w:trPr>
          <w:jc w:val="center"/>
        </w:trPr>
        <w:tc>
          <w:tcPr>
            <w:tcW w:w="852" w:type="dxa"/>
            <w:shd w:val="clear" w:color="auto" w:fill="auto"/>
          </w:tcPr>
          <w:p w14:paraId="3578F9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890</w:t>
            </w:r>
          </w:p>
        </w:tc>
        <w:tc>
          <w:tcPr>
            <w:tcW w:w="6533" w:type="dxa"/>
            <w:shd w:val="clear" w:color="auto" w:fill="auto"/>
          </w:tcPr>
          <w:p w14:paraId="7D0FC44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karbon ile muamele edilmiş, hafif derecede parafinik, tüm rafine edilme geçmişi bilinen ve ürünün üretildiği maddelerin karsinojen olmadığının gösterildiği durumlar hariç </w:t>
            </w:r>
          </w:p>
        </w:tc>
        <w:tc>
          <w:tcPr>
            <w:tcW w:w="1570" w:type="dxa"/>
            <w:shd w:val="clear" w:color="auto" w:fill="auto"/>
          </w:tcPr>
          <w:p w14:paraId="60E9D4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100683-97-4</w:t>
            </w:r>
          </w:p>
        </w:tc>
        <w:tc>
          <w:tcPr>
            <w:tcW w:w="1418" w:type="dxa"/>
            <w:shd w:val="clear" w:color="auto" w:fill="auto"/>
          </w:tcPr>
          <w:p w14:paraId="059768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309-667-5</w:t>
            </w:r>
          </w:p>
        </w:tc>
      </w:tr>
      <w:tr w:rsidR="004D7BEE" w:rsidRPr="00BB126E" w14:paraId="77C8F7B4" w14:textId="77777777" w:rsidTr="004D7BEE">
        <w:trPr>
          <w:jc w:val="center"/>
        </w:trPr>
        <w:tc>
          <w:tcPr>
            <w:tcW w:w="852" w:type="dxa"/>
            <w:shd w:val="clear" w:color="auto" w:fill="auto"/>
          </w:tcPr>
          <w:p w14:paraId="4A6BEC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891</w:t>
            </w:r>
          </w:p>
        </w:tc>
        <w:tc>
          <w:tcPr>
            <w:tcW w:w="6533" w:type="dxa"/>
            <w:shd w:val="clear" w:color="auto" w:fill="auto"/>
          </w:tcPr>
          <w:p w14:paraId="296E399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parafinik, karbon ile muamele edilmiş, tüm rafine edilme geçmişi bilinen ve ürünün üretildiği maddelerin karsinojen olmadığının gösterildiği durumlar hariç </w:t>
            </w:r>
          </w:p>
        </w:tc>
        <w:tc>
          <w:tcPr>
            <w:tcW w:w="1570" w:type="dxa"/>
            <w:shd w:val="clear" w:color="auto" w:fill="auto"/>
          </w:tcPr>
          <w:p w14:paraId="04A40D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100683-98-5</w:t>
            </w:r>
          </w:p>
        </w:tc>
        <w:tc>
          <w:tcPr>
            <w:tcW w:w="1418" w:type="dxa"/>
            <w:shd w:val="clear" w:color="auto" w:fill="auto"/>
          </w:tcPr>
          <w:p w14:paraId="24A20C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309-668-0</w:t>
            </w:r>
          </w:p>
        </w:tc>
      </w:tr>
      <w:tr w:rsidR="004D7BEE" w:rsidRPr="00BB126E" w14:paraId="6BF3B085" w14:textId="77777777" w:rsidTr="004D7BEE">
        <w:trPr>
          <w:jc w:val="center"/>
        </w:trPr>
        <w:tc>
          <w:tcPr>
            <w:tcW w:w="852" w:type="dxa"/>
            <w:shd w:val="clear" w:color="auto" w:fill="auto"/>
          </w:tcPr>
          <w:p w14:paraId="73D3BD3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892</w:t>
            </w:r>
          </w:p>
        </w:tc>
        <w:tc>
          <w:tcPr>
            <w:tcW w:w="6533" w:type="dxa"/>
            <w:shd w:val="clear" w:color="auto" w:fill="auto"/>
          </w:tcPr>
          <w:p w14:paraId="1D0E8E2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parafinik, kil ile muamele edilmiş, tüm rafine edilme geçmişi bilinen ve ürünün üretildiği maddelerin karsinojen olmadığının gösterildiği durumlar hariç </w:t>
            </w:r>
          </w:p>
        </w:tc>
        <w:tc>
          <w:tcPr>
            <w:tcW w:w="1570" w:type="dxa"/>
            <w:shd w:val="clear" w:color="auto" w:fill="auto"/>
          </w:tcPr>
          <w:p w14:paraId="5270E1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100683-99-6</w:t>
            </w:r>
          </w:p>
        </w:tc>
        <w:tc>
          <w:tcPr>
            <w:tcW w:w="1418" w:type="dxa"/>
            <w:shd w:val="clear" w:color="auto" w:fill="auto"/>
          </w:tcPr>
          <w:p w14:paraId="4F863D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309-669-6</w:t>
            </w:r>
          </w:p>
        </w:tc>
      </w:tr>
      <w:tr w:rsidR="004D7BEE" w:rsidRPr="00BB126E" w14:paraId="020C7FFB" w14:textId="77777777" w:rsidTr="004D7BEE">
        <w:trPr>
          <w:jc w:val="center"/>
        </w:trPr>
        <w:tc>
          <w:tcPr>
            <w:tcW w:w="852" w:type="dxa"/>
            <w:shd w:val="clear" w:color="auto" w:fill="auto"/>
          </w:tcPr>
          <w:p w14:paraId="7EC7D2E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893</w:t>
            </w:r>
          </w:p>
        </w:tc>
        <w:tc>
          <w:tcPr>
            <w:tcW w:w="6533" w:type="dxa"/>
            <w:shd w:val="clear" w:color="auto" w:fill="auto"/>
          </w:tcPr>
          <w:p w14:paraId="52F2DA0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Yağlama gresleri, tüm rafine edilme geçmişi bilinen ve ürünün üretildiği maddelerin karsinojen olmadığının gösterildiği durumlar hariç </w:t>
            </w:r>
          </w:p>
        </w:tc>
        <w:tc>
          <w:tcPr>
            <w:tcW w:w="1570" w:type="dxa"/>
            <w:shd w:val="clear" w:color="auto" w:fill="auto"/>
          </w:tcPr>
          <w:p w14:paraId="49A357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74869-21-9</w:t>
            </w:r>
          </w:p>
        </w:tc>
        <w:tc>
          <w:tcPr>
            <w:tcW w:w="1418" w:type="dxa"/>
            <w:shd w:val="clear" w:color="auto" w:fill="auto"/>
          </w:tcPr>
          <w:p w14:paraId="1A59CC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278-011-7</w:t>
            </w:r>
          </w:p>
        </w:tc>
      </w:tr>
      <w:tr w:rsidR="004D7BEE" w:rsidRPr="00BB126E" w14:paraId="25B7CF4A" w14:textId="77777777" w:rsidTr="004D7BEE">
        <w:trPr>
          <w:jc w:val="center"/>
        </w:trPr>
        <w:tc>
          <w:tcPr>
            <w:tcW w:w="852" w:type="dxa"/>
            <w:shd w:val="clear" w:color="auto" w:fill="auto"/>
          </w:tcPr>
          <w:p w14:paraId="34966F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894</w:t>
            </w:r>
          </w:p>
        </w:tc>
        <w:tc>
          <w:tcPr>
            <w:tcW w:w="6533" w:type="dxa"/>
            <w:shd w:val="clear" w:color="auto" w:fill="auto"/>
          </w:tcPr>
          <w:p w14:paraId="0A4D52A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tüm rafine edilme geçmişi bilinen ve ürünün üretilldiği maddelerin karsinojen olmadığının gösterildiği durumlar hariç </w:t>
            </w:r>
          </w:p>
        </w:tc>
        <w:tc>
          <w:tcPr>
            <w:tcW w:w="1570" w:type="dxa"/>
            <w:shd w:val="clear" w:color="auto" w:fill="auto"/>
          </w:tcPr>
          <w:p w14:paraId="536920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64742-61-6</w:t>
            </w:r>
          </w:p>
        </w:tc>
        <w:tc>
          <w:tcPr>
            <w:tcW w:w="1418" w:type="dxa"/>
            <w:shd w:val="clear" w:color="auto" w:fill="auto"/>
          </w:tcPr>
          <w:p w14:paraId="030303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265-165-5</w:t>
            </w:r>
          </w:p>
        </w:tc>
      </w:tr>
      <w:tr w:rsidR="004D7BEE" w:rsidRPr="00BB126E" w14:paraId="5BCAF797" w14:textId="77777777" w:rsidTr="004D7BEE">
        <w:trPr>
          <w:jc w:val="center"/>
        </w:trPr>
        <w:tc>
          <w:tcPr>
            <w:tcW w:w="852" w:type="dxa"/>
            <w:shd w:val="clear" w:color="auto" w:fill="auto"/>
          </w:tcPr>
          <w:p w14:paraId="1797FE7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895</w:t>
            </w:r>
          </w:p>
        </w:tc>
        <w:tc>
          <w:tcPr>
            <w:tcW w:w="6533" w:type="dxa"/>
            <w:shd w:val="clear" w:color="auto" w:fill="auto"/>
          </w:tcPr>
          <w:p w14:paraId="3D0AB9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asit ile muamele edilmiş, tüm rafine edilme geçmişi bilinen ve ürünün üretildiği maddelerin karsinojen olmadığının gösterildiği durumlar hariç </w:t>
            </w:r>
          </w:p>
        </w:tc>
        <w:tc>
          <w:tcPr>
            <w:tcW w:w="1570" w:type="dxa"/>
            <w:shd w:val="clear" w:color="auto" w:fill="auto"/>
          </w:tcPr>
          <w:p w14:paraId="5F6E12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90669-77-5</w:t>
            </w:r>
          </w:p>
        </w:tc>
        <w:tc>
          <w:tcPr>
            <w:tcW w:w="1418" w:type="dxa"/>
            <w:shd w:val="clear" w:color="auto" w:fill="auto"/>
          </w:tcPr>
          <w:p w14:paraId="1CD2BD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292-659-8</w:t>
            </w:r>
          </w:p>
        </w:tc>
      </w:tr>
      <w:tr w:rsidR="004D7BEE" w:rsidRPr="00BB126E" w14:paraId="2705F968" w14:textId="77777777" w:rsidTr="004D7BEE">
        <w:trPr>
          <w:jc w:val="center"/>
        </w:trPr>
        <w:tc>
          <w:tcPr>
            <w:tcW w:w="852" w:type="dxa"/>
            <w:shd w:val="clear" w:color="auto" w:fill="auto"/>
          </w:tcPr>
          <w:p w14:paraId="148945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896</w:t>
            </w:r>
          </w:p>
        </w:tc>
        <w:tc>
          <w:tcPr>
            <w:tcW w:w="6533" w:type="dxa"/>
            <w:shd w:val="clear" w:color="auto" w:fill="auto"/>
          </w:tcPr>
          <w:p w14:paraId="712B04D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kil ile muamele edilmiş, tüm rafine edilme geçmişi bilinen ve ürünün üretildiği maddelerin karsinojen olmadığının gösterildiği durumlar hariç </w:t>
            </w:r>
          </w:p>
        </w:tc>
        <w:tc>
          <w:tcPr>
            <w:tcW w:w="1570" w:type="dxa"/>
            <w:shd w:val="clear" w:color="auto" w:fill="auto"/>
          </w:tcPr>
          <w:p w14:paraId="1A64EB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90669-78-6</w:t>
            </w:r>
          </w:p>
        </w:tc>
        <w:tc>
          <w:tcPr>
            <w:tcW w:w="1418" w:type="dxa"/>
            <w:shd w:val="clear" w:color="auto" w:fill="auto"/>
          </w:tcPr>
          <w:p w14:paraId="2CA091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292-660-3</w:t>
            </w:r>
          </w:p>
        </w:tc>
      </w:tr>
      <w:tr w:rsidR="004D7BEE" w:rsidRPr="00BB126E" w14:paraId="10545A3B" w14:textId="77777777" w:rsidTr="004D7BEE">
        <w:trPr>
          <w:jc w:val="center"/>
        </w:trPr>
        <w:tc>
          <w:tcPr>
            <w:tcW w:w="852" w:type="dxa"/>
            <w:shd w:val="clear" w:color="auto" w:fill="auto"/>
          </w:tcPr>
          <w:p w14:paraId="2B3DCA6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897</w:t>
            </w:r>
          </w:p>
        </w:tc>
        <w:tc>
          <w:tcPr>
            <w:tcW w:w="6533" w:type="dxa"/>
            <w:shd w:val="clear" w:color="auto" w:fill="auto"/>
          </w:tcPr>
          <w:p w14:paraId="7C8A66B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hidrojen ile muamele edilmiş, tüm rafine edilme geçmişi bilinen ve ürünün üretildiği maddelerin karsinojen olmadığının gösterildiği durumlar hariç </w:t>
            </w:r>
          </w:p>
        </w:tc>
        <w:tc>
          <w:tcPr>
            <w:tcW w:w="1570" w:type="dxa"/>
            <w:shd w:val="clear" w:color="auto" w:fill="auto"/>
          </w:tcPr>
          <w:p w14:paraId="6492AA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92062-09-4</w:t>
            </w:r>
          </w:p>
        </w:tc>
        <w:tc>
          <w:tcPr>
            <w:tcW w:w="1418" w:type="dxa"/>
            <w:shd w:val="clear" w:color="auto" w:fill="auto"/>
          </w:tcPr>
          <w:p w14:paraId="69B643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295-523-6</w:t>
            </w:r>
          </w:p>
        </w:tc>
      </w:tr>
      <w:tr w:rsidR="004D7BEE" w:rsidRPr="00BB126E" w14:paraId="30BD9013" w14:textId="77777777" w:rsidTr="004D7BEE">
        <w:trPr>
          <w:jc w:val="center"/>
        </w:trPr>
        <w:tc>
          <w:tcPr>
            <w:tcW w:w="852" w:type="dxa"/>
            <w:shd w:val="clear" w:color="auto" w:fill="auto"/>
          </w:tcPr>
          <w:p w14:paraId="0F1650D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898</w:t>
            </w:r>
          </w:p>
        </w:tc>
        <w:tc>
          <w:tcPr>
            <w:tcW w:w="6533" w:type="dxa"/>
            <w:shd w:val="clear" w:color="auto" w:fill="auto"/>
          </w:tcPr>
          <w:p w14:paraId="662825E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düşük sıcaklıkta eriyen, tüm rafine edilme geçmişi bilinen ve ürünün üretilldiği maddelerin karsinojen olmadığının gösterildiği durumlar hariç </w:t>
            </w:r>
          </w:p>
        </w:tc>
        <w:tc>
          <w:tcPr>
            <w:tcW w:w="1570" w:type="dxa"/>
            <w:shd w:val="clear" w:color="auto" w:fill="auto"/>
          </w:tcPr>
          <w:p w14:paraId="2D436B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92062-10-7</w:t>
            </w:r>
          </w:p>
        </w:tc>
        <w:tc>
          <w:tcPr>
            <w:tcW w:w="1418" w:type="dxa"/>
            <w:shd w:val="clear" w:color="auto" w:fill="auto"/>
          </w:tcPr>
          <w:p w14:paraId="0E88CA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295-524-1</w:t>
            </w:r>
          </w:p>
        </w:tc>
      </w:tr>
      <w:tr w:rsidR="004D7BEE" w:rsidRPr="00BB126E" w14:paraId="1E932AAB" w14:textId="77777777" w:rsidTr="004D7BEE">
        <w:trPr>
          <w:jc w:val="center"/>
        </w:trPr>
        <w:tc>
          <w:tcPr>
            <w:tcW w:w="852" w:type="dxa"/>
            <w:shd w:val="clear" w:color="auto" w:fill="auto"/>
          </w:tcPr>
          <w:p w14:paraId="734CF9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899</w:t>
            </w:r>
          </w:p>
        </w:tc>
        <w:tc>
          <w:tcPr>
            <w:tcW w:w="6533" w:type="dxa"/>
            <w:shd w:val="clear" w:color="auto" w:fill="auto"/>
          </w:tcPr>
          <w:p w14:paraId="6B18F4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düşük sıcaklıkta eriyen, hidrojen ile muamele edilmiş, tüm rafine edilme geçmişi bilinen ve ürünün üretilldiği maddelerin karsinojen olmadığının gösterildiği durumlar hariç </w:t>
            </w:r>
          </w:p>
        </w:tc>
        <w:tc>
          <w:tcPr>
            <w:tcW w:w="1570" w:type="dxa"/>
            <w:shd w:val="clear" w:color="auto" w:fill="auto"/>
          </w:tcPr>
          <w:p w14:paraId="3758C1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92062-11-8</w:t>
            </w:r>
          </w:p>
        </w:tc>
        <w:tc>
          <w:tcPr>
            <w:tcW w:w="1418" w:type="dxa"/>
            <w:shd w:val="clear" w:color="auto" w:fill="auto"/>
          </w:tcPr>
          <w:p w14:paraId="62F651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295-525-7</w:t>
            </w:r>
          </w:p>
        </w:tc>
      </w:tr>
      <w:tr w:rsidR="004D7BEE" w:rsidRPr="00BB126E" w14:paraId="49FBDBF4" w14:textId="77777777" w:rsidTr="004D7BEE">
        <w:trPr>
          <w:jc w:val="center"/>
        </w:trPr>
        <w:tc>
          <w:tcPr>
            <w:tcW w:w="852" w:type="dxa"/>
            <w:shd w:val="clear" w:color="auto" w:fill="auto"/>
          </w:tcPr>
          <w:p w14:paraId="0ED8A72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900</w:t>
            </w:r>
          </w:p>
        </w:tc>
        <w:tc>
          <w:tcPr>
            <w:tcW w:w="6533" w:type="dxa"/>
            <w:shd w:val="clear" w:color="auto" w:fill="auto"/>
          </w:tcPr>
          <w:p w14:paraId="289081F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düşük sıcaklıkta eriyen, karbon ile muamele edilmiş, tüm rafine edilme geçmişi bilinen ve ürünün üretildiği maddelerin karsinojen olmadığının gösterildiği durumlar hariç </w:t>
            </w:r>
          </w:p>
        </w:tc>
        <w:tc>
          <w:tcPr>
            <w:tcW w:w="1570" w:type="dxa"/>
            <w:shd w:val="clear" w:color="auto" w:fill="auto"/>
          </w:tcPr>
          <w:p w14:paraId="4AD7C1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97863-04-2</w:t>
            </w:r>
          </w:p>
        </w:tc>
        <w:tc>
          <w:tcPr>
            <w:tcW w:w="1418" w:type="dxa"/>
            <w:shd w:val="clear" w:color="auto" w:fill="auto"/>
          </w:tcPr>
          <w:p w14:paraId="5223FF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308-155-9</w:t>
            </w:r>
          </w:p>
        </w:tc>
      </w:tr>
      <w:tr w:rsidR="004D7BEE" w:rsidRPr="00BB126E" w14:paraId="7EEE1FA0" w14:textId="77777777" w:rsidTr="004D7BEE">
        <w:trPr>
          <w:jc w:val="center"/>
        </w:trPr>
        <w:tc>
          <w:tcPr>
            <w:tcW w:w="852" w:type="dxa"/>
            <w:shd w:val="clear" w:color="auto" w:fill="auto"/>
          </w:tcPr>
          <w:p w14:paraId="5E31F7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901</w:t>
            </w:r>
          </w:p>
        </w:tc>
        <w:tc>
          <w:tcPr>
            <w:tcW w:w="6533" w:type="dxa"/>
            <w:shd w:val="clear" w:color="auto" w:fill="auto"/>
          </w:tcPr>
          <w:p w14:paraId="3DFA985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düşük sıcaklıkta eriyen, kil ile muamele edilmiş, tüm rafine edilme geçmişi bilinen ve ürünün üretildiği maddelerin karsinojen olmadığının gösterildiği durumlar hariç </w:t>
            </w:r>
          </w:p>
        </w:tc>
        <w:tc>
          <w:tcPr>
            <w:tcW w:w="1570" w:type="dxa"/>
            <w:shd w:val="clear" w:color="auto" w:fill="auto"/>
          </w:tcPr>
          <w:p w14:paraId="51B2B9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97863-05-3</w:t>
            </w:r>
          </w:p>
        </w:tc>
        <w:tc>
          <w:tcPr>
            <w:tcW w:w="1418" w:type="dxa"/>
            <w:shd w:val="clear" w:color="auto" w:fill="auto"/>
          </w:tcPr>
          <w:p w14:paraId="5094FE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308-156-4</w:t>
            </w:r>
          </w:p>
        </w:tc>
      </w:tr>
      <w:tr w:rsidR="004D7BEE" w:rsidRPr="00BB126E" w14:paraId="5ABC1F00" w14:textId="77777777" w:rsidTr="004D7BEE">
        <w:trPr>
          <w:jc w:val="center"/>
        </w:trPr>
        <w:tc>
          <w:tcPr>
            <w:tcW w:w="852" w:type="dxa"/>
            <w:shd w:val="clear" w:color="auto" w:fill="auto"/>
          </w:tcPr>
          <w:p w14:paraId="10403D0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902</w:t>
            </w:r>
          </w:p>
        </w:tc>
        <w:tc>
          <w:tcPr>
            <w:tcW w:w="6533" w:type="dxa"/>
            <w:shd w:val="clear" w:color="auto" w:fill="auto"/>
          </w:tcPr>
          <w:p w14:paraId="0B7211C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düşük sıcaklıkta eriyen, silisik asit ile muamele edilmiş, tüm rafine edilme geçmişi bilinen ve ürünün üretildiği maddelerin karsinojen olmadığının gösterildiği durumlar hariç </w:t>
            </w:r>
          </w:p>
        </w:tc>
        <w:tc>
          <w:tcPr>
            <w:tcW w:w="1570" w:type="dxa"/>
            <w:shd w:val="clear" w:color="auto" w:fill="auto"/>
          </w:tcPr>
          <w:p w14:paraId="3220F0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97863-06-4</w:t>
            </w:r>
          </w:p>
        </w:tc>
        <w:tc>
          <w:tcPr>
            <w:tcW w:w="1418" w:type="dxa"/>
            <w:shd w:val="clear" w:color="auto" w:fill="auto"/>
          </w:tcPr>
          <w:p w14:paraId="34A937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308-158-5</w:t>
            </w:r>
          </w:p>
        </w:tc>
      </w:tr>
      <w:tr w:rsidR="004D7BEE" w:rsidRPr="00BB126E" w14:paraId="7CFCAE84" w14:textId="77777777" w:rsidTr="004D7BEE">
        <w:trPr>
          <w:jc w:val="center"/>
        </w:trPr>
        <w:tc>
          <w:tcPr>
            <w:tcW w:w="852" w:type="dxa"/>
            <w:shd w:val="clear" w:color="auto" w:fill="auto"/>
          </w:tcPr>
          <w:p w14:paraId="7DFE378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903</w:t>
            </w:r>
          </w:p>
        </w:tc>
        <w:tc>
          <w:tcPr>
            <w:tcW w:w="6533" w:type="dxa"/>
            <w:shd w:val="clear" w:color="auto" w:fill="auto"/>
          </w:tcPr>
          <w:p w14:paraId="1CA487B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Yağlı mum (petrol), karbon ile muamele edilmiş, tüm rafine edilme geçmişi bilinen ve ürünün üretildiği maddelerin karsinojen olmadığının gösterildiği durumlar hariç </w:t>
            </w:r>
          </w:p>
        </w:tc>
        <w:tc>
          <w:tcPr>
            <w:tcW w:w="1570" w:type="dxa"/>
            <w:shd w:val="clear" w:color="auto" w:fill="auto"/>
          </w:tcPr>
          <w:p w14:paraId="6EF82D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100684-49-9</w:t>
            </w:r>
          </w:p>
        </w:tc>
        <w:tc>
          <w:tcPr>
            <w:tcW w:w="1418" w:type="dxa"/>
            <w:shd w:val="clear" w:color="auto" w:fill="auto"/>
          </w:tcPr>
          <w:p w14:paraId="42060B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309-723-9</w:t>
            </w:r>
          </w:p>
        </w:tc>
      </w:tr>
      <w:tr w:rsidR="004D7BEE" w:rsidRPr="00BB126E" w14:paraId="5CFBEB0A" w14:textId="77777777" w:rsidTr="004D7BEE">
        <w:trPr>
          <w:jc w:val="center"/>
        </w:trPr>
        <w:tc>
          <w:tcPr>
            <w:tcW w:w="852" w:type="dxa"/>
            <w:shd w:val="clear" w:color="auto" w:fill="auto"/>
          </w:tcPr>
          <w:p w14:paraId="04BFF6E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904</w:t>
            </w:r>
          </w:p>
        </w:tc>
        <w:tc>
          <w:tcPr>
            <w:tcW w:w="6533" w:type="dxa"/>
            <w:shd w:val="clear" w:color="auto" w:fill="auto"/>
          </w:tcPr>
          <w:p w14:paraId="536F42E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tüm rafine edilme geçmişi bilinen ve ürünün üretildiği maddelerin karsinojen olmadığının gösterildiği durumlar hariç </w:t>
            </w:r>
          </w:p>
        </w:tc>
        <w:tc>
          <w:tcPr>
            <w:tcW w:w="1570" w:type="dxa"/>
            <w:shd w:val="clear" w:color="auto" w:fill="auto"/>
          </w:tcPr>
          <w:p w14:paraId="6E6642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8009-03-8</w:t>
            </w:r>
          </w:p>
        </w:tc>
        <w:tc>
          <w:tcPr>
            <w:tcW w:w="1418" w:type="dxa"/>
            <w:shd w:val="clear" w:color="auto" w:fill="auto"/>
          </w:tcPr>
          <w:p w14:paraId="6416E2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232-373-2</w:t>
            </w:r>
          </w:p>
        </w:tc>
      </w:tr>
      <w:tr w:rsidR="004D7BEE" w:rsidRPr="00BB126E" w14:paraId="5354C298" w14:textId="77777777" w:rsidTr="004D7BEE">
        <w:trPr>
          <w:jc w:val="center"/>
        </w:trPr>
        <w:tc>
          <w:tcPr>
            <w:tcW w:w="852" w:type="dxa"/>
            <w:shd w:val="clear" w:color="auto" w:fill="auto"/>
          </w:tcPr>
          <w:p w14:paraId="4774D4B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905</w:t>
            </w:r>
          </w:p>
        </w:tc>
        <w:tc>
          <w:tcPr>
            <w:tcW w:w="6533" w:type="dxa"/>
            <w:shd w:val="clear" w:color="auto" w:fill="auto"/>
          </w:tcPr>
          <w:p w14:paraId="68117AD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oksitlenmiş, tüm rafine edilme geçmişi bilinen ve ürünün üretildiği maddelerin karsinojen olmadığının gösterildiği durumlar hariç </w:t>
            </w:r>
          </w:p>
        </w:tc>
        <w:tc>
          <w:tcPr>
            <w:tcW w:w="1570" w:type="dxa"/>
            <w:shd w:val="clear" w:color="auto" w:fill="auto"/>
          </w:tcPr>
          <w:p w14:paraId="01A3A9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64743-01-7</w:t>
            </w:r>
          </w:p>
        </w:tc>
        <w:tc>
          <w:tcPr>
            <w:tcW w:w="1418" w:type="dxa"/>
            <w:shd w:val="clear" w:color="auto" w:fill="auto"/>
          </w:tcPr>
          <w:p w14:paraId="7EB07A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265-206-7</w:t>
            </w:r>
          </w:p>
        </w:tc>
      </w:tr>
      <w:tr w:rsidR="004D7BEE" w:rsidRPr="00BB126E" w14:paraId="640904D0" w14:textId="77777777" w:rsidTr="004D7BEE">
        <w:trPr>
          <w:jc w:val="center"/>
        </w:trPr>
        <w:tc>
          <w:tcPr>
            <w:tcW w:w="852" w:type="dxa"/>
            <w:shd w:val="clear" w:color="auto" w:fill="auto"/>
          </w:tcPr>
          <w:p w14:paraId="75BA2C4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906</w:t>
            </w:r>
          </w:p>
        </w:tc>
        <w:tc>
          <w:tcPr>
            <w:tcW w:w="6533" w:type="dxa"/>
            <w:shd w:val="clear" w:color="auto" w:fill="auto"/>
          </w:tcPr>
          <w:p w14:paraId="0242026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aluminyum ile muamele edilmiş, tüm rafine edilme geçmişi bilinen ve ürünün üretildiği maddelerin karsinojen olmadığının gösterildiği durumlar hariç </w:t>
            </w:r>
          </w:p>
        </w:tc>
        <w:tc>
          <w:tcPr>
            <w:tcW w:w="1570" w:type="dxa"/>
            <w:shd w:val="clear" w:color="auto" w:fill="auto"/>
          </w:tcPr>
          <w:p w14:paraId="396201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85029-74-9</w:t>
            </w:r>
          </w:p>
        </w:tc>
        <w:tc>
          <w:tcPr>
            <w:tcW w:w="1418" w:type="dxa"/>
            <w:shd w:val="clear" w:color="auto" w:fill="auto"/>
          </w:tcPr>
          <w:p w14:paraId="7FE089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285-098-5</w:t>
            </w:r>
          </w:p>
        </w:tc>
      </w:tr>
      <w:tr w:rsidR="004D7BEE" w:rsidRPr="00BB126E" w14:paraId="699407D1" w14:textId="77777777" w:rsidTr="004D7BEE">
        <w:trPr>
          <w:jc w:val="center"/>
        </w:trPr>
        <w:tc>
          <w:tcPr>
            <w:tcW w:w="852" w:type="dxa"/>
            <w:shd w:val="clear" w:color="auto" w:fill="auto"/>
          </w:tcPr>
          <w:p w14:paraId="490A9AA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907</w:t>
            </w:r>
          </w:p>
        </w:tc>
        <w:tc>
          <w:tcPr>
            <w:tcW w:w="6533" w:type="dxa"/>
            <w:shd w:val="clear" w:color="auto" w:fill="auto"/>
          </w:tcPr>
          <w:p w14:paraId="36DC7CA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hidrojen ile muamele edilmiş, tüm rafine edilme geçmişi bilinen ve ürünün üretildiği maddelerin karsinojen olmadığının gösterildiği durumlar hariç </w:t>
            </w:r>
          </w:p>
        </w:tc>
        <w:tc>
          <w:tcPr>
            <w:tcW w:w="1570" w:type="dxa"/>
            <w:shd w:val="clear" w:color="auto" w:fill="auto"/>
          </w:tcPr>
          <w:p w14:paraId="43A791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92045-77-7</w:t>
            </w:r>
          </w:p>
          <w:p w14:paraId="0E7A2C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00F64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295-459-9</w:t>
            </w:r>
          </w:p>
        </w:tc>
      </w:tr>
      <w:tr w:rsidR="004D7BEE" w:rsidRPr="00BB126E" w14:paraId="5C88C48E" w14:textId="77777777" w:rsidTr="004D7BEE">
        <w:trPr>
          <w:jc w:val="center"/>
        </w:trPr>
        <w:tc>
          <w:tcPr>
            <w:tcW w:w="852" w:type="dxa"/>
            <w:shd w:val="clear" w:color="auto" w:fill="auto"/>
          </w:tcPr>
          <w:p w14:paraId="6EFCD7E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908</w:t>
            </w:r>
          </w:p>
        </w:tc>
        <w:tc>
          <w:tcPr>
            <w:tcW w:w="6533" w:type="dxa"/>
            <w:shd w:val="clear" w:color="auto" w:fill="auto"/>
          </w:tcPr>
          <w:p w14:paraId="74F2E35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karbon ile muamele edilmiş, tüm rafine edilme geçmişi bilinen ve ürünün üretildiği maddelerin karsinojen olmadığının gösterildiği durumlar hariç </w:t>
            </w:r>
          </w:p>
        </w:tc>
        <w:tc>
          <w:tcPr>
            <w:tcW w:w="1570" w:type="dxa"/>
            <w:shd w:val="clear" w:color="auto" w:fill="auto"/>
          </w:tcPr>
          <w:p w14:paraId="2508BD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97862-97-0</w:t>
            </w:r>
          </w:p>
          <w:p w14:paraId="5B496E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2B32F2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308-149-6</w:t>
            </w:r>
          </w:p>
        </w:tc>
      </w:tr>
      <w:tr w:rsidR="004D7BEE" w:rsidRPr="00BB126E" w14:paraId="0CDAD0FD" w14:textId="77777777" w:rsidTr="004D7BEE">
        <w:trPr>
          <w:jc w:val="center"/>
        </w:trPr>
        <w:tc>
          <w:tcPr>
            <w:tcW w:w="852" w:type="dxa"/>
            <w:shd w:val="clear" w:color="auto" w:fill="auto"/>
          </w:tcPr>
          <w:p w14:paraId="05E975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909</w:t>
            </w:r>
          </w:p>
        </w:tc>
        <w:tc>
          <w:tcPr>
            <w:tcW w:w="6533" w:type="dxa"/>
            <w:shd w:val="clear" w:color="auto" w:fill="auto"/>
          </w:tcPr>
          <w:p w14:paraId="685030C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silisik asit ile muamele edilmiş, tüm rafine edilme geçmişi bilinen ve ürünün üretildiği maddelerin karsinojen olmadığının gösterildiği durumlar hariç </w:t>
            </w:r>
          </w:p>
        </w:tc>
        <w:tc>
          <w:tcPr>
            <w:tcW w:w="1570" w:type="dxa"/>
            <w:shd w:val="clear" w:color="auto" w:fill="auto"/>
          </w:tcPr>
          <w:p w14:paraId="676C8B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97862-98-1</w:t>
            </w:r>
          </w:p>
        </w:tc>
        <w:tc>
          <w:tcPr>
            <w:tcW w:w="1418" w:type="dxa"/>
            <w:shd w:val="clear" w:color="auto" w:fill="auto"/>
          </w:tcPr>
          <w:p w14:paraId="4A3275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308-150-1</w:t>
            </w:r>
          </w:p>
        </w:tc>
      </w:tr>
      <w:tr w:rsidR="004D7BEE" w:rsidRPr="00BB126E" w14:paraId="358A6ADA" w14:textId="77777777" w:rsidTr="004D7BEE">
        <w:trPr>
          <w:jc w:val="center"/>
        </w:trPr>
        <w:tc>
          <w:tcPr>
            <w:tcW w:w="852" w:type="dxa"/>
            <w:shd w:val="clear" w:color="auto" w:fill="auto"/>
          </w:tcPr>
          <w:p w14:paraId="419035C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910</w:t>
            </w:r>
          </w:p>
        </w:tc>
        <w:tc>
          <w:tcPr>
            <w:tcW w:w="6533" w:type="dxa"/>
            <w:shd w:val="clear" w:color="auto" w:fill="auto"/>
          </w:tcPr>
          <w:p w14:paraId="546BF22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Petrolatum (petrol), kil ile muamele edilmiş, tüm rafine edilme geçmişi bilinen ve ürünün üretildiği maddelerin karsinojen olmadığının gösterildiği durumlar hariç </w:t>
            </w:r>
          </w:p>
        </w:tc>
        <w:tc>
          <w:tcPr>
            <w:tcW w:w="1570" w:type="dxa"/>
            <w:shd w:val="clear" w:color="auto" w:fill="auto"/>
          </w:tcPr>
          <w:p w14:paraId="4C359A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100684-33-1</w:t>
            </w:r>
          </w:p>
        </w:tc>
        <w:tc>
          <w:tcPr>
            <w:tcW w:w="1418" w:type="dxa"/>
            <w:shd w:val="clear" w:color="auto" w:fill="auto"/>
          </w:tcPr>
          <w:p w14:paraId="3F6F8D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309-706-6</w:t>
            </w:r>
          </w:p>
        </w:tc>
      </w:tr>
      <w:tr w:rsidR="004D7BEE" w:rsidRPr="00BB126E" w14:paraId="0521BB44" w14:textId="77777777" w:rsidTr="004D7BEE">
        <w:trPr>
          <w:jc w:val="center"/>
        </w:trPr>
        <w:tc>
          <w:tcPr>
            <w:tcW w:w="852" w:type="dxa"/>
            <w:shd w:val="clear" w:color="auto" w:fill="auto"/>
          </w:tcPr>
          <w:p w14:paraId="1A31F3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911</w:t>
            </w:r>
          </w:p>
        </w:tc>
        <w:tc>
          <w:tcPr>
            <w:tcW w:w="6533" w:type="dxa"/>
            <w:shd w:val="clear" w:color="auto" w:fill="auto"/>
          </w:tcPr>
          <w:p w14:paraId="094AF83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derecede katalitik olarak ayrışmış </w:t>
            </w:r>
          </w:p>
        </w:tc>
        <w:tc>
          <w:tcPr>
            <w:tcW w:w="1570" w:type="dxa"/>
            <w:shd w:val="clear" w:color="auto" w:fill="auto"/>
          </w:tcPr>
          <w:p w14:paraId="1C211A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64741-59-9</w:t>
            </w:r>
          </w:p>
        </w:tc>
        <w:tc>
          <w:tcPr>
            <w:tcW w:w="1418" w:type="dxa"/>
            <w:shd w:val="clear" w:color="auto" w:fill="auto"/>
          </w:tcPr>
          <w:p w14:paraId="3D1261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265-060-4</w:t>
            </w:r>
          </w:p>
        </w:tc>
      </w:tr>
      <w:tr w:rsidR="004D7BEE" w:rsidRPr="00BB126E" w14:paraId="23557217" w14:textId="77777777" w:rsidTr="004D7BEE">
        <w:trPr>
          <w:trHeight w:val="702"/>
          <w:jc w:val="center"/>
        </w:trPr>
        <w:tc>
          <w:tcPr>
            <w:tcW w:w="852" w:type="dxa"/>
            <w:shd w:val="clear" w:color="auto" w:fill="auto"/>
          </w:tcPr>
          <w:p w14:paraId="7A19D22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912</w:t>
            </w:r>
          </w:p>
        </w:tc>
        <w:tc>
          <w:tcPr>
            <w:tcW w:w="6533" w:type="dxa"/>
            <w:shd w:val="clear" w:color="auto" w:fill="auto"/>
          </w:tcPr>
          <w:p w14:paraId="4B9F1F31" w14:textId="77777777" w:rsidR="004D7BEE" w:rsidRPr="00BB126E" w:rsidRDefault="004D7BEE" w:rsidP="00BB126E">
            <w:pPr>
              <w:tabs>
                <w:tab w:val="left" w:pos="4619"/>
              </w:tabs>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Distilatlar (petrol), orta derecede katalitik olarak ayrışmış</w:t>
            </w:r>
          </w:p>
        </w:tc>
        <w:tc>
          <w:tcPr>
            <w:tcW w:w="1570" w:type="dxa"/>
            <w:shd w:val="clear" w:color="auto" w:fill="auto"/>
          </w:tcPr>
          <w:p w14:paraId="327C87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64741-60-2</w:t>
            </w:r>
          </w:p>
        </w:tc>
        <w:tc>
          <w:tcPr>
            <w:tcW w:w="1418" w:type="dxa"/>
            <w:shd w:val="clear" w:color="auto" w:fill="auto"/>
          </w:tcPr>
          <w:p w14:paraId="6E67E8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265-062-5</w:t>
            </w:r>
          </w:p>
        </w:tc>
      </w:tr>
      <w:tr w:rsidR="004D7BEE" w:rsidRPr="00BB126E" w14:paraId="66336AD9" w14:textId="77777777" w:rsidTr="004D7BEE">
        <w:trPr>
          <w:jc w:val="center"/>
        </w:trPr>
        <w:tc>
          <w:tcPr>
            <w:tcW w:w="852" w:type="dxa"/>
            <w:shd w:val="clear" w:color="auto" w:fill="auto"/>
          </w:tcPr>
          <w:p w14:paraId="200695F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913</w:t>
            </w:r>
          </w:p>
        </w:tc>
        <w:tc>
          <w:tcPr>
            <w:tcW w:w="6533" w:type="dxa"/>
            <w:shd w:val="clear" w:color="auto" w:fill="auto"/>
          </w:tcPr>
          <w:p w14:paraId="37B4657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Distilatlar (petrol), hafif derecede termal olarak ayrışmış</w:t>
            </w:r>
          </w:p>
        </w:tc>
        <w:tc>
          <w:tcPr>
            <w:tcW w:w="1570" w:type="dxa"/>
            <w:shd w:val="clear" w:color="auto" w:fill="auto"/>
          </w:tcPr>
          <w:p w14:paraId="1EA4A7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64741-82-8</w:t>
            </w:r>
          </w:p>
        </w:tc>
        <w:tc>
          <w:tcPr>
            <w:tcW w:w="1418" w:type="dxa"/>
            <w:shd w:val="clear" w:color="auto" w:fill="auto"/>
          </w:tcPr>
          <w:p w14:paraId="2DAD23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265-084-5</w:t>
            </w:r>
          </w:p>
        </w:tc>
      </w:tr>
      <w:tr w:rsidR="004D7BEE" w:rsidRPr="00BB126E" w14:paraId="2E0786AA" w14:textId="77777777" w:rsidTr="004D7BEE">
        <w:trPr>
          <w:jc w:val="center"/>
        </w:trPr>
        <w:tc>
          <w:tcPr>
            <w:tcW w:w="852" w:type="dxa"/>
            <w:shd w:val="clear" w:color="auto" w:fill="auto"/>
          </w:tcPr>
          <w:p w14:paraId="5D96F78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914</w:t>
            </w:r>
          </w:p>
        </w:tc>
        <w:tc>
          <w:tcPr>
            <w:tcW w:w="6533" w:type="dxa"/>
            <w:shd w:val="clear" w:color="auto" w:fill="auto"/>
          </w:tcPr>
          <w:p w14:paraId="03A2B0B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hafif derecede katalitik olarak ayrışmış </w:t>
            </w:r>
          </w:p>
        </w:tc>
        <w:tc>
          <w:tcPr>
            <w:tcW w:w="1570" w:type="dxa"/>
            <w:shd w:val="clear" w:color="auto" w:fill="auto"/>
          </w:tcPr>
          <w:p w14:paraId="136218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68333-25-5</w:t>
            </w:r>
          </w:p>
        </w:tc>
        <w:tc>
          <w:tcPr>
            <w:tcW w:w="1418" w:type="dxa"/>
            <w:shd w:val="clear" w:color="auto" w:fill="auto"/>
          </w:tcPr>
          <w:p w14:paraId="35558C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269-781-5</w:t>
            </w:r>
          </w:p>
        </w:tc>
      </w:tr>
      <w:tr w:rsidR="004D7BEE" w:rsidRPr="00BB126E" w14:paraId="7FFF9970" w14:textId="77777777" w:rsidTr="004D7BEE">
        <w:trPr>
          <w:jc w:val="center"/>
        </w:trPr>
        <w:tc>
          <w:tcPr>
            <w:tcW w:w="852" w:type="dxa"/>
            <w:shd w:val="clear" w:color="auto" w:fill="auto"/>
          </w:tcPr>
          <w:p w14:paraId="71C5FAB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915</w:t>
            </w:r>
          </w:p>
        </w:tc>
        <w:tc>
          <w:tcPr>
            <w:tcW w:w="6533" w:type="dxa"/>
            <w:shd w:val="clear" w:color="auto" w:fill="auto"/>
          </w:tcPr>
          <w:p w14:paraId="532FA82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derecede buhar ile ayrışmış neft yağı </w:t>
            </w:r>
          </w:p>
        </w:tc>
        <w:tc>
          <w:tcPr>
            <w:tcW w:w="1570" w:type="dxa"/>
            <w:shd w:val="clear" w:color="auto" w:fill="auto"/>
          </w:tcPr>
          <w:p w14:paraId="6652B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68475-80-9</w:t>
            </w:r>
          </w:p>
        </w:tc>
        <w:tc>
          <w:tcPr>
            <w:tcW w:w="1418" w:type="dxa"/>
            <w:shd w:val="clear" w:color="auto" w:fill="auto"/>
          </w:tcPr>
          <w:p w14:paraId="0DFEB8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270-662-5</w:t>
            </w:r>
          </w:p>
        </w:tc>
      </w:tr>
      <w:tr w:rsidR="004D7BEE" w:rsidRPr="00BB126E" w14:paraId="5534D27E" w14:textId="77777777" w:rsidTr="004D7BEE">
        <w:trPr>
          <w:jc w:val="center"/>
        </w:trPr>
        <w:tc>
          <w:tcPr>
            <w:tcW w:w="852" w:type="dxa"/>
            <w:shd w:val="clear" w:color="auto" w:fill="auto"/>
          </w:tcPr>
          <w:p w14:paraId="0BAE60A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916</w:t>
            </w:r>
          </w:p>
        </w:tc>
        <w:tc>
          <w:tcPr>
            <w:tcW w:w="6533" w:type="dxa"/>
            <w:shd w:val="clear" w:color="auto" w:fill="auto"/>
          </w:tcPr>
          <w:p w14:paraId="3BBF20B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ayrışmış buhar ile ayrışmış petrol distilatları </w:t>
            </w:r>
          </w:p>
        </w:tc>
        <w:tc>
          <w:tcPr>
            <w:tcW w:w="1570" w:type="dxa"/>
            <w:shd w:val="clear" w:color="auto" w:fill="auto"/>
          </w:tcPr>
          <w:p w14:paraId="2E56E6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68477-38-3</w:t>
            </w:r>
          </w:p>
        </w:tc>
        <w:tc>
          <w:tcPr>
            <w:tcW w:w="1418" w:type="dxa"/>
            <w:shd w:val="clear" w:color="auto" w:fill="auto"/>
          </w:tcPr>
          <w:p w14:paraId="56E2C8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270-727-8</w:t>
            </w:r>
          </w:p>
        </w:tc>
      </w:tr>
      <w:tr w:rsidR="004D7BEE" w:rsidRPr="00BB126E" w14:paraId="50921A98" w14:textId="77777777" w:rsidTr="004D7BEE">
        <w:trPr>
          <w:jc w:val="center"/>
        </w:trPr>
        <w:tc>
          <w:tcPr>
            <w:tcW w:w="852" w:type="dxa"/>
            <w:shd w:val="clear" w:color="auto" w:fill="auto"/>
          </w:tcPr>
          <w:p w14:paraId="667BFC9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917</w:t>
            </w:r>
          </w:p>
        </w:tc>
        <w:tc>
          <w:tcPr>
            <w:tcW w:w="6533" w:type="dxa"/>
            <w:shd w:val="clear" w:color="auto" w:fill="auto"/>
          </w:tcPr>
          <w:p w14:paraId="3D97393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buhar ile ayrışmış </w:t>
            </w:r>
          </w:p>
        </w:tc>
        <w:tc>
          <w:tcPr>
            <w:tcW w:w="1570" w:type="dxa"/>
            <w:shd w:val="clear" w:color="auto" w:fill="auto"/>
          </w:tcPr>
          <w:p w14:paraId="6D7B3B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68527-18-4</w:t>
            </w:r>
          </w:p>
        </w:tc>
        <w:tc>
          <w:tcPr>
            <w:tcW w:w="1418" w:type="dxa"/>
            <w:shd w:val="clear" w:color="auto" w:fill="auto"/>
          </w:tcPr>
          <w:p w14:paraId="2B9D67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271-260-2</w:t>
            </w:r>
          </w:p>
        </w:tc>
      </w:tr>
      <w:tr w:rsidR="004D7BEE" w:rsidRPr="00BB126E" w14:paraId="75797149" w14:textId="77777777" w:rsidTr="004D7BEE">
        <w:trPr>
          <w:jc w:val="center"/>
        </w:trPr>
        <w:tc>
          <w:tcPr>
            <w:tcW w:w="852" w:type="dxa"/>
            <w:shd w:val="clear" w:color="auto" w:fill="auto"/>
          </w:tcPr>
          <w:p w14:paraId="1013169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918</w:t>
            </w:r>
          </w:p>
        </w:tc>
        <w:tc>
          <w:tcPr>
            <w:tcW w:w="6533" w:type="dxa"/>
            <w:shd w:val="clear" w:color="auto" w:fill="auto"/>
          </w:tcPr>
          <w:p w14:paraId="4756120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orta derecede termal olarak ayrışmış </w:t>
            </w:r>
          </w:p>
        </w:tc>
        <w:tc>
          <w:tcPr>
            <w:tcW w:w="1570" w:type="dxa"/>
            <w:shd w:val="clear" w:color="auto" w:fill="auto"/>
          </w:tcPr>
          <w:p w14:paraId="4BFF07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85116-53-6</w:t>
            </w:r>
          </w:p>
        </w:tc>
        <w:tc>
          <w:tcPr>
            <w:tcW w:w="1418" w:type="dxa"/>
            <w:shd w:val="clear" w:color="auto" w:fill="auto"/>
          </w:tcPr>
          <w:p w14:paraId="11D00C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285-505-6</w:t>
            </w:r>
          </w:p>
        </w:tc>
      </w:tr>
      <w:tr w:rsidR="004D7BEE" w:rsidRPr="00BB126E" w14:paraId="674B658C" w14:textId="77777777" w:rsidTr="004D7BEE">
        <w:trPr>
          <w:jc w:val="center"/>
        </w:trPr>
        <w:tc>
          <w:tcPr>
            <w:tcW w:w="852" w:type="dxa"/>
            <w:shd w:val="clear" w:color="auto" w:fill="auto"/>
          </w:tcPr>
          <w:p w14:paraId="4EFBE67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919</w:t>
            </w:r>
          </w:p>
        </w:tc>
        <w:tc>
          <w:tcPr>
            <w:tcW w:w="6533" w:type="dxa"/>
            <w:shd w:val="clear" w:color="auto" w:fill="auto"/>
          </w:tcPr>
          <w:p w14:paraId="30C65C0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termal olarak ayrışmış, hidrodesülfürlenmiş </w:t>
            </w:r>
          </w:p>
        </w:tc>
        <w:tc>
          <w:tcPr>
            <w:tcW w:w="1570" w:type="dxa"/>
            <w:shd w:val="clear" w:color="auto" w:fill="auto"/>
          </w:tcPr>
          <w:p w14:paraId="44C5FD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92045-29-9</w:t>
            </w:r>
          </w:p>
        </w:tc>
        <w:tc>
          <w:tcPr>
            <w:tcW w:w="1418" w:type="dxa"/>
            <w:shd w:val="clear" w:color="auto" w:fill="auto"/>
          </w:tcPr>
          <w:p w14:paraId="7AAA033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295-411-7</w:t>
            </w:r>
          </w:p>
        </w:tc>
      </w:tr>
      <w:tr w:rsidR="004D7BEE" w:rsidRPr="00BB126E" w14:paraId="79F7092A" w14:textId="77777777" w:rsidTr="004D7BEE">
        <w:trPr>
          <w:jc w:val="center"/>
        </w:trPr>
        <w:tc>
          <w:tcPr>
            <w:tcW w:w="852" w:type="dxa"/>
            <w:shd w:val="clear" w:color="auto" w:fill="auto"/>
          </w:tcPr>
          <w:p w14:paraId="528387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920</w:t>
            </w:r>
          </w:p>
        </w:tc>
        <w:tc>
          <w:tcPr>
            <w:tcW w:w="6533" w:type="dxa"/>
            <w:shd w:val="clear" w:color="auto" w:fill="auto"/>
          </w:tcPr>
          <w:p w14:paraId="1AFD72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hidrojenlenmiş buhar ile ayrışmış neft yağı </w:t>
            </w:r>
          </w:p>
        </w:tc>
        <w:tc>
          <w:tcPr>
            <w:tcW w:w="1570" w:type="dxa"/>
            <w:shd w:val="clear" w:color="auto" w:fill="auto"/>
          </w:tcPr>
          <w:p w14:paraId="080E42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92062-00-5</w:t>
            </w:r>
          </w:p>
        </w:tc>
        <w:tc>
          <w:tcPr>
            <w:tcW w:w="1418" w:type="dxa"/>
            <w:shd w:val="clear" w:color="auto" w:fill="auto"/>
          </w:tcPr>
          <w:p w14:paraId="261475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295-514-7</w:t>
            </w:r>
          </w:p>
        </w:tc>
      </w:tr>
      <w:tr w:rsidR="004D7BEE" w:rsidRPr="00BB126E" w14:paraId="624CE2DE" w14:textId="77777777" w:rsidTr="004D7BEE">
        <w:trPr>
          <w:jc w:val="center"/>
        </w:trPr>
        <w:tc>
          <w:tcPr>
            <w:tcW w:w="852" w:type="dxa"/>
            <w:shd w:val="clear" w:color="auto" w:fill="auto"/>
          </w:tcPr>
          <w:p w14:paraId="152781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921</w:t>
            </w:r>
          </w:p>
        </w:tc>
        <w:tc>
          <w:tcPr>
            <w:tcW w:w="6533" w:type="dxa"/>
            <w:shd w:val="clear" w:color="auto" w:fill="auto"/>
          </w:tcPr>
          <w:p w14:paraId="27908B3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neft yağı distilasyonu </w:t>
            </w:r>
          </w:p>
        </w:tc>
        <w:tc>
          <w:tcPr>
            <w:tcW w:w="1570" w:type="dxa"/>
            <w:shd w:val="clear" w:color="auto" w:fill="auto"/>
          </w:tcPr>
          <w:p w14:paraId="6F390B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92062-04-9</w:t>
            </w:r>
          </w:p>
        </w:tc>
        <w:tc>
          <w:tcPr>
            <w:tcW w:w="1418" w:type="dxa"/>
            <w:shd w:val="clear" w:color="auto" w:fill="auto"/>
          </w:tcPr>
          <w:p w14:paraId="7A81D8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295-517-3</w:t>
            </w:r>
          </w:p>
        </w:tc>
      </w:tr>
      <w:tr w:rsidR="004D7BEE" w:rsidRPr="00BB126E" w14:paraId="1C8616B5" w14:textId="77777777" w:rsidTr="004D7BEE">
        <w:trPr>
          <w:jc w:val="center"/>
        </w:trPr>
        <w:tc>
          <w:tcPr>
            <w:tcW w:w="852" w:type="dxa"/>
            <w:shd w:val="clear" w:color="auto" w:fill="auto"/>
          </w:tcPr>
          <w:p w14:paraId="3AA8551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922</w:t>
            </w:r>
          </w:p>
        </w:tc>
        <w:tc>
          <w:tcPr>
            <w:tcW w:w="6533" w:type="dxa"/>
            <w:shd w:val="clear" w:color="auto" w:fill="auto"/>
          </w:tcPr>
          <w:p w14:paraId="66D5F3A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derecede katalitik olarak ayrışmış, termal olarak bozunmuş </w:t>
            </w:r>
          </w:p>
        </w:tc>
        <w:tc>
          <w:tcPr>
            <w:tcW w:w="1570" w:type="dxa"/>
            <w:shd w:val="clear" w:color="auto" w:fill="auto"/>
          </w:tcPr>
          <w:p w14:paraId="38F232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92201-60-0</w:t>
            </w:r>
          </w:p>
        </w:tc>
        <w:tc>
          <w:tcPr>
            <w:tcW w:w="1418" w:type="dxa"/>
            <w:shd w:val="clear" w:color="auto" w:fill="auto"/>
          </w:tcPr>
          <w:p w14:paraId="3E7EAB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295-991-1</w:t>
            </w:r>
          </w:p>
        </w:tc>
      </w:tr>
      <w:tr w:rsidR="004D7BEE" w:rsidRPr="00BB126E" w14:paraId="55E63F51" w14:textId="77777777" w:rsidTr="004D7BEE">
        <w:trPr>
          <w:jc w:val="center"/>
        </w:trPr>
        <w:tc>
          <w:tcPr>
            <w:tcW w:w="852" w:type="dxa"/>
            <w:shd w:val="clear" w:color="auto" w:fill="auto"/>
          </w:tcPr>
          <w:p w14:paraId="5F21E2F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923</w:t>
            </w:r>
          </w:p>
        </w:tc>
        <w:tc>
          <w:tcPr>
            <w:tcW w:w="6533" w:type="dxa"/>
            <w:shd w:val="clear" w:color="auto" w:fill="auto"/>
          </w:tcPr>
          <w:p w14:paraId="320DD77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ısıya tabi tutulmuş neft yağı </w:t>
            </w:r>
          </w:p>
        </w:tc>
        <w:tc>
          <w:tcPr>
            <w:tcW w:w="1570" w:type="dxa"/>
            <w:shd w:val="clear" w:color="auto" w:fill="auto"/>
          </w:tcPr>
          <w:p w14:paraId="580F6B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93763-85-0</w:t>
            </w:r>
          </w:p>
        </w:tc>
        <w:tc>
          <w:tcPr>
            <w:tcW w:w="1418" w:type="dxa"/>
            <w:shd w:val="clear" w:color="auto" w:fill="auto"/>
          </w:tcPr>
          <w:p w14:paraId="6293A9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297-905-8</w:t>
            </w:r>
          </w:p>
        </w:tc>
      </w:tr>
      <w:tr w:rsidR="004D7BEE" w:rsidRPr="00BB126E" w14:paraId="51AEA6F0" w14:textId="77777777" w:rsidTr="004D7BEE">
        <w:trPr>
          <w:jc w:val="center"/>
        </w:trPr>
        <w:tc>
          <w:tcPr>
            <w:tcW w:w="852" w:type="dxa"/>
            <w:shd w:val="clear" w:color="auto" w:fill="auto"/>
          </w:tcPr>
          <w:p w14:paraId="7D17ED7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924</w:t>
            </w:r>
          </w:p>
        </w:tc>
        <w:tc>
          <w:tcPr>
            <w:tcW w:w="6533" w:type="dxa"/>
            <w:shd w:val="clear" w:color="auto" w:fill="auto"/>
          </w:tcPr>
          <w:p w14:paraId="19FD4B9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hafif vakum, termal olarak ayrışmış hidrodesülfürlenmiş </w:t>
            </w:r>
          </w:p>
        </w:tc>
        <w:tc>
          <w:tcPr>
            <w:tcW w:w="1570" w:type="dxa"/>
            <w:shd w:val="clear" w:color="auto" w:fill="auto"/>
          </w:tcPr>
          <w:p w14:paraId="254AA3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97926-59-5</w:t>
            </w:r>
          </w:p>
        </w:tc>
        <w:tc>
          <w:tcPr>
            <w:tcW w:w="1418" w:type="dxa"/>
            <w:shd w:val="clear" w:color="auto" w:fill="auto"/>
          </w:tcPr>
          <w:p w14:paraId="3B62A0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308-278-8</w:t>
            </w:r>
          </w:p>
        </w:tc>
      </w:tr>
      <w:tr w:rsidR="004D7BEE" w:rsidRPr="00BB126E" w14:paraId="27172366" w14:textId="77777777" w:rsidTr="004D7BEE">
        <w:trPr>
          <w:jc w:val="center"/>
        </w:trPr>
        <w:tc>
          <w:tcPr>
            <w:tcW w:w="852" w:type="dxa"/>
            <w:shd w:val="clear" w:color="auto" w:fill="auto"/>
          </w:tcPr>
          <w:p w14:paraId="344723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925</w:t>
            </w:r>
          </w:p>
        </w:tc>
        <w:tc>
          <w:tcPr>
            <w:tcW w:w="6533" w:type="dxa"/>
            <w:shd w:val="clear" w:color="auto" w:fill="auto"/>
          </w:tcPr>
          <w:p w14:paraId="2838F8C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orta derecede koklaştırma </w:t>
            </w:r>
          </w:p>
        </w:tc>
        <w:tc>
          <w:tcPr>
            <w:tcW w:w="1570" w:type="dxa"/>
            <w:shd w:val="clear" w:color="auto" w:fill="auto"/>
          </w:tcPr>
          <w:p w14:paraId="2CADF7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101316-59-0</w:t>
            </w:r>
          </w:p>
        </w:tc>
        <w:tc>
          <w:tcPr>
            <w:tcW w:w="1418" w:type="dxa"/>
            <w:shd w:val="clear" w:color="auto" w:fill="auto"/>
          </w:tcPr>
          <w:p w14:paraId="28F3AB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309-865-1</w:t>
            </w:r>
          </w:p>
        </w:tc>
      </w:tr>
      <w:tr w:rsidR="004D7BEE" w:rsidRPr="00BB126E" w14:paraId="33A0A500" w14:textId="77777777" w:rsidTr="004D7BEE">
        <w:trPr>
          <w:jc w:val="center"/>
        </w:trPr>
        <w:tc>
          <w:tcPr>
            <w:tcW w:w="852" w:type="dxa"/>
            <w:shd w:val="clear" w:color="auto" w:fill="auto"/>
          </w:tcPr>
          <w:p w14:paraId="3DB5CF6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926</w:t>
            </w:r>
          </w:p>
        </w:tc>
        <w:tc>
          <w:tcPr>
            <w:tcW w:w="6533" w:type="dxa"/>
            <w:shd w:val="clear" w:color="auto" w:fill="auto"/>
          </w:tcPr>
          <w:p w14:paraId="02E289F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buhar ile ayrışmış </w:t>
            </w:r>
          </w:p>
        </w:tc>
        <w:tc>
          <w:tcPr>
            <w:tcW w:w="1570" w:type="dxa"/>
            <w:shd w:val="clear" w:color="auto" w:fill="auto"/>
          </w:tcPr>
          <w:p w14:paraId="47D3C9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101631-14-5</w:t>
            </w:r>
          </w:p>
        </w:tc>
        <w:tc>
          <w:tcPr>
            <w:tcW w:w="1418" w:type="dxa"/>
            <w:shd w:val="clear" w:color="auto" w:fill="auto"/>
          </w:tcPr>
          <w:p w14:paraId="22F888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309-939-3</w:t>
            </w:r>
          </w:p>
        </w:tc>
      </w:tr>
      <w:tr w:rsidR="004D7BEE" w:rsidRPr="00BB126E" w14:paraId="454F1B36" w14:textId="77777777" w:rsidTr="004D7BEE">
        <w:trPr>
          <w:jc w:val="center"/>
        </w:trPr>
        <w:tc>
          <w:tcPr>
            <w:tcW w:w="852" w:type="dxa"/>
            <w:shd w:val="clear" w:color="auto" w:fill="auto"/>
          </w:tcPr>
          <w:p w14:paraId="34E6BB6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927</w:t>
            </w:r>
          </w:p>
        </w:tc>
        <w:tc>
          <w:tcPr>
            <w:tcW w:w="6533" w:type="dxa"/>
            <w:shd w:val="clear" w:color="auto" w:fill="auto"/>
          </w:tcPr>
          <w:p w14:paraId="12B0466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atmosferik kule </w:t>
            </w:r>
          </w:p>
        </w:tc>
        <w:tc>
          <w:tcPr>
            <w:tcW w:w="1570" w:type="dxa"/>
            <w:shd w:val="clear" w:color="auto" w:fill="auto"/>
          </w:tcPr>
          <w:p w14:paraId="0F8A5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64741-45-3</w:t>
            </w:r>
          </w:p>
        </w:tc>
        <w:tc>
          <w:tcPr>
            <w:tcW w:w="1418" w:type="dxa"/>
            <w:shd w:val="clear" w:color="auto" w:fill="auto"/>
          </w:tcPr>
          <w:p w14:paraId="48F3A0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265-045-2</w:t>
            </w:r>
          </w:p>
        </w:tc>
      </w:tr>
      <w:tr w:rsidR="004D7BEE" w:rsidRPr="00BB126E" w14:paraId="67DD7DB8" w14:textId="77777777" w:rsidTr="004D7BEE">
        <w:trPr>
          <w:jc w:val="center"/>
        </w:trPr>
        <w:tc>
          <w:tcPr>
            <w:tcW w:w="852" w:type="dxa"/>
            <w:shd w:val="clear" w:color="auto" w:fill="auto"/>
          </w:tcPr>
          <w:p w14:paraId="06D3CB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928</w:t>
            </w:r>
          </w:p>
        </w:tc>
        <w:tc>
          <w:tcPr>
            <w:tcW w:w="6533" w:type="dxa"/>
            <w:shd w:val="clear" w:color="auto" w:fill="auto"/>
          </w:tcPr>
          <w:p w14:paraId="062BE76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ağır vakum </w:t>
            </w:r>
          </w:p>
        </w:tc>
        <w:tc>
          <w:tcPr>
            <w:tcW w:w="1570" w:type="dxa"/>
            <w:shd w:val="clear" w:color="auto" w:fill="auto"/>
          </w:tcPr>
          <w:p w14:paraId="5D5A03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64741-57-7</w:t>
            </w:r>
          </w:p>
        </w:tc>
        <w:tc>
          <w:tcPr>
            <w:tcW w:w="1418" w:type="dxa"/>
            <w:shd w:val="clear" w:color="auto" w:fill="auto"/>
          </w:tcPr>
          <w:p w14:paraId="6153D3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265-058-3</w:t>
            </w:r>
          </w:p>
        </w:tc>
      </w:tr>
      <w:tr w:rsidR="004D7BEE" w:rsidRPr="00BB126E" w14:paraId="370E96BD" w14:textId="77777777" w:rsidTr="004D7BEE">
        <w:trPr>
          <w:jc w:val="center"/>
        </w:trPr>
        <w:tc>
          <w:tcPr>
            <w:tcW w:w="852" w:type="dxa"/>
            <w:shd w:val="clear" w:color="auto" w:fill="auto"/>
          </w:tcPr>
          <w:p w14:paraId="372CF2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929</w:t>
            </w:r>
          </w:p>
        </w:tc>
        <w:tc>
          <w:tcPr>
            <w:tcW w:w="6533" w:type="dxa"/>
            <w:shd w:val="clear" w:color="auto" w:fill="auto"/>
          </w:tcPr>
          <w:p w14:paraId="5269BA1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katalitik olarak ayrışmış </w:t>
            </w:r>
          </w:p>
        </w:tc>
        <w:tc>
          <w:tcPr>
            <w:tcW w:w="1570" w:type="dxa"/>
            <w:shd w:val="clear" w:color="auto" w:fill="auto"/>
          </w:tcPr>
          <w:p w14:paraId="3D1403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64741-61-3</w:t>
            </w:r>
          </w:p>
        </w:tc>
        <w:tc>
          <w:tcPr>
            <w:tcW w:w="1418" w:type="dxa"/>
            <w:shd w:val="clear" w:color="auto" w:fill="auto"/>
          </w:tcPr>
          <w:p w14:paraId="43E4AE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265-063-0</w:t>
            </w:r>
          </w:p>
        </w:tc>
      </w:tr>
      <w:tr w:rsidR="004D7BEE" w:rsidRPr="00BB126E" w14:paraId="7FC989F8" w14:textId="77777777" w:rsidTr="004D7BEE">
        <w:trPr>
          <w:jc w:val="center"/>
        </w:trPr>
        <w:tc>
          <w:tcPr>
            <w:tcW w:w="852" w:type="dxa"/>
            <w:shd w:val="clear" w:color="auto" w:fill="auto"/>
          </w:tcPr>
          <w:p w14:paraId="45B9B3B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930</w:t>
            </w:r>
          </w:p>
        </w:tc>
        <w:tc>
          <w:tcPr>
            <w:tcW w:w="6533" w:type="dxa"/>
            <w:shd w:val="clear" w:color="auto" w:fill="auto"/>
          </w:tcPr>
          <w:p w14:paraId="0030524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Arıtılmış yağlar (petrol), katalitik olarak ayrışmış </w:t>
            </w:r>
          </w:p>
        </w:tc>
        <w:tc>
          <w:tcPr>
            <w:tcW w:w="1570" w:type="dxa"/>
            <w:shd w:val="clear" w:color="auto" w:fill="auto"/>
          </w:tcPr>
          <w:p w14:paraId="58D0CB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64741-62-4</w:t>
            </w:r>
          </w:p>
        </w:tc>
        <w:tc>
          <w:tcPr>
            <w:tcW w:w="1418" w:type="dxa"/>
            <w:shd w:val="clear" w:color="auto" w:fill="auto"/>
          </w:tcPr>
          <w:p w14:paraId="5D2C19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265-064-6</w:t>
            </w:r>
          </w:p>
        </w:tc>
      </w:tr>
      <w:tr w:rsidR="004D7BEE" w:rsidRPr="00BB126E" w14:paraId="2362BBC9" w14:textId="77777777" w:rsidTr="004D7BEE">
        <w:trPr>
          <w:jc w:val="center"/>
        </w:trPr>
        <w:tc>
          <w:tcPr>
            <w:tcW w:w="852" w:type="dxa"/>
            <w:shd w:val="clear" w:color="auto" w:fill="auto"/>
          </w:tcPr>
          <w:p w14:paraId="71BEDA2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931</w:t>
            </w:r>
          </w:p>
        </w:tc>
        <w:tc>
          <w:tcPr>
            <w:tcW w:w="6533" w:type="dxa"/>
            <w:shd w:val="clear" w:color="auto" w:fill="auto"/>
          </w:tcPr>
          <w:p w14:paraId="41C46CD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katalitik dönüştürücü fraksiyonlayıcı </w:t>
            </w:r>
          </w:p>
        </w:tc>
        <w:tc>
          <w:tcPr>
            <w:tcW w:w="1570" w:type="dxa"/>
            <w:shd w:val="clear" w:color="auto" w:fill="auto"/>
          </w:tcPr>
          <w:p w14:paraId="278FC6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64741-67-9</w:t>
            </w:r>
          </w:p>
        </w:tc>
        <w:tc>
          <w:tcPr>
            <w:tcW w:w="1418" w:type="dxa"/>
            <w:shd w:val="clear" w:color="auto" w:fill="auto"/>
          </w:tcPr>
          <w:p w14:paraId="51B838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265-069-3</w:t>
            </w:r>
          </w:p>
        </w:tc>
      </w:tr>
      <w:tr w:rsidR="004D7BEE" w:rsidRPr="00BB126E" w14:paraId="26FFA172" w14:textId="77777777" w:rsidTr="004D7BEE">
        <w:trPr>
          <w:jc w:val="center"/>
        </w:trPr>
        <w:tc>
          <w:tcPr>
            <w:tcW w:w="852" w:type="dxa"/>
            <w:shd w:val="clear" w:color="auto" w:fill="auto"/>
          </w:tcPr>
          <w:p w14:paraId="1DCAC25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932</w:t>
            </w:r>
          </w:p>
        </w:tc>
        <w:tc>
          <w:tcPr>
            <w:tcW w:w="6533" w:type="dxa"/>
            <w:shd w:val="clear" w:color="auto" w:fill="auto"/>
          </w:tcPr>
          <w:p w14:paraId="068D956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hidrojenle ayrışmış </w:t>
            </w:r>
          </w:p>
        </w:tc>
        <w:tc>
          <w:tcPr>
            <w:tcW w:w="1570" w:type="dxa"/>
            <w:shd w:val="clear" w:color="auto" w:fill="auto"/>
          </w:tcPr>
          <w:p w14:paraId="00A8C9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64741-75-9</w:t>
            </w:r>
          </w:p>
        </w:tc>
        <w:tc>
          <w:tcPr>
            <w:tcW w:w="1418" w:type="dxa"/>
            <w:shd w:val="clear" w:color="auto" w:fill="auto"/>
          </w:tcPr>
          <w:p w14:paraId="6642AD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265-076-1</w:t>
            </w:r>
          </w:p>
        </w:tc>
      </w:tr>
      <w:tr w:rsidR="004D7BEE" w:rsidRPr="00BB126E" w14:paraId="5449B85F" w14:textId="77777777" w:rsidTr="004D7BEE">
        <w:trPr>
          <w:jc w:val="center"/>
        </w:trPr>
        <w:tc>
          <w:tcPr>
            <w:tcW w:w="852" w:type="dxa"/>
            <w:shd w:val="clear" w:color="auto" w:fill="auto"/>
          </w:tcPr>
          <w:p w14:paraId="37E147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933</w:t>
            </w:r>
          </w:p>
        </w:tc>
        <w:tc>
          <w:tcPr>
            <w:tcW w:w="6533" w:type="dxa"/>
            <w:shd w:val="clear" w:color="auto" w:fill="auto"/>
          </w:tcPr>
          <w:p w14:paraId="586E2B8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termal olarak ayrışmış </w:t>
            </w:r>
          </w:p>
        </w:tc>
        <w:tc>
          <w:tcPr>
            <w:tcW w:w="1570" w:type="dxa"/>
            <w:shd w:val="clear" w:color="auto" w:fill="auto"/>
          </w:tcPr>
          <w:p w14:paraId="1589F5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64741-80-6</w:t>
            </w:r>
          </w:p>
        </w:tc>
        <w:tc>
          <w:tcPr>
            <w:tcW w:w="1418" w:type="dxa"/>
            <w:shd w:val="clear" w:color="auto" w:fill="auto"/>
          </w:tcPr>
          <w:p w14:paraId="68926C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265-081-9</w:t>
            </w:r>
          </w:p>
        </w:tc>
      </w:tr>
      <w:tr w:rsidR="004D7BEE" w:rsidRPr="00BB126E" w14:paraId="0249D024" w14:textId="77777777" w:rsidTr="004D7BEE">
        <w:trPr>
          <w:jc w:val="center"/>
        </w:trPr>
        <w:tc>
          <w:tcPr>
            <w:tcW w:w="852" w:type="dxa"/>
            <w:shd w:val="clear" w:color="auto" w:fill="auto"/>
          </w:tcPr>
          <w:p w14:paraId="2B3304A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934</w:t>
            </w:r>
          </w:p>
        </w:tc>
        <w:tc>
          <w:tcPr>
            <w:tcW w:w="6533" w:type="dxa"/>
            <w:shd w:val="clear" w:color="auto" w:fill="auto"/>
          </w:tcPr>
          <w:p w14:paraId="5F475DD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termal olarak ayrışmış </w:t>
            </w:r>
          </w:p>
        </w:tc>
        <w:tc>
          <w:tcPr>
            <w:tcW w:w="1570" w:type="dxa"/>
            <w:shd w:val="clear" w:color="auto" w:fill="auto"/>
          </w:tcPr>
          <w:p w14:paraId="4FE766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64741-81-7</w:t>
            </w:r>
          </w:p>
        </w:tc>
        <w:tc>
          <w:tcPr>
            <w:tcW w:w="1418" w:type="dxa"/>
            <w:shd w:val="clear" w:color="auto" w:fill="auto"/>
          </w:tcPr>
          <w:p w14:paraId="7B658F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265-082-4</w:t>
            </w:r>
          </w:p>
        </w:tc>
      </w:tr>
      <w:tr w:rsidR="004D7BEE" w:rsidRPr="00BB126E" w14:paraId="11CE001A" w14:textId="77777777" w:rsidTr="004D7BEE">
        <w:trPr>
          <w:jc w:val="center"/>
        </w:trPr>
        <w:tc>
          <w:tcPr>
            <w:tcW w:w="852" w:type="dxa"/>
            <w:shd w:val="clear" w:color="auto" w:fill="auto"/>
          </w:tcPr>
          <w:p w14:paraId="64C298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935</w:t>
            </w:r>
          </w:p>
        </w:tc>
        <w:tc>
          <w:tcPr>
            <w:tcW w:w="6533" w:type="dxa"/>
            <w:shd w:val="clear" w:color="auto" w:fill="auto"/>
          </w:tcPr>
          <w:p w14:paraId="1861FCF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hidrojen ile muamele edilmiş vakum </w:t>
            </w:r>
          </w:p>
        </w:tc>
        <w:tc>
          <w:tcPr>
            <w:tcW w:w="1570" w:type="dxa"/>
            <w:shd w:val="clear" w:color="auto" w:fill="auto"/>
          </w:tcPr>
          <w:p w14:paraId="02314C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64742-59-2</w:t>
            </w:r>
          </w:p>
        </w:tc>
        <w:tc>
          <w:tcPr>
            <w:tcW w:w="1418" w:type="dxa"/>
            <w:shd w:val="clear" w:color="auto" w:fill="auto"/>
          </w:tcPr>
          <w:p w14:paraId="385AE3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265-162-9</w:t>
            </w:r>
          </w:p>
        </w:tc>
      </w:tr>
      <w:tr w:rsidR="004D7BEE" w:rsidRPr="00BB126E" w14:paraId="38CAA9F3" w14:textId="77777777" w:rsidTr="004D7BEE">
        <w:trPr>
          <w:jc w:val="center"/>
        </w:trPr>
        <w:tc>
          <w:tcPr>
            <w:tcW w:w="852" w:type="dxa"/>
            <w:shd w:val="clear" w:color="auto" w:fill="auto"/>
          </w:tcPr>
          <w:p w14:paraId="26E69F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936</w:t>
            </w:r>
          </w:p>
        </w:tc>
        <w:tc>
          <w:tcPr>
            <w:tcW w:w="6533" w:type="dxa"/>
            <w:shd w:val="clear" w:color="auto" w:fill="auto"/>
          </w:tcPr>
          <w:p w14:paraId="788AFBA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hidrodesülfürlenmiş atmosferik kule </w:t>
            </w:r>
          </w:p>
        </w:tc>
        <w:tc>
          <w:tcPr>
            <w:tcW w:w="1570" w:type="dxa"/>
            <w:shd w:val="clear" w:color="auto" w:fill="auto"/>
          </w:tcPr>
          <w:p w14:paraId="06E47E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64742-78-5</w:t>
            </w:r>
          </w:p>
        </w:tc>
        <w:tc>
          <w:tcPr>
            <w:tcW w:w="1418" w:type="dxa"/>
            <w:shd w:val="clear" w:color="auto" w:fill="auto"/>
          </w:tcPr>
          <w:p w14:paraId="06CB1A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265-181-2</w:t>
            </w:r>
          </w:p>
        </w:tc>
      </w:tr>
      <w:tr w:rsidR="004D7BEE" w:rsidRPr="00BB126E" w14:paraId="25C8CF2D" w14:textId="77777777" w:rsidTr="004D7BEE">
        <w:trPr>
          <w:jc w:val="center"/>
        </w:trPr>
        <w:tc>
          <w:tcPr>
            <w:tcW w:w="852" w:type="dxa"/>
            <w:shd w:val="clear" w:color="auto" w:fill="auto"/>
          </w:tcPr>
          <w:p w14:paraId="51E69FF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937</w:t>
            </w:r>
          </w:p>
        </w:tc>
        <w:tc>
          <w:tcPr>
            <w:tcW w:w="6533" w:type="dxa"/>
            <w:shd w:val="clear" w:color="auto" w:fill="auto"/>
          </w:tcPr>
          <w:p w14:paraId="1794055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hidrodesülfürlenmiş ağır vakum </w:t>
            </w:r>
          </w:p>
        </w:tc>
        <w:tc>
          <w:tcPr>
            <w:tcW w:w="1570" w:type="dxa"/>
            <w:shd w:val="clear" w:color="auto" w:fill="auto"/>
          </w:tcPr>
          <w:p w14:paraId="249E04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64742-86-5</w:t>
            </w:r>
          </w:p>
        </w:tc>
        <w:tc>
          <w:tcPr>
            <w:tcW w:w="1418" w:type="dxa"/>
            <w:shd w:val="clear" w:color="auto" w:fill="auto"/>
          </w:tcPr>
          <w:p w14:paraId="5D29C0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265-189-6</w:t>
            </w:r>
          </w:p>
        </w:tc>
      </w:tr>
      <w:tr w:rsidR="004D7BEE" w:rsidRPr="00BB126E" w14:paraId="52334653" w14:textId="77777777" w:rsidTr="004D7BEE">
        <w:trPr>
          <w:jc w:val="center"/>
        </w:trPr>
        <w:tc>
          <w:tcPr>
            <w:tcW w:w="852" w:type="dxa"/>
            <w:shd w:val="clear" w:color="auto" w:fill="auto"/>
          </w:tcPr>
          <w:p w14:paraId="23C0AB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938</w:t>
            </w:r>
          </w:p>
        </w:tc>
        <w:tc>
          <w:tcPr>
            <w:tcW w:w="6533" w:type="dxa"/>
            <w:shd w:val="clear" w:color="auto" w:fill="auto"/>
          </w:tcPr>
          <w:p w14:paraId="3174595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w:t>
            </w:r>
          </w:p>
        </w:tc>
        <w:tc>
          <w:tcPr>
            <w:tcW w:w="1570" w:type="dxa"/>
            <w:shd w:val="clear" w:color="auto" w:fill="auto"/>
          </w:tcPr>
          <w:p w14:paraId="5793E6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64742-90-1</w:t>
            </w:r>
          </w:p>
        </w:tc>
        <w:tc>
          <w:tcPr>
            <w:tcW w:w="1418" w:type="dxa"/>
            <w:shd w:val="clear" w:color="auto" w:fill="auto"/>
          </w:tcPr>
          <w:p w14:paraId="5FF4EC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265-193-8</w:t>
            </w:r>
          </w:p>
        </w:tc>
      </w:tr>
      <w:tr w:rsidR="004D7BEE" w:rsidRPr="00BB126E" w14:paraId="1B57FC1E" w14:textId="77777777" w:rsidTr="004D7BEE">
        <w:trPr>
          <w:jc w:val="center"/>
        </w:trPr>
        <w:tc>
          <w:tcPr>
            <w:tcW w:w="852" w:type="dxa"/>
            <w:shd w:val="clear" w:color="auto" w:fill="auto"/>
          </w:tcPr>
          <w:p w14:paraId="141DB7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939</w:t>
            </w:r>
          </w:p>
        </w:tc>
        <w:tc>
          <w:tcPr>
            <w:tcW w:w="6533" w:type="dxa"/>
            <w:shd w:val="clear" w:color="auto" w:fill="auto"/>
          </w:tcPr>
          <w:p w14:paraId="53115DF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atmosferik </w:t>
            </w:r>
          </w:p>
        </w:tc>
        <w:tc>
          <w:tcPr>
            <w:tcW w:w="1570" w:type="dxa"/>
            <w:shd w:val="clear" w:color="auto" w:fill="auto"/>
          </w:tcPr>
          <w:p w14:paraId="5C4F3A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68333-22-2</w:t>
            </w:r>
          </w:p>
        </w:tc>
        <w:tc>
          <w:tcPr>
            <w:tcW w:w="1418" w:type="dxa"/>
            <w:shd w:val="clear" w:color="auto" w:fill="auto"/>
          </w:tcPr>
          <w:p w14:paraId="6677C1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269-777-3</w:t>
            </w:r>
          </w:p>
        </w:tc>
      </w:tr>
      <w:tr w:rsidR="004D7BEE" w:rsidRPr="00BB126E" w14:paraId="7B6B97E5" w14:textId="77777777" w:rsidTr="004D7BEE">
        <w:trPr>
          <w:jc w:val="center"/>
        </w:trPr>
        <w:tc>
          <w:tcPr>
            <w:tcW w:w="852" w:type="dxa"/>
            <w:shd w:val="clear" w:color="auto" w:fill="auto"/>
          </w:tcPr>
          <w:p w14:paraId="196FBBE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940</w:t>
            </w:r>
          </w:p>
        </w:tc>
        <w:tc>
          <w:tcPr>
            <w:tcW w:w="6533" w:type="dxa"/>
            <w:shd w:val="clear" w:color="auto" w:fill="auto"/>
          </w:tcPr>
          <w:p w14:paraId="6E885ED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Arıtılmış yağlar (petrol), hidrodesülfürlenmiş katalitik olarak ayrışmış </w:t>
            </w:r>
          </w:p>
        </w:tc>
        <w:tc>
          <w:tcPr>
            <w:tcW w:w="1570" w:type="dxa"/>
            <w:shd w:val="clear" w:color="auto" w:fill="auto"/>
          </w:tcPr>
          <w:p w14:paraId="00AA3F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68333-26-6</w:t>
            </w:r>
          </w:p>
        </w:tc>
        <w:tc>
          <w:tcPr>
            <w:tcW w:w="1418" w:type="dxa"/>
            <w:shd w:val="clear" w:color="auto" w:fill="auto"/>
          </w:tcPr>
          <w:p w14:paraId="1E609C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269-782-0</w:t>
            </w:r>
          </w:p>
        </w:tc>
      </w:tr>
      <w:tr w:rsidR="004D7BEE" w:rsidRPr="00BB126E" w14:paraId="67E58961" w14:textId="77777777" w:rsidTr="004D7BEE">
        <w:trPr>
          <w:jc w:val="center"/>
        </w:trPr>
        <w:tc>
          <w:tcPr>
            <w:tcW w:w="852" w:type="dxa"/>
            <w:shd w:val="clear" w:color="auto" w:fill="auto"/>
          </w:tcPr>
          <w:p w14:paraId="69AF1F7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941</w:t>
            </w:r>
          </w:p>
        </w:tc>
        <w:tc>
          <w:tcPr>
            <w:tcW w:w="6533" w:type="dxa"/>
            <w:shd w:val="clear" w:color="auto" w:fill="auto"/>
          </w:tcPr>
          <w:p w14:paraId="7E5716C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orta derecede katalitik olarak ayrışmış </w:t>
            </w:r>
          </w:p>
        </w:tc>
        <w:tc>
          <w:tcPr>
            <w:tcW w:w="1570" w:type="dxa"/>
            <w:shd w:val="clear" w:color="auto" w:fill="auto"/>
          </w:tcPr>
          <w:p w14:paraId="6E11EE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68333-27-7</w:t>
            </w:r>
          </w:p>
        </w:tc>
        <w:tc>
          <w:tcPr>
            <w:tcW w:w="1418" w:type="dxa"/>
            <w:shd w:val="clear" w:color="auto" w:fill="auto"/>
          </w:tcPr>
          <w:p w14:paraId="410495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269-783-6</w:t>
            </w:r>
          </w:p>
        </w:tc>
      </w:tr>
      <w:tr w:rsidR="004D7BEE" w:rsidRPr="00BB126E" w14:paraId="6DB6B77A" w14:textId="77777777" w:rsidTr="004D7BEE">
        <w:trPr>
          <w:jc w:val="center"/>
        </w:trPr>
        <w:tc>
          <w:tcPr>
            <w:tcW w:w="852" w:type="dxa"/>
            <w:shd w:val="clear" w:color="auto" w:fill="auto"/>
          </w:tcPr>
          <w:p w14:paraId="6BD448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942</w:t>
            </w:r>
          </w:p>
        </w:tc>
        <w:tc>
          <w:tcPr>
            <w:tcW w:w="6533" w:type="dxa"/>
            <w:shd w:val="clear" w:color="auto" w:fill="auto"/>
          </w:tcPr>
          <w:p w14:paraId="49DDC1B7"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ağır katalitik olarak ayrışmış </w:t>
            </w:r>
          </w:p>
        </w:tc>
        <w:tc>
          <w:tcPr>
            <w:tcW w:w="1570" w:type="dxa"/>
            <w:shd w:val="clear" w:color="auto" w:fill="auto"/>
          </w:tcPr>
          <w:p w14:paraId="5B5D67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68333-28-8</w:t>
            </w:r>
          </w:p>
        </w:tc>
        <w:tc>
          <w:tcPr>
            <w:tcW w:w="1418" w:type="dxa"/>
            <w:shd w:val="clear" w:color="auto" w:fill="auto"/>
          </w:tcPr>
          <w:p w14:paraId="296A4A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269-784-1</w:t>
            </w:r>
          </w:p>
        </w:tc>
      </w:tr>
      <w:tr w:rsidR="004D7BEE" w:rsidRPr="00BB126E" w14:paraId="29A422C6" w14:textId="77777777" w:rsidTr="004D7BEE">
        <w:trPr>
          <w:jc w:val="center"/>
        </w:trPr>
        <w:tc>
          <w:tcPr>
            <w:tcW w:w="852" w:type="dxa"/>
            <w:shd w:val="clear" w:color="auto" w:fill="auto"/>
          </w:tcPr>
          <w:p w14:paraId="15A9A8C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943</w:t>
            </w:r>
          </w:p>
        </w:tc>
        <w:tc>
          <w:tcPr>
            <w:tcW w:w="6533" w:type="dxa"/>
            <w:shd w:val="clear" w:color="auto" w:fill="auto"/>
          </w:tcPr>
          <w:p w14:paraId="28BC8BA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Fuel oil, kalıntılar-direkt distilasyon ürünü gaz yağları, yüksek sülfür </w:t>
            </w:r>
          </w:p>
        </w:tc>
        <w:tc>
          <w:tcPr>
            <w:tcW w:w="1570" w:type="dxa"/>
            <w:shd w:val="clear" w:color="auto" w:fill="auto"/>
          </w:tcPr>
          <w:p w14:paraId="644713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68476-32-4</w:t>
            </w:r>
          </w:p>
        </w:tc>
        <w:tc>
          <w:tcPr>
            <w:tcW w:w="1418" w:type="dxa"/>
            <w:shd w:val="clear" w:color="auto" w:fill="auto"/>
          </w:tcPr>
          <w:p w14:paraId="15D1B8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270-674-0</w:t>
            </w:r>
          </w:p>
        </w:tc>
      </w:tr>
      <w:tr w:rsidR="004D7BEE" w:rsidRPr="00BB126E" w14:paraId="1E9219FA" w14:textId="77777777" w:rsidTr="004D7BEE">
        <w:trPr>
          <w:jc w:val="center"/>
        </w:trPr>
        <w:tc>
          <w:tcPr>
            <w:tcW w:w="852" w:type="dxa"/>
            <w:shd w:val="clear" w:color="auto" w:fill="auto"/>
          </w:tcPr>
          <w:p w14:paraId="18D6C1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944</w:t>
            </w:r>
          </w:p>
        </w:tc>
        <w:tc>
          <w:tcPr>
            <w:tcW w:w="6533" w:type="dxa"/>
            <w:shd w:val="clear" w:color="auto" w:fill="auto"/>
          </w:tcPr>
          <w:p w14:paraId="01BE8F0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Fuel oil, kalıntı </w:t>
            </w:r>
          </w:p>
        </w:tc>
        <w:tc>
          <w:tcPr>
            <w:tcW w:w="1570" w:type="dxa"/>
            <w:shd w:val="clear" w:color="auto" w:fill="auto"/>
          </w:tcPr>
          <w:p w14:paraId="0680EC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68476-33-5</w:t>
            </w:r>
          </w:p>
        </w:tc>
        <w:tc>
          <w:tcPr>
            <w:tcW w:w="1418" w:type="dxa"/>
            <w:shd w:val="clear" w:color="auto" w:fill="auto"/>
          </w:tcPr>
          <w:p w14:paraId="1AF0AF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270-675-6</w:t>
            </w:r>
          </w:p>
        </w:tc>
      </w:tr>
      <w:tr w:rsidR="004D7BEE" w:rsidRPr="00BB126E" w14:paraId="4D5C71AE" w14:textId="77777777" w:rsidTr="004D7BEE">
        <w:trPr>
          <w:jc w:val="center"/>
        </w:trPr>
        <w:tc>
          <w:tcPr>
            <w:tcW w:w="852" w:type="dxa"/>
            <w:shd w:val="clear" w:color="auto" w:fill="auto"/>
          </w:tcPr>
          <w:p w14:paraId="65FB44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945</w:t>
            </w:r>
          </w:p>
        </w:tc>
        <w:tc>
          <w:tcPr>
            <w:tcW w:w="6533" w:type="dxa"/>
            <w:shd w:val="clear" w:color="auto" w:fill="auto"/>
          </w:tcPr>
          <w:p w14:paraId="738E3EA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katalitik dönüştürücü fraksiyonlayıcı kalıntı distilasyonu </w:t>
            </w:r>
          </w:p>
        </w:tc>
        <w:tc>
          <w:tcPr>
            <w:tcW w:w="1570" w:type="dxa"/>
            <w:shd w:val="clear" w:color="auto" w:fill="auto"/>
          </w:tcPr>
          <w:p w14:paraId="33062C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68478-13-7</w:t>
            </w:r>
          </w:p>
        </w:tc>
        <w:tc>
          <w:tcPr>
            <w:tcW w:w="1418" w:type="dxa"/>
            <w:shd w:val="clear" w:color="auto" w:fill="auto"/>
          </w:tcPr>
          <w:p w14:paraId="0EE39F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270-792-2</w:t>
            </w:r>
          </w:p>
        </w:tc>
      </w:tr>
      <w:tr w:rsidR="004D7BEE" w:rsidRPr="00BB126E" w14:paraId="59A434AA" w14:textId="77777777" w:rsidTr="004D7BEE">
        <w:trPr>
          <w:jc w:val="center"/>
        </w:trPr>
        <w:tc>
          <w:tcPr>
            <w:tcW w:w="852" w:type="dxa"/>
            <w:shd w:val="clear" w:color="auto" w:fill="auto"/>
          </w:tcPr>
          <w:p w14:paraId="6E81FE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946</w:t>
            </w:r>
          </w:p>
        </w:tc>
        <w:tc>
          <w:tcPr>
            <w:tcW w:w="6533" w:type="dxa"/>
            <w:shd w:val="clear" w:color="auto" w:fill="auto"/>
          </w:tcPr>
          <w:p w14:paraId="0C204DD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ağır koklaştırma gaz yağı ve vakum gaz yağı </w:t>
            </w:r>
          </w:p>
        </w:tc>
        <w:tc>
          <w:tcPr>
            <w:tcW w:w="1570" w:type="dxa"/>
            <w:shd w:val="clear" w:color="auto" w:fill="auto"/>
          </w:tcPr>
          <w:p w14:paraId="4E57C6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68478-17-1</w:t>
            </w:r>
          </w:p>
        </w:tc>
        <w:tc>
          <w:tcPr>
            <w:tcW w:w="1418" w:type="dxa"/>
            <w:shd w:val="clear" w:color="auto" w:fill="auto"/>
          </w:tcPr>
          <w:p w14:paraId="1874F3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270-796-4</w:t>
            </w:r>
          </w:p>
        </w:tc>
      </w:tr>
      <w:tr w:rsidR="004D7BEE" w:rsidRPr="00BB126E" w14:paraId="3C06DC7A" w14:textId="77777777" w:rsidTr="004D7BEE">
        <w:trPr>
          <w:jc w:val="center"/>
        </w:trPr>
        <w:tc>
          <w:tcPr>
            <w:tcW w:w="852" w:type="dxa"/>
            <w:shd w:val="clear" w:color="auto" w:fill="auto"/>
          </w:tcPr>
          <w:p w14:paraId="0B853ED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947</w:t>
            </w:r>
          </w:p>
        </w:tc>
        <w:tc>
          <w:tcPr>
            <w:tcW w:w="6533" w:type="dxa"/>
            <w:shd w:val="clear" w:color="auto" w:fill="auto"/>
          </w:tcPr>
          <w:p w14:paraId="11C98DB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ağır koklaştırma ve hafif vakum </w:t>
            </w:r>
          </w:p>
        </w:tc>
        <w:tc>
          <w:tcPr>
            <w:tcW w:w="1570" w:type="dxa"/>
            <w:shd w:val="clear" w:color="auto" w:fill="auto"/>
          </w:tcPr>
          <w:p w14:paraId="7C4E48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68512-61-8</w:t>
            </w:r>
          </w:p>
        </w:tc>
        <w:tc>
          <w:tcPr>
            <w:tcW w:w="1418" w:type="dxa"/>
            <w:shd w:val="clear" w:color="auto" w:fill="auto"/>
          </w:tcPr>
          <w:p w14:paraId="623C3D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270-983-0</w:t>
            </w:r>
          </w:p>
        </w:tc>
      </w:tr>
      <w:tr w:rsidR="004D7BEE" w:rsidRPr="00BB126E" w14:paraId="5B75794B" w14:textId="77777777" w:rsidTr="004D7BEE">
        <w:trPr>
          <w:jc w:val="center"/>
        </w:trPr>
        <w:tc>
          <w:tcPr>
            <w:tcW w:w="852" w:type="dxa"/>
            <w:shd w:val="clear" w:color="auto" w:fill="auto"/>
          </w:tcPr>
          <w:p w14:paraId="6E4503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948</w:t>
            </w:r>
          </w:p>
        </w:tc>
        <w:tc>
          <w:tcPr>
            <w:tcW w:w="6533" w:type="dxa"/>
            <w:shd w:val="clear" w:color="auto" w:fill="auto"/>
          </w:tcPr>
          <w:p w14:paraId="68A1FF0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hafif vakum </w:t>
            </w:r>
          </w:p>
        </w:tc>
        <w:tc>
          <w:tcPr>
            <w:tcW w:w="1570" w:type="dxa"/>
            <w:shd w:val="clear" w:color="auto" w:fill="auto"/>
          </w:tcPr>
          <w:p w14:paraId="29C2C9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68512-62-9</w:t>
            </w:r>
          </w:p>
        </w:tc>
        <w:tc>
          <w:tcPr>
            <w:tcW w:w="1418" w:type="dxa"/>
            <w:shd w:val="clear" w:color="auto" w:fill="auto"/>
          </w:tcPr>
          <w:p w14:paraId="30C39D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270-984-6</w:t>
            </w:r>
          </w:p>
        </w:tc>
      </w:tr>
      <w:tr w:rsidR="004D7BEE" w:rsidRPr="00BB126E" w14:paraId="250A0BA3" w14:textId="77777777" w:rsidTr="004D7BEE">
        <w:trPr>
          <w:jc w:val="center"/>
        </w:trPr>
        <w:tc>
          <w:tcPr>
            <w:tcW w:w="852" w:type="dxa"/>
            <w:shd w:val="clear" w:color="auto" w:fill="auto"/>
          </w:tcPr>
          <w:p w14:paraId="44BB1D8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949</w:t>
            </w:r>
          </w:p>
        </w:tc>
        <w:tc>
          <w:tcPr>
            <w:tcW w:w="6533" w:type="dxa"/>
            <w:shd w:val="clear" w:color="auto" w:fill="auto"/>
          </w:tcPr>
          <w:p w14:paraId="59693B8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hafif </w:t>
            </w:r>
          </w:p>
        </w:tc>
        <w:tc>
          <w:tcPr>
            <w:tcW w:w="1570" w:type="dxa"/>
            <w:shd w:val="clear" w:color="auto" w:fill="auto"/>
          </w:tcPr>
          <w:p w14:paraId="351DA8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68513-69-9</w:t>
            </w:r>
          </w:p>
        </w:tc>
        <w:tc>
          <w:tcPr>
            <w:tcW w:w="1418" w:type="dxa"/>
            <w:shd w:val="clear" w:color="auto" w:fill="auto"/>
          </w:tcPr>
          <w:p w14:paraId="4DDCA7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271-013-9</w:t>
            </w:r>
          </w:p>
        </w:tc>
      </w:tr>
      <w:tr w:rsidR="004D7BEE" w:rsidRPr="00BB126E" w14:paraId="6B1F6630" w14:textId="77777777" w:rsidTr="004D7BEE">
        <w:trPr>
          <w:jc w:val="center"/>
        </w:trPr>
        <w:tc>
          <w:tcPr>
            <w:tcW w:w="852" w:type="dxa"/>
            <w:shd w:val="clear" w:color="auto" w:fill="auto"/>
          </w:tcPr>
          <w:p w14:paraId="0D6D32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950</w:t>
            </w:r>
          </w:p>
        </w:tc>
        <w:tc>
          <w:tcPr>
            <w:tcW w:w="6533" w:type="dxa"/>
            <w:shd w:val="clear" w:color="auto" w:fill="auto"/>
          </w:tcPr>
          <w:p w14:paraId="3139FA6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Fuel oil, No 6 </w:t>
            </w:r>
          </w:p>
        </w:tc>
        <w:tc>
          <w:tcPr>
            <w:tcW w:w="1570" w:type="dxa"/>
            <w:shd w:val="clear" w:color="auto" w:fill="auto"/>
          </w:tcPr>
          <w:p w14:paraId="184758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68553-00-4</w:t>
            </w:r>
          </w:p>
        </w:tc>
        <w:tc>
          <w:tcPr>
            <w:tcW w:w="1418" w:type="dxa"/>
            <w:shd w:val="clear" w:color="auto" w:fill="auto"/>
          </w:tcPr>
          <w:p w14:paraId="041315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271-384-7</w:t>
            </w:r>
          </w:p>
        </w:tc>
      </w:tr>
      <w:tr w:rsidR="004D7BEE" w:rsidRPr="00BB126E" w14:paraId="6F5F99B8" w14:textId="77777777" w:rsidTr="004D7BEE">
        <w:trPr>
          <w:jc w:val="center"/>
        </w:trPr>
        <w:tc>
          <w:tcPr>
            <w:tcW w:w="852" w:type="dxa"/>
            <w:shd w:val="clear" w:color="auto" w:fill="auto"/>
          </w:tcPr>
          <w:p w14:paraId="2EA024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951</w:t>
            </w:r>
          </w:p>
        </w:tc>
        <w:tc>
          <w:tcPr>
            <w:tcW w:w="6533" w:type="dxa"/>
            <w:shd w:val="clear" w:color="auto" w:fill="auto"/>
          </w:tcPr>
          <w:p w14:paraId="509D179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üst birim, düşük sülfür </w:t>
            </w:r>
          </w:p>
          <w:p w14:paraId="359F5E4A" w14:textId="77777777" w:rsidR="004D7BEE" w:rsidRPr="00BB126E" w:rsidRDefault="004D7BEE" w:rsidP="00BB126E">
            <w:pPr>
              <w:spacing w:after="200" w:line="276" w:lineRule="auto"/>
              <w:jc w:val="both"/>
              <w:rPr>
                <w:rFonts w:ascii="Times New Roman" w:eastAsia="Calibri" w:hAnsi="Times New Roman" w:cs="Times New Roman"/>
                <w:sz w:val="18"/>
                <w:szCs w:val="18"/>
              </w:rPr>
            </w:pPr>
          </w:p>
        </w:tc>
        <w:tc>
          <w:tcPr>
            <w:tcW w:w="1570" w:type="dxa"/>
            <w:shd w:val="clear" w:color="auto" w:fill="auto"/>
          </w:tcPr>
          <w:p w14:paraId="3DF113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68607-30-7</w:t>
            </w:r>
          </w:p>
        </w:tc>
        <w:tc>
          <w:tcPr>
            <w:tcW w:w="1418" w:type="dxa"/>
            <w:shd w:val="clear" w:color="auto" w:fill="auto"/>
          </w:tcPr>
          <w:p w14:paraId="6488CE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271-763-7</w:t>
            </w:r>
          </w:p>
        </w:tc>
      </w:tr>
      <w:tr w:rsidR="004D7BEE" w:rsidRPr="00BB126E" w14:paraId="08406338" w14:textId="77777777" w:rsidTr="004D7BEE">
        <w:trPr>
          <w:jc w:val="center"/>
        </w:trPr>
        <w:tc>
          <w:tcPr>
            <w:tcW w:w="852" w:type="dxa"/>
            <w:shd w:val="clear" w:color="auto" w:fill="auto"/>
          </w:tcPr>
          <w:p w14:paraId="41990CB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952</w:t>
            </w:r>
          </w:p>
        </w:tc>
        <w:tc>
          <w:tcPr>
            <w:tcW w:w="6533" w:type="dxa"/>
            <w:shd w:val="clear" w:color="auto" w:fill="auto"/>
          </w:tcPr>
          <w:p w14:paraId="2788F56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ağır atmosferik </w:t>
            </w:r>
          </w:p>
        </w:tc>
        <w:tc>
          <w:tcPr>
            <w:tcW w:w="1570" w:type="dxa"/>
            <w:shd w:val="clear" w:color="auto" w:fill="auto"/>
          </w:tcPr>
          <w:p w14:paraId="4C3A9F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68783-08-4</w:t>
            </w:r>
          </w:p>
        </w:tc>
        <w:tc>
          <w:tcPr>
            <w:tcW w:w="1418" w:type="dxa"/>
            <w:shd w:val="clear" w:color="auto" w:fill="auto"/>
          </w:tcPr>
          <w:p w14:paraId="0016DD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272-184-2</w:t>
            </w:r>
          </w:p>
        </w:tc>
      </w:tr>
      <w:tr w:rsidR="004D7BEE" w:rsidRPr="00BB126E" w14:paraId="011182D5" w14:textId="77777777" w:rsidTr="004D7BEE">
        <w:trPr>
          <w:jc w:val="center"/>
        </w:trPr>
        <w:tc>
          <w:tcPr>
            <w:tcW w:w="852" w:type="dxa"/>
            <w:shd w:val="clear" w:color="auto" w:fill="auto"/>
          </w:tcPr>
          <w:p w14:paraId="292B220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953</w:t>
            </w:r>
          </w:p>
        </w:tc>
        <w:tc>
          <w:tcPr>
            <w:tcW w:w="6533" w:type="dxa"/>
            <w:shd w:val="clear" w:color="auto" w:fill="auto"/>
          </w:tcPr>
          <w:p w14:paraId="76C44C8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koklaştırma ovucusu, yoğunlaştırılmış-halka- </w:t>
            </w:r>
            <w:proofErr w:type="gramStart"/>
            <w:r w:rsidRPr="00BB126E">
              <w:rPr>
                <w:rFonts w:ascii="Times New Roman" w:eastAsia="Calibri" w:hAnsi="Times New Roman" w:cs="Times New Roman"/>
                <w:sz w:val="18"/>
                <w:szCs w:val="18"/>
              </w:rPr>
              <w:t>aromatiklik</w:t>
            </w:r>
            <w:proofErr w:type="gramEnd"/>
            <w:r w:rsidRPr="00BB126E">
              <w:rPr>
                <w:rFonts w:ascii="Times New Roman" w:eastAsia="Calibri" w:hAnsi="Times New Roman" w:cs="Times New Roman"/>
                <w:sz w:val="18"/>
                <w:szCs w:val="18"/>
              </w:rPr>
              <w:t xml:space="preserve">-içeren </w:t>
            </w:r>
          </w:p>
        </w:tc>
        <w:tc>
          <w:tcPr>
            <w:tcW w:w="1570" w:type="dxa"/>
            <w:shd w:val="clear" w:color="auto" w:fill="auto"/>
          </w:tcPr>
          <w:p w14:paraId="63B7FE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68783-13-1</w:t>
            </w:r>
          </w:p>
        </w:tc>
        <w:tc>
          <w:tcPr>
            <w:tcW w:w="1418" w:type="dxa"/>
            <w:shd w:val="clear" w:color="auto" w:fill="auto"/>
          </w:tcPr>
          <w:p w14:paraId="249EF4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272-187-9</w:t>
            </w:r>
          </w:p>
        </w:tc>
      </w:tr>
      <w:tr w:rsidR="004D7BEE" w:rsidRPr="00BB126E" w14:paraId="7205D6F4" w14:textId="77777777" w:rsidTr="004D7BEE">
        <w:trPr>
          <w:jc w:val="center"/>
        </w:trPr>
        <w:tc>
          <w:tcPr>
            <w:tcW w:w="852" w:type="dxa"/>
            <w:shd w:val="clear" w:color="auto" w:fill="auto"/>
          </w:tcPr>
          <w:p w14:paraId="17D4E0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954</w:t>
            </w:r>
          </w:p>
        </w:tc>
        <w:tc>
          <w:tcPr>
            <w:tcW w:w="6533" w:type="dxa"/>
            <w:shd w:val="clear" w:color="auto" w:fill="auto"/>
          </w:tcPr>
          <w:p w14:paraId="5CA9CE8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petrol kalıntıları vakum </w:t>
            </w:r>
          </w:p>
        </w:tc>
        <w:tc>
          <w:tcPr>
            <w:tcW w:w="1570" w:type="dxa"/>
            <w:shd w:val="clear" w:color="auto" w:fill="auto"/>
          </w:tcPr>
          <w:p w14:paraId="796614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68955-27-1</w:t>
            </w:r>
          </w:p>
        </w:tc>
        <w:tc>
          <w:tcPr>
            <w:tcW w:w="1418" w:type="dxa"/>
            <w:shd w:val="clear" w:color="auto" w:fill="auto"/>
          </w:tcPr>
          <w:p w14:paraId="5C317F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273-263-4</w:t>
            </w:r>
          </w:p>
        </w:tc>
      </w:tr>
      <w:tr w:rsidR="004D7BEE" w:rsidRPr="00BB126E" w14:paraId="3B713C31" w14:textId="77777777" w:rsidTr="004D7BEE">
        <w:trPr>
          <w:jc w:val="center"/>
        </w:trPr>
        <w:tc>
          <w:tcPr>
            <w:tcW w:w="852" w:type="dxa"/>
            <w:shd w:val="clear" w:color="auto" w:fill="auto"/>
          </w:tcPr>
          <w:p w14:paraId="6514346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955</w:t>
            </w:r>
          </w:p>
        </w:tc>
        <w:tc>
          <w:tcPr>
            <w:tcW w:w="6533" w:type="dxa"/>
            <w:shd w:val="clear" w:color="auto" w:fill="auto"/>
          </w:tcPr>
          <w:p w14:paraId="532AD3F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reçineli </w:t>
            </w:r>
          </w:p>
        </w:tc>
        <w:tc>
          <w:tcPr>
            <w:tcW w:w="1570" w:type="dxa"/>
            <w:shd w:val="clear" w:color="auto" w:fill="auto"/>
          </w:tcPr>
          <w:p w14:paraId="2D11A8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68955-36-2</w:t>
            </w:r>
          </w:p>
        </w:tc>
        <w:tc>
          <w:tcPr>
            <w:tcW w:w="1418" w:type="dxa"/>
            <w:shd w:val="clear" w:color="auto" w:fill="auto"/>
          </w:tcPr>
          <w:p w14:paraId="1985C2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273-272-3</w:t>
            </w:r>
          </w:p>
        </w:tc>
      </w:tr>
      <w:tr w:rsidR="004D7BEE" w:rsidRPr="00BB126E" w14:paraId="77386437" w14:textId="77777777" w:rsidTr="004D7BEE">
        <w:trPr>
          <w:jc w:val="center"/>
        </w:trPr>
        <w:tc>
          <w:tcPr>
            <w:tcW w:w="852" w:type="dxa"/>
            <w:shd w:val="clear" w:color="auto" w:fill="auto"/>
          </w:tcPr>
          <w:p w14:paraId="021EFF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956</w:t>
            </w:r>
          </w:p>
        </w:tc>
        <w:tc>
          <w:tcPr>
            <w:tcW w:w="6533" w:type="dxa"/>
            <w:shd w:val="clear" w:color="auto" w:fill="auto"/>
          </w:tcPr>
          <w:p w14:paraId="7A45CAA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vakum </w:t>
            </w:r>
          </w:p>
        </w:tc>
        <w:tc>
          <w:tcPr>
            <w:tcW w:w="1570" w:type="dxa"/>
            <w:shd w:val="clear" w:color="auto" w:fill="auto"/>
          </w:tcPr>
          <w:p w14:paraId="627B5B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70592-76-6</w:t>
            </w:r>
          </w:p>
        </w:tc>
        <w:tc>
          <w:tcPr>
            <w:tcW w:w="1418" w:type="dxa"/>
            <w:shd w:val="clear" w:color="auto" w:fill="auto"/>
          </w:tcPr>
          <w:p w14:paraId="31752C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274-683-0</w:t>
            </w:r>
          </w:p>
        </w:tc>
      </w:tr>
      <w:tr w:rsidR="004D7BEE" w:rsidRPr="00BB126E" w14:paraId="4C1EAAB0" w14:textId="77777777" w:rsidTr="004D7BEE">
        <w:trPr>
          <w:jc w:val="center"/>
        </w:trPr>
        <w:tc>
          <w:tcPr>
            <w:tcW w:w="852" w:type="dxa"/>
            <w:shd w:val="clear" w:color="auto" w:fill="auto"/>
          </w:tcPr>
          <w:p w14:paraId="496983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957</w:t>
            </w:r>
          </w:p>
        </w:tc>
        <w:tc>
          <w:tcPr>
            <w:tcW w:w="6533" w:type="dxa"/>
            <w:shd w:val="clear" w:color="auto" w:fill="auto"/>
          </w:tcPr>
          <w:p w14:paraId="6FEC3FE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vakum </w:t>
            </w:r>
          </w:p>
        </w:tc>
        <w:tc>
          <w:tcPr>
            <w:tcW w:w="1570" w:type="dxa"/>
            <w:shd w:val="clear" w:color="auto" w:fill="auto"/>
          </w:tcPr>
          <w:p w14:paraId="555CA7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70592-77-7</w:t>
            </w:r>
          </w:p>
        </w:tc>
        <w:tc>
          <w:tcPr>
            <w:tcW w:w="1418" w:type="dxa"/>
            <w:shd w:val="clear" w:color="auto" w:fill="auto"/>
          </w:tcPr>
          <w:p w14:paraId="5EA071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274-684-6</w:t>
            </w:r>
          </w:p>
        </w:tc>
      </w:tr>
      <w:tr w:rsidR="004D7BEE" w:rsidRPr="00BB126E" w14:paraId="03878F32" w14:textId="77777777" w:rsidTr="004D7BEE">
        <w:trPr>
          <w:jc w:val="center"/>
        </w:trPr>
        <w:tc>
          <w:tcPr>
            <w:tcW w:w="852" w:type="dxa"/>
            <w:shd w:val="clear" w:color="auto" w:fill="auto"/>
          </w:tcPr>
          <w:p w14:paraId="4F86F20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958</w:t>
            </w:r>
          </w:p>
        </w:tc>
        <w:tc>
          <w:tcPr>
            <w:tcW w:w="6533" w:type="dxa"/>
            <w:shd w:val="clear" w:color="auto" w:fill="auto"/>
          </w:tcPr>
          <w:p w14:paraId="070023C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vakum </w:t>
            </w:r>
          </w:p>
        </w:tc>
        <w:tc>
          <w:tcPr>
            <w:tcW w:w="1570" w:type="dxa"/>
            <w:shd w:val="clear" w:color="auto" w:fill="auto"/>
          </w:tcPr>
          <w:p w14:paraId="2B6961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70592-78-8</w:t>
            </w:r>
          </w:p>
        </w:tc>
        <w:tc>
          <w:tcPr>
            <w:tcW w:w="1418" w:type="dxa"/>
            <w:shd w:val="clear" w:color="auto" w:fill="auto"/>
          </w:tcPr>
          <w:p w14:paraId="04C7E4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274-685-1</w:t>
            </w:r>
          </w:p>
        </w:tc>
      </w:tr>
      <w:tr w:rsidR="004D7BEE" w:rsidRPr="00BB126E" w14:paraId="6C29EF35" w14:textId="77777777" w:rsidTr="004D7BEE">
        <w:trPr>
          <w:jc w:val="center"/>
        </w:trPr>
        <w:tc>
          <w:tcPr>
            <w:tcW w:w="852" w:type="dxa"/>
            <w:shd w:val="clear" w:color="auto" w:fill="auto"/>
          </w:tcPr>
          <w:p w14:paraId="028D366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959</w:t>
            </w:r>
          </w:p>
        </w:tc>
        <w:tc>
          <w:tcPr>
            <w:tcW w:w="6533" w:type="dxa"/>
            <w:shd w:val="clear" w:color="auto" w:fill="auto"/>
          </w:tcPr>
          <w:p w14:paraId="7E6CBA9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Gaz yağları (petrol), hidrodesülfürlenmiş koklaştırma ağır vakum </w:t>
            </w:r>
          </w:p>
        </w:tc>
        <w:tc>
          <w:tcPr>
            <w:tcW w:w="1570" w:type="dxa"/>
            <w:shd w:val="clear" w:color="auto" w:fill="auto"/>
          </w:tcPr>
          <w:p w14:paraId="2C3F6D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85117-03-9</w:t>
            </w:r>
          </w:p>
        </w:tc>
        <w:tc>
          <w:tcPr>
            <w:tcW w:w="1418" w:type="dxa"/>
            <w:shd w:val="clear" w:color="auto" w:fill="auto"/>
          </w:tcPr>
          <w:p w14:paraId="186169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285-555-9</w:t>
            </w:r>
          </w:p>
        </w:tc>
      </w:tr>
      <w:tr w:rsidR="004D7BEE" w:rsidRPr="00BB126E" w14:paraId="17966534" w14:textId="77777777" w:rsidTr="004D7BEE">
        <w:trPr>
          <w:jc w:val="center"/>
        </w:trPr>
        <w:tc>
          <w:tcPr>
            <w:tcW w:w="852" w:type="dxa"/>
            <w:shd w:val="clear" w:color="auto" w:fill="auto"/>
          </w:tcPr>
          <w:p w14:paraId="1FCAA7F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960</w:t>
            </w:r>
          </w:p>
        </w:tc>
        <w:tc>
          <w:tcPr>
            <w:tcW w:w="6533" w:type="dxa"/>
            <w:shd w:val="clear" w:color="auto" w:fill="auto"/>
          </w:tcPr>
          <w:p w14:paraId="3C9B3F6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buhar ile ayrışmış, distilatlar </w:t>
            </w:r>
          </w:p>
        </w:tc>
        <w:tc>
          <w:tcPr>
            <w:tcW w:w="1570" w:type="dxa"/>
            <w:shd w:val="clear" w:color="auto" w:fill="auto"/>
          </w:tcPr>
          <w:p w14:paraId="2ADBDF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90669-75-3</w:t>
            </w:r>
          </w:p>
        </w:tc>
        <w:tc>
          <w:tcPr>
            <w:tcW w:w="1418" w:type="dxa"/>
            <w:shd w:val="clear" w:color="auto" w:fill="auto"/>
          </w:tcPr>
          <w:p w14:paraId="500CD6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292-657-7</w:t>
            </w:r>
          </w:p>
        </w:tc>
      </w:tr>
      <w:tr w:rsidR="004D7BEE" w:rsidRPr="00BB126E" w14:paraId="2932EEBB" w14:textId="77777777" w:rsidTr="004D7BEE">
        <w:trPr>
          <w:jc w:val="center"/>
        </w:trPr>
        <w:tc>
          <w:tcPr>
            <w:tcW w:w="852" w:type="dxa"/>
            <w:shd w:val="clear" w:color="auto" w:fill="auto"/>
          </w:tcPr>
          <w:p w14:paraId="7FB548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961</w:t>
            </w:r>
          </w:p>
        </w:tc>
        <w:tc>
          <w:tcPr>
            <w:tcW w:w="6533" w:type="dxa"/>
            <w:shd w:val="clear" w:color="auto" w:fill="auto"/>
          </w:tcPr>
          <w:p w14:paraId="68A14FE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vakum, hafif </w:t>
            </w:r>
          </w:p>
        </w:tc>
        <w:tc>
          <w:tcPr>
            <w:tcW w:w="1570" w:type="dxa"/>
            <w:shd w:val="clear" w:color="auto" w:fill="auto"/>
          </w:tcPr>
          <w:p w14:paraId="0F8277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90669-76-4</w:t>
            </w:r>
          </w:p>
        </w:tc>
        <w:tc>
          <w:tcPr>
            <w:tcW w:w="1418" w:type="dxa"/>
            <w:shd w:val="clear" w:color="auto" w:fill="auto"/>
          </w:tcPr>
          <w:p w14:paraId="1B305B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292-658-2</w:t>
            </w:r>
          </w:p>
        </w:tc>
      </w:tr>
      <w:tr w:rsidR="004D7BEE" w:rsidRPr="00BB126E" w14:paraId="326CCD42" w14:textId="77777777" w:rsidTr="004D7BEE">
        <w:trPr>
          <w:jc w:val="center"/>
        </w:trPr>
        <w:tc>
          <w:tcPr>
            <w:tcW w:w="852" w:type="dxa"/>
            <w:shd w:val="clear" w:color="auto" w:fill="auto"/>
          </w:tcPr>
          <w:p w14:paraId="21FD3C6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962</w:t>
            </w:r>
          </w:p>
        </w:tc>
        <w:tc>
          <w:tcPr>
            <w:tcW w:w="6533" w:type="dxa"/>
            <w:shd w:val="clear" w:color="auto" w:fill="auto"/>
          </w:tcPr>
          <w:p w14:paraId="0B01EA72" w14:textId="1815A4B8" w:rsidR="004D7BEE" w:rsidRPr="00BB126E" w:rsidRDefault="005F5C70"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Fuel oil, ağır, yüksek sülfür</w:t>
            </w:r>
          </w:p>
        </w:tc>
        <w:tc>
          <w:tcPr>
            <w:tcW w:w="1570" w:type="dxa"/>
            <w:shd w:val="clear" w:color="auto" w:fill="auto"/>
          </w:tcPr>
          <w:p w14:paraId="638BDA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92045-14-2</w:t>
            </w:r>
          </w:p>
        </w:tc>
        <w:tc>
          <w:tcPr>
            <w:tcW w:w="1418" w:type="dxa"/>
            <w:shd w:val="clear" w:color="auto" w:fill="auto"/>
          </w:tcPr>
          <w:p w14:paraId="074663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295-396-7</w:t>
            </w:r>
          </w:p>
        </w:tc>
      </w:tr>
      <w:tr w:rsidR="004D7BEE" w:rsidRPr="00BB126E" w14:paraId="4FB10131" w14:textId="77777777" w:rsidTr="004D7BEE">
        <w:trPr>
          <w:jc w:val="center"/>
        </w:trPr>
        <w:tc>
          <w:tcPr>
            <w:tcW w:w="852" w:type="dxa"/>
            <w:shd w:val="clear" w:color="auto" w:fill="auto"/>
          </w:tcPr>
          <w:p w14:paraId="130B2C0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963</w:t>
            </w:r>
          </w:p>
        </w:tc>
        <w:tc>
          <w:tcPr>
            <w:tcW w:w="6533" w:type="dxa"/>
            <w:shd w:val="clear" w:color="auto" w:fill="auto"/>
          </w:tcPr>
          <w:p w14:paraId="2EA4D43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(petrol), katalitik parçalanma </w:t>
            </w:r>
          </w:p>
        </w:tc>
        <w:tc>
          <w:tcPr>
            <w:tcW w:w="1570" w:type="dxa"/>
            <w:shd w:val="clear" w:color="auto" w:fill="auto"/>
          </w:tcPr>
          <w:p w14:paraId="046E53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92061-97-7</w:t>
            </w:r>
          </w:p>
        </w:tc>
        <w:tc>
          <w:tcPr>
            <w:tcW w:w="1418" w:type="dxa"/>
            <w:shd w:val="clear" w:color="auto" w:fill="auto"/>
          </w:tcPr>
          <w:p w14:paraId="178E78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295-511-0</w:t>
            </w:r>
          </w:p>
        </w:tc>
      </w:tr>
      <w:tr w:rsidR="004D7BEE" w:rsidRPr="00BB126E" w14:paraId="783C2C44" w14:textId="77777777" w:rsidTr="004D7BEE">
        <w:trPr>
          <w:jc w:val="center"/>
        </w:trPr>
        <w:tc>
          <w:tcPr>
            <w:tcW w:w="852" w:type="dxa"/>
            <w:shd w:val="clear" w:color="auto" w:fill="auto"/>
          </w:tcPr>
          <w:p w14:paraId="54878D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964</w:t>
            </w:r>
          </w:p>
        </w:tc>
        <w:tc>
          <w:tcPr>
            <w:tcW w:w="6533" w:type="dxa"/>
            <w:shd w:val="clear" w:color="auto" w:fill="auto"/>
          </w:tcPr>
          <w:p w14:paraId="6F5E1C6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orta derecede katalitik olarak ayrışmış, termal olarak bozunmuş </w:t>
            </w:r>
          </w:p>
        </w:tc>
        <w:tc>
          <w:tcPr>
            <w:tcW w:w="1570" w:type="dxa"/>
            <w:shd w:val="clear" w:color="auto" w:fill="auto"/>
          </w:tcPr>
          <w:p w14:paraId="0874E6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92201-59-7</w:t>
            </w:r>
          </w:p>
        </w:tc>
        <w:tc>
          <w:tcPr>
            <w:tcW w:w="1418" w:type="dxa"/>
            <w:shd w:val="clear" w:color="auto" w:fill="auto"/>
          </w:tcPr>
          <w:p w14:paraId="07C052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295-990-6</w:t>
            </w:r>
          </w:p>
        </w:tc>
      </w:tr>
      <w:tr w:rsidR="004D7BEE" w:rsidRPr="00BB126E" w14:paraId="519E7AAD" w14:textId="77777777" w:rsidTr="004D7BEE">
        <w:trPr>
          <w:jc w:val="center"/>
        </w:trPr>
        <w:tc>
          <w:tcPr>
            <w:tcW w:w="852" w:type="dxa"/>
            <w:shd w:val="clear" w:color="auto" w:fill="auto"/>
          </w:tcPr>
          <w:p w14:paraId="377B18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965</w:t>
            </w:r>
          </w:p>
        </w:tc>
        <w:tc>
          <w:tcPr>
            <w:tcW w:w="6533" w:type="dxa"/>
            <w:shd w:val="clear" w:color="auto" w:fill="auto"/>
          </w:tcPr>
          <w:p w14:paraId="086E74F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Artık yağlar (petrol) </w:t>
            </w:r>
          </w:p>
        </w:tc>
        <w:tc>
          <w:tcPr>
            <w:tcW w:w="1570" w:type="dxa"/>
            <w:shd w:val="clear" w:color="auto" w:fill="auto"/>
          </w:tcPr>
          <w:p w14:paraId="108948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93821-66-0</w:t>
            </w:r>
          </w:p>
        </w:tc>
        <w:tc>
          <w:tcPr>
            <w:tcW w:w="1418" w:type="dxa"/>
            <w:shd w:val="clear" w:color="auto" w:fill="auto"/>
          </w:tcPr>
          <w:p w14:paraId="7DAC2F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298-754-0</w:t>
            </w:r>
          </w:p>
        </w:tc>
      </w:tr>
      <w:tr w:rsidR="004D7BEE" w:rsidRPr="00BB126E" w14:paraId="7FB1EE21" w14:textId="77777777" w:rsidTr="004D7BEE">
        <w:trPr>
          <w:jc w:val="center"/>
        </w:trPr>
        <w:tc>
          <w:tcPr>
            <w:tcW w:w="852" w:type="dxa"/>
            <w:shd w:val="clear" w:color="auto" w:fill="auto"/>
          </w:tcPr>
          <w:p w14:paraId="47D52E9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966</w:t>
            </w:r>
          </w:p>
        </w:tc>
        <w:tc>
          <w:tcPr>
            <w:tcW w:w="6533" w:type="dxa"/>
            <w:shd w:val="clear" w:color="auto" w:fill="auto"/>
          </w:tcPr>
          <w:p w14:paraId="586843D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Kalıntılar, buhar ile ayrışmış, ısı ile muamele edilmiş </w:t>
            </w:r>
          </w:p>
        </w:tc>
        <w:tc>
          <w:tcPr>
            <w:tcW w:w="1570" w:type="dxa"/>
            <w:shd w:val="clear" w:color="auto" w:fill="auto"/>
          </w:tcPr>
          <w:p w14:paraId="32FFA7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98219-64-8</w:t>
            </w:r>
          </w:p>
        </w:tc>
        <w:tc>
          <w:tcPr>
            <w:tcW w:w="1418" w:type="dxa"/>
            <w:shd w:val="clear" w:color="auto" w:fill="auto"/>
          </w:tcPr>
          <w:p w14:paraId="14BBB2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308-733-0</w:t>
            </w:r>
          </w:p>
        </w:tc>
      </w:tr>
      <w:tr w:rsidR="004D7BEE" w:rsidRPr="00BB126E" w14:paraId="78B1BDD6" w14:textId="77777777" w:rsidTr="004D7BEE">
        <w:trPr>
          <w:jc w:val="center"/>
        </w:trPr>
        <w:tc>
          <w:tcPr>
            <w:tcW w:w="852" w:type="dxa"/>
            <w:shd w:val="clear" w:color="auto" w:fill="auto"/>
          </w:tcPr>
          <w:p w14:paraId="680960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967</w:t>
            </w:r>
          </w:p>
        </w:tc>
        <w:tc>
          <w:tcPr>
            <w:tcW w:w="6533" w:type="dxa"/>
            <w:shd w:val="clear" w:color="auto" w:fill="auto"/>
          </w:tcPr>
          <w:p w14:paraId="4ACC9EA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hidrodesülfürlenmiş orta tam aralık </w:t>
            </w:r>
          </w:p>
        </w:tc>
        <w:tc>
          <w:tcPr>
            <w:tcW w:w="1570" w:type="dxa"/>
            <w:shd w:val="clear" w:color="auto" w:fill="auto"/>
          </w:tcPr>
          <w:p w14:paraId="26F081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101316-57-8</w:t>
            </w:r>
          </w:p>
        </w:tc>
        <w:tc>
          <w:tcPr>
            <w:tcW w:w="1418" w:type="dxa"/>
            <w:shd w:val="clear" w:color="auto" w:fill="auto"/>
          </w:tcPr>
          <w:p w14:paraId="7396BB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309-863-0</w:t>
            </w:r>
          </w:p>
        </w:tc>
      </w:tr>
      <w:tr w:rsidR="004D7BEE" w:rsidRPr="00BB126E" w14:paraId="26BCBC63" w14:textId="77777777" w:rsidTr="004D7BEE">
        <w:trPr>
          <w:jc w:val="center"/>
        </w:trPr>
        <w:tc>
          <w:tcPr>
            <w:tcW w:w="852" w:type="dxa"/>
            <w:shd w:val="clear" w:color="auto" w:fill="auto"/>
          </w:tcPr>
          <w:p w14:paraId="55CCAF8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968</w:t>
            </w:r>
          </w:p>
        </w:tc>
        <w:tc>
          <w:tcPr>
            <w:tcW w:w="6533" w:type="dxa"/>
            <w:shd w:val="clear" w:color="auto" w:fill="auto"/>
          </w:tcPr>
          <w:p w14:paraId="2877BB52" w14:textId="74AEB4EF" w:rsidR="004D7BEE" w:rsidRPr="00BB126E" w:rsidRDefault="00695FD2"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Distilatlar (petrol), hafif parafinik</w:t>
            </w:r>
          </w:p>
        </w:tc>
        <w:tc>
          <w:tcPr>
            <w:tcW w:w="1570" w:type="dxa"/>
            <w:shd w:val="clear" w:color="auto" w:fill="auto"/>
          </w:tcPr>
          <w:p w14:paraId="1459FF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64741-50-0</w:t>
            </w:r>
          </w:p>
        </w:tc>
        <w:tc>
          <w:tcPr>
            <w:tcW w:w="1418" w:type="dxa"/>
            <w:shd w:val="clear" w:color="auto" w:fill="auto"/>
          </w:tcPr>
          <w:p w14:paraId="5BA6BD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265-051-5</w:t>
            </w:r>
          </w:p>
        </w:tc>
      </w:tr>
      <w:tr w:rsidR="004D7BEE" w:rsidRPr="00BB126E" w14:paraId="0FD6CA61" w14:textId="77777777" w:rsidTr="004D7BEE">
        <w:trPr>
          <w:jc w:val="center"/>
        </w:trPr>
        <w:tc>
          <w:tcPr>
            <w:tcW w:w="852" w:type="dxa"/>
            <w:shd w:val="clear" w:color="auto" w:fill="auto"/>
          </w:tcPr>
          <w:p w14:paraId="3193DCA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969</w:t>
            </w:r>
          </w:p>
        </w:tc>
        <w:tc>
          <w:tcPr>
            <w:tcW w:w="6533" w:type="dxa"/>
            <w:shd w:val="clear" w:color="auto" w:fill="auto"/>
          </w:tcPr>
          <w:p w14:paraId="1084155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parafinik </w:t>
            </w:r>
          </w:p>
        </w:tc>
        <w:tc>
          <w:tcPr>
            <w:tcW w:w="1570" w:type="dxa"/>
            <w:shd w:val="clear" w:color="auto" w:fill="auto"/>
          </w:tcPr>
          <w:p w14:paraId="363245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64741-51-1</w:t>
            </w:r>
          </w:p>
        </w:tc>
        <w:tc>
          <w:tcPr>
            <w:tcW w:w="1418" w:type="dxa"/>
            <w:shd w:val="clear" w:color="auto" w:fill="auto"/>
          </w:tcPr>
          <w:p w14:paraId="4191C2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265-052-0</w:t>
            </w:r>
          </w:p>
        </w:tc>
      </w:tr>
      <w:tr w:rsidR="004D7BEE" w:rsidRPr="00BB126E" w14:paraId="0610527F" w14:textId="77777777" w:rsidTr="004D7BEE">
        <w:trPr>
          <w:jc w:val="center"/>
        </w:trPr>
        <w:tc>
          <w:tcPr>
            <w:tcW w:w="852" w:type="dxa"/>
            <w:shd w:val="clear" w:color="auto" w:fill="auto"/>
          </w:tcPr>
          <w:p w14:paraId="3E1EA1A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970</w:t>
            </w:r>
          </w:p>
        </w:tc>
        <w:tc>
          <w:tcPr>
            <w:tcW w:w="6533" w:type="dxa"/>
            <w:shd w:val="clear" w:color="auto" w:fill="auto"/>
          </w:tcPr>
          <w:p w14:paraId="382BBF1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naftenik </w:t>
            </w:r>
          </w:p>
        </w:tc>
        <w:tc>
          <w:tcPr>
            <w:tcW w:w="1570" w:type="dxa"/>
            <w:shd w:val="clear" w:color="auto" w:fill="auto"/>
          </w:tcPr>
          <w:p w14:paraId="014F67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64741-52-2</w:t>
            </w:r>
          </w:p>
        </w:tc>
        <w:tc>
          <w:tcPr>
            <w:tcW w:w="1418" w:type="dxa"/>
            <w:shd w:val="clear" w:color="auto" w:fill="auto"/>
          </w:tcPr>
          <w:p w14:paraId="5E3A85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265-053-6</w:t>
            </w:r>
          </w:p>
        </w:tc>
      </w:tr>
      <w:tr w:rsidR="004D7BEE" w:rsidRPr="00BB126E" w14:paraId="38085A08" w14:textId="77777777" w:rsidTr="004D7BEE">
        <w:trPr>
          <w:jc w:val="center"/>
        </w:trPr>
        <w:tc>
          <w:tcPr>
            <w:tcW w:w="852" w:type="dxa"/>
            <w:shd w:val="clear" w:color="auto" w:fill="auto"/>
          </w:tcPr>
          <w:p w14:paraId="3B3985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971</w:t>
            </w:r>
          </w:p>
        </w:tc>
        <w:tc>
          <w:tcPr>
            <w:tcW w:w="6533" w:type="dxa"/>
            <w:shd w:val="clear" w:color="auto" w:fill="auto"/>
          </w:tcPr>
          <w:p w14:paraId="28B94A5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ağır naftenik </w:t>
            </w:r>
          </w:p>
        </w:tc>
        <w:tc>
          <w:tcPr>
            <w:tcW w:w="1570" w:type="dxa"/>
            <w:shd w:val="clear" w:color="auto" w:fill="auto"/>
          </w:tcPr>
          <w:p w14:paraId="67664C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64741-53-3</w:t>
            </w:r>
          </w:p>
        </w:tc>
        <w:tc>
          <w:tcPr>
            <w:tcW w:w="1418" w:type="dxa"/>
            <w:shd w:val="clear" w:color="auto" w:fill="auto"/>
          </w:tcPr>
          <w:p w14:paraId="5A98EE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265-054-1</w:t>
            </w:r>
          </w:p>
        </w:tc>
      </w:tr>
      <w:tr w:rsidR="004D7BEE" w:rsidRPr="00BB126E" w14:paraId="75BDCC1B" w14:textId="77777777" w:rsidTr="004D7BEE">
        <w:trPr>
          <w:jc w:val="center"/>
        </w:trPr>
        <w:tc>
          <w:tcPr>
            <w:tcW w:w="852" w:type="dxa"/>
            <w:shd w:val="clear" w:color="auto" w:fill="auto"/>
          </w:tcPr>
          <w:p w14:paraId="3372A4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972</w:t>
            </w:r>
          </w:p>
        </w:tc>
        <w:tc>
          <w:tcPr>
            <w:tcW w:w="6533" w:type="dxa"/>
            <w:shd w:val="clear" w:color="auto" w:fill="auto"/>
          </w:tcPr>
          <w:p w14:paraId="5029E3C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 ile muamele edilmiş ağır naftenik </w:t>
            </w:r>
          </w:p>
        </w:tc>
        <w:tc>
          <w:tcPr>
            <w:tcW w:w="1570" w:type="dxa"/>
            <w:shd w:val="clear" w:color="auto" w:fill="auto"/>
          </w:tcPr>
          <w:p w14:paraId="721535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64742-18-3</w:t>
            </w:r>
          </w:p>
        </w:tc>
        <w:tc>
          <w:tcPr>
            <w:tcW w:w="1418" w:type="dxa"/>
            <w:shd w:val="clear" w:color="auto" w:fill="auto"/>
          </w:tcPr>
          <w:p w14:paraId="32B8C7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265-117-3</w:t>
            </w:r>
          </w:p>
        </w:tc>
      </w:tr>
      <w:tr w:rsidR="004D7BEE" w:rsidRPr="00BB126E" w14:paraId="572EA9AA" w14:textId="77777777" w:rsidTr="004D7BEE">
        <w:trPr>
          <w:jc w:val="center"/>
        </w:trPr>
        <w:tc>
          <w:tcPr>
            <w:tcW w:w="852" w:type="dxa"/>
            <w:shd w:val="clear" w:color="auto" w:fill="auto"/>
          </w:tcPr>
          <w:p w14:paraId="0D4C21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973</w:t>
            </w:r>
          </w:p>
        </w:tc>
        <w:tc>
          <w:tcPr>
            <w:tcW w:w="6533" w:type="dxa"/>
            <w:shd w:val="clear" w:color="auto" w:fill="auto"/>
          </w:tcPr>
          <w:p w14:paraId="3CBEF76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 ile muamele edilmiş hafif naftenik </w:t>
            </w:r>
          </w:p>
        </w:tc>
        <w:tc>
          <w:tcPr>
            <w:tcW w:w="1570" w:type="dxa"/>
            <w:shd w:val="clear" w:color="auto" w:fill="auto"/>
          </w:tcPr>
          <w:p w14:paraId="05256C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64742-19-4</w:t>
            </w:r>
          </w:p>
        </w:tc>
        <w:tc>
          <w:tcPr>
            <w:tcW w:w="1418" w:type="dxa"/>
            <w:shd w:val="clear" w:color="auto" w:fill="auto"/>
          </w:tcPr>
          <w:p w14:paraId="07CCCF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265-118-9</w:t>
            </w:r>
          </w:p>
        </w:tc>
      </w:tr>
      <w:tr w:rsidR="004D7BEE" w:rsidRPr="00BB126E" w14:paraId="219EBF3B" w14:textId="77777777" w:rsidTr="004D7BEE">
        <w:trPr>
          <w:jc w:val="center"/>
        </w:trPr>
        <w:tc>
          <w:tcPr>
            <w:tcW w:w="852" w:type="dxa"/>
            <w:shd w:val="clear" w:color="auto" w:fill="auto"/>
          </w:tcPr>
          <w:p w14:paraId="342FB7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974</w:t>
            </w:r>
          </w:p>
        </w:tc>
        <w:tc>
          <w:tcPr>
            <w:tcW w:w="6533" w:type="dxa"/>
            <w:shd w:val="clear" w:color="auto" w:fill="auto"/>
          </w:tcPr>
          <w:p w14:paraId="259019D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 ile muamele edilmiş ağır parafinik </w:t>
            </w:r>
          </w:p>
        </w:tc>
        <w:tc>
          <w:tcPr>
            <w:tcW w:w="1570" w:type="dxa"/>
            <w:shd w:val="clear" w:color="auto" w:fill="auto"/>
          </w:tcPr>
          <w:p w14:paraId="243C2C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64742-20-7</w:t>
            </w:r>
          </w:p>
        </w:tc>
        <w:tc>
          <w:tcPr>
            <w:tcW w:w="1418" w:type="dxa"/>
            <w:shd w:val="clear" w:color="auto" w:fill="auto"/>
          </w:tcPr>
          <w:p w14:paraId="33781A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265-119-4</w:t>
            </w:r>
          </w:p>
        </w:tc>
      </w:tr>
      <w:tr w:rsidR="004D7BEE" w:rsidRPr="00BB126E" w14:paraId="242D55E0" w14:textId="77777777" w:rsidTr="004D7BEE">
        <w:trPr>
          <w:jc w:val="center"/>
        </w:trPr>
        <w:tc>
          <w:tcPr>
            <w:tcW w:w="852" w:type="dxa"/>
            <w:shd w:val="clear" w:color="auto" w:fill="auto"/>
          </w:tcPr>
          <w:p w14:paraId="621AFC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975</w:t>
            </w:r>
          </w:p>
        </w:tc>
        <w:tc>
          <w:tcPr>
            <w:tcW w:w="6533" w:type="dxa"/>
            <w:shd w:val="clear" w:color="auto" w:fill="auto"/>
          </w:tcPr>
          <w:p w14:paraId="40565C1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asit ile muamele edilmiş hafif parafinik </w:t>
            </w:r>
          </w:p>
        </w:tc>
        <w:tc>
          <w:tcPr>
            <w:tcW w:w="1570" w:type="dxa"/>
            <w:shd w:val="clear" w:color="auto" w:fill="auto"/>
          </w:tcPr>
          <w:p w14:paraId="4C1806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64742-21-8</w:t>
            </w:r>
          </w:p>
        </w:tc>
        <w:tc>
          <w:tcPr>
            <w:tcW w:w="1418" w:type="dxa"/>
            <w:shd w:val="clear" w:color="auto" w:fill="auto"/>
          </w:tcPr>
          <w:p w14:paraId="50BE00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265-121-5</w:t>
            </w:r>
          </w:p>
        </w:tc>
      </w:tr>
      <w:tr w:rsidR="004D7BEE" w:rsidRPr="00BB126E" w14:paraId="6BB69826" w14:textId="77777777" w:rsidTr="004D7BEE">
        <w:trPr>
          <w:jc w:val="center"/>
        </w:trPr>
        <w:tc>
          <w:tcPr>
            <w:tcW w:w="852" w:type="dxa"/>
            <w:shd w:val="clear" w:color="auto" w:fill="auto"/>
          </w:tcPr>
          <w:p w14:paraId="7A44487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976</w:t>
            </w:r>
          </w:p>
        </w:tc>
        <w:tc>
          <w:tcPr>
            <w:tcW w:w="6533" w:type="dxa"/>
            <w:shd w:val="clear" w:color="auto" w:fill="auto"/>
          </w:tcPr>
          <w:p w14:paraId="289CF21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kimyasal olarak </w:t>
            </w:r>
            <w:proofErr w:type="gramStart"/>
            <w:r w:rsidRPr="00BB126E">
              <w:rPr>
                <w:rFonts w:ascii="Times New Roman" w:eastAsia="Calibri" w:hAnsi="Times New Roman" w:cs="Times New Roman"/>
                <w:sz w:val="18"/>
                <w:szCs w:val="18"/>
              </w:rPr>
              <w:t>nötralize edilmiş</w:t>
            </w:r>
            <w:proofErr w:type="gramEnd"/>
            <w:r w:rsidRPr="00BB126E">
              <w:rPr>
                <w:rFonts w:ascii="Times New Roman" w:eastAsia="Calibri" w:hAnsi="Times New Roman" w:cs="Times New Roman"/>
                <w:sz w:val="18"/>
                <w:szCs w:val="18"/>
              </w:rPr>
              <w:t xml:space="preserve"> ağır parafinik </w:t>
            </w:r>
          </w:p>
        </w:tc>
        <w:tc>
          <w:tcPr>
            <w:tcW w:w="1570" w:type="dxa"/>
            <w:shd w:val="clear" w:color="auto" w:fill="auto"/>
          </w:tcPr>
          <w:p w14:paraId="280150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64742-27-4</w:t>
            </w:r>
          </w:p>
        </w:tc>
        <w:tc>
          <w:tcPr>
            <w:tcW w:w="1418" w:type="dxa"/>
            <w:shd w:val="clear" w:color="auto" w:fill="auto"/>
          </w:tcPr>
          <w:p w14:paraId="557B06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265-127-8</w:t>
            </w:r>
          </w:p>
        </w:tc>
      </w:tr>
      <w:tr w:rsidR="004D7BEE" w:rsidRPr="00BB126E" w14:paraId="1C6D0381" w14:textId="77777777" w:rsidTr="004D7BEE">
        <w:trPr>
          <w:jc w:val="center"/>
        </w:trPr>
        <w:tc>
          <w:tcPr>
            <w:tcW w:w="852" w:type="dxa"/>
            <w:shd w:val="clear" w:color="auto" w:fill="auto"/>
          </w:tcPr>
          <w:p w14:paraId="56F7D6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977</w:t>
            </w:r>
          </w:p>
        </w:tc>
        <w:tc>
          <w:tcPr>
            <w:tcW w:w="6533" w:type="dxa"/>
            <w:shd w:val="clear" w:color="auto" w:fill="auto"/>
          </w:tcPr>
          <w:p w14:paraId="7CF0A1E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kimyasal olarak </w:t>
            </w:r>
            <w:proofErr w:type="gramStart"/>
            <w:r w:rsidRPr="00BB126E">
              <w:rPr>
                <w:rFonts w:ascii="Times New Roman" w:eastAsia="Calibri" w:hAnsi="Times New Roman" w:cs="Times New Roman"/>
                <w:sz w:val="18"/>
                <w:szCs w:val="18"/>
              </w:rPr>
              <w:t>nötralize edilmiş</w:t>
            </w:r>
            <w:proofErr w:type="gramEnd"/>
            <w:r w:rsidRPr="00BB126E">
              <w:rPr>
                <w:rFonts w:ascii="Times New Roman" w:eastAsia="Calibri" w:hAnsi="Times New Roman" w:cs="Times New Roman"/>
                <w:sz w:val="18"/>
                <w:szCs w:val="18"/>
              </w:rPr>
              <w:t xml:space="preserve"> hafif parafinik </w:t>
            </w:r>
          </w:p>
        </w:tc>
        <w:tc>
          <w:tcPr>
            <w:tcW w:w="1570" w:type="dxa"/>
            <w:shd w:val="clear" w:color="auto" w:fill="auto"/>
          </w:tcPr>
          <w:p w14:paraId="367FA0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64742-28-5</w:t>
            </w:r>
          </w:p>
        </w:tc>
        <w:tc>
          <w:tcPr>
            <w:tcW w:w="1418" w:type="dxa"/>
            <w:shd w:val="clear" w:color="auto" w:fill="auto"/>
          </w:tcPr>
          <w:p w14:paraId="594739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265-128-3</w:t>
            </w:r>
          </w:p>
        </w:tc>
      </w:tr>
      <w:tr w:rsidR="004D7BEE" w:rsidRPr="00BB126E" w14:paraId="087C68FC" w14:textId="77777777" w:rsidTr="004D7BEE">
        <w:trPr>
          <w:jc w:val="center"/>
        </w:trPr>
        <w:tc>
          <w:tcPr>
            <w:tcW w:w="852" w:type="dxa"/>
            <w:shd w:val="clear" w:color="auto" w:fill="auto"/>
          </w:tcPr>
          <w:p w14:paraId="1D2C33D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978</w:t>
            </w:r>
          </w:p>
        </w:tc>
        <w:tc>
          <w:tcPr>
            <w:tcW w:w="6533" w:type="dxa"/>
            <w:shd w:val="clear" w:color="auto" w:fill="auto"/>
          </w:tcPr>
          <w:p w14:paraId="43CEBAD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kimyasal olarak </w:t>
            </w:r>
            <w:proofErr w:type="gramStart"/>
            <w:r w:rsidRPr="00BB126E">
              <w:rPr>
                <w:rFonts w:ascii="Times New Roman" w:eastAsia="Calibri" w:hAnsi="Times New Roman" w:cs="Times New Roman"/>
                <w:sz w:val="18"/>
                <w:szCs w:val="18"/>
              </w:rPr>
              <w:t>nötralize edilmiş</w:t>
            </w:r>
            <w:proofErr w:type="gramEnd"/>
            <w:r w:rsidRPr="00BB126E">
              <w:rPr>
                <w:rFonts w:ascii="Times New Roman" w:eastAsia="Calibri" w:hAnsi="Times New Roman" w:cs="Times New Roman"/>
                <w:sz w:val="18"/>
                <w:szCs w:val="18"/>
              </w:rPr>
              <w:t xml:space="preserve"> ağır naftenik </w:t>
            </w:r>
          </w:p>
        </w:tc>
        <w:tc>
          <w:tcPr>
            <w:tcW w:w="1570" w:type="dxa"/>
            <w:shd w:val="clear" w:color="auto" w:fill="auto"/>
          </w:tcPr>
          <w:p w14:paraId="6CE2B9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64742-34-3</w:t>
            </w:r>
          </w:p>
        </w:tc>
        <w:tc>
          <w:tcPr>
            <w:tcW w:w="1418" w:type="dxa"/>
            <w:shd w:val="clear" w:color="auto" w:fill="auto"/>
          </w:tcPr>
          <w:p w14:paraId="50E8A7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265-135-1</w:t>
            </w:r>
          </w:p>
        </w:tc>
      </w:tr>
      <w:tr w:rsidR="004D7BEE" w:rsidRPr="00BB126E" w14:paraId="4A4FAA3B" w14:textId="77777777" w:rsidTr="004D7BEE">
        <w:trPr>
          <w:jc w:val="center"/>
        </w:trPr>
        <w:tc>
          <w:tcPr>
            <w:tcW w:w="852" w:type="dxa"/>
            <w:shd w:val="clear" w:color="auto" w:fill="auto"/>
          </w:tcPr>
          <w:p w14:paraId="27D438A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979</w:t>
            </w:r>
          </w:p>
        </w:tc>
        <w:tc>
          <w:tcPr>
            <w:tcW w:w="6533" w:type="dxa"/>
            <w:shd w:val="clear" w:color="auto" w:fill="auto"/>
          </w:tcPr>
          <w:p w14:paraId="138E45D9" w14:textId="56C4F2C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kimyasal olarak nötralize </w:t>
            </w:r>
            <w:proofErr w:type="gramStart"/>
            <w:r w:rsidRPr="00BB126E">
              <w:rPr>
                <w:rFonts w:ascii="Times New Roman" w:eastAsia="Calibri" w:hAnsi="Times New Roman" w:cs="Times New Roman"/>
                <w:sz w:val="18"/>
                <w:szCs w:val="18"/>
              </w:rPr>
              <w:t xml:space="preserve">edilmiş  </w:t>
            </w:r>
            <w:r w:rsidR="00B83B35" w:rsidRPr="00BB126E">
              <w:rPr>
                <w:rFonts w:ascii="Times New Roman" w:eastAsia="Calibri" w:hAnsi="Times New Roman" w:cs="Times New Roman"/>
                <w:sz w:val="18"/>
                <w:szCs w:val="18"/>
              </w:rPr>
              <w:t>hafif</w:t>
            </w:r>
            <w:proofErr w:type="gramEnd"/>
            <w:r w:rsidR="00B83B35"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naftenik </w:t>
            </w:r>
          </w:p>
        </w:tc>
        <w:tc>
          <w:tcPr>
            <w:tcW w:w="1570" w:type="dxa"/>
            <w:shd w:val="clear" w:color="auto" w:fill="auto"/>
          </w:tcPr>
          <w:p w14:paraId="541A4D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64742-35-4</w:t>
            </w:r>
          </w:p>
        </w:tc>
        <w:tc>
          <w:tcPr>
            <w:tcW w:w="1418" w:type="dxa"/>
            <w:shd w:val="clear" w:color="auto" w:fill="auto"/>
          </w:tcPr>
          <w:p w14:paraId="102A85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265-136-7</w:t>
            </w:r>
          </w:p>
        </w:tc>
      </w:tr>
      <w:tr w:rsidR="004D7BEE" w:rsidRPr="00BB126E" w14:paraId="0DF3C633" w14:textId="77777777" w:rsidTr="004D7BEE">
        <w:trPr>
          <w:jc w:val="center"/>
        </w:trPr>
        <w:tc>
          <w:tcPr>
            <w:tcW w:w="852" w:type="dxa"/>
            <w:shd w:val="clear" w:color="auto" w:fill="auto"/>
          </w:tcPr>
          <w:p w14:paraId="6D427E8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980</w:t>
            </w:r>
          </w:p>
        </w:tc>
        <w:tc>
          <w:tcPr>
            <w:tcW w:w="6533" w:type="dxa"/>
            <w:shd w:val="clear" w:color="auto" w:fill="auto"/>
          </w:tcPr>
          <w:p w14:paraId="2AFC42B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naftenik distilat solvanı </w:t>
            </w:r>
          </w:p>
        </w:tc>
        <w:tc>
          <w:tcPr>
            <w:tcW w:w="1570" w:type="dxa"/>
            <w:shd w:val="clear" w:color="auto" w:fill="auto"/>
          </w:tcPr>
          <w:p w14:paraId="2A97C8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64742-03-6</w:t>
            </w:r>
          </w:p>
        </w:tc>
        <w:tc>
          <w:tcPr>
            <w:tcW w:w="1418" w:type="dxa"/>
            <w:shd w:val="clear" w:color="auto" w:fill="auto"/>
          </w:tcPr>
          <w:p w14:paraId="1BF12A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265-102-1</w:t>
            </w:r>
          </w:p>
        </w:tc>
      </w:tr>
      <w:tr w:rsidR="004D7BEE" w:rsidRPr="00BB126E" w14:paraId="7D4DFD2A" w14:textId="77777777" w:rsidTr="004D7BEE">
        <w:trPr>
          <w:jc w:val="center"/>
        </w:trPr>
        <w:tc>
          <w:tcPr>
            <w:tcW w:w="852" w:type="dxa"/>
            <w:shd w:val="clear" w:color="auto" w:fill="auto"/>
          </w:tcPr>
          <w:p w14:paraId="5C0748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981</w:t>
            </w:r>
          </w:p>
        </w:tc>
        <w:tc>
          <w:tcPr>
            <w:tcW w:w="6533" w:type="dxa"/>
            <w:shd w:val="clear" w:color="auto" w:fill="auto"/>
          </w:tcPr>
          <w:p w14:paraId="1E7FC14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parafinik distilat solvanı </w:t>
            </w:r>
          </w:p>
        </w:tc>
        <w:tc>
          <w:tcPr>
            <w:tcW w:w="1570" w:type="dxa"/>
            <w:shd w:val="clear" w:color="auto" w:fill="auto"/>
          </w:tcPr>
          <w:p w14:paraId="26258E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64742-04-7</w:t>
            </w:r>
          </w:p>
        </w:tc>
        <w:tc>
          <w:tcPr>
            <w:tcW w:w="1418" w:type="dxa"/>
            <w:shd w:val="clear" w:color="auto" w:fill="auto"/>
          </w:tcPr>
          <w:p w14:paraId="09DCF9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265-103-7</w:t>
            </w:r>
          </w:p>
        </w:tc>
      </w:tr>
      <w:tr w:rsidR="004D7BEE" w:rsidRPr="00BB126E" w14:paraId="5D17F8F5" w14:textId="77777777" w:rsidTr="004D7BEE">
        <w:trPr>
          <w:jc w:val="center"/>
        </w:trPr>
        <w:tc>
          <w:tcPr>
            <w:tcW w:w="852" w:type="dxa"/>
            <w:shd w:val="clear" w:color="auto" w:fill="auto"/>
          </w:tcPr>
          <w:p w14:paraId="33F62B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982</w:t>
            </w:r>
          </w:p>
        </w:tc>
        <w:tc>
          <w:tcPr>
            <w:tcW w:w="6533" w:type="dxa"/>
            <w:shd w:val="clear" w:color="auto" w:fill="auto"/>
          </w:tcPr>
          <w:p w14:paraId="05EE742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parafinik distilat solvanı </w:t>
            </w:r>
          </w:p>
        </w:tc>
        <w:tc>
          <w:tcPr>
            <w:tcW w:w="1570" w:type="dxa"/>
            <w:shd w:val="clear" w:color="auto" w:fill="auto"/>
          </w:tcPr>
          <w:p w14:paraId="27EA18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64742-05-8</w:t>
            </w:r>
          </w:p>
        </w:tc>
        <w:tc>
          <w:tcPr>
            <w:tcW w:w="1418" w:type="dxa"/>
            <w:shd w:val="clear" w:color="auto" w:fill="auto"/>
          </w:tcPr>
          <w:p w14:paraId="5ABB43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265-104-2</w:t>
            </w:r>
          </w:p>
        </w:tc>
      </w:tr>
      <w:tr w:rsidR="004D7BEE" w:rsidRPr="00BB126E" w14:paraId="41EFE2D3" w14:textId="77777777" w:rsidTr="004D7BEE">
        <w:trPr>
          <w:jc w:val="center"/>
        </w:trPr>
        <w:tc>
          <w:tcPr>
            <w:tcW w:w="852" w:type="dxa"/>
            <w:shd w:val="clear" w:color="auto" w:fill="auto"/>
          </w:tcPr>
          <w:p w14:paraId="7BB6A8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983</w:t>
            </w:r>
          </w:p>
        </w:tc>
        <w:tc>
          <w:tcPr>
            <w:tcW w:w="6533" w:type="dxa"/>
            <w:shd w:val="clear" w:color="auto" w:fill="auto"/>
          </w:tcPr>
          <w:p w14:paraId="2978382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ağır naftenik distilat solvanı </w:t>
            </w:r>
          </w:p>
        </w:tc>
        <w:tc>
          <w:tcPr>
            <w:tcW w:w="1570" w:type="dxa"/>
            <w:shd w:val="clear" w:color="auto" w:fill="auto"/>
          </w:tcPr>
          <w:p w14:paraId="040E96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64742-11-6</w:t>
            </w:r>
          </w:p>
        </w:tc>
        <w:tc>
          <w:tcPr>
            <w:tcW w:w="1418" w:type="dxa"/>
            <w:shd w:val="clear" w:color="auto" w:fill="auto"/>
          </w:tcPr>
          <w:p w14:paraId="3EB507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265-111-0</w:t>
            </w:r>
          </w:p>
        </w:tc>
      </w:tr>
      <w:tr w:rsidR="004D7BEE" w:rsidRPr="00BB126E" w14:paraId="1BF66011" w14:textId="77777777" w:rsidTr="004D7BEE">
        <w:trPr>
          <w:jc w:val="center"/>
        </w:trPr>
        <w:tc>
          <w:tcPr>
            <w:tcW w:w="852" w:type="dxa"/>
            <w:shd w:val="clear" w:color="auto" w:fill="auto"/>
          </w:tcPr>
          <w:p w14:paraId="2ADD85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984</w:t>
            </w:r>
          </w:p>
        </w:tc>
        <w:tc>
          <w:tcPr>
            <w:tcW w:w="6533" w:type="dxa"/>
            <w:shd w:val="clear" w:color="auto" w:fill="auto"/>
          </w:tcPr>
          <w:p w14:paraId="0F52B41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Ekstreler (petrol), hafif vakum gaz yağı solvanı </w:t>
            </w:r>
          </w:p>
        </w:tc>
        <w:tc>
          <w:tcPr>
            <w:tcW w:w="1570" w:type="dxa"/>
            <w:shd w:val="clear" w:color="auto" w:fill="auto"/>
          </w:tcPr>
          <w:p w14:paraId="72D334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91995-78-7</w:t>
            </w:r>
          </w:p>
        </w:tc>
        <w:tc>
          <w:tcPr>
            <w:tcW w:w="1418" w:type="dxa"/>
            <w:shd w:val="clear" w:color="auto" w:fill="auto"/>
          </w:tcPr>
          <w:p w14:paraId="2BA2B4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295-341-7</w:t>
            </w:r>
          </w:p>
        </w:tc>
      </w:tr>
      <w:tr w:rsidR="004D7BEE" w:rsidRPr="00BB126E" w14:paraId="285927E9" w14:textId="77777777" w:rsidTr="004D7BEE">
        <w:trPr>
          <w:jc w:val="center"/>
        </w:trPr>
        <w:tc>
          <w:tcPr>
            <w:tcW w:w="852" w:type="dxa"/>
            <w:shd w:val="clear" w:color="auto" w:fill="auto"/>
          </w:tcPr>
          <w:p w14:paraId="55D03E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985</w:t>
            </w:r>
          </w:p>
        </w:tc>
        <w:tc>
          <w:tcPr>
            <w:tcW w:w="6533" w:type="dxa"/>
            <w:shd w:val="clear" w:color="auto" w:fill="auto"/>
          </w:tcPr>
          <w:p w14:paraId="3109C56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 C26-55,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zengin </w:t>
            </w:r>
          </w:p>
        </w:tc>
        <w:tc>
          <w:tcPr>
            <w:tcW w:w="1570" w:type="dxa"/>
            <w:shd w:val="clear" w:color="auto" w:fill="auto"/>
          </w:tcPr>
          <w:p w14:paraId="5EE72E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97722-04-8</w:t>
            </w:r>
          </w:p>
        </w:tc>
        <w:tc>
          <w:tcPr>
            <w:tcW w:w="1418" w:type="dxa"/>
            <w:shd w:val="clear" w:color="auto" w:fill="auto"/>
          </w:tcPr>
          <w:p w14:paraId="65EBF6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307-753-7</w:t>
            </w:r>
          </w:p>
        </w:tc>
      </w:tr>
      <w:tr w:rsidR="004D7BEE" w:rsidRPr="00BB126E" w14:paraId="358AD766" w14:textId="77777777" w:rsidTr="004D7BEE">
        <w:trPr>
          <w:jc w:val="center"/>
        </w:trPr>
        <w:tc>
          <w:tcPr>
            <w:tcW w:w="852" w:type="dxa"/>
            <w:shd w:val="clear" w:color="auto" w:fill="auto"/>
          </w:tcPr>
          <w:p w14:paraId="7F5CE2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986</w:t>
            </w:r>
          </w:p>
        </w:tc>
        <w:tc>
          <w:tcPr>
            <w:tcW w:w="6533" w:type="dxa"/>
            <w:shd w:val="clear" w:color="auto" w:fill="auto"/>
          </w:tcPr>
          <w:p w14:paraId="296DCFF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 3,3′-[[1,1′-bifenil]-4,4′-diilbis(azo)]bis(4- aminonaftalen-1-sülfonat)</w:t>
            </w:r>
          </w:p>
        </w:tc>
        <w:tc>
          <w:tcPr>
            <w:tcW w:w="1570" w:type="dxa"/>
            <w:shd w:val="clear" w:color="auto" w:fill="auto"/>
          </w:tcPr>
          <w:p w14:paraId="74CFFC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573-58-0</w:t>
            </w:r>
          </w:p>
        </w:tc>
        <w:tc>
          <w:tcPr>
            <w:tcW w:w="1418" w:type="dxa"/>
            <w:shd w:val="clear" w:color="auto" w:fill="auto"/>
          </w:tcPr>
          <w:p w14:paraId="6A0AA5E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209-358-4</w:t>
            </w:r>
          </w:p>
        </w:tc>
      </w:tr>
      <w:tr w:rsidR="004D7BEE" w:rsidRPr="00BB126E" w14:paraId="1F43621D" w14:textId="77777777" w:rsidTr="004D7BEE">
        <w:trPr>
          <w:jc w:val="center"/>
        </w:trPr>
        <w:tc>
          <w:tcPr>
            <w:tcW w:w="852" w:type="dxa"/>
            <w:shd w:val="clear" w:color="auto" w:fill="auto"/>
          </w:tcPr>
          <w:p w14:paraId="2A76270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987</w:t>
            </w:r>
          </w:p>
        </w:tc>
        <w:tc>
          <w:tcPr>
            <w:tcW w:w="6533" w:type="dxa"/>
            <w:shd w:val="clear" w:color="auto" w:fill="auto"/>
          </w:tcPr>
          <w:p w14:paraId="11C4935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 4-amino-3-[[4′-[(2,4-diaminofenil)azo] [1,1′-bifenil]-4-il]azo]-5-hidroksi-6-(fenilazo)naftalen-2,7-disülfonat</w:t>
            </w:r>
          </w:p>
        </w:tc>
        <w:tc>
          <w:tcPr>
            <w:tcW w:w="1570" w:type="dxa"/>
            <w:shd w:val="clear" w:color="auto" w:fill="auto"/>
          </w:tcPr>
          <w:p w14:paraId="3D540E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1937-37-7</w:t>
            </w:r>
          </w:p>
        </w:tc>
        <w:tc>
          <w:tcPr>
            <w:tcW w:w="1418" w:type="dxa"/>
            <w:shd w:val="clear" w:color="auto" w:fill="auto"/>
          </w:tcPr>
          <w:p w14:paraId="5CAACB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217-710-3</w:t>
            </w:r>
          </w:p>
        </w:tc>
      </w:tr>
      <w:tr w:rsidR="004D7BEE" w:rsidRPr="00BB126E" w14:paraId="7752E87D" w14:textId="77777777" w:rsidTr="004D7BEE">
        <w:trPr>
          <w:jc w:val="center"/>
        </w:trPr>
        <w:tc>
          <w:tcPr>
            <w:tcW w:w="852" w:type="dxa"/>
            <w:shd w:val="clear" w:color="auto" w:fill="auto"/>
          </w:tcPr>
          <w:p w14:paraId="7717B78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988</w:t>
            </w:r>
          </w:p>
        </w:tc>
        <w:tc>
          <w:tcPr>
            <w:tcW w:w="6533" w:type="dxa"/>
            <w:shd w:val="clear" w:color="auto" w:fill="auto"/>
          </w:tcPr>
          <w:p w14:paraId="63E9347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Tetrasodyum 3,3′-[[1,1′-bifenil]-4,4′-diİlbis(azo)]bis[5- amino-4-hidroksinaftalen-2,7-disülfonat]</w:t>
            </w:r>
          </w:p>
        </w:tc>
        <w:tc>
          <w:tcPr>
            <w:tcW w:w="1570" w:type="dxa"/>
            <w:shd w:val="clear" w:color="auto" w:fill="auto"/>
          </w:tcPr>
          <w:p w14:paraId="048FE6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2602-46-2</w:t>
            </w:r>
          </w:p>
        </w:tc>
        <w:tc>
          <w:tcPr>
            <w:tcW w:w="1418" w:type="dxa"/>
            <w:shd w:val="clear" w:color="auto" w:fill="auto"/>
          </w:tcPr>
          <w:p w14:paraId="1F9021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220-012-1</w:t>
            </w:r>
          </w:p>
        </w:tc>
      </w:tr>
      <w:tr w:rsidR="004D7BEE" w:rsidRPr="00BB126E" w14:paraId="75861362" w14:textId="77777777" w:rsidTr="004D7BEE">
        <w:trPr>
          <w:jc w:val="center"/>
        </w:trPr>
        <w:tc>
          <w:tcPr>
            <w:tcW w:w="852" w:type="dxa"/>
            <w:shd w:val="clear" w:color="auto" w:fill="auto"/>
          </w:tcPr>
          <w:p w14:paraId="42AE01E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989</w:t>
            </w:r>
          </w:p>
        </w:tc>
        <w:tc>
          <w:tcPr>
            <w:tcW w:w="6533" w:type="dxa"/>
            <w:shd w:val="clear" w:color="auto" w:fill="auto"/>
          </w:tcPr>
          <w:p w14:paraId="288B52A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4-o-Tolilazo-o-toluidin</w:t>
            </w:r>
          </w:p>
        </w:tc>
        <w:tc>
          <w:tcPr>
            <w:tcW w:w="1570" w:type="dxa"/>
            <w:shd w:val="clear" w:color="auto" w:fill="auto"/>
          </w:tcPr>
          <w:p w14:paraId="03EFC8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97-56-3</w:t>
            </w:r>
          </w:p>
        </w:tc>
        <w:tc>
          <w:tcPr>
            <w:tcW w:w="1418" w:type="dxa"/>
            <w:shd w:val="clear" w:color="auto" w:fill="auto"/>
          </w:tcPr>
          <w:p w14:paraId="20F1C1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202-591-2</w:t>
            </w:r>
          </w:p>
        </w:tc>
      </w:tr>
      <w:tr w:rsidR="004D7BEE" w:rsidRPr="00BB126E" w14:paraId="2C4D0159" w14:textId="77777777" w:rsidTr="004D7BEE">
        <w:trPr>
          <w:jc w:val="center"/>
        </w:trPr>
        <w:tc>
          <w:tcPr>
            <w:tcW w:w="852" w:type="dxa"/>
            <w:shd w:val="clear" w:color="auto" w:fill="auto"/>
          </w:tcPr>
          <w:p w14:paraId="33A2968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990</w:t>
            </w:r>
          </w:p>
        </w:tc>
        <w:tc>
          <w:tcPr>
            <w:tcW w:w="6533" w:type="dxa"/>
            <w:shd w:val="clear" w:color="auto" w:fill="auto"/>
          </w:tcPr>
          <w:p w14:paraId="7F74AF1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4-Aminoazobenzen</w:t>
            </w:r>
          </w:p>
        </w:tc>
        <w:tc>
          <w:tcPr>
            <w:tcW w:w="1570" w:type="dxa"/>
            <w:shd w:val="clear" w:color="auto" w:fill="auto"/>
          </w:tcPr>
          <w:p w14:paraId="3A6E42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60-09-3</w:t>
            </w:r>
          </w:p>
        </w:tc>
        <w:tc>
          <w:tcPr>
            <w:tcW w:w="1418" w:type="dxa"/>
            <w:shd w:val="clear" w:color="auto" w:fill="auto"/>
          </w:tcPr>
          <w:p w14:paraId="330A46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200-453-6</w:t>
            </w:r>
          </w:p>
        </w:tc>
      </w:tr>
      <w:tr w:rsidR="004D7BEE" w:rsidRPr="00BB126E" w14:paraId="607D7B77" w14:textId="77777777" w:rsidTr="004D7BEE">
        <w:trPr>
          <w:jc w:val="center"/>
        </w:trPr>
        <w:tc>
          <w:tcPr>
            <w:tcW w:w="852" w:type="dxa"/>
            <w:shd w:val="clear" w:color="auto" w:fill="auto"/>
          </w:tcPr>
          <w:p w14:paraId="2139793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991</w:t>
            </w:r>
          </w:p>
        </w:tc>
        <w:tc>
          <w:tcPr>
            <w:tcW w:w="6533" w:type="dxa"/>
            <w:shd w:val="clear" w:color="auto" w:fill="auto"/>
          </w:tcPr>
          <w:p w14:paraId="34ED050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Disodyum[5-[[4′-[[2,6-dihidroksi-3-[(2-hidroksi-5- sülfofenil)azo]fenil]azo][1,1′-bifenil]-4-il]azo]salisilato(4-)]küprat(2-)</w:t>
            </w:r>
          </w:p>
        </w:tc>
        <w:tc>
          <w:tcPr>
            <w:tcW w:w="1570" w:type="dxa"/>
            <w:shd w:val="clear" w:color="auto" w:fill="auto"/>
          </w:tcPr>
          <w:p w14:paraId="03E7D9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16071-86-6</w:t>
            </w:r>
          </w:p>
        </w:tc>
        <w:tc>
          <w:tcPr>
            <w:tcW w:w="1418" w:type="dxa"/>
            <w:shd w:val="clear" w:color="auto" w:fill="auto"/>
          </w:tcPr>
          <w:p w14:paraId="7090078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240-221-1</w:t>
            </w:r>
          </w:p>
        </w:tc>
      </w:tr>
      <w:tr w:rsidR="004D7BEE" w:rsidRPr="00BB126E" w14:paraId="152CC413" w14:textId="77777777" w:rsidTr="004D7BEE">
        <w:trPr>
          <w:jc w:val="center"/>
        </w:trPr>
        <w:tc>
          <w:tcPr>
            <w:tcW w:w="852" w:type="dxa"/>
            <w:shd w:val="clear" w:color="auto" w:fill="auto"/>
          </w:tcPr>
          <w:p w14:paraId="48F671B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992</w:t>
            </w:r>
          </w:p>
        </w:tc>
        <w:tc>
          <w:tcPr>
            <w:tcW w:w="6533" w:type="dxa"/>
            <w:shd w:val="clear" w:color="auto" w:fill="auto"/>
          </w:tcPr>
          <w:p w14:paraId="3174C85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Rezorsinol diglisidil eter</w:t>
            </w:r>
          </w:p>
        </w:tc>
        <w:tc>
          <w:tcPr>
            <w:tcW w:w="1570" w:type="dxa"/>
            <w:shd w:val="clear" w:color="auto" w:fill="auto"/>
          </w:tcPr>
          <w:p w14:paraId="683612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101-90-6</w:t>
            </w:r>
          </w:p>
        </w:tc>
        <w:tc>
          <w:tcPr>
            <w:tcW w:w="1418" w:type="dxa"/>
            <w:shd w:val="clear" w:color="auto" w:fill="auto"/>
          </w:tcPr>
          <w:p w14:paraId="7D6B37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202-987-5</w:t>
            </w:r>
          </w:p>
        </w:tc>
      </w:tr>
      <w:tr w:rsidR="004D7BEE" w:rsidRPr="00BB126E" w14:paraId="6A1F0F64" w14:textId="77777777" w:rsidTr="004D7BEE">
        <w:trPr>
          <w:jc w:val="center"/>
        </w:trPr>
        <w:tc>
          <w:tcPr>
            <w:tcW w:w="852" w:type="dxa"/>
            <w:shd w:val="clear" w:color="auto" w:fill="auto"/>
          </w:tcPr>
          <w:p w14:paraId="716ABD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993</w:t>
            </w:r>
          </w:p>
        </w:tc>
        <w:tc>
          <w:tcPr>
            <w:tcW w:w="6533" w:type="dxa"/>
            <w:shd w:val="clear" w:color="auto" w:fill="auto"/>
          </w:tcPr>
          <w:p w14:paraId="26EA605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1,3-Difenilguanidin</w:t>
            </w:r>
          </w:p>
        </w:tc>
        <w:tc>
          <w:tcPr>
            <w:tcW w:w="1570" w:type="dxa"/>
            <w:shd w:val="clear" w:color="auto" w:fill="auto"/>
          </w:tcPr>
          <w:p w14:paraId="087ED6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102-06-7</w:t>
            </w:r>
          </w:p>
        </w:tc>
        <w:tc>
          <w:tcPr>
            <w:tcW w:w="1418" w:type="dxa"/>
            <w:shd w:val="clear" w:color="auto" w:fill="auto"/>
          </w:tcPr>
          <w:p w14:paraId="04FC9C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203-002-1</w:t>
            </w:r>
          </w:p>
        </w:tc>
      </w:tr>
      <w:tr w:rsidR="004D7BEE" w:rsidRPr="00BB126E" w14:paraId="35535013" w14:textId="77777777" w:rsidTr="004D7BEE">
        <w:trPr>
          <w:jc w:val="center"/>
        </w:trPr>
        <w:tc>
          <w:tcPr>
            <w:tcW w:w="852" w:type="dxa"/>
            <w:shd w:val="clear" w:color="auto" w:fill="auto"/>
          </w:tcPr>
          <w:p w14:paraId="449E50B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994</w:t>
            </w:r>
          </w:p>
        </w:tc>
        <w:tc>
          <w:tcPr>
            <w:tcW w:w="6533" w:type="dxa"/>
            <w:shd w:val="clear" w:color="auto" w:fill="auto"/>
          </w:tcPr>
          <w:p w14:paraId="088C1B3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Heptaklor-epoksit</w:t>
            </w:r>
          </w:p>
        </w:tc>
        <w:tc>
          <w:tcPr>
            <w:tcW w:w="1570" w:type="dxa"/>
            <w:shd w:val="clear" w:color="auto" w:fill="auto"/>
          </w:tcPr>
          <w:p w14:paraId="01FD85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1024-57-3</w:t>
            </w:r>
          </w:p>
        </w:tc>
        <w:tc>
          <w:tcPr>
            <w:tcW w:w="1418" w:type="dxa"/>
            <w:shd w:val="clear" w:color="auto" w:fill="auto"/>
          </w:tcPr>
          <w:p w14:paraId="75FAE5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213-831-0</w:t>
            </w:r>
          </w:p>
        </w:tc>
      </w:tr>
      <w:tr w:rsidR="004D7BEE" w:rsidRPr="00BB126E" w14:paraId="622D6056" w14:textId="77777777" w:rsidTr="004D7BEE">
        <w:trPr>
          <w:jc w:val="center"/>
        </w:trPr>
        <w:tc>
          <w:tcPr>
            <w:tcW w:w="852" w:type="dxa"/>
            <w:shd w:val="clear" w:color="auto" w:fill="auto"/>
          </w:tcPr>
          <w:p w14:paraId="5833C2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995</w:t>
            </w:r>
          </w:p>
        </w:tc>
        <w:tc>
          <w:tcPr>
            <w:tcW w:w="6533" w:type="dxa"/>
            <w:shd w:val="clear" w:color="auto" w:fill="auto"/>
          </w:tcPr>
          <w:p w14:paraId="54B7453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4-Nitrozofenol</w:t>
            </w:r>
          </w:p>
        </w:tc>
        <w:tc>
          <w:tcPr>
            <w:tcW w:w="1570" w:type="dxa"/>
            <w:shd w:val="clear" w:color="auto" w:fill="auto"/>
          </w:tcPr>
          <w:p w14:paraId="15E712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104-91-6</w:t>
            </w:r>
          </w:p>
        </w:tc>
        <w:tc>
          <w:tcPr>
            <w:tcW w:w="1418" w:type="dxa"/>
            <w:shd w:val="clear" w:color="auto" w:fill="auto"/>
          </w:tcPr>
          <w:p w14:paraId="5CBD38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203-251-6</w:t>
            </w:r>
          </w:p>
        </w:tc>
      </w:tr>
      <w:tr w:rsidR="004D7BEE" w:rsidRPr="00BB126E" w14:paraId="29B561B8" w14:textId="77777777" w:rsidTr="004D7BEE">
        <w:trPr>
          <w:jc w:val="center"/>
        </w:trPr>
        <w:tc>
          <w:tcPr>
            <w:tcW w:w="852" w:type="dxa"/>
            <w:shd w:val="clear" w:color="auto" w:fill="auto"/>
          </w:tcPr>
          <w:p w14:paraId="01D5BB4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996</w:t>
            </w:r>
          </w:p>
        </w:tc>
        <w:tc>
          <w:tcPr>
            <w:tcW w:w="6533" w:type="dxa"/>
            <w:shd w:val="clear" w:color="auto" w:fill="auto"/>
          </w:tcPr>
          <w:p w14:paraId="7F7E6C2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Karbendazim</w:t>
            </w:r>
          </w:p>
        </w:tc>
        <w:tc>
          <w:tcPr>
            <w:tcW w:w="1570" w:type="dxa"/>
            <w:shd w:val="clear" w:color="auto" w:fill="auto"/>
          </w:tcPr>
          <w:p w14:paraId="300915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10605-21-7</w:t>
            </w:r>
          </w:p>
        </w:tc>
        <w:tc>
          <w:tcPr>
            <w:tcW w:w="1418" w:type="dxa"/>
            <w:shd w:val="clear" w:color="auto" w:fill="auto"/>
          </w:tcPr>
          <w:p w14:paraId="67830D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234-232-0</w:t>
            </w:r>
          </w:p>
        </w:tc>
      </w:tr>
      <w:tr w:rsidR="004D7BEE" w:rsidRPr="00BB126E" w14:paraId="2D54730A" w14:textId="77777777" w:rsidTr="004D7BEE">
        <w:trPr>
          <w:jc w:val="center"/>
        </w:trPr>
        <w:tc>
          <w:tcPr>
            <w:tcW w:w="852" w:type="dxa"/>
            <w:shd w:val="clear" w:color="auto" w:fill="auto"/>
          </w:tcPr>
          <w:p w14:paraId="2E72871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997</w:t>
            </w:r>
          </w:p>
        </w:tc>
        <w:tc>
          <w:tcPr>
            <w:tcW w:w="6533" w:type="dxa"/>
            <w:shd w:val="clear" w:color="auto" w:fill="auto"/>
          </w:tcPr>
          <w:p w14:paraId="7AB46BF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Allil glisidil eter</w:t>
            </w:r>
          </w:p>
        </w:tc>
        <w:tc>
          <w:tcPr>
            <w:tcW w:w="1570" w:type="dxa"/>
            <w:shd w:val="clear" w:color="auto" w:fill="auto"/>
          </w:tcPr>
          <w:p w14:paraId="769FE0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106-92-3</w:t>
            </w:r>
          </w:p>
        </w:tc>
        <w:tc>
          <w:tcPr>
            <w:tcW w:w="1418" w:type="dxa"/>
            <w:shd w:val="clear" w:color="auto" w:fill="auto"/>
          </w:tcPr>
          <w:p w14:paraId="6E7F86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203-442-4</w:t>
            </w:r>
          </w:p>
        </w:tc>
      </w:tr>
      <w:tr w:rsidR="004D7BEE" w:rsidRPr="00BB126E" w14:paraId="0910EDEB" w14:textId="77777777" w:rsidTr="004D7BEE">
        <w:trPr>
          <w:jc w:val="center"/>
        </w:trPr>
        <w:tc>
          <w:tcPr>
            <w:tcW w:w="852" w:type="dxa"/>
            <w:shd w:val="clear" w:color="auto" w:fill="auto"/>
          </w:tcPr>
          <w:p w14:paraId="1BCE1B1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998</w:t>
            </w:r>
          </w:p>
        </w:tc>
        <w:tc>
          <w:tcPr>
            <w:tcW w:w="6533" w:type="dxa"/>
            <w:shd w:val="clear" w:color="auto" w:fill="auto"/>
          </w:tcPr>
          <w:p w14:paraId="4CF19CF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Kloroasetaldehit</w:t>
            </w:r>
          </w:p>
        </w:tc>
        <w:tc>
          <w:tcPr>
            <w:tcW w:w="1570" w:type="dxa"/>
            <w:shd w:val="clear" w:color="auto" w:fill="auto"/>
          </w:tcPr>
          <w:p w14:paraId="6C1E98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107-20-0</w:t>
            </w:r>
          </w:p>
        </w:tc>
        <w:tc>
          <w:tcPr>
            <w:tcW w:w="1418" w:type="dxa"/>
            <w:shd w:val="clear" w:color="auto" w:fill="auto"/>
          </w:tcPr>
          <w:p w14:paraId="6CD6D7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203-472-8</w:t>
            </w:r>
          </w:p>
        </w:tc>
      </w:tr>
      <w:tr w:rsidR="004D7BEE" w:rsidRPr="00BB126E" w14:paraId="46CE5CE6" w14:textId="77777777" w:rsidTr="004D7BEE">
        <w:trPr>
          <w:jc w:val="center"/>
        </w:trPr>
        <w:tc>
          <w:tcPr>
            <w:tcW w:w="852" w:type="dxa"/>
            <w:shd w:val="clear" w:color="auto" w:fill="auto"/>
          </w:tcPr>
          <w:p w14:paraId="69840F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999</w:t>
            </w:r>
          </w:p>
        </w:tc>
        <w:tc>
          <w:tcPr>
            <w:tcW w:w="6533" w:type="dxa"/>
            <w:shd w:val="clear" w:color="auto" w:fill="auto"/>
          </w:tcPr>
          <w:p w14:paraId="0A6058D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Hekzan</w:t>
            </w:r>
          </w:p>
        </w:tc>
        <w:tc>
          <w:tcPr>
            <w:tcW w:w="1570" w:type="dxa"/>
            <w:shd w:val="clear" w:color="auto" w:fill="auto"/>
          </w:tcPr>
          <w:p w14:paraId="2D3BF5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110-54-3</w:t>
            </w:r>
          </w:p>
        </w:tc>
        <w:tc>
          <w:tcPr>
            <w:tcW w:w="1418" w:type="dxa"/>
            <w:shd w:val="clear" w:color="auto" w:fill="auto"/>
          </w:tcPr>
          <w:p w14:paraId="704FF7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203-777-6</w:t>
            </w:r>
          </w:p>
        </w:tc>
      </w:tr>
      <w:tr w:rsidR="004D7BEE" w:rsidRPr="00BB126E" w14:paraId="407D84D9" w14:textId="77777777" w:rsidTr="004D7BEE">
        <w:trPr>
          <w:jc w:val="center"/>
        </w:trPr>
        <w:tc>
          <w:tcPr>
            <w:tcW w:w="852" w:type="dxa"/>
            <w:shd w:val="clear" w:color="auto" w:fill="auto"/>
          </w:tcPr>
          <w:p w14:paraId="75CEB2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1000</w:t>
            </w:r>
          </w:p>
        </w:tc>
        <w:tc>
          <w:tcPr>
            <w:tcW w:w="6533" w:type="dxa"/>
            <w:shd w:val="clear" w:color="auto" w:fill="auto"/>
          </w:tcPr>
          <w:p w14:paraId="158FB10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2-(2-Metoksietoksi)etanol (Dietilen glikol mono</w:t>
            </w:r>
            <w:r w:rsidRPr="00BB126E">
              <w:rPr>
                <w:rFonts w:ascii="Times New Roman" w:eastAsia="Calibri" w:hAnsi="Times New Roman" w:cs="Times New Roman"/>
                <w:sz w:val="18"/>
                <w:szCs w:val="18"/>
              </w:rPr>
              <w:softHyphen/>
              <w:t xml:space="preserve"> metil eter; DEGME)</w:t>
            </w:r>
          </w:p>
        </w:tc>
        <w:tc>
          <w:tcPr>
            <w:tcW w:w="1570" w:type="dxa"/>
            <w:shd w:val="clear" w:color="auto" w:fill="auto"/>
          </w:tcPr>
          <w:p w14:paraId="4486F2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111-77-3</w:t>
            </w:r>
          </w:p>
        </w:tc>
        <w:tc>
          <w:tcPr>
            <w:tcW w:w="1418" w:type="dxa"/>
            <w:shd w:val="clear" w:color="auto" w:fill="auto"/>
          </w:tcPr>
          <w:p w14:paraId="0822F7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203-906-6</w:t>
            </w:r>
          </w:p>
        </w:tc>
      </w:tr>
      <w:tr w:rsidR="004D7BEE" w:rsidRPr="00BB126E" w14:paraId="6C39C413" w14:textId="77777777" w:rsidTr="004D7BEE">
        <w:trPr>
          <w:jc w:val="center"/>
        </w:trPr>
        <w:tc>
          <w:tcPr>
            <w:tcW w:w="852" w:type="dxa"/>
            <w:shd w:val="clear" w:color="auto" w:fill="auto"/>
          </w:tcPr>
          <w:p w14:paraId="2A5E5E2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1001</w:t>
            </w:r>
          </w:p>
        </w:tc>
        <w:tc>
          <w:tcPr>
            <w:tcW w:w="6533" w:type="dxa"/>
            <w:shd w:val="clear" w:color="auto" w:fill="auto"/>
          </w:tcPr>
          <w:p w14:paraId="014E2E6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(+/–)-2-(2,4-Diklorofenil)-3-(1H-1,2,4-triazol-1-il)propil-1,1,2,2-tetrafloroetileter (Tetrakonazol - İZO)</w:t>
            </w:r>
          </w:p>
        </w:tc>
        <w:tc>
          <w:tcPr>
            <w:tcW w:w="1570" w:type="dxa"/>
            <w:shd w:val="clear" w:color="auto" w:fill="auto"/>
          </w:tcPr>
          <w:p w14:paraId="2F55BB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112281-77-3</w:t>
            </w:r>
          </w:p>
        </w:tc>
        <w:tc>
          <w:tcPr>
            <w:tcW w:w="1418" w:type="dxa"/>
            <w:shd w:val="clear" w:color="auto" w:fill="auto"/>
          </w:tcPr>
          <w:p w14:paraId="06FB27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407-760-6</w:t>
            </w:r>
          </w:p>
        </w:tc>
      </w:tr>
      <w:tr w:rsidR="004D7BEE" w:rsidRPr="00BB126E" w14:paraId="448E07BB" w14:textId="77777777" w:rsidTr="004D7BEE">
        <w:trPr>
          <w:jc w:val="center"/>
        </w:trPr>
        <w:tc>
          <w:tcPr>
            <w:tcW w:w="852" w:type="dxa"/>
            <w:shd w:val="clear" w:color="auto" w:fill="auto"/>
          </w:tcPr>
          <w:p w14:paraId="7F2407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1002</w:t>
            </w:r>
          </w:p>
        </w:tc>
        <w:tc>
          <w:tcPr>
            <w:tcW w:w="6533" w:type="dxa"/>
            <w:shd w:val="clear" w:color="auto" w:fill="auto"/>
          </w:tcPr>
          <w:p w14:paraId="2430310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4-[4-(1,3-Dihidroksiprop-2-il)fenilamino]-1,8-dihidroksi-5-nitroantrakinon</w:t>
            </w:r>
          </w:p>
        </w:tc>
        <w:tc>
          <w:tcPr>
            <w:tcW w:w="1570" w:type="dxa"/>
            <w:shd w:val="clear" w:color="auto" w:fill="auto"/>
          </w:tcPr>
          <w:p w14:paraId="67D4C9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114565-66-1</w:t>
            </w:r>
          </w:p>
        </w:tc>
        <w:tc>
          <w:tcPr>
            <w:tcW w:w="1418" w:type="dxa"/>
            <w:shd w:val="clear" w:color="auto" w:fill="auto"/>
          </w:tcPr>
          <w:p w14:paraId="694CDB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406-057-1</w:t>
            </w:r>
          </w:p>
        </w:tc>
      </w:tr>
      <w:tr w:rsidR="004D7BEE" w:rsidRPr="00BB126E" w14:paraId="7AE6FC48" w14:textId="77777777" w:rsidTr="004D7BEE">
        <w:trPr>
          <w:jc w:val="center"/>
        </w:trPr>
        <w:tc>
          <w:tcPr>
            <w:tcW w:w="852" w:type="dxa"/>
            <w:shd w:val="clear" w:color="auto" w:fill="auto"/>
          </w:tcPr>
          <w:p w14:paraId="17CB74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1003</w:t>
            </w:r>
          </w:p>
        </w:tc>
        <w:tc>
          <w:tcPr>
            <w:tcW w:w="6533" w:type="dxa"/>
            <w:shd w:val="clear" w:color="auto" w:fill="auto"/>
          </w:tcPr>
          <w:p w14:paraId="73390F2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5,6,12,13-Tetrakloroanthra(2,1,9-def:6,5,10-d'e'f')dii</w:t>
            </w:r>
            <w:r w:rsidRPr="00BB126E">
              <w:rPr>
                <w:rFonts w:ascii="Times New Roman" w:eastAsia="Calibri" w:hAnsi="Times New Roman" w:cs="Times New Roman"/>
                <w:sz w:val="18"/>
                <w:szCs w:val="18"/>
              </w:rPr>
              <w:softHyphen/>
              <w:t>zokinolin-1,3,8,10(2H,9H)-tetron</w:t>
            </w:r>
          </w:p>
        </w:tc>
        <w:tc>
          <w:tcPr>
            <w:tcW w:w="1570" w:type="dxa"/>
            <w:shd w:val="clear" w:color="auto" w:fill="auto"/>
          </w:tcPr>
          <w:p w14:paraId="6F0818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115662-06-1</w:t>
            </w:r>
          </w:p>
        </w:tc>
        <w:tc>
          <w:tcPr>
            <w:tcW w:w="1418" w:type="dxa"/>
            <w:shd w:val="clear" w:color="auto" w:fill="auto"/>
          </w:tcPr>
          <w:p w14:paraId="249ECB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405-100-1</w:t>
            </w:r>
          </w:p>
        </w:tc>
      </w:tr>
      <w:tr w:rsidR="004D7BEE" w:rsidRPr="00BB126E" w14:paraId="6DE25B1E" w14:textId="77777777" w:rsidTr="004D7BEE">
        <w:trPr>
          <w:jc w:val="center"/>
        </w:trPr>
        <w:tc>
          <w:tcPr>
            <w:tcW w:w="852" w:type="dxa"/>
            <w:shd w:val="clear" w:color="auto" w:fill="auto"/>
          </w:tcPr>
          <w:p w14:paraId="0A69474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1004</w:t>
            </w:r>
          </w:p>
        </w:tc>
        <w:tc>
          <w:tcPr>
            <w:tcW w:w="6533" w:type="dxa"/>
            <w:shd w:val="clear" w:color="auto" w:fill="auto"/>
          </w:tcPr>
          <w:p w14:paraId="03E1133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tris(2-Kloroetil) fosfat</w:t>
            </w:r>
          </w:p>
        </w:tc>
        <w:tc>
          <w:tcPr>
            <w:tcW w:w="1570" w:type="dxa"/>
            <w:shd w:val="clear" w:color="auto" w:fill="auto"/>
          </w:tcPr>
          <w:p w14:paraId="6CABE2D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115-96-8</w:t>
            </w:r>
          </w:p>
        </w:tc>
        <w:tc>
          <w:tcPr>
            <w:tcW w:w="1418" w:type="dxa"/>
            <w:shd w:val="clear" w:color="auto" w:fill="auto"/>
          </w:tcPr>
          <w:p w14:paraId="1929A6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204-118-5</w:t>
            </w:r>
          </w:p>
        </w:tc>
      </w:tr>
      <w:tr w:rsidR="004D7BEE" w:rsidRPr="00BB126E" w14:paraId="1754A28C" w14:textId="77777777" w:rsidTr="004D7BEE">
        <w:trPr>
          <w:jc w:val="center"/>
        </w:trPr>
        <w:tc>
          <w:tcPr>
            <w:tcW w:w="852" w:type="dxa"/>
            <w:shd w:val="clear" w:color="auto" w:fill="auto"/>
          </w:tcPr>
          <w:p w14:paraId="1FCE7E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1005</w:t>
            </w:r>
          </w:p>
        </w:tc>
        <w:tc>
          <w:tcPr>
            <w:tcW w:w="6533" w:type="dxa"/>
            <w:shd w:val="clear" w:color="auto" w:fill="auto"/>
          </w:tcPr>
          <w:p w14:paraId="4FDB47E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4′-Etoksi-2-benzimidazolanilid</w:t>
            </w:r>
          </w:p>
        </w:tc>
        <w:tc>
          <w:tcPr>
            <w:tcW w:w="1570" w:type="dxa"/>
            <w:shd w:val="clear" w:color="auto" w:fill="auto"/>
          </w:tcPr>
          <w:p w14:paraId="2A61B1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120187-29-3</w:t>
            </w:r>
          </w:p>
        </w:tc>
        <w:tc>
          <w:tcPr>
            <w:tcW w:w="1418" w:type="dxa"/>
            <w:shd w:val="clear" w:color="auto" w:fill="auto"/>
          </w:tcPr>
          <w:p w14:paraId="00F378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407-600-5</w:t>
            </w:r>
          </w:p>
        </w:tc>
      </w:tr>
      <w:tr w:rsidR="004D7BEE" w:rsidRPr="00BB126E" w14:paraId="0E7EE80D" w14:textId="77777777" w:rsidTr="004D7BEE">
        <w:trPr>
          <w:jc w:val="center"/>
        </w:trPr>
        <w:tc>
          <w:tcPr>
            <w:tcW w:w="852" w:type="dxa"/>
            <w:shd w:val="clear" w:color="auto" w:fill="auto"/>
          </w:tcPr>
          <w:p w14:paraId="24EC817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1006</w:t>
            </w:r>
          </w:p>
        </w:tc>
        <w:tc>
          <w:tcPr>
            <w:tcW w:w="6533" w:type="dxa"/>
            <w:shd w:val="clear" w:color="auto" w:fill="auto"/>
          </w:tcPr>
          <w:p w14:paraId="202EB45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dihidroksit</w:t>
            </w:r>
          </w:p>
        </w:tc>
        <w:tc>
          <w:tcPr>
            <w:tcW w:w="1570" w:type="dxa"/>
            <w:shd w:val="clear" w:color="auto" w:fill="auto"/>
          </w:tcPr>
          <w:p w14:paraId="3AC844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12054-48-7</w:t>
            </w:r>
          </w:p>
        </w:tc>
        <w:tc>
          <w:tcPr>
            <w:tcW w:w="1418" w:type="dxa"/>
            <w:shd w:val="clear" w:color="auto" w:fill="auto"/>
          </w:tcPr>
          <w:p w14:paraId="2FFCC0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235-008-5</w:t>
            </w:r>
          </w:p>
        </w:tc>
      </w:tr>
      <w:tr w:rsidR="004D7BEE" w:rsidRPr="00BB126E" w14:paraId="7D452371" w14:textId="77777777" w:rsidTr="004D7BEE">
        <w:trPr>
          <w:jc w:val="center"/>
        </w:trPr>
        <w:tc>
          <w:tcPr>
            <w:tcW w:w="852" w:type="dxa"/>
            <w:shd w:val="clear" w:color="auto" w:fill="auto"/>
          </w:tcPr>
          <w:p w14:paraId="3598FC7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1007</w:t>
            </w:r>
          </w:p>
        </w:tc>
        <w:tc>
          <w:tcPr>
            <w:tcW w:w="6533" w:type="dxa"/>
            <w:shd w:val="clear" w:color="auto" w:fill="auto"/>
          </w:tcPr>
          <w:p w14:paraId="491913A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N,N-Dimetilanilin</w:t>
            </w:r>
          </w:p>
        </w:tc>
        <w:tc>
          <w:tcPr>
            <w:tcW w:w="1570" w:type="dxa"/>
            <w:shd w:val="clear" w:color="auto" w:fill="auto"/>
          </w:tcPr>
          <w:p w14:paraId="6212D1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121-69-7</w:t>
            </w:r>
          </w:p>
        </w:tc>
        <w:tc>
          <w:tcPr>
            <w:tcW w:w="1418" w:type="dxa"/>
            <w:shd w:val="clear" w:color="auto" w:fill="auto"/>
          </w:tcPr>
          <w:p w14:paraId="06EE41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204-493-5</w:t>
            </w:r>
          </w:p>
        </w:tc>
      </w:tr>
      <w:tr w:rsidR="004D7BEE" w:rsidRPr="00BB126E" w14:paraId="01CBADFC" w14:textId="77777777" w:rsidTr="004D7BEE">
        <w:trPr>
          <w:jc w:val="center"/>
        </w:trPr>
        <w:tc>
          <w:tcPr>
            <w:tcW w:w="852" w:type="dxa"/>
            <w:shd w:val="clear" w:color="auto" w:fill="auto"/>
          </w:tcPr>
          <w:p w14:paraId="606D96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1008</w:t>
            </w:r>
          </w:p>
        </w:tc>
        <w:tc>
          <w:tcPr>
            <w:tcW w:w="6533" w:type="dxa"/>
            <w:shd w:val="clear" w:color="auto" w:fill="auto"/>
          </w:tcPr>
          <w:p w14:paraId="6731589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Simazin</w:t>
            </w:r>
          </w:p>
        </w:tc>
        <w:tc>
          <w:tcPr>
            <w:tcW w:w="1570" w:type="dxa"/>
            <w:shd w:val="clear" w:color="auto" w:fill="auto"/>
          </w:tcPr>
          <w:p w14:paraId="6B1FCB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122-34-9</w:t>
            </w:r>
          </w:p>
        </w:tc>
        <w:tc>
          <w:tcPr>
            <w:tcW w:w="1418" w:type="dxa"/>
            <w:shd w:val="clear" w:color="auto" w:fill="auto"/>
          </w:tcPr>
          <w:p w14:paraId="3DE128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204-535-2</w:t>
            </w:r>
          </w:p>
        </w:tc>
      </w:tr>
      <w:tr w:rsidR="004D7BEE" w:rsidRPr="00BB126E" w14:paraId="2597D172" w14:textId="77777777" w:rsidTr="004D7BEE">
        <w:trPr>
          <w:jc w:val="center"/>
        </w:trPr>
        <w:tc>
          <w:tcPr>
            <w:tcW w:w="852" w:type="dxa"/>
            <w:shd w:val="clear" w:color="auto" w:fill="auto"/>
          </w:tcPr>
          <w:p w14:paraId="7DDE55C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1009</w:t>
            </w:r>
          </w:p>
        </w:tc>
        <w:tc>
          <w:tcPr>
            <w:tcW w:w="6533" w:type="dxa"/>
            <w:shd w:val="clear" w:color="auto" w:fill="auto"/>
          </w:tcPr>
          <w:p w14:paraId="558E1DE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bis(Siklopentadienil)-bis(2,6-difloro-3-(pirol-1-il)- fenil)titanyum</w:t>
            </w:r>
          </w:p>
        </w:tc>
        <w:tc>
          <w:tcPr>
            <w:tcW w:w="1570" w:type="dxa"/>
            <w:shd w:val="clear" w:color="auto" w:fill="auto"/>
          </w:tcPr>
          <w:p w14:paraId="481DC0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125051-32-3</w:t>
            </w:r>
          </w:p>
        </w:tc>
        <w:tc>
          <w:tcPr>
            <w:tcW w:w="1418" w:type="dxa"/>
            <w:shd w:val="clear" w:color="auto" w:fill="auto"/>
          </w:tcPr>
          <w:p w14:paraId="386213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412-000-1</w:t>
            </w:r>
          </w:p>
        </w:tc>
      </w:tr>
      <w:tr w:rsidR="004D7BEE" w:rsidRPr="00BB126E" w14:paraId="3AD9D79B" w14:textId="77777777" w:rsidTr="004D7BEE">
        <w:trPr>
          <w:jc w:val="center"/>
        </w:trPr>
        <w:tc>
          <w:tcPr>
            <w:tcW w:w="852" w:type="dxa"/>
            <w:shd w:val="clear" w:color="auto" w:fill="auto"/>
          </w:tcPr>
          <w:p w14:paraId="4C4AC0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1010</w:t>
            </w:r>
          </w:p>
        </w:tc>
        <w:tc>
          <w:tcPr>
            <w:tcW w:w="6533" w:type="dxa"/>
            <w:shd w:val="clear" w:color="auto" w:fill="auto"/>
          </w:tcPr>
          <w:p w14:paraId="6ACBCB0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N,N,N′,N′-Tetraglisidil-4,4′-diamino-3,3′-dietildifenilmetan</w:t>
            </w:r>
          </w:p>
        </w:tc>
        <w:tc>
          <w:tcPr>
            <w:tcW w:w="1570" w:type="dxa"/>
            <w:shd w:val="clear" w:color="auto" w:fill="auto"/>
          </w:tcPr>
          <w:p w14:paraId="2737D7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130728-76-6</w:t>
            </w:r>
          </w:p>
        </w:tc>
        <w:tc>
          <w:tcPr>
            <w:tcW w:w="1418" w:type="dxa"/>
            <w:shd w:val="clear" w:color="auto" w:fill="auto"/>
          </w:tcPr>
          <w:p w14:paraId="2449B6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410-060-3</w:t>
            </w:r>
          </w:p>
        </w:tc>
      </w:tr>
      <w:tr w:rsidR="004D7BEE" w:rsidRPr="00BB126E" w14:paraId="522BBCFD" w14:textId="77777777" w:rsidTr="004D7BEE">
        <w:trPr>
          <w:jc w:val="center"/>
        </w:trPr>
        <w:tc>
          <w:tcPr>
            <w:tcW w:w="852" w:type="dxa"/>
            <w:shd w:val="clear" w:color="auto" w:fill="auto"/>
          </w:tcPr>
          <w:p w14:paraId="523128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1011</w:t>
            </w:r>
          </w:p>
        </w:tc>
        <w:tc>
          <w:tcPr>
            <w:tcW w:w="6533" w:type="dxa"/>
            <w:shd w:val="clear" w:color="auto" w:fill="auto"/>
          </w:tcPr>
          <w:p w14:paraId="42F3619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Divanadium pentaoksit</w:t>
            </w:r>
          </w:p>
        </w:tc>
        <w:tc>
          <w:tcPr>
            <w:tcW w:w="1570" w:type="dxa"/>
            <w:shd w:val="clear" w:color="auto" w:fill="auto"/>
          </w:tcPr>
          <w:p w14:paraId="0DF40D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1314-62-1</w:t>
            </w:r>
          </w:p>
        </w:tc>
        <w:tc>
          <w:tcPr>
            <w:tcW w:w="1418" w:type="dxa"/>
            <w:shd w:val="clear" w:color="auto" w:fill="auto"/>
          </w:tcPr>
          <w:p w14:paraId="66A7E5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215-239-8</w:t>
            </w:r>
          </w:p>
        </w:tc>
      </w:tr>
      <w:tr w:rsidR="004D7BEE" w:rsidRPr="00BB126E" w14:paraId="0DABA420" w14:textId="77777777" w:rsidTr="004D7BEE">
        <w:trPr>
          <w:jc w:val="center"/>
        </w:trPr>
        <w:tc>
          <w:tcPr>
            <w:tcW w:w="852" w:type="dxa"/>
            <w:shd w:val="clear" w:color="auto" w:fill="auto"/>
          </w:tcPr>
          <w:p w14:paraId="72FE09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1012</w:t>
            </w:r>
          </w:p>
        </w:tc>
        <w:tc>
          <w:tcPr>
            <w:tcW w:w="6533" w:type="dxa"/>
            <w:shd w:val="clear" w:color="auto" w:fill="auto"/>
          </w:tcPr>
          <w:p w14:paraId="16B4F5A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Pentaklorofenol ve alkali tuzları</w:t>
            </w:r>
          </w:p>
        </w:tc>
        <w:tc>
          <w:tcPr>
            <w:tcW w:w="1570" w:type="dxa"/>
            <w:shd w:val="clear" w:color="auto" w:fill="auto"/>
          </w:tcPr>
          <w:p w14:paraId="3741AE36"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87-86-5/</w:t>
            </w:r>
          </w:p>
          <w:p w14:paraId="6DC52894"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131-52-2/</w:t>
            </w:r>
          </w:p>
          <w:p w14:paraId="3FB2A33C"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7778-73-6</w:t>
            </w:r>
          </w:p>
        </w:tc>
        <w:tc>
          <w:tcPr>
            <w:tcW w:w="1418" w:type="dxa"/>
            <w:shd w:val="clear" w:color="auto" w:fill="auto"/>
          </w:tcPr>
          <w:p w14:paraId="432D1D2C"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201-778-6/</w:t>
            </w:r>
          </w:p>
          <w:p w14:paraId="34C4FBCC"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205-025-2/</w:t>
            </w:r>
          </w:p>
          <w:p w14:paraId="03FCA0A6"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231-911-3</w:t>
            </w:r>
          </w:p>
        </w:tc>
      </w:tr>
      <w:tr w:rsidR="004D7BEE" w:rsidRPr="00BB126E" w14:paraId="7BCBA5B6" w14:textId="77777777" w:rsidTr="004D7BEE">
        <w:trPr>
          <w:jc w:val="center"/>
        </w:trPr>
        <w:tc>
          <w:tcPr>
            <w:tcW w:w="852" w:type="dxa"/>
            <w:shd w:val="clear" w:color="auto" w:fill="auto"/>
          </w:tcPr>
          <w:p w14:paraId="0CC40C5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1013</w:t>
            </w:r>
          </w:p>
        </w:tc>
        <w:tc>
          <w:tcPr>
            <w:tcW w:w="6533" w:type="dxa"/>
            <w:shd w:val="clear" w:color="auto" w:fill="auto"/>
          </w:tcPr>
          <w:p w14:paraId="581AE9C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Fosfamidon</w:t>
            </w:r>
          </w:p>
        </w:tc>
        <w:tc>
          <w:tcPr>
            <w:tcW w:w="1570" w:type="dxa"/>
            <w:shd w:val="clear" w:color="auto" w:fill="auto"/>
          </w:tcPr>
          <w:p w14:paraId="1B8684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13171-21-6</w:t>
            </w:r>
          </w:p>
        </w:tc>
        <w:tc>
          <w:tcPr>
            <w:tcW w:w="1418" w:type="dxa"/>
            <w:shd w:val="clear" w:color="auto" w:fill="auto"/>
          </w:tcPr>
          <w:p w14:paraId="1287B8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236-116-5</w:t>
            </w:r>
          </w:p>
        </w:tc>
      </w:tr>
      <w:tr w:rsidR="004D7BEE" w:rsidRPr="00BB126E" w14:paraId="298B3596" w14:textId="77777777" w:rsidTr="004D7BEE">
        <w:trPr>
          <w:jc w:val="center"/>
        </w:trPr>
        <w:tc>
          <w:tcPr>
            <w:tcW w:w="852" w:type="dxa"/>
            <w:shd w:val="clear" w:color="auto" w:fill="auto"/>
          </w:tcPr>
          <w:p w14:paraId="4EA1367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1014</w:t>
            </w:r>
          </w:p>
        </w:tc>
        <w:tc>
          <w:tcPr>
            <w:tcW w:w="6533" w:type="dxa"/>
            <w:shd w:val="clear" w:color="auto" w:fill="auto"/>
          </w:tcPr>
          <w:p w14:paraId="19B477E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N-(Triklorometiltiyo)ftalimid (Folpet - İZO)</w:t>
            </w:r>
          </w:p>
        </w:tc>
        <w:tc>
          <w:tcPr>
            <w:tcW w:w="1570" w:type="dxa"/>
            <w:shd w:val="clear" w:color="auto" w:fill="auto"/>
          </w:tcPr>
          <w:p w14:paraId="3B67F9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133-07-3</w:t>
            </w:r>
          </w:p>
        </w:tc>
        <w:tc>
          <w:tcPr>
            <w:tcW w:w="1418" w:type="dxa"/>
            <w:shd w:val="clear" w:color="auto" w:fill="auto"/>
          </w:tcPr>
          <w:p w14:paraId="1ED9ED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205-088-6</w:t>
            </w:r>
          </w:p>
        </w:tc>
      </w:tr>
      <w:tr w:rsidR="004D7BEE" w:rsidRPr="00BB126E" w14:paraId="61433E7C" w14:textId="77777777" w:rsidTr="004D7BEE">
        <w:trPr>
          <w:jc w:val="center"/>
        </w:trPr>
        <w:tc>
          <w:tcPr>
            <w:tcW w:w="852" w:type="dxa"/>
            <w:shd w:val="clear" w:color="auto" w:fill="auto"/>
          </w:tcPr>
          <w:p w14:paraId="5C9383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1015</w:t>
            </w:r>
          </w:p>
        </w:tc>
        <w:tc>
          <w:tcPr>
            <w:tcW w:w="6533" w:type="dxa"/>
            <w:shd w:val="clear" w:color="auto" w:fill="auto"/>
          </w:tcPr>
          <w:p w14:paraId="2239CD8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N-2-Naftilanilin</w:t>
            </w:r>
          </w:p>
        </w:tc>
        <w:tc>
          <w:tcPr>
            <w:tcW w:w="1570" w:type="dxa"/>
            <w:shd w:val="clear" w:color="auto" w:fill="auto"/>
          </w:tcPr>
          <w:p w14:paraId="1E8F96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135-88-6</w:t>
            </w:r>
          </w:p>
        </w:tc>
        <w:tc>
          <w:tcPr>
            <w:tcW w:w="1418" w:type="dxa"/>
            <w:shd w:val="clear" w:color="auto" w:fill="auto"/>
          </w:tcPr>
          <w:p w14:paraId="059FDF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205-223-9</w:t>
            </w:r>
          </w:p>
        </w:tc>
      </w:tr>
      <w:tr w:rsidR="004D7BEE" w:rsidRPr="00BB126E" w14:paraId="4954D2C6" w14:textId="77777777" w:rsidTr="004D7BEE">
        <w:trPr>
          <w:jc w:val="center"/>
        </w:trPr>
        <w:tc>
          <w:tcPr>
            <w:tcW w:w="852" w:type="dxa"/>
            <w:shd w:val="clear" w:color="auto" w:fill="auto"/>
          </w:tcPr>
          <w:p w14:paraId="6BC0FE6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1016</w:t>
            </w:r>
          </w:p>
        </w:tc>
        <w:tc>
          <w:tcPr>
            <w:tcW w:w="6533" w:type="dxa"/>
            <w:shd w:val="clear" w:color="auto" w:fill="auto"/>
          </w:tcPr>
          <w:p w14:paraId="65EC89B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Ziram</w:t>
            </w:r>
          </w:p>
        </w:tc>
        <w:tc>
          <w:tcPr>
            <w:tcW w:w="1570" w:type="dxa"/>
            <w:shd w:val="clear" w:color="auto" w:fill="auto"/>
          </w:tcPr>
          <w:p w14:paraId="3E6BF2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137-30-4</w:t>
            </w:r>
          </w:p>
        </w:tc>
        <w:tc>
          <w:tcPr>
            <w:tcW w:w="1418" w:type="dxa"/>
            <w:shd w:val="clear" w:color="auto" w:fill="auto"/>
          </w:tcPr>
          <w:p w14:paraId="4E3B05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205-288-3</w:t>
            </w:r>
          </w:p>
        </w:tc>
      </w:tr>
      <w:tr w:rsidR="004D7BEE" w:rsidRPr="00BB126E" w14:paraId="2CD7CCD1" w14:textId="77777777" w:rsidTr="004D7BEE">
        <w:trPr>
          <w:jc w:val="center"/>
        </w:trPr>
        <w:tc>
          <w:tcPr>
            <w:tcW w:w="852" w:type="dxa"/>
            <w:shd w:val="clear" w:color="auto" w:fill="auto"/>
          </w:tcPr>
          <w:p w14:paraId="5626E07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1017</w:t>
            </w:r>
          </w:p>
        </w:tc>
        <w:tc>
          <w:tcPr>
            <w:tcW w:w="6533" w:type="dxa"/>
            <w:shd w:val="clear" w:color="auto" w:fill="auto"/>
          </w:tcPr>
          <w:p w14:paraId="2C7E8D6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1-Bromo-3,4,5-triflorobenzen</w:t>
            </w:r>
          </w:p>
        </w:tc>
        <w:tc>
          <w:tcPr>
            <w:tcW w:w="1570" w:type="dxa"/>
            <w:shd w:val="clear" w:color="auto" w:fill="auto"/>
          </w:tcPr>
          <w:p w14:paraId="0E035D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138526-69-9</w:t>
            </w:r>
          </w:p>
        </w:tc>
        <w:tc>
          <w:tcPr>
            <w:tcW w:w="1418" w:type="dxa"/>
            <w:shd w:val="clear" w:color="auto" w:fill="auto"/>
          </w:tcPr>
          <w:p w14:paraId="321A0F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418-480-9</w:t>
            </w:r>
          </w:p>
        </w:tc>
      </w:tr>
      <w:tr w:rsidR="004D7BEE" w:rsidRPr="00BB126E" w14:paraId="251CDDE3" w14:textId="77777777" w:rsidTr="004D7BEE">
        <w:trPr>
          <w:jc w:val="center"/>
        </w:trPr>
        <w:tc>
          <w:tcPr>
            <w:tcW w:w="852" w:type="dxa"/>
            <w:shd w:val="clear" w:color="auto" w:fill="auto"/>
          </w:tcPr>
          <w:p w14:paraId="6DD942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1018</w:t>
            </w:r>
          </w:p>
        </w:tc>
        <w:tc>
          <w:tcPr>
            <w:tcW w:w="6533" w:type="dxa"/>
            <w:shd w:val="clear" w:color="auto" w:fill="auto"/>
          </w:tcPr>
          <w:p w14:paraId="42D9C4E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Propazin</w:t>
            </w:r>
          </w:p>
        </w:tc>
        <w:tc>
          <w:tcPr>
            <w:tcW w:w="1570" w:type="dxa"/>
            <w:shd w:val="clear" w:color="auto" w:fill="auto"/>
          </w:tcPr>
          <w:p w14:paraId="3764A5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139-40-2</w:t>
            </w:r>
          </w:p>
        </w:tc>
        <w:tc>
          <w:tcPr>
            <w:tcW w:w="1418" w:type="dxa"/>
            <w:shd w:val="clear" w:color="auto" w:fill="auto"/>
          </w:tcPr>
          <w:p w14:paraId="2B2AD4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205-359-9</w:t>
            </w:r>
          </w:p>
        </w:tc>
      </w:tr>
      <w:tr w:rsidR="004D7BEE" w:rsidRPr="00BB126E" w14:paraId="1224D61A" w14:textId="77777777" w:rsidTr="004D7BEE">
        <w:trPr>
          <w:jc w:val="center"/>
        </w:trPr>
        <w:tc>
          <w:tcPr>
            <w:tcW w:w="852" w:type="dxa"/>
            <w:shd w:val="clear" w:color="auto" w:fill="auto"/>
          </w:tcPr>
          <w:p w14:paraId="5F790A0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1019</w:t>
            </w:r>
          </w:p>
        </w:tc>
        <w:tc>
          <w:tcPr>
            <w:tcW w:w="6533" w:type="dxa"/>
            <w:shd w:val="clear" w:color="auto" w:fill="auto"/>
          </w:tcPr>
          <w:p w14:paraId="4181BF9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3-(4-Klorofenil)-1,1-dimetilüronyum trikloroasetat; monuron-TCA</w:t>
            </w:r>
          </w:p>
        </w:tc>
        <w:tc>
          <w:tcPr>
            <w:tcW w:w="1570" w:type="dxa"/>
            <w:shd w:val="clear" w:color="auto" w:fill="auto"/>
          </w:tcPr>
          <w:p w14:paraId="299F43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140-41-0</w:t>
            </w:r>
          </w:p>
        </w:tc>
        <w:tc>
          <w:tcPr>
            <w:tcW w:w="1418" w:type="dxa"/>
            <w:shd w:val="clear" w:color="auto" w:fill="auto"/>
          </w:tcPr>
          <w:p w14:paraId="5DFB70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006-043-00-1</w:t>
            </w:r>
          </w:p>
        </w:tc>
      </w:tr>
      <w:tr w:rsidR="004D7BEE" w:rsidRPr="00BB126E" w14:paraId="7FC187DF" w14:textId="77777777" w:rsidTr="004D7BEE">
        <w:trPr>
          <w:jc w:val="center"/>
        </w:trPr>
        <w:tc>
          <w:tcPr>
            <w:tcW w:w="852" w:type="dxa"/>
            <w:shd w:val="clear" w:color="auto" w:fill="auto"/>
          </w:tcPr>
          <w:p w14:paraId="2A366F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1020</w:t>
            </w:r>
          </w:p>
        </w:tc>
        <w:tc>
          <w:tcPr>
            <w:tcW w:w="6533" w:type="dxa"/>
            <w:shd w:val="clear" w:color="auto" w:fill="auto"/>
          </w:tcPr>
          <w:p w14:paraId="056BC27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İzoksaflutol</w:t>
            </w:r>
          </w:p>
        </w:tc>
        <w:tc>
          <w:tcPr>
            <w:tcW w:w="1570" w:type="dxa"/>
            <w:shd w:val="clear" w:color="auto" w:fill="auto"/>
          </w:tcPr>
          <w:p w14:paraId="12105B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141112-29-0</w:t>
            </w:r>
          </w:p>
        </w:tc>
        <w:tc>
          <w:tcPr>
            <w:tcW w:w="1418" w:type="dxa"/>
            <w:shd w:val="clear" w:color="auto" w:fill="auto"/>
          </w:tcPr>
          <w:p w14:paraId="18A151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606-054-00-7</w:t>
            </w:r>
          </w:p>
        </w:tc>
      </w:tr>
      <w:tr w:rsidR="004D7BEE" w:rsidRPr="00BB126E" w14:paraId="0F0CB428" w14:textId="77777777" w:rsidTr="004D7BEE">
        <w:trPr>
          <w:jc w:val="center"/>
        </w:trPr>
        <w:tc>
          <w:tcPr>
            <w:tcW w:w="852" w:type="dxa"/>
            <w:shd w:val="clear" w:color="auto" w:fill="auto"/>
          </w:tcPr>
          <w:p w14:paraId="3E8682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1021</w:t>
            </w:r>
          </w:p>
        </w:tc>
        <w:tc>
          <w:tcPr>
            <w:tcW w:w="6533" w:type="dxa"/>
            <w:shd w:val="clear" w:color="auto" w:fill="auto"/>
          </w:tcPr>
          <w:p w14:paraId="494678B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Kresoksim-metil</w:t>
            </w:r>
          </w:p>
        </w:tc>
        <w:tc>
          <w:tcPr>
            <w:tcW w:w="1570" w:type="dxa"/>
            <w:shd w:val="clear" w:color="auto" w:fill="auto"/>
          </w:tcPr>
          <w:p w14:paraId="2F9224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143390-89-0</w:t>
            </w:r>
          </w:p>
        </w:tc>
        <w:tc>
          <w:tcPr>
            <w:tcW w:w="1418" w:type="dxa"/>
            <w:shd w:val="clear" w:color="auto" w:fill="auto"/>
          </w:tcPr>
          <w:p w14:paraId="14A167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607-310-00-0</w:t>
            </w:r>
          </w:p>
        </w:tc>
      </w:tr>
      <w:tr w:rsidR="004D7BEE" w:rsidRPr="00BB126E" w14:paraId="6ACD8666" w14:textId="77777777" w:rsidTr="004D7BEE">
        <w:trPr>
          <w:jc w:val="center"/>
        </w:trPr>
        <w:tc>
          <w:tcPr>
            <w:tcW w:w="852" w:type="dxa"/>
            <w:shd w:val="clear" w:color="auto" w:fill="auto"/>
          </w:tcPr>
          <w:p w14:paraId="7568126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1022</w:t>
            </w:r>
          </w:p>
        </w:tc>
        <w:tc>
          <w:tcPr>
            <w:tcW w:w="6533" w:type="dxa"/>
            <w:shd w:val="clear" w:color="auto" w:fill="auto"/>
          </w:tcPr>
          <w:p w14:paraId="3497229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Klordecon</w:t>
            </w:r>
          </w:p>
        </w:tc>
        <w:tc>
          <w:tcPr>
            <w:tcW w:w="1570" w:type="dxa"/>
            <w:shd w:val="clear" w:color="auto" w:fill="auto"/>
          </w:tcPr>
          <w:p w14:paraId="251773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143-50-0</w:t>
            </w:r>
          </w:p>
        </w:tc>
        <w:tc>
          <w:tcPr>
            <w:tcW w:w="1418" w:type="dxa"/>
            <w:shd w:val="clear" w:color="auto" w:fill="auto"/>
          </w:tcPr>
          <w:p w14:paraId="0FC3EF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205-601-3</w:t>
            </w:r>
          </w:p>
        </w:tc>
      </w:tr>
      <w:tr w:rsidR="004D7BEE" w:rsidRPr="00BB126E" w14:paraId="118146C2" w14:textId="77777777" w:rsidTr="004D7BEE">
        <w:trPr>
          <w:jc w:val="center"/>
        </w:trPr>
        <w:tc>
          <w:tcPr>
            <w:tcW w:w="852" w:type="dxa"/>
            <w:shd w:val="clear" w:color="auto" w:fill="auto"/>
          </w:tcPr>
          <w:p w14:paraId="69A9E1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1023</w:t>
            </w:r>
          </w:p>
        </w:tc>
        <w:tc>
          <w:tcPr>
            <w:tcW w:w="6533" w:type="dxa"/>
            <w:shd w:val="clear" w:color="auto" w:fill="auto"/>
          </w:tcPr>
          <w:p w14:paraId="354675C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9-Vinilkarbazol</w:t>
            </w:r>
          </w:p>
        </w:tc>
        <w:tc>
          <w:tcPr>
            <w:tcW w:w="1570" w:type="dxa"/>
            <w:shd w:val="clear" w:color="auto" w:fill="auto"/>
          </w:tcPr>
          <w:p w14:paraId="6B20B3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1484-13-5</w:t>
            </w:r>
          </w:p>
        </w:tc>
        <w:tc>
          <w:tcPr>
            <w:tcW w:w="1418" w:type="dxa"/>
            <w:shd w:val="clear" w:color="auto" w:fill="auto"/>
          </w:tcPr>
          <w:p w14:paraId="6082B5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216-055-0</w:t>
            </w:r>
          </w:p>
        </w:tc>
      </w:tr>
      <w:tr w:rsidR="004D7BEE" w:rsidRPr="00BB126E" w14:paraId="093D465F" w14:textId="77777777" w:rsidTr="004D7BEE">
        <w:trPr>
          <w:jc w:val="center"/>
        </w:trPr>
        <w:tc>
          <w:tcPr>
            <w:tcW w:w="852" w:type="dxa"/>
            <w:shd w:val="clear" w:color="auto" w:fill="auto"/>
          </w:tcPr>
          <w:p w14:paraId="278432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1024</w:t>
            </w:r>
          </w:p>
        </w:tc>
        <w:tc>
          <w:tcPr>
            <w:tcW w:w="6533" w:type="dxa"/>
            <w:shd w:val="clear" w:color="auto" w:fill="auto"/>
          </w:tcPr>
          <w:p w14:paraId="159ECB4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2-Etilhekzanoik asit</w:t>
            </w:r>
          </w:p>
        </w:tc>
        <w:tc>
          <w:tcPr>
            <w:tcW w:w="1570" w:type="dxa"/>
            <w:shd w:val="clear" w:color="auto" w:fill="auto"/>
          </w:tcPr>
          <w:p w14:paraId="07E847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149-57-5</w:t>
            </w:r>
          </w:p>
        </w:tc>
        <w:tc>
          <w:tcPr>
            <w:tcW w:w="1418" w:type="dxa"/>
            <w:shd w:val="clear" w:color="auto" w:fill="auto"/>
          </w:tcPr>
          <w:p w14:paraId="74FC2C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205-743-6</w:t>
            </w:r>
          </w:p>
        </w:tc>
      </w:tr>
      <w:tr w:rsidR="004D7BEE" w:rsidRPr="00BB126E" w14:paraId="651F97AF" w14:textId="77777777" w:rsidTr="004D7BEE">
        <w:trPr>
          <w:jc w:val="center"/>
        </w:trPr>
        <w:tc>
          <w:tcPr>
            <w:tcW w:w="852" w:type="dxa"/>
            <w:shd w:val="clear" w:color="auto" w:fill="auto"/>
          </w:tcPr>
          <w:p w14:paraId="0EC1524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1025</w:t>
            </w:r>
          </w:p>
        </w:tc>
        <w:tc>
          <w:tcPr>
            <w:tcW w:w="6533" w:type="dxa"/>
            <w:shd w:val="clear" w:color="auto" w:fill="auto"/>
          </w:tcPr>
          <w:p w14:paraId="297F18C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Monuron</w:t>
            </w:r>
          </w:p>
        </w:tc>
        <w:tc>
          <w:tcPr>
            <w:tcW w:w="1570" w:type="dxa"/>
            <w:shd w:val="clear" w:color="auto" w:fill="auto"/>
          </w:tcPr>
          <w:p w14:paraId="0BE59A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150-68-5</w:t>
            </w:r>
          </w:p>
        </w:tc>
        <w:tc>
          <w:tcPr>
            <w:tcW w:w="1418" w:type="dxa"/>
            <w:shd w:val="clear" w:color="auto" w:fill="auto"/>
          </w:tcPr>
          <w:p w14:paraId="0267D9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205-766-1</w:t>
            </w:r>
          </w:p>
        </w:tc>
      </w:tr>
      <w:tr w:rsidR="004D7BEE" w:rsidRPr="00BB126E" w14:paraId="298A054C" w14:textId="77777777" w:rsidTr="004D7BEE">
        <w:trPr>
          <w:jc w:val="center"/>
        </w:trPr>
        <w:tc>
          <w:tcPr>
            <w:tcW w:w="852" w:type="dxa"/>
            <w:shd w:val="clear" w:color="auto" w:fill="auto"/>
          </w:tcPr>
          <w:p w14:paraId="080AFE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1026</w:t>
            </w:r>
          </w:p>
        </w:tc>
        <w:tc>
          <w:tcPr>
            <w:tcW w:w="6533" w:type="dxa"/>
            <w:shd w:val="clear" w:color="auto" w:fill="auto"/>
          </w:tcPr>
          <w:p w14:paraId="28DEC4D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Morfolin-4-karbonil klorür</w:t>
            </w:r>
          </w:p>
        </w:tc>
        <w:tc>
          <w:tcPr>
            <w:tcW w:w="1570" w:type="dxa"/>
            <w:shd w:val="clear" w:color="auto" w:fill="auto"/>
          </w:tcPr>
          <w:p w14:paraId="05330E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15159-40-7</w:t>
            </w:r>
          </w:p>
        </w:tc>
        <w:tc>
          <w:tcPr>
            <w:tcW w:w="1418" w:type="dxa"/>
            <w:shd w:val="clear" w:color="auto" w:fill="auto"/>
          </w:tcPr>
          <w:p w14:paraId="12BE4C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239-213-0</w:t>
            </w:r>
          </w:p>
        </w:tc>
      </w:tr>
      <w:tr w:rsidR="004D7BEE" w:rsidRPr="00BB126E" w14:paraId="25812E7C" w14:textId="77777777" w:rsidTr="004D7BEE">
        <w:trPr>
          <w:jc w:val="center"/>
        </w:trPr>
        <w:tc>
          <w:tcPr>
            <w:tcW w:w="852" w:type="dxa"/>
            <w:shd w:val="clear" w:color="auto" w:fill="auto"/>
          </w:tcPr>
          <w:p w14:paraId="2EFA07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1027</w:t>
            </w:r>
          </w:p>
        </w:tc>
        <w:tc>
          <w:tcPr>
            <w:tcW w:w="6533" w:type="dxa"/>
            <w:shd w:val="clear" w:color="auto" w:fill="auto"/>
          </w:tcPr>
          <w:p w14:paraId="490F0EB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Daminozid</w:t>
            </w:r>
          </w:p>
        </w:tc>
        <w:tc>
          <w:tcPr>
            <w:tcW w:w="1570" w:type="dxa"/>
            <w:shd w:val="clear" w:color="auto" w:fill="auto"/>
          </w:tcPr>
          <w:p w14:paraId="61B3CF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1596-84-5</w:t>
            </w:r>
          </w:p>
        </w:tc>
        <w:tc>
          <w:tcPr>
            <w:tcW w:w="1418" w:type="dxa"/>
            <w:shd w:val="clear" w:color="auto" w:fill="auto"/>
          </w:tcPr>
          <w:p w14:paraId="4A331A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216-485-9</w:t>
            </w:r>
          </w:p>
        </w:tc>
      </w:tr>
      <w:tr w:rsidR="004D7BEE" w:rsidRPr="00BB126E" w14:paraId="774A2D77" w14:textId="77777777" w:rsidTr="004D7BEE">
        <w:trPr>
          <w:jc w:val="center"/>
        </w:trPr>
        <w:tc>
          <w:tcPr>
            <w:tcW w:w="852" w:type="dxa"/>
            <w:shd w:val="clear" w:color="auto" w:fill="auto"/>
          </w:tcPr>
          <w:p w14:paraId="67E10C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1028</w:t>
            </w:r>
          </w:p>
        </w:tc>
        <w:tc>
          <w:tcPr>
            <w:tcW w:w="6533" w:type="dxa"/>
            <w:shd w:val="clear" w:color="auto" w:fill="auto"/>
          </w:tcPr>
          <w:p w14:paraId="3FAD940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Alaklor (İZO)</w:t>
            </w:r>
          </w:p>
        </w:tc>
        <w:tc>
          <w:tcPr>
            <w:tcW w:w="1570" w:type="dxa"/>
            <w:shd w:val="clear" w:color="auto" w:fill="auto"/>
          </w:tcPr>
          <w:p w14:paraId="011515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15972-60-8</w:t>
            </w:r>
          </w:p>
        </w:tc>
        <w:tc>
          <w:tcPr>
            <w:tcW w:w="1418" w:type="dxa"/>
            <w:shd w:val="clear" w:color="auto" w:fill="auto"/>
          </w:tcPr>
          <w:p w14:paraId="20E7CA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240-110-8</w:t>
            </w:r>
          </w:p>
        </w:tc>
      </w:tr>
      <w:tr w:rsidR="004D7BEE" w:rsidRPr="00BB126E" w14:paraId="2CB818FB" w14:textId="77777777" w:rsidTr="004D7BEE">
        <w:trPr>
          <w:jc w:val="center"/>
        </w:trPr>
        <w:tc>
          <w:tcPr>
            <w:tcW w:w="852" w:type="dxa"/>
            <w:shd w:val="clear" w:color="auto" w:fill="auto"/>
          </w:tcPr>
          <w:p w14:paraId="73BF2CF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1029</w:t>
            </w:r>
          </w:p>
          <w:p w14:paraId="082D1C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6533" w:type="dxa"/>
            <w:shd w:val="clear" w:color="auto" w:fill="auto"/>
          </w:tcPr>
          <w:p w14:paraId="45AD542B" w14:textId="73321DEA"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tetrakis-hidroksimetilfosfonyum klorür, üre ve distile edilmiş hidrojenize C16-18 iç yağ alkilamin</w:t>
            </w:r>
            <w:r w:rsidR="00F027A7"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in UVCB kondenzasyon ürünü</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2582D4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166242-53-1</w:t>
            </w:r>
          </w:p>
        </w:tc>
        <w:tc>
          <w:tcPr>
            <w:tcW w:w="1418" w:type="dxa"/>
            <w:shd w:val="clear" w:color="auto" w:fill="auto"/>
          </w:tcPr>
          <w:p w14:paraId="27240A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422-720-8</w:t>
            </w:r>
          </w:p>
        </w:tc>
      </w:tr>
      <w:tr w:rsidR="004D7BEE" w:rsidRPr="00BB126E" w14:paraId="5F6ABDAF" w14:textId="77777777" w:rsidTr="004D7BEE">
        <w:trPr>
          <w:jc w:val="center"/>
        </w:trPr>
        <w:tc>
          <w:tcPr>
            <w:tcW w:w="852" w:type="dxa"/>
            <w:shd w:val="clear" w:color="auto" w:fill="auto"/>
          </w:tcPr>
          <w:p w14:paraId="2DA316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1030</w:t>
            </w:r>
          </w:p>
        </w:tc>
        <w:tc>
          <w:tcPr>
            <w:tcW w:w="6533" w:type="dxa"/>
            <w:shd w:val="clear" w:color="auto" w:fill="auto"/>
          </w:tcPr>
          <w:p w14:paraId="64B2347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Ioksinil ve Ioksinil oktanoat (İZO)</w:t>
            </w:r>
          </w:p>
        </w:tc>
        <w:tc>
          <w:tcPr>
            <w:tcW w:w="1570" w:type="dxa"/>
            <w:shd w:val="clear" w:color="auto" w:fill="auto"/>
          </w:tcPr>
          <w:p w14:paraId="2394B5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1689-83-4/ 3861-47-0</w:t>
            </w:r>
          </w:p>
        </w:tc>
        <w:tc>
          <w:tcPr>
            <w:tcW w:w="1418" w:type="dxa"/>
            <w:shd w:val="clear" w:color="auto" w:fill="auto"/>
          </w:tcPr>
          <w:p w14:paraId="1B0EF56E"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216-881-1/</w:t>
            </w:r>
          </w:p>
          <w:p w14:paraId="27EA37C8"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223-375-4</w:t>
            </w:r>
          </w:p>
        </w:tc>
      </w:tr>
      <w:tr w:rsidR="004D7BEE" w:rsidRPr="00BB126E" w14:paraId="4C8B615B" w14:textId="77777777" w:rsidTr="004D7BEE">
        <w:trPr>
          <w:jc w:val="center"/>
        </w:trPr>
        <w:tc>
          <w:tcPr>
            <w:tcW w:w="852" w:type="dxa"/>
            <w:shd w:val="clear" w:color="auto" w:fill="auto"/>
          </w:tcPr>
          <w:p w14:paraId="1CFBCE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1031</w:t>
            </w:r>
          </w:p>
        </w:tc>
        <w:tc>
          <w:tcPr>
            <w:tcW w:w="6533" w:type="dxa"/>
            <w:shd w:val="clear" w:color="auto" w:fill="auto"/>
          </w:tcPr>
          <w:p w14:paraId="031E61A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Bromoksinil (İZO) (3,5-Dibromo-4-hidroksibenzonitril) ve Bromoksinil heptanoat (İZO)</w:t>
            </w:r>
          </w:p>
        </w:tc>
        <w:tc>
          <w:tcPr>
            <w:tcW w:w="1570" w:type="dxa"/>
            <w:shd w:val="clear" w:color="auto" w:fill="auto"/>
          </w:tcPr>
          <w:p w14:paraId="3F955C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1689-84-5/ 56634-95-8</w:t>
            </w:r>
          </w:p>
        </w:tc>
        <w:tc>
          <w:tcPr>
            <w:tcW w:w="1418" w:type="dxa"/>
            <w:shd w:val="clear" w:color="auto" w:fill="auto"/>
          </w:tcPr>
          <w:p w14:paraId="6002A986"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216-882-7/</w:t>
            </w:r>
          </w:p>
          <w:p w14:paraId="612E6952"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260-300-4</w:t>
            </w:r>
          </w:p>
        </w:tc>
      </w:tr>
      <w:tr w:rsidR="004D7BEE" w:rsidRPr="00BB126E" w14:paraId="15E4AD2F" w14:textId="77777777" w:rsidTr="004D7BEE">
        <w:trPr>
          <w:jc w:val="center"/>
        </w:trPr>
        <w:tc>
          <w:tcPr>
            <w:tcW w:w="852" w:type="dxa"/>
            <w:shd w:val="clear" w:color="auto" w:fill="auto"/>
          </w:tcPr>
          <w:p w14:paraId="1A22AF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1032</w:t>
            </w:r>
          </w:p>
        </w:tc>
        <w:tc>
          <w:tcPr>
            <w:tcW w:w="6533" w:type="dxa"/>
            <w:shd w:val="clear" w:color="auto" w:fill="auto"/>
          </w:tcPr>
          <w:p w14:paraId="3FB2F03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2,6-Dibromo-4-siyanofenil oktanoat</w:t>
            </w:r>
          </w:p>
        </w:tc>
        <w:tc>
          <w:tcPr>
            <w:tcW w:w="1570" w:type="dxa"/>
            <w:shd w:val="clear" w:color="auto" w:fill="auto"/>
          </w:tcPr>
          <w:p w14:paraId="4EB5D1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1689-99-2</w:t>
            </w:r>
          </w:p>
        </w:tc>
        <w:tc>
          <w:tcPr>
            <w:tcW w:w="1418" w:type="dxa"/>
            <w:shd w:val="clear" w:color="auto" w:fill="auto"/>
          </w:tcPr>
          <w:p w14:paraId="303900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216-885-3</w:t>
            </w:r>
          </w:p>
        </w:tc>
      </w:tr>
      <w:tr w:rsidR="004D7BEE" w:rsidRPr="00BB126E" w14:paraId="383B2FDB" w14:textId="77777777" w:rsidTr="004D7BEE">
        <w:trPr>
          <w:jc w:val="center"/>
        </w:trPr>
        <w:tc>
          <w:tcPr>
            <w:tcW w:w="852" w:type="dxa"/>
            <w:shd w:val="clear" w:color="auto" w:fill="auto"/>
          </w:tcPr>
          <w:p w14:paraId="00D4A2F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1034</w:t>
            </w:r>
          </w:p>
        </w:tc>
        <w:tc>
          <w:tcPr>
            <w:tcW w:w="6533" w:type="dxa"/>
            <w:shd w:val="clear" w:color="auto" w:fill="auto"/>
          </w:tcPr>
          <w:p w14:paraId="787BBA3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5-Kloro-1,3-dihidro-2H-indol-2-on</w:t>
            </w:r>
          </w:p>
        </w:tc>
        <w:tc>
          <w:tcPr>
            <w:tcW w:w="1570" w:type="dxa"/>
            <w:shd w:val="clear" w:color="auto" w:fill="auto"/>
          </w:tcPr>
          <w:p w14:paraId="3DA482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17630-75-0</w:t>
            </w:r>
          </w:p>
        </w:tc>
        <w:tc>
          <w:tcPr>
            <w:tcW w:w="1418" w:type="dxa"/>
            <w:shd w:val="clear" w:color="auto" w:fill="auto"/>
          </w:tcPr>
          <w:p w14:paraId="6B4103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412-200-9</w:t>
            </w:r>
          </w:p>
        </w:tc>
      </w:tr>
      <w:tr w:rsidR="004D7BEE" w:rsidRPr="00BB126E" w14:paraId="3F0A7B77" w14:textId="77777777" w:rsidTr="004D7BEE">
        <w:trPr>
          <w:jc w:val="center"/>
        </w:trPr>
        <w:tc>
          <w:tcPr>
            <w:tcW w:w="852" w:type="dxa"/>
            <w:shd w:val="clear" w:color="auto" w:fill="auto"/>
          </w:tcPr>
          <w:p w14:paraId="51A7A5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1035</w:t>
            </w:r>
          </w:p>
        </w:tc>
        <w:tc>
          <w:tcPr>
            <w:tcW w:w="6533" w:type="dxa"/>
            <w:shd w:val="clear" w:color="auto" w:fill="auto"/>
          </w:tcPr>
          <w:p w14:paraId="2785CBA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Benomil</w:t>
            </w:r>
          </w:p>
        </w:tc>
        <w:tc>
          <w:tcPr>
            <w:tcW w:w="1570" w:type="dxa"/>
            <w:shd w:val="clear" w:color="auto" w:fill="auto"/>
          </w:tcPr>
          <w:p w14:paraId="52E305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17804-35-2</w:t>
            </w:r>
          </w:p>
        </w:tc>
        <w:tc>
          <w:tcPr>
            <w:tcW w:w="1418" w:type="dxa"/>
            <w:shd w:val="clear" w:color="auto" w:fill="auto"/>
          </w:tcPr>
          <w:p w14:paraId="6A4DA0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241-775-7</w:t>
            </w:r>
          </w:p>
        </w:tc>
      </w:tr>
      <w:tr w:rsidR="004D7BEE" w:rsidRPr="00BB126E" w14:paraId="55E7AEA5" w14:textId="77777777" w:rsidTr="004D7BEE">
        <w:trPr>
          <w:jc w:val="center"/>
        </w:trPr>
        <w:tc>
          <w:tcPr>
            <w:tcW w:w="852" w:type="dxa"/>
            <w:shd w:val="clear" w:color="auto" w:fill="auto"/>
          </w:tcPr>
          <w:p w14:paraId="102F5C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1036</w:t>
            </w:r>
          </w:p>
        </w:tc>
        <w:tc>
          <w:tcPr>
            <w:tcW w:w="6533" w:type="dxa"/>
            <w:shd w:val="clear" w:color="auto" w:fill="auto"/>
          </w:tcPr>
          <w:p w14:paraId="03FC4CE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Klorothalonil</w:t>
            </w:r>
          </w:p>
        </w:tc>
        <w:tc>
          <w:tcPr>
            <w:tcW w:w="1570" w:type="dxa"/>
            <w:shd w:val="clear" w:color="auto" w:fill="auto"/>
          </w:tcPr>
          <w:p w14:paraId="012003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1897-45-6</w:t>
            </w:r>
          </w:p>
        </w:tc>
        <w:tc>
          <w:tcPr>
            <w:tcW w:w="1418" w:type="dxa"/>
            <w:shd w:val="clear" w:color="auto" w:fill="auto"/>
          </w:tcPr>
          <w:p w14:paraId="442B8D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217-588-1</w:t>
            </w:r>
          </w:p>
        </w:tc>
      </w:tr>
      <w:tr w:rsidR="004D7BEE" w:rsidRPr="00BB126E" w14:paraId="5478E503" w14:textId="77777777" w:rsidTr="004D7BEE">
        <w:trPr>
          <w:jc w:val="center"/>
        </w:trPr>
        <w:tc>
          <w:tcPr>
            <w:tcW w:w="852" w:type="dxa"/>
            <w:shd w:val="clear" w:color="auto" w:fill="auto"/>
          </w:tcPr>
          <w:p w14:paraId="3423D2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1037</w:t>
            </w:r>
          </w:p>
        </w:tc>
        <w:tc>
          <w:tcPr>
            <w:tcW w:w="6533" w:type="dxa"/>
            <w:shd w:val="clear" w:color="auto" w:fill="auto"/>
          </w:tcPr>
          <w:p w14:paraId="5D3FE0F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N′-(4-Kloro-o-tolil)-N,N-dimetilformamidine monohidroklorür</w:t>
            </w:r>
          </w:p>
        </w:tc>
        <w:tc>
          <w:tcPr>
            <w:tcW w:w="1570" w:type="dxa"/>
            <w:shd w:val="clear" w:color="auto" w:fill="auto"/>
          </w:tcPr>
          <w:p w14:paraId="76A68C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19750-95-9</w:t>
            </w:r>
          </w:p>
        </w:tc>
        <w:tc>
          <w:tcPr>
            <w:tcW w:w="1418" w:type="dxa"/>
            <w:shd w:val="clear" w:color="auto" w:fill="auto"/>
          </w:tcPr>
          <w:p w14:paraId="6E7333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243-269-1</w:t>
            </w:r>
          </w:p>
        </w:tc>
      </w:tr>
      <w:tr w:rsidR="004D7BEE" w:rsidRPr="00BB126E" w14:paraId="48535E61" w14:textId="77777777" w:rsidTr="004D7BEE">
        <w:trPr>
          <w:jc w:val="center"/>
        </w:trPr>
        <w:tc>
          <w:tcPr>
            <w:tcW w:w="852" w:type="dxa"/>
            <w:shd w:val="clear" w:color="auto" w:fill="auto"/>
          </w:tcPr>
          <w:p w14:paraId="3CF685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1038</w:t>
            </w:r>
          </w:p>
        </w:tc>
        <w:tc>
          <w:tcPr>
            <w:tcW w:w="6533" w:type="dxa"/>
            <w:shd w:val="clear" w:color="auto" w:fill="auto"/>
          </w:tcPr>
          <w:p w14:paraId="5874D7A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4,4′-Metilenbis(2-etilanilin)</w:t>
            </w:r>
          </w:p>
        </w:tc>
        <w:tc>
          <w:tcPr>
            <w:tcW w:w="1570" w:type="dxa"/>
            <w:shd w:val="clear" w:color="auto" w:fill="auto"/>
          </w:tcPr>
          <w:p w14:paraId="158327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19900-65-3</w:t>
            </w:r>
          </w:p>
        </w:tc>
        <w:tc>
          <w:tcPr>
            <w:tcW w:w="1418" w:type="dxa"/>
            <w:shd w:val="clear" w:color="auto" w:fill="auto"/>
          </w:tcPr>
          <w:p w14:paraId="638A36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243-420-1</w:t>
            </w:r>
          </w:p>
        </w:tc>
      </w:tr>
      <w:tr w:rsidR="004D7BEE" w:rsidRPr="00BB126E" w14:paraId="38443368" w14:textId="77777777" w:rsidTr="004D7BEE">
        <w:trPr>
          <w:jc w:val="center"/>
        </w:trPr>
        <w:tc>
          <w:tcPr>
            <w:tcW w:w="852" w:type="dxa"/>
            <w:shd w:val="clear" w:color="auto" w:fill="auto"/>
          </w:tcPr>
          <w:p w14:paraId="415880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1039</w:t>
            </w:r>
          </w:p>
        </w:tc>
        <w:tc>
          <w:tcPr>
            <w:tcW w:w="6533" w:type="dxa"/>
            <w:shd w:val="clear" w:color="auto" w:fill="auto"/>
          </w:tcPr>
          <w:p w14:paraId="7B4AC48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Valinamid</w:t>
            </w:r>
          </w:p>
        </w:tc>
        <w:tc>
          <w:tcPr>
            <w:tcW w:w="1570" w:type="dxa"/>
            <w:shd w:val="clear" w:color="auto" w:fill="auto"/>
          </w:tcPr>
          <w:p w14:paraId="7E6333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20108-78-5</w:t>
            </w:r>
          </w:p>
        </w:tc>
        <w:tc>
          <w:tcPr>
            <w:tcW w:w="1418" w:type="dxa"/>
            <w:shd w:val="clear" w:color="auto" w:fill="auto"/>
          </w:tcPr>
          <w:p w14:paraId="3ECC22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402-840-7</w:t>
            </w:r>
          </w:p>
        </w:tc>
      </w:tr>
      <w:tr w:rsidR="004D7BEE" w:rsidRPr="00BB126E" w14:paraId="42FA24A0" w14:textId="77777777" w:rsidTr="004D7BEE">
        <w:trPr>
          <w:jc w:val="center"/>
        </w:trPr>
        <w:tc>
          <w:tcPr>
            <w:tcW w:w="852" w:type="dxa"/>
            <w:shd w:val="clear" w:color="auto" w:fill="auto"/>
          </w:tcPr>
          <w:p w14:paraId="2B74E3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1040</w:t>
            </w:r>
          </w:p>
        </w:tc>
        <w:tc>
          <w:tcPr>
            <w:tcW w:w="6533" w:type="dxa"/>
            <w:shd w:val="clear" w:color="auto" w:fill="auto"/>
          </w:tcPr>
          <w:p w14:paraId="3E5A43A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[(p-Toliloksi)metil]oksiran</w:t>
            </w:r>
          </w:p>
        </w:tc>
        <w:tc>
          <w:tcPr>
            <w:tcW w:w="1570" w:type="dxa"/>
            <w:shd w:val="clear" w:color="auto" w:fill="auto"/>
          </w:tcPr>
          <w:p w14:paraId="27E193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2186-24-5</w:t>
            </w:r>
          </w:p>
        </w:tc>
        <w:tc>
          <w:tcPr>
            <w:tcW w:w="1418" w:type="dxa"/>
            <w:shd w:val="clear" w:color="auto" w:fill="auto"/>
          </w:tcPr>
          <w:p w14:paraId="13F542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218-574-8</w:t>
            </w:r>
          </w:p>
        </w:tc>
      </w:tr>
      <w:tr w:rsidR="004D7BEE" w:rsidRPr="00BB126E" w14:paraId="6EF445EF" w14:textId="77777777" w:rsidTr="004D7BEE">
        <w:trPr>
          <w:jc w:val="center"/>
        </w:trPr>
        <w:tc>
          <w:tcPr>
            <w:tcW w:w="852" w:type="dxa"/>
            <w:shd w:val="clear" w:color="auto" w:fill="auto"/>
          </w:tcPr>
          <w:p w14:paraId="115BF68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1041</w:t>
            </w:r>
          </w:p>
        </w:tc>
        <w:tc>
          <w:tcPr>
            <w:tcW w:w="6533" w:type="dxa"/>
            <w:shd w:val="clear" w:color="auto" w:fill="auto"/>
          </w:tcPr>
          <w:p w14:paraId="100C675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[(m-Toliloksi)metil]oksiran</w:t>
            </w:r>
          </w:p>
        </w:tc>
        <w:tc>
          <w:tcPr>
            <w:tcW w:w="1570" w:type="dxa"/>
            <w:shd w:val="clear" w:color="auto" w:fill="auto"/>
          </w:tcPr>
          <w:p w14:paraId="46E447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2186-25-6</w:t>
            </w:r>
          </w:p>
        </w:tc>
        <w:tc>
          <w:tcPr>
            <w:tcW w:w="1418" w:type="dxa"/>
            <w:shd w:val="clear" w:color="auto" w:fill="auto"/>
          </w:tcPr>
          <w:p w14:paraId="3E9B82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218-575-3</w:t>
            </w:r>
          </w:p>
        </w:tc>
      </w:tr>
      <w:tr w:rsidR="004D7BEE" w:rsidRPr="00BB126E" w14:paraId="56273483" w14:textId="77777777" w:rsidTr="004D7BEE">
        <w:trPr>
          <w:jc w:val="center"/>
        </w:trPr>
        <w:tc>
          <w:tcPr>
            <w:tcW w:w="852" w:type="dxa"/>
            <w:shd w:val="clear" w:color="auto" w:fill="auto"/>
          </w:tcPr>
          <w:p w14:paraId="2C2BCC8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1042</w:t>
            </w:r>
          </w:p>
        </w:tc>
        <w:tc>
          <w:tcPr>
            <w:tcW w:w="6533" w:type="dxa"/>
            <w:shd w:val="clear" w:color="auto" w:fill="auto"/>
          </w:tcPr>
          <w:p w14:paraId="2751FD5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2,3-Epoksipropil o-tolil eter</w:t>
            </w:r>
          </w:p>
        </w:tc>
        <w:tc>
          <w:tcPr>
            <w:tcW w:w="1570" w:type="dxa"/>
            <w:shd w:val="clear" w:color="auto" w:fill="auto"/>
          </w:tcPr>
          <w:p w14:paraId="0F7078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2210-79-9</w:t>
            </w:r>
          </w:p>
        </w:tc>
        <w:tc>
          <w:tcPr>
            <w:tcW w:w="1418" w:type="dxa"/>
            <w:shd w:val="clear" w:color="auto" w:fill="auto"/>
          </w:tcPr>
          <w:p w14:paraId="68D533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218-645-3</w:t>
            </w:r>
          </w:p>
        </w:tc>
      </w:tr>
      <w:tr w:rsidR="004D7BEE" w:rsidRPr="00BB126E" w14:paraId="64E29DA7" w14:textId="77777777" w:rsidTr="004D7BEE">
        <w:trPr>
          <w:jc w:val="center"/>
        </w:trPr>
        <w:tc>
          <w:tcPr>
            <w:tcW w:w="852" w:type="dxa"/>
            <w:shd w:val="clear" w:color="auto" w:fill="auto"/>
          </w:tcPr>
          <w:p w14:paraId="3916575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1043</w:t>
            </w:r>
          </w:p>
        </w:tc>
        <w:tc>
          <w:tcPr>
            <w:tcW w:w="6533" w:type="dxa"/>
            <w:shd w:val="clear" w:color="auto" w:fill="auto"/>
          </w:tcPr>
          <w:p w14:paraId="29215E9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[(Toliloksi)metil]oksiran, cresyl glisidil eter</w:t>
            </w:r>
          </w:p>
        </w:tc>
        <w:tc>
          <w:tcPr>
            <w:tcW w:w="1570" w:type="dxa"/>
            <w:shd w:val="clear" w:color="auto" w:fill="auto"/>
          </w:tcPr>
          <w:p w14:paraId="003704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26447-14-3</w:t>
            </w:r>
          </w:p>
        </w:tc>
        <w:tc>
          <w:tcPr>
            <w:tcW w:w="1418" w:type="dxa"/>
            <w:shd w:val="clear" w:color="auto" w:fill="auto"/>
          </w:tcPr>
          <w:p w14:paraId="59A332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247-711-4</w:t>
            </w:r>
          </w:p>
        </w:tc>
      </w:tr>
      <w:tr w:rsidR="004D7BEE" w:rsidRPr="00BB126E" w14:paraId="58D580E3" w14:textId="77777777" w:rsidTr="004D7BEE">
        <w:trPr>
          <w:jc w:val="center"/>
        </w:trPr>
        <w:tc>
          <w:tcPr>
            <w:tcW w:w="852" w:type="dxa"/>
            <w:shd w:val="clear" w:color="auto" w:fill="auto"/>
          </w:tcPr>
          <w:p w14:paraId="64C6EA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1044</w:t>
            </w:r>
          </w:p>
        </w:tc>
        <w:tc>
          <w:tcPr>
            <w:tcW w:w="6533" w:type="dxa"/>
            <w:shd w:val="clear" w:color="auto" w:fill="auto"/>
          </w:tcPr>
          <w:p w14:paraId="3E18907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Di-allate</w:t>
            </w:r>
          </w:p>
        </w:tc>
        <w:tc>
          <w:tcPr>
            <w:tcW w:w="1570" w:type="dxa"/>
            <w:shd w:val="clear" w:color="auto" w:fill="auto"/>
          </w:tcPr>
          <w:p w14:paraId="4F6B6A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2303-16-4</w:t>
            </w:r>
          </w:p>
        </w:tc>
        <w:tc>
          <w:tcPr>
            <w:tcW w:w="1418" w:type="dxa"/>
            <w:shd w:val="clear" w:color="auto" w:fill="auto"/>
          </w:tcPr>
          <w:p w14:paraId="66EACD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218-961-1</w:t>
            </w:r>
          </w:p>
        </w:tc>
      </w:tr>
      <w:tr w:rsidR="004D7BEE" w:rsidRPr="00BB126E" w14:paraId="246B5262" w14:textId="77777777" w:rsidTr="004D7BEE">
        <w:trPr>
          <w:jc w:val="center"/>
        </w:trPr>
        <w:tc>
          <w:tcPr>
            <w:tcW w:w="852" w:type="dxa"/>
            <w:shd w:val="clear" w:color="auto" w:fill="auto"/>
          </w:tcPr>
          <w:p w14:paraId="11BE7A5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1045</w:t>
            </w:r>
          </w:p>
        </w:tc>
        <w:tc>
          <w:tcPr>
            <w:tcW w:w="6533" w:type="dxa"/>
            <w:shd w:val="clear" w:color="auto" w:fill="auto"/>
          </w:tcPr>
          <w:p w14:paraId="5367B7A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Benzil 2,4-dibromobutanoat</w:t>
            </w:r>
          </w:p>
        </w:tc>
        <w:tc>
          <w:tcPr>
            <w:tcW w:w="1570" w:type="dxa"/>
            <w:shd w:val="clear" w:color="auto" w:fill="auto"/>
          </w:tcPr>
          <w:p w14:paraId="4CFCE1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23085-60-1</w:t>
            </w:r>
          </w:p>
        </w:tc>
        <w:tc>
          <w:tcPr>
            <w:tcW w:w="1418" w:type="dxa"/>
            <w:shd w:val="clear" w:color="auto" w:fill="auto"/>
          </w:tcPr>
          <w:p w14:paraId="1C592E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420-710-8</w:t>
            </w:r>
          </w:p>
        </w:tc>
      </w:tr>
      <w:tr w:rsidR="004D7BEE" w:rsidRPr="00BB126E" w14:paraId="69076A90" w14:textId="77777777" w:rsidTr="004D7BEE">
        <w:trPr>
          <w:jc w:val="center"/>
        </w:trPr>
        <w:tc>
          <w:tcPr>
            <w:tcW w:w="852" w:type="dxa"/>
            <w:shd w:val="clear" w:color="auto" w:fill="auto"/>
          </w:tcPr>
          <w:p w14:paraId="44444A3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1046</w:t>
            </w:r>
          </w:p>
        </w:tc>
        <w:tc>
          <w:tcPr>
            <w:tcW w:w="6533" w:type="dxa"/>
            <w:shd w:val="clear" w:color="auto" w:fill="auto"/>
          </w:tcPr>
          <w:p w14:paraId="0AE057A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Trifloroiyodometan</w:t>
            </w:r>
          </w:p>
        </w:tc>
        <w:tc>
          <w:tcPr>
            <w:tcW w:w="1570" w:type="dxa"/>
            <w:shd w:val="clear" w:color="auto" w:fill="auto"/>
          </w:tcPr>
          <w:p w14:paraId="5B8E9D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2314-97-8</w:t>
            </w:r>
          </w:p>
        </w:tc>
        <w:tc>
          <w:tcPr>
            <w:tcW w:w="1418" w:type="dxa"/>
            <w:shd w:val="clear" w:color="auto" w:fill="auto"/>
          </w:tcPr>
          <w:p w14:paraId="092B9B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219-014-5</w:t>
            </w:r>
          </w:p>
        </w:tc>
      </w:tr>
      <w:tr w:rsidR="004D7BEE" w:rsidRPr="00BB126E" w14:paraId="2E05EC61" w14:textId="77777777" w:rsidTr="004D7BEE">
        <w:trPr>
          <w:jc w:val="center"/>
        </w:trPr>
        <w:tc>
          <w:tcPr>
            <w:tcW w:w="852" w:type="dxa"/>
            <w:shd w:val="clear" w:color="auto" w:fill="auto"/>
          </w:tcPr>
          <w:p w14:paraId="5C900B2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1047</w:t>
            </w:r>
          </w:p>
        </w:tc>
        <w:tc>
          <w:tcPr>
            <w:tcW w:w="6533" w:type="dxa"/>
            <w:shd w:val="clear" w:color="auto" w:fill="auto"/>
          </w:tcPr>
          <w:p w14:paraId="1D07AB49" w14:textId="32D15512" w:rsidR="004D7BEE" w:rsidRPr="00BB126E" w:rsidRDefault="00FB1D42"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Tiyofanat-metil</w:t>
            </w:r>
          </w:p>
        </w:tc>
        <w:tc>
          <w:tcPr>
            <w:tcW w:w="1570" w:type="dxa"/>
            <w:shd w:val="clear" w:color="auto" w:fill="auto"/>
          </w:tcPr>
          <w:p w14:paraId="4A42CF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23564-05-8</w:t>
            </w:r>
          </w:p>
        </w:tc>
        <w:tc>
          <w:tcPr>
            <w:tcW w:w="1418" w:type="dxa"/>
            <w:shd w:val="clear" w:color="auto" w:fill="auto"/>
          </w:tcPr>
          <w:p w14:paraId="00112D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245-740-7</w:t>
            </w:r>
          </w:p>
        </w:tc>
      </w:tr>
      <w:tr w:rsidR="004D7BEE" w:rsidRPr="00BB126E" w14:paraId="3A434FC5" w14:textId="77777777" w:rsidTr="004D7BEE">
        <w:trPr>
          <w:jc w:val="center"/>
        </w:trPr>
        <w:tc>
          <w:tcPr>
            <w:tcW w:w="852" w:type="dxa"/>
            <w:shd w:val="clear" w:color="auto" w:fill="auto"/>
          </w:tcPr>
          <w:p w14:paraId="344A03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1048</w:t>
            </w:r>
          </w:p>
        </w:tc>
        <w:tc>
          <w:tcPr>
            <w:tcW w:w="6533" w:type="dxa"/>
            <w:shd w:val="clear" w:color="auto" w:fill="auto"/>
          </w:tcPr>
          <w:p w14:paraId="1672714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Dodekakloropentasiklo[5.2.1.0 </w:t>
            </w:r>
            <w:r w:rsidRPr="00BB126E">
              <w:rPr>
                <w:rFonts w:ascii="Times New Roman" w:eastAsia="Calibri" w:hAnsi="Times New Roman" w:cs="Times New Roman"/>
                <w:sz w:val="20"/>
                <w:szCs w:val="18"/>
                <w:vertAlign w:val="superscript"/>
              </w:rPr>
              <w:t>2,6</w:t>
            </w:r>
            <w:r w:rsidRPr="00BB126E">
              <w:rPr>
                <w:rFonts w:ascii="Times New Roman" w:eastAsia="Calibri" w:hAnsi="Times New Roman" w:cs="Times New Roman"/>
                <w:sz w:val="18"/>
                <w:szCs w:val="18"/>
              </w:rPr>
              <w:t xml:space="preserve">.0 </w:t>
            </w:r>
            <w:r w:rsidRPr="00BB126E">
              <w:rPr>
                <w:rFonts w:ascii="Times New Roman" w:eastAsia="Calibri" w:hAnsi="Times New Roman" w:cs="Times New Roman"/>
                <w:sz w:val="20"/>
                <w:szCs w:val="18"/>
                <w:vertAlign w:val="superscript"/>
              </w:rPr>
              <w:t>3,9</w:t>
            </w:r>
            <w:r w:rsidRPr="00BB126E">
              <w:rPr>
                <w:rFonts w:ascii="Times New Roman" w:eastAsia="Calibri" w:hAnsi="Times New Roman" w:cs="Times New Roman"/>
                <w:sz w:val="18"/>
                <w:szCs w:val="18"/>
              </w:rPr>
              <w:t xml:space="preserve">0 </w:t>
            </w:r>
            <w:r w:rsidRPr="00BB126E">
              <w:rPr>
                <w:rFonts w:ascii="Times New Roman" w:eastAsia="Calibri" w:hAnsi="Times New Roman" w:cs="Times New Roman"/>
                <w:sz w:val="20"/>
                <w:szCs w:val="18"/>
                <w:vertAlign w:val="superscript"/>
              </w:rPr>
              <w:t>5,8</w:t>
            </w:r>
            <w:r w:rsidRPr="00BB126E">
              <w:rPr>
                <w:rFonts w:ascii="Times New Roman" w:eastAsia="Calibri" w:hAnsi="Times New Roman" w:cs="Times New Roman"/>
                <w:sz w:val="18"/>
                <w:szCs w:val="18"/>
              </w:rPr>
              <w:t>]dekan (Mirex)</w:t>
            </w:r>
          </w:p>
        </w:tc>
        <w:tc>
          <w:tcPr>
            <w:tcW w:w="1570" w:type="dxa"/>
            <w:shd w:val="clear" w:color="auto" w:fill="auto"/>
          </w:tcPr>
          <w:p w14:paraId="3F713E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2385-85-5</w:t>
            </w:r>
          </w:p>
        </w:tc>
        <w:tc>
          <w:tcPr>
            <w:tcW w:w="1418" w:type="dxa"/>
            <w:shd w:val="clear" w:color="auto" w:fill="auto"/>
          </w:tcPr>
          <w:p w14:paraId="767324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219-196-6</w:t>
            </w:r>
          </w:p>
        </w:tc>
      </w:tr>
      <w:tr w:rsidR="004D7BEE" w:rsidRPr="00BB126E" w14:paraId="73D90538" w14:textId="77777777" w:rsidTr="004D7BEE">
        <w:trPr>
          <w:jc w:val="center"/>
        </w:trPr>
        <w:tc>
          <w:tcPr>
            <w:tcW w:w="852" w:type="dxa"/>
            <w:shd w:val="clear" w:color="auto" w:fill="auto"/>
          </w:tcPr>
          <w:p w14:paraId="435817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1049</w:t>
            </w:r>
          </w:p>
        </w:tc>
        <w:tc>
          <w:tcPr>
            <w:tcW w:w="6533" w:type="dxa"/>
            <w:shd w:val="clear" w:color="auto" w:fill="auto"/>
          </w:tcPr>
          <w:p w14:paraId="257EE92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Propyzamid</w:t>
            </w:r>
          </w:p>
        </w:tc>
        <w:tc>
          <w:tcPr>
            <w:tcW w:w="1570" w:type="dxa"/>
            <w:shd w:val="clear" w:color="auto" w:fill="auto"/>
          </w:tcPr>
          <w:p w14:paraId="10C441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23950-58-5</w:t>
            </w:r>
          </w:p>
        </w:tc>
        <w:tc>
          <w:tcPr>
            <w:tcW w:w="1418" w:type="dxa"/>
            <w:shd w:val="clear" w:color="auto" w:fill="auto"/>
          </w:tcPr>
          <w:p w14:paraId="5412E4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245-951-4</w:t>
            </w:r>
          </w:p>
        </w:tc>
      </w:tr>
      <w:tr w:rsidR="004D7BEE" w:rsidRPr="00BB126E" w14:paraId="1910D04B" w14:textId="77777777" w:rsidTr="004D7BEE">
        <w:trPr>
          <w:jc w:val="center"/>
        </w:trPr>
        <w:tc>
          <w:tcPr>
            <w:tcW w:w="852" w:type="dxa"/>
            <w:shd w:val="clear" w:color="auto" w:fill="auto"/>
          </w:tcPr>
          <w:p w14:paraId="67AA194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1050</w:t>
            </w:r>
          </w:p>
        </w:tc>
        <w:tc>
          <w:tcPr>
            <w:tcW w:w="6533" w:type="dxa"/>
            <w:shd w:val="clear" w:color="auto" w:fill="auto"/>
          </w:tcPr>
          <w:p w14:paraId="03995E7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Butil glisidil eter</w:t>
            </w:r>
          </w:p>
        </w:tc>
        <w:tc>
          <w:tcPr>
            <w:tcW w:w="1570" w:type="dxa"/>
            <w:shd w:val="clear" w:color="auto" w:fill="auto"/>
          </w:tcPr>
          <w:p w14:paraId="2DC8C2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2426-08-6</w:t>
            </w:r>
          </w:p>
        </w:tc>
        <w:tc>
          <w:tcPr>
            <w:tcW w:w="1418" w:type="dxa"/>
            <w:shd w:val="clear" w:color="auto" w:fill="auto"/>
          </w:tcPr>
          <w:p w14:paraId="09E45E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219-376-4</w:t>
            </w:r>
          </w:p>
        </w:tc>
      </w:tr>
      <w:tr w:rsidR="004D7BEE" w:rsidRPr="00BB126E" w14:paraId="60134666" w14:textId="77777777" w:rsidTr="004D7BEE">
        <w:trPr>
          <w:jc w:val="center"/>
        </w:trPr>
        <w:tc>
          <w:tcPr>
            <w:tcW w:w="852" w:type="dxa"/>
            <w:shd w:val="clear" w:color="auto" w:fill="auto"/>
          </w:tcPr>
          <w:p w14:paraId="35137E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1051</w:t>
            </w:r>
          </w:p>
        </w:tc>
        <w:tc>
          <w:tcPr>
            <w:tcW w:w="6533" w:type="dxa"/>
            <w:shd w:val="clear" w:color="auto" w:fill="auto"/>
          </w:tcPr>
          <w:p w14:paraId="47ED8E8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2,3,4-Triklorobut-1-en</w:t>
            </w:r>
          </w:p>
        </w:tc>
        <w:tc>
          <w:tcPr>
            <w:tcW w:w="1570" w:type="dxa"/>
            <w:shd w:val="clear" w:color="auto" w:fill="auto"/>
          </w:tcPr>
          <w:p w14:paraId="7F809E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2431-50-7</w:t>
            </w:r>
          </w:p>
        </w:tc>
        <w:tc>
          <w:tcPr>
            <w:tcW w:w="1418" w:type="dxa"/>
            <w:shd w:val="clear" w:color="auto" w:fill="auto"/>
          </w:tcPr>
          <w:p w14:paraId="044181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219-397-9</w:t>
            </w:r>
          </w:p>
        </w:tc>
      </w:tr>
      <w:tr w:rsidR="004D7BEE" w:rsidRPr="00BB126E" w14:paraId="04BAA9B4" w14:textId="77777777" w:rsidTr="004D7BEE">
        <w:trPr>
          <w:jc w:val="center"/>
        </w:trPr>
        <w:tc>
          <w:tcPr>
            <w:tcW w:w="852" w:type="dxa"/>
            <w:shd w:val="clear" w:color="auto" w:fill="auto"/>
          </w:tcPr>
          <w:p w14:paraId="5E80AAE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1052</w:t>
            </w:r>
          </w:p>
        </w:tc>
        <w:tc>
          <w:tcPr>
            <w:tcW w:w="6533" w:type="dxa"/>
            <w:shd w:val="clear" w:color="auto" w:fill="auto"/>
          </w:tcPr>
          <w:p w14:paraId="0928E5F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Chinometiyonat</w:t>
            </w:r>
          </w:p>
        </w:tc>
        <w:tc>
          <w:tcPr>
            <w:tcW w:w="1570" w:type="dxa"/>
            <w:shd w:val="clear" w:color="auto" w:fill="auto"/>
          </w:tcPr>
          <w:p w14:paraId="010BE9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2439-01-2</w:t>
            </w:r>
          </w:p>
        </w:tc>
        <w:tc>
          <w:tcPr>
            <w:tcW w:w="1418" w:type="dxa"/>
            <w:shd w:val="clear" w:color="auto" w:fill="auto"/>
          </w:tcPr>
          <w:p w14:paraId="4112AE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219-455-3</w:t>
            </w:r>
          </w:p>
        </w:tc>
      </w:tr>
      <w:tr w:rsidR="004D7BEE" w:rsidRPr="00BB126E" w14:paraId="1C92ECEB" w14:textId="77777777" w:rsidTr="004D7BEE">
        <w:trPr>
          <w:jc w:val="center"/>
        </w:trPr>
        <w:tc>
          <w:tcPr>
            <w:tcW w:w="852" w:type="dxa"/>
            <w:shd w:val="clear" w:color="auto" w:fill="auto"/>
          </w:tcPr>
          <w:p w14:paraId="080D010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1053</w:t>
            </w:r>
          </w:p>
        </w:tc>
        <w:tc>
          <w:tcPr>
            <w:tcW w:w="6533" w:type="dxa"/>
            <w:shd w:val="clear" w:color="auto" w:fill="auto"/>
          </w:tcPr>
          <w:p w14:paraId="75EC806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(R)-α-Feniletilamonyum (-)-(1R,2S)-(1,2-epoksipro</w:t>
            </w:r>
            <w:r w:rsidRPr="00BB126E">
              <w:rPr>
                <w:rFonts w:ascii="Times New Roman" w:eastAsia="Calibri" w:hAnsi="Times New Roman" w:cs="Times New Roman"/>
                <w:sz w:val="18"/>
                <w:szCs w:val="18"/>
              </w:rPr>
              <w:softHyphen/>
              <w:t xml:space="preserve"> pyl)fosfonat monohidrat</w:t>
            </w:r>
          </w:p>
        </w:tc>
        <w:tc>
          <w:tcPr>
            <w:tcW w:w="1570" w:type="dxa"/>
            <w:shd w:val="clear" w:color="auto" w:fill="auto"/>
          </w:tcPr>
          <w:p w14:paraId="0D0768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25383-07-7</w:t>
            </w:r>
          </w:p>
        </w:tc>
        <w:tc>
          <w:tcPr>
            <w:tcW w:w="1418" w:type="dxa"/>
            <w:shd w:val="clear" w:color="auto" w:fill="auto"/>
          </w:tcPr>
          <w:p w14:paraId="704B87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418-570-8</w:t>
            </w:r>
          </w:p>
        </w:tc>
      </w:tr>
      <w:tr w:rsidR="004D7BEE" w:rsidRPr="00BB126E" w14:paraId="0138D5D9" w14:textId="77777777" w:rsidTr="004D7BEE">
        <w:trPr>
          <w:jc w:val="center"/>
        </w:trPr>
        <w:tc>
          <w:tcPr>
            <w:tcW w:w="852" w:type="dxa"/>
            <w:shd w:val="clear" w:color="auto" w:fill="auto"/>
          </w:tcPr>
          <w:p w14:paraId="4B97B9B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1054</w:t>
            </w:r>
          </w:p>
        </w:tc>
        <w:tc>
          <w:tcPr>
            <w:tcW w:w="6533" w:type="dxa"/>
            <w:shd w:val="clear" w:color="auto" w:fill="auto"/>
          </w:tcPr>
          <w:p w14:paraId="16BD03E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5-Etoksi-3-triklorometil-1,2,4-tiyadiazol (Etri</w:t>
            </w:r>
            <w:r w:rsidRPr="00BB126E">
              <w:rPr>
                <w:rFonts w:ascii="Times New Roman" w:eastAsia="Calibri" w:hAnsi="Times New Roman" w:cs="Times New Roman"/>
                <w:sz w:val="18"/>
                <w:szCs w:val="18"/>
              </w:rPr>
              <w:softHyphen/>
              <w:t>diazol - İZO)</w:t>
            </w:r>
          </w:p>
        </w:tc>
        <w:tc>
          <w:tcPr>
            <w:tcW w:w="1570" w:type="dxa"/>
            <w:shd w:val="clear" w:color="auto" w:fill="auto"/>
          </w:tcPr>
          <w:p w14:paraId="6C4BFE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2593-15-9</w:t>
            </w:r>
          </w:p>
        </w:tc>
        <w:tc>
          <w:tcPr>
            <w:tcW w:w="1418" w:type="dxa"/>
            <w:shd w:val="clear" w:color="auto" w:fill="auto"/>
          </w:tcPr>
          <w:p w14:paraId="3A76F8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219-991-8</w:t>
            </w:r>
          </w:p>
        </w:tc>
      </w:tr>
      <w:tr w:rsidR="004D7BEE" w:rsidRPr="00BB126E" w14:paraId="524E09A3" w14:textId="77777777" w:rsidTr="004D7BEE">
        <w:trPr>
          <w:jc w:val="center"/>
        </w:trPr>
        <w:tc>
          <w:tcPr>
            <w:tcW w:w="852" w:type="dxa"/>
            <w:shd w:val="clear" w:color="auto" w:fill="auto"/>
          </w:tcPr>
          <w:p w14:paraId="7C70A45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1055</w:t>
            </w:r>
          </w:p>
        </w:tc>
        <w:tc>
          <w:tcPr>
            <w:tcW w:w="6533" w:type="dxa"/>
            <w:shd w:val="clear" w:color="auto" w:fill="auto"/>
          </w:tcPr>
          <w:p w14:paraId="085CCA5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Disperse Yellow 3</w:t>
            </w:r>
          </w:p>
        </w:tc>
        <w:tc>
          <w:tcPr>
            <w:tcW w:w="1570" w:type="dxa"/>
            <w:shd w:val="clear" w:color="auto" w:fill="auto"/>
          </w:tcPr>
          <w:p w14:paraId="6ACC18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2832-40-8</w:t>
            </w:r>
          </w:p>
        </w:tc>
        <w:tc>
          <w:tcPr>
            <w:tcW w:w="1418" w:type="dxa"/>
            <w:shd w:val="clear" w:color="auto" w:fill="auto"/>
          </w:tcPr>
          <w:p w14:paraId="32D28B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220-600-8</w:t>
            </w:r>
          </w:p>
        </w:tc>
      </w:tr>
      <w:tr w:rsidR="004D7BEE" w:rsidRPr="00BB126E" w14:paraId="0F45BB08" w14:textId="77777777" w:rsidTr="004D7BEE">
        <w:trPr>
          <w:jc w:val="center"/>
        </w:trPr>
        <w:tc>
          <w:tcPr>
            <w:tcW w:w="852" w:type="dxa"/>
            <w:shd w:val="clear" w:color="auto" w:fill="auto"/>
          </w:tcPr>
          <w:p w14:paraId="16D4A19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1056</w:t>
            </w:r>
          </w:p>
        </w:tc>
        <w:tc>
          <w:tcPr>
            <w:tcW w:w="6533" w:type="dxa"/>
            <w:shd w:val="clear" w:color="auto" w:fill="auto"/>
          </w:tcPr>
          <w:p w14:paraId="7646C1A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1,2,4-Triazol</w:t>
            </w:r>
          </w:p>
        </w:tc>
        <w:tc>
          <w:tcPr>
            <w:tcW w:w="1570" w:type="dxa"/>
            <w:shd w:val="clear" w:color="auto" w:fill="auto"/>
          </w:tcPr>
          <w:p w14:paraId="137F90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288-88-0</w:t>
            </w:r>
          </w:p>
        </w:tc>
        <w:tc>
          <w:tcPr>
            <w:tcW w:w="1418" w:type="dxa"/>
            <w:shd w:val="clear" w:color="auto" w:fill="auto"/>
          </w:tcPr>
          <w:p w14:paraId="1FD6D2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206-022-9</w:t>
            </w:r>
          </w:p>
        </w:tc>
      </w:tr>
      <w:tr w:rsidR="004D7BEE" w:rsidRPr="00BB126E" w14:paraId="6950CFE8" w14:textId="77777777" w:rsidTr="004D7BEE">
        <w:trPr>
          <w:jc w:val="center"/>
        </w:trPr>
        <w:tc>
          <w:tcPr>
            <w:tcW w:w="852" w:type="dxa"/>
            <w:shd w:val="clear" w:color="auto" w:fill="auto"/>
          </w:tcPr>
          <w:p w14:paraId="0124E81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1057</w:t>
            </w:r>
          </w:p>
        </w:tc>
        <w:tc>
          <w:tcPr>
            <w:tcW w:w="6533" w:type="dxa"/>
            <w:shd w:val="clear" w:color="auto" w:fill="auto"/>
          </w:tcPr>
          <w:p w14:paraId="7FE981F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Aldrin (İZO)</w:t>
            </w:r>
          </w:p>
        </w:tc>
        <w:tc>
          <w:tcPr>
            <w:tcW w:w="1570" w:type="dxa"/>
            <w:shd w:val="clear" w:color="auto" w:fill="auto"/>
          </w:tcPr>
          <w:p w14:paraId="3C2AD9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309-00-2</w:t>
            </w:r>
          </w:p>
        </w:tc>
        <w:tc>
          <w:tcPr>
            <w:tcW w:w="1418" w:type="dxa"/>
            <w:shd w:val="clear" w:color="auto" w:fill="auto"/>
          </w:tcPr>
          <w:p w14:paraId="52E654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206-215-8</w:t>
            </w:r>
          </w:p>
        </w:tc>
      </w:tr>
      <w:tr w:rsidR="004D7BEE" w:rsidRPr="00BB126E" w14:paraId="2CB8BC53" w14:textId="77777777" w:rsidTr="004D7BEE">
        <w:trPr>
          <w:jc w:val="center"/>
        </w:trPr>
        <w:tc>
          <w:tcPr>
            <w:tcW w:w="852" w:type="dxa"/>
            <w:shd w:val="clear" w:color="auto" w:fill="auto"/>
          </w:tcPr>
          <w:p w14:paraId="5C44EC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1058</w:t>
            </w:r>
          </w:p>
        </w:tc>
        <w:tc>
          <w:tcPr>
            <w:tcW w:w="6533" w:type="dxa"/>
            <w:shd w:val="clear" w:color="auto" w:fill="auto"/>
          </w:tcPr>
          <w:p w14:paraId="5B2DB4D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Diuron (İZO)</w:t>
            </w:r>
          </w:p>
        </w:tc>
        <w:tc>
          <w:tcPr>
            <w:tcW w:w="1570" w:type="dxa"/>
            <w:shd w:val="clear" w:color="auto" w:fill="auto"/>
          </w:tcPr>
          <w:p w14:paraId="038031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330-54-1</w:t>
            </w:r>
          </w:p>
        </w:tc>
        <w:tc>
          <w:tcPr>
            <w:tcW w:w="1418" w:type="dxa"/>
            <w:shd w:val="clear" w:color="auto" w:fill="auto"/>
          </w:tcPr>
          <w:p w14:paraId="67F493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206-354-4</w:t>
            </w:r>
          </w:p>
        </w:tc>
      </w:tr>
      <w:tr w:rsidR="004D7BEE" w:rsidRPr="00BB126E" w14:paraId="4EFE95DD" w14:textId="77777777" w:rsidTr="004D7BEE">
        <w:trPr>
          <w:jc w:val="center"/>
        </w:trPr>
        <w:tc>
          <w:tcPr>
            <w:tcW w:w="852" w:type="dxa"/>
            <w:shd w:val="clear" w:color="auto" w:fill="auto"/>
          </w:tcPr>
          <w:p w14:paraId="461D74A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1059</w:t>
            </w:r>
          </w:p>
        </w:tc>
        <w:tc>
          <w:tcPr>
            <w:tcW w:w="6533" w:type="dxa"/>
            <w:shd w:val="clear" w:color="auto" w:fill="auto"/>
          </w:tcPr>
          <w:p w14:paraId="7310DC7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Linuron (İZO)</w:t>
            </w:r>
          </w:p>
        </w:tc>
        <w:tc>
          <w:tcPr>
            <w:tcW w:w="1570" w:type="dxa"/>
            <w:shd w:val="clear" w:color="auto" w:fill="auto"/>
          </w:tcPr>
          <w:p w14:paraId="68E7C5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330-55-2</w:t>
            </w:r>
          </w:p>
        </w:tc>
        <w:tc>
          <w:tcPr>
            <w:tcW w:w="1418" w:type="dxa"/>
            <w:shd w:val="clear" w:color="auto" w:fill="auto"/>
          </w:tcPr>
          <w:p w14:paraId="1EA22F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206-356-5</w:t>
            </w:r>
          </w:p>
        </w:tc>
      </w:tr>
      <w:tr w:rsidR="004D7BEE" w:rsidRPr="00BB126E" w14:paraId="24F9D217" w14:textId="77777777" w:rsidTr="004D7BEE">
        <w:trPr>
          <w:jc w:val="center"/>
        </w:trPr>
        <w:tc>
          <w:tcPr>
            <w:tcW w:w="852" w:type="dxa"/>
            <w:shd w:val="clear" w:color="auto" w:fill="auto"/>
          </w:tcPr>
          <w:p w14:paraId="17C80BC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1060</w:t>
            </w:r>
          </w:p>
        </w:tc>
        <w:tc>
          <w:tcPr>
            <w:tcW w:w="6533" w:type="dxa"/>
            <w:shd w:val="clear" w:color="auto" w:fill="auto"/>
          </w:tcPr>
          <w:p w14:paraId="7079095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karbonat</w:t>
            </w:r>
          </w:p>
        </w:tc>
        <w:tc>
          <w:tcPr>
            <w:tcW w:w="1570" w:type="dxa"/>
            <w:shd w:val="clear" w:color="auto" w:fill="auto"/>
          </w:tcPr>
          <w:p w14:paraId="6E6746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3333-67-3</w:t>
            </w:r>
          </w:p>
        </w:tc>
        <w:tc>
          <w:tcPr>
            <w:tcW w:w="1418" w:type="dxa"/>
            <w:shd w:val="clear" w:color="auto" w:fill="auto"/>
          </w:tcPr>
          <w:p w14:paraId="0B06F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222-068-2</w:t>
            </w:r>
          </w:p>
        </w:tc>
      </w:tr>
      <w:tr w:rsidR="004D7BEE" w:rsidRPr="00BB126E" w14:paraId="7AC46FBC" w14:textId="77777777" w:rsidTr="004D7BEE">
        <w:trPr>
          <w:jc w:val="center"/>
        </w:trPr>
        <w:tc>
          <w:tcPr>
            <w:tcW w:w="852" w:type="dxa"/>
            <w:shd w:val="clear" w:color="auto" w:fill="auto"/>
          </w:tcPr>
          <w:p w14:paraId="1EFD7C0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1061</w:t>
            </w:r>
          </w:p>
        </w:tc>
        <w:tc>
          <w:tcPr>
            <w:tcW w:w="6533" w:type="dxa"/>
            <w:shd w:val="clear" w:color="auto" w:fill="auto"/>
          </w:tcPr>
          <w:p w14:paraId="7D8C9AF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3-(4-İzopropilfenil)-1,1-dimetilüre (İzoproturon - İZO)</w:t>
            </w:r>
          </w:p>
        </w:tc>
        <w:tc>
          <w:tcPr>
            <w:tcW w:w="1570" w:type="dxa"/>
            <w:shd w:val="clear" w:color="auto" w:fill="auto"/>
          </w:tcPr>
          <w:p w14:paraId="162208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34123-59-6</w:t>
            </w:r>
          </w:p>
        </w:tc>
        <w:tc>
          <w:tcPr>
            <w:tcW w:w="1418" w:type="dxa"/>
            <w:shd w:val="clear" w:color="auto" w:fill="auto"/>
          </w:tcPr>
          <w:p w14:paraId="32A4E3D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251-835-4</w:t>
            </w:r>
          </w:p>
        </w:tc>
      </w:tr>
      <w:tr w:rsidR="004D7BEE" w:rsidRPr="00BB126E" w14:paraId="3D6AE973" w14:textId="77777777" w:rsidTr="004D7BEE">
        <w:trPr>
          <w:trHeight w:val="522"/>
          <w:jc w:val="center"/>
        </w:trPr>
        <w:tc>
          <w:tcPr>
            <w:tcW w:w="852" w:type="dxa"/>
            <w:shd w:val="clear" w:color="auto" w:fill="auto"/>
          </w:tcPr>
          <w:p w14:paraId="5CFF82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1062</w:t>
            </w:r>
          </w:p>
        </w:tc>
        <w:tc>
          <w:tcPr>
            <w:tcW w:w="6533" w:type="dxa"/>
            <w:shd w:val="clear" w:color="auto" w:fill="auto"/>
          </w:tcPr>
          <w:p w14:paraId="514F5D4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Iprodion</w:t>
            </w:r>
          </w:p>
        </w:tc>
        <w:tc>
          <w:tcPr>
            <w:tcW w:w="1570" w:type="dxa"/>
            <w:shd w:val="clear" w:color="auto" w:fill="auto"/>
          </w:tcPr>
          <w:p w14:paraId="6CBB0F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36734-19-7</w:t>
            </w:r>
          </w:p>
        </w:tc>
        <w:tc>
          <w:tcPr>
            <w:tcW w:w="1418" w:type="dxa"/>
            <w:shd w:val="clear" w:color="auto" w:fill="auto"/>
          </w:tcPr>
          <w:p w14:paraId="5F438C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253-178-9</w:t>
            </w:r>
          </w:p>
        </w:tc>
      </w:tr>
      <w:tr w:rsidR="004D7BEE" w:rsidRPr="00BB126E" w14:paraId="37557CC0" w14:textId="77777777" w:rsidTr="004D7BEE">
        <w:trPr>
          <w:jc w:val="center"/>
        </w:trPr>
        <w:tc>
          <w:tcPr>
            <w:tcW w:w="852" w:type="dxa"/>
            <w:shd w:val="clear" w:color="auto" w:fill="auto"/>
          </w:tcPr>
          <w:p w14:paraId="498ABB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1064</w:t>
            </w:r>
          </w:p>
        </w:tc>
        <w:tc>
          <w:tcPr>
            <w:tcW w:w="6533" w:type="dxa"/>
            <w:shd w:val="clear" w:color="auto" w:fill="auto"/>
          </w:tcPr>
          <w:p w14:paraId="6A45AFA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5-(2,4-Diokso-1,2,3,4-tetrahidropirimidin)-3-floro-2- hidroksimetiltetrahidrofuran</w:t>
            </w:r>
          </w:p>
        </w:tc>
        <w:tc>
          <w:tcPr>
            <w:tcW w:w="1570" w:type="dxa"/>
            <w:shd w:val="clear" w:color="auto" w:fill="auto"/>
          </w:tcPr>
          <w:p w14:paraId="0E7045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41107-56-6</w:t>
            </w:r>
          </w:p>
        </w:tc>
        <w:tc>
          <w:tcPr>
            <w:tcW w:w="1418" w:type="dxa"/>
            <w:shd w:val="clear" w:color="auto" w:fill="auto"/>
          </w:tcPr>
          <w:p w14:paraId="042FC2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415-360-8</w:t>
            </w:r>
          </w:p>
        </w:tc>
      </w:tr>
      <w:tr w:rsidR="004D7BEE" w:rsidRPr="00BB126E" w14:paraId="29650D0E" w14:textId="77777777" w:rsidTr="004D7BEE">
        <w:trPr>
          <w:jc w:val="center"/>
        </w:trPr>
        <w:tc>
          <w:tcPr>
            <w:tcW w:w="852" w:type="dxa"/>
            <w:shd w:val="clear" w:color="auto" w:fill="auto"/>
          </w:tcPr>
          <w:p w14:paraId="659FA1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1065</w:t>
            </w:r>
          </w:p>
        </w:tc>
        <w:tc>
          <w:tcPr>
            <w:tcW w:w="6533" w:type="dxa"/>
            <w:shd w:val="clear" w:color="auto" w:fill="auto"/>
          </w:tcPr>
          <w:p w14:paraId="37F9E36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Krotonaldehit</w:t>
            </w:r>
          </w:p>
        </w:tc>
        <w:tc>
          <w:tcPr>
            <w:tcW w:w="1570" w:type="dxa"/>
            <w:shd w:val="clear" w:color="auto" w:fill="auto"/>
          </w:tcPr>
          <w:p w14:paraId="0894AC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4170-30-3</w:t>
            </w:r>
          </w:p>
        </w:tc>
        <w:tc>
          <w:tcPr>
            <w:tcW w:w="1418" w:type="dxa"/>
            <w:shd w:val="clear" w:color="auto" w:fill="auto"/>
          </w:tcPr>
          <w:p w14:paraId="4AAB51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224-030-0</w:t>
            </w:r>
          </w:p>
        </w:tc>
      </w:tr>
      <w:tr w:rsidR="004D7BEE" w:rsidRPr="00BB126E" w14:paraId="763D4B9D" w14:textId="77777777" w:rsidTr="004D7BEE">
        <w:trPr>
          <w:jc w:val="center"/>
        </w:trPr>
        <w:tc>
          <w:tcPr>
            <w:tcW w:w="852" w:type="dxa"/>
            <w:shd w:val="clear" w:color="auto" w:fill="auto"/>
          </w:tcPr>
          <w:p w14:paraId="24B2A2B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1066</w:t>
            </w:r>
          </w:p>
        </w:tc>
        <w:tc>
          <w:tcPr>
            <w:tcW w:w="6533" w:type="dxa"/>
            <w:shd w:val="clear" w:color="auto" w:fill="auto"/>
          </w:tcPr>
          <w:p w14:paraId="7418E4A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Hekzahidrosiklopenta(c)pirol-1-(1H)-amonyum N- etoksikarbonil-N-(p-tolilsülfonil)azanid</w:t>
            </w:r>
          </w:p>
        </w:tc>
        <w:tc>
          <w:tcPr>
            <w:tcW w:w="1570" w:type="dxa"/>
            <w:shd w:val="clear" w:color="auto" w:fill="auto"/>
          </w:tcPr>
          <w:p w14:paraId="7A09A2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EA836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418-350-1</w:t>
            </w:r>
          </w:p>
        </w:tc>
      </w:tr>
      <w:tr w:rsidR="004D7BEE" w:rsidRPr="00BB126E" w14:paraId="53F2E45C" w14:textId="77777777" w:rsidTr="004D7BEE">
        <w:trPr>
          <w:jc w:val="center"/>
        </w:trPr>
        <w:tc>
          <w:tcPr>
            <w:tcW w:w="852" w:type="dxa"/>
            <w:shd w:val="clear" w:color="auto" w:fill="auto"/>
          </w:tcPr>
          <w:p w14:paraId="288AB99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1067</w:t>
            </w:r>
          </w:p>
        </w:tc>
        <w:tc>
          <w:tcPr>
            <w:tcW w:w="6533" w:type="dxa"/>
            <w:shd w:val="clear" w:color="auto" w:fill="auto"/>
          </w:tcPr>
          <w:p w14:paraId="6CFE19D6"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4,4′-Karbonimidoilbis[N,N-dimetilanilin] ve tuzları</w:t>
            </w:r>
          </w:p>
        </w:tc>
        <w:tc>
          <w:tcPr>
            <w:tcW w:w="1570" w:type="dxa"/>
            <w:shd w:val="clear" w:color="auto" w:fill="auto"/>
          </w:tcPr>
          <w:p w14:paraId="6B3213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492-80-8</w:t>
            </w:r>
          </w:p>
        </w:tc>
        <w:tc>
          <w:tcPr>
            <w:tcW w:w="1418" w:type="dxa"/>
            <w:shd w:val="clear" w:color="auto" w:fill="auto"/>
          </w:tcPr>
          <w:p w14:paraId="7B35A4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207-762-5</w:t>
            </w:r>
          </w:p>
        </w:tc>
      </w:tr>
      <w:tr w:rsidR="004D7BEE" w:rsidRPr="00BB126E" w14:paraId="70C4C24B" w14:textId="77777777" w:rsidTr="004D7BEE">
        <w:trPr>
          <w:jc w:val="center"/>
        </w:trPr>
        <w:tc>
          <w:tcPr>
            <w:tcW w:w="852" w:type="dxa"/>
            <w:shd w:val="clear" w:color="auto" w:fill="auto"/>
          </w:tcPr>
          <w:p w14:paraId="282F7E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1068</w:t>
            </w:r>
          </w:p>
        </w:tc>
        <w:tc>
          <w:tcPr>
            <w:tcW w:w="6533" w:type="dxa"/>
            <w:shd w:val="clear" w:color="auto" w:fill="auto"/>
          </w:tcPr>
          <w:p w14:paraId="411E8A1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DNOC (İZO)</w:t>
            </w:r>
          </w:p>
        </w:tc>
        <w:tc>
          <w:tcPr>
            <w:tcW w:w="1570" w:type="dxa"/>
            <w:shd w:val="clear" w:color="auto" w:fill="auto"/>
          </w:tcPr>
          <w:p w14:paraId="4BA404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534-52-1</w:t>
            </w:r>
          </w:p>
        </w:tc>
        <w:tc>
          <w:tcPr>
            <w:tcW w:w="1418" w:type="dxa"/>
            <w:shd w:val="clear" w:color="auto" w:fill="auto"/>
          </w:tcPr>
          <w:p w14:paraId="6E4F3C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208-601-1</w:t>
            </w:r>
          </w:p>
        </w:tc>
      </w:tr>
      <w:tr w:rsidR="004D7BEE" w:rsidRPr="00BB126E" w14:paraId="05055F82" w14:textId="77777777" w:rsidTr="004D7BEE">
        <w:trPr>
          <w:jc w:val="center"/>
        </w:trPr>
        <w:tc>
          <w:tcPr>
            <w:tcW w:w="852" w:type="dxa"/>
            <w:shd w:val="clear" w:color="auto" w:fill="auto"/>
          </w:tcPr>
          <w:p w14:paraId="475EB4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1069</w:t>
            </w:r>
          </w:p>
        </w:tc>
        <w:tc>
          <w:tcPr>
            <w:tcW w:w="6533" w:type="dxa"/>
            <w:shd w:val="clear" w:color="auto" w:fill="auto"/>
          </w:tcPr>
          <w:p w14:paraId="17490D2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Toluidinyum klorür</w:t>
            </w:r>
          </w:p>
        </w:tc>
        <w:tc>
          <w:tcPr>
            <w:tcW w:w="1570" w:type="dxa"/>
            <w:shd w:val="clear" w:color="auto" w:fill="auto"/>
          </w:tcPr>
          <w:p w14:paraId="688B78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540-23-8</w:t>
            </w:r>
          </w:p>
        </w:tc>
        <w:tc>
          <w:tcPr>
            <w:tcW w:w="1418" w:type="dxa"/>
            <w:shd w:val="clear" w:color="auto" w:fill="auto"/>
          </w:tcPr>
          <w:p w14:paraId="49ACCB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208-740-8</w:t>
            </w:r>
          </w:p>
        </w:tc>
      </w:tr>
      <w:tr w:rsidR="004D7BEE" w:rsidRPr="00BB126E" w14:paraId="64EF5483" w14:textId="77777777" w:rsidTr="004D7BEE">
        <w:trPr>
          <w:jc w:val="center"/>
        </w:trPr>
        <w:tc>
          <w:tcPr>
            <w:tcW w:w="852" w:type="dxa"/>
            <w:shd w:val="clear" w:color="auto" w:fill="auto"/>
          </w:tcPr>
          <w:p w14:paraId="3A2DAD3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1070</w:t>
            </w:r>
          </w:p>
        </w:tc>
        <w:tc>
          <w:tcPr>
            <w:tcW w:w="6533" w:type="dxa"/>
            <w:shd w:val="clear" w:color="auto" w:fill="auto"/>
          </w:tcPr>
          <w:p w14:paraId="055A9FD3"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Toluidin sülfat (1:1)</w:t>
            </w:r>
          </w:p>
        </w:tc>
        <w:tc>
          <w:tcPr>
            <w:tcW w:w="1570" w:type="dxa"/>
            <w:shd w:val="clear" w:color="auto" w:fill="auto"/>
          </w:tcPr>
          <w:p w14:paraId="00B225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540-25-0</w:t>
            </w:r>
          </w:p>
        </w:tc>
        <w:tc>
          <w:tcPr>
            <w:tcW w:w="1418" w:type="dxa"/>
            <w:shd w:val="clear" w:color="auto" w:fill="auto"/>
          </w:tcPr>
          <w:p w14:paraId="4D5F87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208-741-3</w:t>
            </w:r>
          </w:p>
        </w:tc>
      </w:tr>
      <w:tr w:rsidR="004D7BEE" w:rsidRPr="00BB126E" w14:paraId="4449C480" w14:textId="77777777" w:rsidTr="004D7BEE">
        <w:trPr>
          <w:jc w:val="center"/>
        </w:trPr>
        <w:tc>
          <w:tcPr>
            <w:tcW w:w="852" w:type="dxa"/>
            <w:shd w:val="clear" w:color="auto" w:fill="auto"/>
          </w:tcPr>
          <w:p w14:paraId="4C8A05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1071</w:t>
            </w:r>
          </w:p>
        </w:tc>
        <w:tc>
          <w:tcPr>
            <w:tcW w:w="6533" w:type="dxa"/>
            <w:shd w:val="clear" w:color="auto" w:fill="auto"/>
          </w:tcPr>
          <w:p w14:paraId="660A65C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2-(4-tert.-Butilfenil)etanol</w:t>
            </w:r>
          </w:p>
        </w:tc>
        <w:tc>
          <w:tcPr>
            <w:tcW w:w="1570" w:type="dxa"/>
            <w:shd w:val="clear" w:color="auto" w:fill="auto"/>
          </w:tcPr>
          <w:p w14:paraId="37EF0F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5406-86-0</w:t>
            </w:r>
          </w:p>
        </w:tc>
        <w:tc>
          <w:tcPr>
            <w:tcW w:w="1418" w:type="dxa"/>
            <w:shd w:val="clear" w:color="auto" w:fill="auto"/>
          </w:tcPr>
          <w:p w14:paraId="692179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410-020-5</w:t>
            </w:r>
          </w:p>
        </w:tc>
      </w:tr>
      <w:tr w:rsidR="004D7BEE" w:rsidRPr="00BB126E" w14:paraId="4B827552" w14:textId="77777777" w:rsidTr="004D7BEE">
        <w:trPr>
          <w:jc w:val="center"/>
        </w:trPr>
        <w:tc>
          <w:tcPr>
            <w:tcW w:w="852" w:type="dxa"/>
            <w:shd w:val="clear" w:color="auto" w:fill="auto"/>
          </w:tcPr>
          <w:p w14:paraId="5D0429F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1072</w:t>
            </w:r>
          </w:p>
        </w:tc>
        <w:tc>
          <w:tcPr>
            <w:tcW w:w="6533" w:type="dxa"/>
            <w:shd w:val="clear" w:color="auto" w:fill="auto"/>
          </w:tcPr>
          <w:p w14:paraId="03CB66F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Fentiyon</w:t>
            </w:r>
          </w:p>
        </w:tc>
        <w:tc>
          <w:tcPr>
            <w:tcW w:w="1570" w:type="dxa"/>
            <w:shd w:val="clear" w:color="auto" w:fill="auto"/>
          </w:tcPr>
          <w:p w14:paraId="2D39D0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55-38-9</w:t>
            </w:r>
          </w:p>
        </w:tc>
        <w:tc>
          <w:tcPr>
            <w:tcW w:w="1418" w:type="dxa"/>
            <w:shd w:val="clear" w:color="auto" w:fill="auto"/>
          </w:tcPr>
          <w:p w14:paraId="1E129F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200-231-9</w:t>
            </w:r>
          </w:p>
        </w:tc>
      </w:tr>
      <w:tr w:rsidR="004D7BEE" w:rsidRPr="00BB126E" w14:paraId="03A5C2AF" w14:textId="77777777" w:rsidTr="004D7BEE">
        <w:trPr>
          <w:jc w:val="center"/>
        </w:trPr>
        <w:tc>
          <w:tcPr>
            <w:tcW w:w="852" w:type="dxa"/>
            <w:shd w:val="clear" w:color="auto" w:fill="auto"/>
          </w:tcPr>
          <w:p w14:paraId="66DBAD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1073</w:t>
            </w:r>
          </w:p>
        </w:tc>
        <w:tc>
          <w:tcPr>
            <w:tcW w:w="6533" w:type="dxa"/>
            <w:shd w:val="clear" w:color="auto" w:fill="auto"/>
          </w:tcPr>
          <w:p w14:paraId="149AB6E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Klordan, saf</w:t>
            </w:r>
          </w:p>
        </w:tc>
        <w:tc>
          <w:tcPr>
            <w:tcW w:w="1570" w:type="dxa"/>
            <w:shd w:val="clear" w:color="auto" w:fill="auto"/>
          </w:tcPr>
          <w:p w14:paraId="0E677B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57-74-9</w:t>
            </w:r>
          </w:p>
        </w:tc>
        <w:tc>
          <w:tcPr>
            <w:tcW w:w="1418" w:type="dxa"/>
            <w:shd w:val="clear" w:color="auto" w:fill="auto"/>
          </w:tcPr>
          <w:p w14:paraId="32F532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200-349-0</w:t>
            </w:r>
          </w:p>
        </w:tc>
      </w:tr>
      <w:tr w:rsidR="004D7BEE" w:rsidRPr="00BB126E" w14:paraId="3D188F63" w14:textId="77777777" w:rsidTr="004D7BEE">
        <w:trPr>
          <w:jc w:val="center"/>
        </w:trPr>
        <w:tc>
          <w:tcPr>
            <w:tcW w:w="852" w:type="dxa"/>
            <w:shd w:val="clear" w:color="auto" w:fill="auto"/>
          </w:tcPr>
          <w:p w14:paraId="092A710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1074</w:t>
            </w:r>
          </w:p>
        </w:tc>
        <w:tc>
          <w:tcPr>
            <w:tcW w:w="6533" w:type="dxa"/>
            <w:shd w:val="clear" w:color="auto" w:fill="auto"/>
          </w:tcPr>
          <w:p w14:paraId="3C3E7E3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Hekzan-2-on (Metil butil keton)</w:t>
            </w:r>
          </w:p>
        </w:tc>
        <w:tc>
          <w:tcPr>
            <w:tcW w:w="1570" w:type="dxa"/>
            <w:shd w:val="clear" w:color="auto" w:fill="auto"/>
          </w:tcPr>
          <w:p w14:paraId="447C12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591-78-6</w:t>
            </w:r>
          </w:p>
        </w:tc>
        <w:tc>
          <w:tcPr>
            <w:tcW w:w="1418" w:type="dxa"/>
            <w:shd w:val="clear" w:color="auto" w:fill="auto"/>
          </w:tcPr>
          <w:p w14:paraId="66E011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209-731-1</w:t>
            </w:r>
          </w:p>
        </w:tc>
      </w:tr>
      <w:tr w:rsidR="004D7BEE" w:rsidRPr="00BB126E" w14:paraId="6F0F6D08" w14:textId="77777777" w:rsidTr="004D7BEE">
        <w:trPr>
          <w:jc w:val="center"/>
        </w:trPr>
        <w:tc>
          <w:tcPr>
            <w:tcW w:w="852" w:type="dxa"/>
            <w:shd w:val="clear" w:color="auto" w:fill="auto"/>
          </w:tcPr>
          <w:p w14:paraId="7241AA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1075</w:t>
            </w:r>
          </w:p>
        </w:tc>
        <w:tc>
          <w:tcPr>
            <w:tcW w:w="6533" w:type="dxa"/>
            <w:shd w:val="clear" w:color="auto" w:fill="auto"/>
          </w:tcPr>
          <w:p w14:paraId="5C3A7D0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Fenarimol</w:t>
            </w:r>
          </w:p>
        </w:tc>
        <w:tc>
          <w:tcPr>
            <w:tcW w:w="1570" w:type="dxa"/>
            <w:shd w:val="clear" w:color="auto" w:fill="auto"/>
          </w:tcPr>
          <w:p w14:paraId="4ADC7B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60168-88-9</w:t>
            </w:r>
          </w:p>
        </w:tc>
        <w:tc>
          <w:tcPr>
            <w:tcW w:w="1418" w:type="dxa"/>
            <w:shd w:val="clear" w:color="auto" w:fill="auto"/>
          </w:tcPr>
          <w:p w14:paraId="0776AE7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262-095-7</w:t>
            </w:r>
          </w:p>
        </w:tc>
      </w:tr>
      <w:tr w:rsidR="004D7BEE" w:rsidRPr="00BB126E" w14:paraId="0F9F4E5F" w14:textId="77777777" w:rsidTr="004D7BEE">
        <w:trPr>
          <w:jc w:val="center"/>
        </w:trPr>
        <w:tc>
          <w:tcPr>
            <w:tcW w:w="852" w:type="dxa"/>
            <w:shd w:val="clear" w:color="auto" w:fill="auto"/>
          </w:tcPr>
          <w:p w14:paraId="3DD6C46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1076</w:t>
            </w:r>
          </w:p>
        </w:tc>
        <w:tc>
          <w:tcPr>
            <w:tcW w:w="6533" w:type="dxa"/>
            <w:shd w:val="clear" w:color="auto" w:fill="auto"/>
          </w:tcPr>
          <w:p w14:paraId="73390D2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Asetamid</w:t>
            </w:r>
          </w:p>
        </w:tc>
        <w:tc>
          <w:tcPr>
            <w:tcW w:w="1570" w:type="dxa"/>
            <w:shd w:val="clear" w:color="auto" w:fill="auto"/>
          </w:tcPr>
          <w:p w14:paraId="6EBAE0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60-35-5</w:t>
            </w:r>
          </w:p>
        </w:tc>
        <w:tc>
          <w:tcPr>
            <w:tcW w:w="1418" w:type="dxa"/>
            <w:shd w:val="clear" w:color="auto" w:fill="auto"/>
          </w:tcPr>
          <w:p w14:paraId="1234D3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200-473-5</w:t>
            </w:r>
          </w:p>
        </w:tc>
      </w:tr>
      <w:tr w:rsidR="004D7BEE" w:rsidRPr="00BB126E" w14:paraId="3ECB867D" w14:textId="77777777" w:rsidTr="004D7BEE">
        <w:trPr>
          <w:jc w:val="center"/>
        </w:trPr>
        <w:tc>
          <w:tcPr>
            <w:tcW w:w="852" w:type="dxa"/>
            <w:shd w:val="clear" w:color="auto" w:fill="auto"/>
          </w:tcPr>
          <w:p w14:paraId="6D8E43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1077</w:t>
            </w:r>
          </w:p>
        </w:tc>
        <w:tc>
          <w:tcPr>
            <w:tcW w:w="6533" w:type="dxa"/>
            <w:shd w:val="clear" w:color="auto" w:fill="auto"/>
          </w:tcPr>
          <w:p w14:paraId="05B5715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N-Siklohekzil-N-metoksi-2,5-dimetil-3-furamid (Furmesikloks - İZO)</w:t>
            </w:r>
          </w:p>
        </w:tc>
        <w:tc>
          <w:tcPr>
            <w:tcW w:w="1570" w:type="dxa"/>
            <w:shd w:val="clear" w:color="auto" w:fill="auto"/>
          </w:tcPr>
          <w:p w14:paraId="1CCAFB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60568-05-0</w:t>
            </w:r>
          </w:p>
        </w:tc>
        <w:tc>
          <w:tcPr>
            <w:tcW w:w="1418" w:type="dxa"/>
            <w:shd w:val="clear" w:color="auto" w:fill="auto"/>
          </w:tcPr>
          <w:p w14:paraId="322489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262-302-0</w:t>
            </w:r>
          </w:p>
        </w:tc>
      </w:tr>
      <w:tr w:rsidR="004D7BEE" w:rsidRPr="00BB126E" w14:paraId="170ED88C" w14:textId="77777777" w:rsidTr="004D7BEE">
        <w:trPr>
          <w:jc w:val="center"/>
        </w:trPr>
        <w:tc>
          <w:tcPr>
            <w:tcW w:w="852" w:type="dxa"/>
            <w:shd w:val="clear" w:color="auto" w:fill="auto"/>
          </w:tcPr>
          <w:p w14:paraId="20F330E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1078</w:t>
            </w:r>
          </w:p>
        </w:tc>
        <w:tc>
          <w:tcPr>
            <w:tcW w:w="6533" w:type="dxa"/>
            <w:shd w:val="clear" w:color="auto" w:fill="auto"/>
          </w:tcPr>
          <w:p w14:paraId="2CA77F9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Dieldrin</w:t>
            </w:r>
          </w:p>
        </w:tc>
        <w:tc>
          <w:tcPr>
            <w:tcW w:w="1570" w:type="dxa"/>
            <w:shd w:val="clear" w:color="auto" w:fill="auto"/>
          </w:tcPr>
          <w:p w14:paraId="30D742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60-57-1</w:t>
            </w:r>
          </w:p>
        </w:tc>
        <w:tc>
          <w:tcPr>
            <w:tcW w:w="1418" w:type="dxa"/>
            <w:shd w:val="clear" w:color="auto" w:fill="auto"/>
          </w:tcPr>
          <w:p w14:paraId="4D2ECA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200-484-5</w:t>
            </w:r>
          </w:p>
        </w:tc>
      </w:tr>
      <w:tr w:rsidR="004D7BEE" w:rsidRPr="00BB126E" w14:paraId="77397A72" w14:textId="77777777" w:rsidTr="004D7BEE">
        <w:trPr>
          <w:jc w:val="center"/>
        </w:trPr>
        <w:tc>
          <w:tcPr>
            <w:tcW w:w="852" w:type="dxa"/>
            <w:shd w:val="clear" w:color="auto" w:fill="auto"/>
          </w:tcPr>
          <w:p w14:paraId="2F962F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1079</w:t>
            </w:r>
          </w:p>
        </w:tc>
        <w:tc>
          <w:tcPr>
            <w:tcW w:w="6533" w:type="dxa"/>
            <w:shd w:val="clear" w:color="auto" w:fill="auto"/>
          </w:tcPr>
          <w:p w14:paraId="2F9CB3A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4,4′-İzobutiletilidendifenol</w:t>
            </w:r>
          </w:p>
        </w:tc>
        <w:tc>
          <w:tcPr>
            <w:tcW w:w="1570" w:type="dxa"/>
            <w:shd w:val="clear" w:color="auto" w:fill="auto"/>
          </w:tcPr>
          <w:p w14:paraId="29A4F3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6807-17-6</w:t>
            </w:r>
          </w:p>
        </w:tc>
        <w:tc>
          <w:tcPr>
            <w:tcW w:w="1418" w:type="dxa"/>
            <w:shd w:val="clear" w:color="auto" w:fill="auto"/>
          </w:tcPr>
          <w:p w14:paraId="381E23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401-720-1</w:t>
            </w:r>
          </w:p>
        </w:tc>
      </w:tr>
      <w:tr w:rsidR="004D7BEE" w:rsidRPr="00BB126E" w14:paraId="12FDA688" w14:textId="77777777" w:rsidTr="004D7BEE">
        <w:trPr>
          <w:jc w:val="center"/>
        </w:trPr>
        <w:tc>
          <w:tcPr>
            <w:tcW w:w="852" w:type="dxa"/>
            <w:shd w:val="clear" w:color="auto" w:fill="auto"/>
          </w:tcPr>
          <w:p w14:paraId="731B719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1080</w:t>
            </w:r>
          </w:p>
        </w:tc>
        <w:tc>
          <w:tcPr>
            <w:tcW w:w="6533" w:type="dxa"/>
            <w:shd w:val="clear" w:color="auto" w:fill="auto"/>
          </w:tcPr>
          <w:p w14:paraId="7EE138D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Klordimeform</w:t>
            </w:r>
          </w:p>
        </w:tc>
        <w:tc>
          <w:tcPr>
            <w:tcW w:w="1570" w:type="dxa"/>
            <w:shd w:val="clear" w:color="auto" w:fill="auto"/>
          </w:tcPr>
          <w:p w14:paraId="214F91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6164-98-3</w:t>
            </w:r>
          </w:p>
        </w:tc>
        <w:tc>
          <w:tcPr>
            <w:tcW w:w="1418" w:type="dxa"/>
            <w:shd w:val="clear" w:color="auto" w:fill="auto"/>
          </w:tcPr>
          <w:p w14:paraId="048C3C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228-200-5</w:t>
            </w:r>
          </w:p>
        </w:tc>
      </w:tr>
      <w:tr w:rsidR="004D7BEE" w:rsidRPr="00BB126E" w14:paraId="67A56521" w14:textId="77777777" w:rsidTr="004D7BEE">
        <w:trPr>
          <w:jc w:val="center"/>
        </w:trPr>
        <w:tc>
          <w:tcPr>
            <w:tcW w:w="852" w:type="dxa"/>
            <w:shd w:val="clear" w:color="auto" w:fill="auto"/>
          </w:tcPr>
          <w:p w14:paraId="27EA66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1081</w:t>
            </w:r>
          </w:p>
        </w:tc>
        <w:tc>
          <w:tcPr>
            <w:tcW w:w="6533" w:type="dxa"/>
            <w:shd w:val="clear" w:color="auto" w:fill="auto"/>
          </w:tcPr>
          <w:p w14:paraId="667B82C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Amitrol</w:t>
            </w:r>
          </w:p>
        </w:tc>
        <w:tc>
          <w:tcPr>
            <w:tcW w:w="1570" w:type="dxa"/>
            <w:shd w:val="clear" w:color="auto" w:fill="auto"/>
          </w:tcPr>
          <w:p w14:paraId="2B5560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61-82-5</w:t>
            </w:r>
          </w:p>
        </w:tc>
        <w:tc>
          <w:tcPr>
            <w:tcW w:w="1418" w:type="dxa"/>
            <w:shd w:val="clear" w:color="auto" w:fill="auto"/>
          </w:tcPr>
          <w:p w14:paraId="0560A4F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200-521-5</w:t>
            </w:r>
          </w:p>
        </w:tc>
      </w:tr>
      <w:tr w:rsidR="004D7BEE" w:rsidRPr="00BB126E" w14:paraId="21DFAE85" w14:textId="77777777" w:rsidTr="004D7BEE">
        <w:trPr>
          <w:jc w:val="center"/>
        </w:trPr>
        <w:tc>
          <w:tcPr>
            <w:tcW w:w="852" w:type="dxa"/>
            <w:shd w:val="clear" w:color="auto" w:fill="auto"/>
          </w:tcPr>
          <w:p w14:paraId="4F2595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1082</w:t>
            </w:r>
          </w:p>
        </w:tc>
        <w:tc>
          <w:tcPr>
            <w:tcW w:w="6533" w:type="dxa"/>
            <w:shd w:val="clear" w:color="auto" w:fill="auto"/>
          </w:tcPr>
          <w:p w14:paraId="6FD8D8A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Karbaril</w:t>
            </w:r>
          </w:p>
        </w:tc>
        <w:tc>
          <w:tcPr>
            <w:tcW w:w="1570" w:type="dxa"/>
            <w:shd w:val="clear" w:color="auto" w:fill="auto"/>
          </w:tcPr>
          <w:p w14:paraId="6CFC81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63-25-2</w:t>
            </w:r>
          </w:p>
        </w:tc>
        <w:tc>
          <w:tcPr>
            <w:tcW w:w="1418" w:type="dxa"/>
            <w:shd w:val="clear" w:color="auto" w:fill="auto"/>
          </w:tcPr>
          <w:p w14:paraId="2E0C1D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200-555-0</w:t>
            </w:r>
          </w:p>
        </w:tc>
      </w:tr>
      <w:tr w:rsidR="004D7BEE" w:rsidRPr="00BB126E" w14:paraId="0A4081EB" w14:textId="77777777" w:rsidTr="004D7BEE">
        <w:trPr>
          <w:jc w:val="center"/>
        </w:trPr>
        <w:tc>
          <w:tcPr>
            <w:tcW w:w="852" w:type="dxa"/>
            <w:shd w:val="clear" w:color="auto" w:fill="auto"/>
          </w:tcPr>
          <w:p w14:paraId="1D36D98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1083</w:t>
            </w:r>
          </w:p>
        </w:tc>
        <w:tc>
          <w:tcPr>
            <w:tcW w:w="6533" w:type="dxa"/>
            <w:shd w:val="clear" w:color="auto" w:fill="auto"/>
          </w:tcPr>
          <w:p w14:paraId="5C43757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Distilatlar (petrol), hafif hidrojen ile ayrışmış </w:t>
            </w:r>
          </w:p>
        </w:tc>
        <w:tc>
          <w:tcPr>
            <w:tcW w:w="1570" w:type="dxa"/>
            <w:shd w:val="clear" w:color="auto" w:fill="auto"/>
          </w:tcPr>
          <w:p w14:paraId="22FD5D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64741-77-1</w:t>
            </w:r>
          </w:p>
        </w:tc>
        <w:tc>
          <w:tcPr>
            <w:tcW w:w="1418" w:type="dxa"/>
            <w:shd w:val="clear" w:color="auto" w:fill="auto"/>
          </w:tcPr>
          <w:p w14:paraId="6D023F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265-078-2</w:t>
            </w:r>
          </w:p>
        </w:tc>
      </w:tr>
      <w:tr w:rsidR="004D7BEE" w:rsidRPr="00BB126E" w14:paraId="19004879" w14:textId="77777777" w:rsidTr="004D7BEE">
        <w:trPr>
          <w:jc w:val="center"/>
        </w:trPr>
        <w:tc>
          <w:tcPr>
            <w:tcW w:w="852" w:type="dxa"/>
            <w:shd w:val="clear" w:color="auto" w:fill="auto"/>
          </w:tcPr>
          <w:p w14:paraId="67C4D2E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1084</w:t>
            </w:r>
          </w:p>
        </w:tc>
        <w:tc>
          <w:tcPr>
            <w:tcW w:w="6533" w:type="dxa"/>
            <w:shd w:val="clear" w:color="auto" w:fill="auto"/>
          </w:tcPr>
          <w:p w14:paraId="04DD0E5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1-Etil-1-metilmorfolinium bromür</w:t>
            </w:r>
          </w:p>
        </w:tc>
        <w:tc>
          <w:tcPr>
            <w:tcW w:w="1570" w:type="dxa"/>
            <w:shd w:val="clear" w:color="auto" w:fill="auto"/>
          </w:tcPr>
          <w:p w14:paraId="2F7CE3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65756-41-4</w:t>
            </w:r>
          </w:p>
        </w:tc>
        <w:tc>
          <w:tcPr>
            <w:tcW w:w="1418" w:type="dxa"/>
            <w:shd w:val="clear" w:color="auto" w:fill="auto"/>
          </w:tcPr>
          <w:p w14:paraId="652008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612-182-00-4</w:t>
            </w:r>
          </w:p>
        </w:tc>
      </w:tr>
      <w:tr w:rsidR="004D7BEE" w:rsidRPr="00BB126E" w14:paraId="3501F7FF" w14:textId="77777777" w:rsidTr="004D7BEE">
        <w:trPr>
          <w:jc w:val="center"/>
        </w:trPr>
        <w:tc>
          <w:tcPr>
            <w:tcW w:w="852" w:type="dxa"/>
            <w:shd w:val="clear" w:color="auto" w:fill="auto"/>
          </w:tcPr>
          <w:p w14:paraId="3AE903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1085</w:t>
            </w:r>
          </w:p>
        </w:tc>
        <w:tc>
          <w:tcPr>
            <w:tcW w:w="6533" w:type="dxa"/>
            <w:shd w:val="clear" w:color="auto" w:fill="auto"/>
          </w:tcPr>
          <w:p w14:paraId="1826F34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(3-Klorofenil)-(4-metoksi-3-nitrofenil)metanon</w:t>
            </w:r>
          </w:p>
        </w:tc>
        <w:tc>
          <w:tcPr>
            <w:tcW w:w="1570" w:type="dxa"/>
            <w:shd w:val="clear" w:color="auto" w:fill="auto"/>
          </w:tcPr>
          <w:p w14:paraId="295081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66938-41-8</w:t>
            </w:r>
          </w:p>
        </w:tc>
        <w:tc>
          <w:tcPr>
            <w:tcW w:w="1418" w:type="dxa"/>
            <w:shd w:val="clear" w:color="auto" w:fill="auto"/>
          </w:tcPr>
          <w:p w14:paraId="109165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423-290-4</w:t>
            </w:r>
          </w:p>
        </w:tc>
      </w:tr>
      <w:tr w:rsidR="004D7BEE" w:rsidRPr="00BB126E" w14:paraId="77C5E387" w14:textId="77777777" w:rsidTr="004D7BEE">
        <w:trPr>
          <w:jc w:val="center"/>
        </w:trPr>
        <w:tc>
          <w:tcPr>
            <w:tcW w:w="852" w:type="dxa"/>
            <w:shd w:val="clear" w:color="auto" w:fill="auto"/>
          </w:tcPr>
          <w:p w14:paraId="2793B2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1086</w:t>
            </w:r>
          </w:p>
        </w:tc>
        <w:tc>
          <w:tcPr>
            <w:tcW w:w="6533" w:type="dxa"/>
            <w:shd w:val="clear" w:color="auto" w:fill="auto"/>
          </w:tcPr>
          <w:p w14:paraId="683D43AB" w14:textId="4D247759"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Yakıtlar, dizel</w:t>
            </w:r>
            <w:r w:rsidR="003F5168"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tüm rafine edilme geçmişi bilinen ve ürünün üretildiği maddelerin karsinojen olmadığının gösterildiği durumlar hariç </w:t>
            </w:r>
          </w:p>
        </w:tc>
        <w:tc>
          <w:tcPr>
            <w:tcW w:w="1570" w:type="dxa"/>
            <w:shd w:val="clear" w:color="auto" w:fill="auto"/>
          </w:tcPr>
          <w:p w14:paraId="1159E1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napToGrid w:val="0"/>
                <w:sz w:val="18"/>
                <w:szCs w:val="18"/>
                <w:lang w:eastAsia="tr-TR"/>
              </w:rPr>
            </w:pPr>
            <w:r w:rsidRPr="00BB126E">
              <w:rPr>
                <w:rFonts w:ascii="Times New Roman" w:eastAsia="Times New Roman" w:hAnsi="Times New Roman" w:cs="Times New Roman"/>
                <w:snapToGrid w:val="0"/>
                <w:sz w:val="18"/>
                <w:szCs w:val="18"/>
                <w:lang w:eastAsia="tr-TR"/>
              </w:rPr>
              <w:t>68334-30-5</w:t>
            </w:r>
          </w:p>
        </w:tc>
        <w:tc>
          <w:tcPr>
            <w:tcW w:w="1418" w:type="dxa"/>
            <w:shd w:val="clear" w:color="auto" w:fill="auto"/>
          </w:tcPr>
          <w:p w14:paraId="403622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269-822-7</w:t>
            </w:r>
          </w:p>
        </w:tc>
      </w:tr>
      <w:tr w:rsidR="004D7BEE" w:rsidRPr="00BB126E" w14:paraId="7AC7F440" w14:textId="77777777" w:rsidTr="004D7BEE">
        <w:trPr>
          <w:jc w:val="center"/>
        </w:trPr>
        <w:tc>
          <w:tcPr>
            <w:tcW w:w="852" w:type="dxa"/>
            <w:shd w:val="clear" w:color="auto" w:fill="auto"/>
          </w:tcPr>
          <w:p w14:paraId="7DB6AD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1087</w:t>
            </w:r>
          </w:p>
        </w:tc>
        <w:tc>
          <w:tcPr>
            <w:tcW w:w="6533" w:type="dxa"/>
            <w:shd w:val="clear" w:color="auto" w:fill="auto"/>
          </w:tcPr>
          <w:p w14:paraId="64375430" w14:textId="5C744DB5"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Fuel </w:t>
            </w:r>
            <w:r w:rsidR="00F665AB" w:rsidRPr="00BB126E">
              <w:rPr>
                <w:rFonts w:ascii="Times New Roman" w:eastAsia="Calibri" w:hAnsi="Times New Roman" w:cs="Times New Roman"/>
                <w:sz w:val="18"/>
                <w:szCs w:val="18"/>
              </w:rPr>
              <w:t>oil</w:t>
            </w:r>
            <w:r w:rsidRPr="00BB126E">
              <w:rPr>
                <w:rFonts w:ascii="Times New Roman" w:eastAsia="Calibri" w:hAnsi="Times New Roman" w:cs="Times New Roman"/>
                <w:sz w:val="18"/>
                <w:szCs w:val="18"/>
              </w:rPr>
              <w:t>, no. 2</w:t>
            </w:r>
          </w:p>
        </w:tc>
        <w:tc>
          <w:tcPr>
            <w:tcW w:w="1570" w:type="dxa"/>
            <w:shd w:val="clear" w:color="auto" w:fill="auto"/>
          </w:tcPr>
          <w:p w14:paraId="39A59B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68476-30-2</w:t>
            </w:r>
          </w:p>
        </w:tc>
        <w:tc>
          <w:tcPr>
            <w:tcW w:w="1418" w:type="dxa"/>
            <w:shd w:val="clear" w:color="auto" w:fill="auto"/>
          </w:tcPr>
          <w:p w14:paraId="215952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270-671-4</w:t>
            </w:r>
          </w:p>
        </w:tc>
      </w:tr>
      <w:tr w:rsidR="004D7BEE" w:rsidRPr="00BB126E" w14:paraId="7085524F" w14:textId="77777777" w:rsidTr="004D7BEE">
        <w:trPr>
          <w:jc w:val="center"/>
        </w:trPr>
        <w:tc>
          <w:tcPr>
            <w:tcW w:w="852" w:type="dxa"/>
            <w:shd w:val="clear" w:color="auto" w:fill="auto"/>
          </w:tcPr>
          <w:p w14:paraId="63F2220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1088</w:t>
            </w:r>
          </w:p>
        </w:tc>
        <w:tc>
          <w:tcPr>
            <w:tcW w:w="6533" w:type="dxa"/>
            <w:shd w:val="clear" w:color="auto" w:fill="auto"/>
          </w:tcPr>
          <w:p w14:paraId="5B112EA7" w14:textId="3F557E6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Fuel </w:t>
            </w:r>
            <w:r w:rsidR="00F665AB" w:rsidRPr="00BB126E">
              <w:rPr>
                <w:rFonts w:ascii="Times New Roman" w:eastAsia="Calibri" w:hAnsi="Times New Roman" w:cs="Times New Roman"/>
                <w:sz w:val="18"/>
                <w:szCs w:val="18"/>
              </w:rPr>
              <w:t>oil</w:t>
            </w:r>
            <w:r w:rsidRPr="00BB126E">
              <w:rPr>
                <w:rFonts w:ascii="Times New Roman" w:eastAsia="Calibri" w:hAnsi="Times New Roman" w:cs="Times New Roman"/>
                <w:sz w:val="18"/>
                <w:szCs w:val="18"/>
              </w:rPr>
              <w:t>, no. 4</w:t>
            </w:r>
          </w:p>
        </w:tc>
        <w:tc>
          <w:tcPr>
            <w:tcW w:w="1570" w:type="dxa"/>
            <w:shd w:val="clear" w:color="auto" w:fill="auto"/>
          </w:tcPr>
          <w:p w14:paraId="3D37A6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68476-31-3</w:t>
            </w:r>
          </w:p>
        </w:tc>
        <w:tc>
          <w:tcPr>
            <w:tcW w:w="1418" w:type="dxa"/>
            <w:shd w:val="clear" w:color="auto" w:fill="auto"/>
          </w:tcPr>
          <w:p w14:paraId="1AE8D0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270-673-5</w:t>
            </w:r>
          </w:p>
        </w:tc>
      </w:tr>
      <w:tr w:rsidR="004D7BEE" w:rsidRPr="00BB126E" w14:paraId="4EEAC75B" w14:textId="77777777" w:rsidTr="004D7BEE">
        <w:trPr>
          <w:jc w:val="center"/>
        </w:trPr>
        <w:tc>
          <w:tcPr>
            <w:tcW w:w="852" w:type="dxa"/>
            <w:shd w:val="clear" w:color="auto" w:fill="auto"/>
          </w:tcPr>
          <w:p w14:paraId="45B3961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1089</w:t>
            </w:r>
          </w:p>
        </w:tc>
        <w:tc>
          <w:tcPr>
            <w:tcW w:w="6533" w:type="dxa"/>
            <w:shd w:val="clear" w:color="auto" w:fill="auto"/>
          </w:tcPr>
          <w:p w14:paraId="1592A24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Yakıtlar, dizel, no. 2</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3568BC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68476-34-6</w:t>
            </w:r>
          </w:p>
        </w:tc>
        <w:tc>
          <w:tcPr>
            <w:tcW w:w="1418" w:type="dxa"/>
            <w:shd w:val="clear" w:color="auto" w:fill="auto"/>
          </w:tcPr>
          <w:p w14:paraId="0E2224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270-676-1</w:t>
            </w:r>
          </w:p>
        </w:tc>
      </w:tr>
      <w:tr w:rsidR="004D7BEE" w:rsidRPr="00BB126E" w14:paraId="5143EECF" w14:textId="77777777" w:rsidTr="004D7BEE">
        <w:trPr>
          <w:jc w:val="center"/>
        </w:trPr>
        <w:tc>
          <w:tcPr>
            <w:tcW w:w="852" w:type="dxa"/>
            <w:shd w:val="clear" w:color="auto" w:fill="auto"/>
          </w:tcPr>
          <w:p w14:paraId="1FEEC3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1090</w:t>
            </w:r>
          </w:p>
        </w:tc>
        <w:tc>
          <w:tcPr>
            <w:tcW w:w="6533" w:type="dxa"/>
            <w:shd w:val="clear" w:color="auto" w:fill="auto"/>
          </w:tcPr>
          <w:p w14:paraId="25D69B7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2,2-Dibromo-2-nitroetanol</w:t>
            </w:r>
          </w:p>
        </w:tc>
        <w:tc>
          <w:tcPr>
            <w:tcW w:w="1570" w:type="dxa"/>
            <w:shd w:val="clear" w:color="auto" w:fill="auto"/>
          </w:tcPr>
          <w:p w14:paraId="351724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69094-18-4</w:t>
            </w:r>
          </w:p>
        </w:tc>
        <w:tc>
          <w:tcPr>
            <w:tcW w:w="1418" w:type="dxa"/>
            <w:shd w:val="clear" w:color="auto" w:fill="auto"/>
          </w:tcPr>
          <w:p w14:paraId="53E347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412-380-9</w:t>
            </w:r>
          </w:p>
        </w:tc>
      </w:tr>
      <w:tr w:rsidR="004D7BEE" w:rsidRPr="00BB126E" w14:paraId="6DB3DC59" w14:textId="77777777" w:rsidTr="004D7BEE">
        <w:trPr>
          <w:jc w:val="center"/>
        </w:trPr>
        <w:tc>
          <w:tcPr>
            <w:tcW w:w="852" w:type="dxa"/>
            <w:shd w:val="clear" w:color="auto" w:fill="auto"/>
          </w:tcPr>
          <w:p w14:paraId="362D4A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1091</w:t>
            </w:r>
          </w:p>
        </w:tc>
        <w:tc>
          <w:tcPr>
            <w:tcW w:w="6533" w:type="dxa"/>
            <w:shd w:val="clear" w:color="auto" w:fill="auto"/>
          </w:tcPr>
          <w:p w14:paraId="0283651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1-Etil-1-metilpirolidinyum bromür</w:t>
            </w:r>
          </w:p>
        </w:tc>
        <w:tc>
          <w:tcPr>
            <w:tcW w:w="1570" w:type="dxa"/>
            <w:shd w:val="clear" w:color="auto" w:fill="auto"/>
          </w:tcPr>
          <w:p w14:paraId="05C8B9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69227-51-6</w:t>
            </w:r>
          </w:p>
        </w:tc>
        <w:tc>
          <w:tcPr>
            <w:tcW w:w="1418" w:type="dxa"/>
            <w:shd w:val="clear" w:color="auto" w:fill="auto"/>
          </w:tcPr>
          <w:p w14:paraId="0084476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612-183-00-X</w:t>
            </w:r>
          </w:p>
        </w:tc>
      </w:tr>
      <w:tr w:rsidR="004D7BEE" w:rsidRPr="00BB126E" w14:paraId="5F6186FE" w14:textId="77777777" w:rsidTr="004D7BEE">
        <w:trPr>
          <w:jc w:val="center"/>
        </w:trPr>
        <w:tc>
          <w:tcPr>
            <w:tcW w:w="852" w:type="dxa"/>
            <w:shd w:val="clear" w:color="auto" w:fill="auto"/>
          </w:tcPr>
          <w:p w14:paraId="28193E2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1092</w:t>
            </w:r>
          </w:p>
        </w:tc>
        <w:tc>
          <w:tcPr>
            <w:tcW w:w="6533" w:type="dxa"/>
            <w:shd w:val="clear" w:color="auto" w:fill="auto"/>
          </w:tcPr>
          <w:p w14:paraId="6B71DAA5"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Monocrotophos</w:t>
            </w:r>
          </w:p>
        </w:tc>
        <w:tc>
          <w:tcPr>
            <w:tcW w:w="1570" w:type="dxa"/>
            <w:shd w:val="clear" w:color="auto" w:fill="auto"/>
          </w:tcPr>
          <w:p w14:paraId="09DDD7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6923-22-4</w:t>
            </w:r>
          </w:p>
        </w:tc>
        <w:tc>
          <w:tcPr>
            <w:tcW w:w="1418" w:type="dxa"/>
            <w:shd w:val="clear" w:color="auto" w:fill="auto"/>
          </w:tcPr>
          <w:p w14:paraId="1EA29C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230-042-7</w:t>
            </w:r>
          </w:p>
        </w:tc>
      </w:tr>
      <w:tr w:rsidR="004D7BEE" w:rsidRPr="00BB126E" w14:paraId="02AD3597" w14:textId="77777777" w:rsidTr="004D7BEE">
        <w:trPr>
          <w:jc w:val="center"/>
        </w:trPr>
        <w:tc>
          <w:tcPr>
            <w:tcW w:w="852" w:type="dxa"/>
            <w:shd w:val="clear" w:color="auto" w:fill="auto"/>
          </w:tcPr>
          <w:p w14:paraId="3B84989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1093</w:t>
            </w:r>
          </w:p>
        </w:tc>
        <w:tc>
          <w:tcPr>
            <w:tcW w:w="6533" w:type="dxa"/>
            <w:shd w:val="clear" w:color="auto" w:fill="auto"/>
          </w:tcPr>
          <w:p w14:paraId="68DDA16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w:t>
            </w:r>
          </w:p>
        </w:tc>
        <w:tc>
          <w:tcPr>
            <w:tcW w:w="1570" w:type="dxa"/>
            <w:shd w:val="clear" w:color="auto" w:fill="auto"/>
          </w:tcPr>
          <w:p w14:paraId="1986DF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7440-02-0</w:t>
            </w:r>
          </w:p>
        </w:tc>
        <w:tc>
          <w:tcPr>
            <w:tcW w:w="1418" w:type="dxa"/>
            <w:shd w:val="clear" w:color="auto" w:fill="auto"/>
          </w:tcPr>
          <w:p w14:paraId="664BBD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231-111-4</w:t>
            </w:r>
          </w:p>
        </w:tc>
      </w:tr>
      <w:tr w:rsidR="004D7BEE" w:rsidRPr="00BB126E" w14:paraId="21C49A20" w14:textId="77777777" w:rsidTr="004D7BEE">
        <w:trPr>
          <w:jc w:val="center"/>
        </w:trPr>
        <w:tc>
          <w:tcPr>
            <w:tcW w:w="852" w:type="dxa"/>
            <w:shd w:val="clear" w:color="auto" w:fill="auto"/>
          </w:tcPr>
          <w:p w14:paraId="49EDA54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1094</w:t>
            </w:r>
          </w:p>
        </w:tc>
        <w:tc>
          <w:tcPr>
            <w:tcW w:w="6533" w:type="dxa"/>
            <w:shd w:val="clear" w:color="auto" w:fill="auto"/>
          </w:tcPr>
          <w:p w14:paraId="3CEAF40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Bromometan (Metil bromür - İZO)</w:t>
            </w:r>
          </w:p>
        </w:tc>
        <w:tc>
          <w:tcPr>
            <w:tcW w:w="1570" w:type="dxa"/>
            <w:shd w:val="clear" w:color="auto" w:fill="auto"/>
          </w:tcPr>
          <w:p w14:paraId="1C9FBF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74-83-9</w:t>
            </w:r>
          </w:p>
        </w:tc>
        <w:tc>
          <w:tcPr>
            <w:tcW w:w="1418" w:type="dxa"/>
            <w:shd w:val="clear" w:color="auto" w:fill="auto"/>
          </w:tcPr>
          <w:p w14:paraId="377BC1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200-813-2</w:t>
            </w:r>
          </w:p>
        </w:tc>
      </w:tr>
      <w:tr w:rsidR="004D7BEE" w:rsidRPr="00BB126E" w14:paraId="08DF37D7" w14:textId="77777777" w:rsidTr="004D7BEE">
        <w:trPr>
          <w:jc w:val="center"/>
        </w:trPr>
        <w:tc>
          <w:tcPr>
            <w:tcW w:w="852" w:type="dxa"/>
            <w:shd w:val="clear" w:color="auto" w:fill="auto"/>
          </w:tcPr>
          <w:p w14:paraId="0E597A0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1095</w:t>
            </w:r>
          </w:p>
        </w:tc>
        <w:tc>
          <w:tcPr>
            <w:tcW w:w="6533" w:type="dxa"/>
            <w:shd w:val="clear" w:color="auto" w:fill="auto"/>
          </w:tcPr>
          <w:p w14:paraId="19AAD4B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Klorometan (Metil klorür)</w:t>
            </w:r>
          </w:p>
        </w:tc>
        <w:tc>
          <w:tcPr>
            <w:tcW w:w="1570" w:type="dxa"/>
            <w:shd w:val="clear" w:color="auto" w:fill="auto"/>
          </w:tcPr>
          <w:p w14:paraId="49AFC5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74-87-3</w:t>
            </w:r>
          </w:p>
        </w:tc>
        <w:tc>
          <w:tcPr>
            <w:tcW w:w="1418" w:type="dxa"/>
            <w:shd w:val="clear" w:color="auto" w:fill="auto"/>
          </w:tcPr>
          <w:p w14:paraId="773009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200-817-4</w:t>
            </w:r>
          </w:p>
        </w:tc>
      </w:tr>
      <w:tr w:rsidR="004D7BEE" w:rsidRPr="00BB126E" w14:paraId="598D6D55" w14:textId="77777777" w:rsidTr="004D7BEE">
        <w:trPr>
          <w:jc w:val="center"/>
        </w:trPr>
        <w:tc>
          <w:tcPr>
            <w:tcW w:w="852" w:type="dxa"/>
            <w:shd w:val="clear" w:color="auto" w:fill="auto"/>
          </w:tcPr>
          <w:p w14:paraId="766DDC1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1096</w:t>
            </w:r>
          </w:p>
        </w:tc>
        <w:tc>
          <w:tcPr>
            <w:tcW w:w="6533" w:type="dxa"/>
            <w:shd w:val="clear" w:color="auto" w:fill="auto"/>
          </w:tcPr>
          <w:p w14:paraId="6FA145E7"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İyodometan (Metil iyodür)</w:t>
            </w:r>
          </w:p>
        </w:tc>
        <w:tc>
          <w:tcPr>
            <w:tcW w:w="1570" w:type="dxa"/>
            <w:shd w:val="clear" w:color="auto" w:fill="auto"/>
          </w:tcPr>
          <w:p w14:paraId="1903B0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74-88-4</w:t>
            </w:r>
          </w:p>
        </w:tc>
        <w:tc>
          <w:tcPr>
            <w:tcW w:w="1418" w:type="dxa"/>
            <w:shd w:val="clear" w:color="auto" w:fill="auto"/>
          </w:tcPr>
          <w:p w14:paraId="3D9007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200-819-5</w:t>
            </w:r>
          </w:p>
        </w:tc>
      </w:tr>
      <w:tr w:rsidR="004D7BEE" w:rsidRPr="00BB126E" w14:paraId="3CD7AAE0" w14:textId="77777777" w:rsidTr="004D7BEE">
        <w:trPr>
          <w:jc w:val="center"/>
        </w:trPr>
        <w:tc>
          <w:tcPr>
            <w:tcW w:w="852" w:type="dxa"/>
            <w:shd w:val="clear" w:color="auto" w:fill="auto"/>
          </w:tcPr>
          <w:p w14:paraId="21A84C5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1097</w:t>
            </w:r>
          </w:p>
        </w:tc>
        <w:tc>
          <w:tcPr>
            <w:tcW w:w="6533" w:type="dxa"/>
            <w:shd w:val="clear" w:color="auto" w:fill="auto"/>
          </w:tcPr>
          <w:p w14:paraId="5085861D"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Bromoetan (Etil bromür)</w:t>
            </w:r>
          </w:p>
        </w:tc>
        <w:tc>
          <w:tcPr>
            <w:tcW w:w="1570" w:type="dxa"/>
            <w:shd w:val="clear" w:color="auto" w:fill="auto"/>
          </w:tcPr>
          <w:p w14:paraId="2D76DE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74-96-4</w:t>
            </w:r>
          </w:p>
        </w:tc>
        <w:tc>
          <w:tcPr>
            <w:tcW w:w="1418" w:type="dxa"/>
            <w:shd w:val="clear" w:color="auto" w:fill="auto"/>
          </w:tcPr>
          <w:p w14:paraId="444597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200-825-8</w:t>
            </w:r>
          </w:p>
        </w:tc>
      </w:tr>
      <w:tr w:rsidR="004D7BEE" w:rsidRPr="00BB126E" w14:paraId="4A75FF20" w14:textId="77777777" w:rsidTr="004D7BEE">
        <w:trPr>
          <w:jc w:val="center"/>
        </w:trPr>
        <w:tc>
          <w:tcPr>
            <w:tcW w:w="852" w:type="dxa"/>
            <w:shd w:val="clear" w:color="auto" w:fill="auto"/>
          </w:tcPr>
          <w:p w14:paraId="38C318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1098</w:t>
            </w:r>
          </w:p>
        </w:tc>
        <w:tc>
          <w:tcPr>
            <w:tcW w:w="6533" w:type="dxa"/>
            <w:shd w:val="clear" w:color="auto" w:fill="auto"/>
          </w:tcPr>
          <w:p w14:paraId="2F93EC38"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Heptaklor</w:t>
            </w:r>
          </w:p>
        </w:tc>
        <w:tc>
          <w:tcPr>
            <w:tcW w:w="1570" w:type="dxa"/>
            <w:shd w:val="clear" w:color="auto" w:fill="auto"/>
          </w:tcPr>
          <w:p w14:paraId="58D9E8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76-44-8</w:t>
            </w:r>
          </w:p>
        </w:tc>
        <w:tc>
          <w:tcPr>
            <w:tcW w:w="1418" w:type="dxa"/>
            <w:shd w:val="clear" w:color="auto" w:fill="auto"/>
          </w:tcPr>
          <w:p w14:paraId="3AAAED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200-962-3</w:t>
            </w:r>
          </w:p>
        </w:tc>
      </w:tr>
      <w:tr w:rsidR="004D7BEE" w:rsidRPr="00BB126E" w14:paraId="5CC469CB" w14:textId="77777777" w:rsidTr="004D7BEE">
        <w:trPr>
          <w:jc w:val="center"/>
        </w:trPr>
        <w:tc>
          <w:tcPr>
            <w:tcW w:w="852" w:type="dxa"/>
            <w:shd w:val="clear" w:color="auto" w:fill="auto"/>
          </w:tcPr>
          <w:p w14:paraId="2BC955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1099</w:t>
            </w:r>
          </w:p>
        </w:tc>
        <w:tc>
          <w:tcPr>
            <w:tcW w:w="6533" w:type="dxa"/>
            <w:shd w:val="clear" w:color="auto" w:fill="auto"/>
          </w:tcPr>
          <w:p w14:paraId="65E7B824"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Fentin hidroksit</w:t>
            </w:r>
          </w:p>
        </w:tc>
        <w:tc>
          <w:tcPr>
            <w:tcW w:w="1570" w:type="dxa"/>
            <w:shd w:val="clear" w:color="auto" w:fill="auto"/>
          </w:tcPr>
          <w:p w14:paraId="05901A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76-87-9</w:t>
            </w:r>
          </w:p>
        </w:tc>
        <w:tc>
          <w:tcPr>
            <w:tcW w:w="1418" w:type="dxa"/>
            <w:shd w:val="clear" w:color="auto" w:fill="auto"/>
          </w:tcPr>
          <w:p w14:paraId="0444C1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200-990-6</w:t>
            </w:r>
          </w:p>
        </w:tc>
      </w:tr>
      <w:tr w:rsidR="004D7BEE" w:rsidRPr="00BB126E" w14:paraId="1D2D5C59" w14:textId="77777777" w:rsidTr="004D7BEE">
        <w:trPr>
          <w:jc w:val="center"/>
        </w:trPr>
        <w:tc>
          <w:tcPr>
            <w:tcW w:w="852" w:type="dxa"/>
            <w:shd w:val="clear" w:color="auto" w:fill="auto"/>
          </w:tcPr>
          <w:p w14:paraId="761B6E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1100</w:t>
            </w:r>
          </w:p>
        </w:tc>
        <w:tc>
          <w:tcPr>
            <w:tcW w:w="6533" w:type="dxa"/>
            <w:shd w:val="clear" w:color="auto" w:fill="auto"/>
          </w:tcPr>
          <w:p w14:paraId="1572E70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sülfat</w:t>
            </w:r>
          </w:p>
        </w:tc>
        <w:tc>
          <w:tcPr>
            <w:tcW w:w="1570" w:type="dxa"/>
            <w:shd w:val="clear" w:color="auto" w:fill="auto"/>
          </w:tcPr>
          <w:p w14:paraId="7416BA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7786-81-4</w:t>
            </w:r>
          </w:p>
        </w:tc>
        <w:tc>
          <w:tcPr>
            <w:tcW w:w="1418" w:type="dxa"/>
            <w:shd w:val="clear" w:color="auto" w:fill="auto"/>
          </w:tcPr>
          <w:p w14:paraId="27059B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232-104-9</w:t>
            </w:r>
          </w:p>
        </w:tc>
      </w:tr>
      <w:tr w:rsidR="004D7BEE" w:rsidRPr="00BB126E" w14:paraId="794B74E0" w14:textId="77777777" w:rsidTr="004D7BEE">
        <w:trPr>
          <w:jc w:val="center"/>
        </w:trPr>
        <w:tc>
          <w:tcPr>
            <w:tcW w:w="852" w:type="dxa"/>
            <w:shd w:val="clear" w:color="auto" w:fill="auto"/>
          </w:tcPr>
          <w:p w14:paraId="703C79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1101</w:t>
            </w:r>
          </w:p>
        </w:tc>
        <w:tc>
          <w:tcPr>
            <w:tcW w:w="6533" w:type="dxa"/>
            <w:shd w:val="clear" w:color="auto" w:fill="auto"/>
          </w:tcPr>
          <w:p w14:paraId="5B1E70C2"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3,5,5-Trimetilsikloheks-2-enon (İzoforon)</w:t>
            </w:r>
          </w:p>
        </w:tc>
        <w:tc>
          <w:tcPr>
            <w:tcW w:w="1570" w:type="dxa"/>
            <w:shd w:val="clear" w:color="auto" w:fill="auto"/>
          </w:tcPr>
          <w:p w14:paraId="39D89F7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78-59-1</w:t>
            </w:r>
          </w:p>
        </w:tc>
        <w:tc>
          <w:tcPr>
            <w:tcW w:w="1418" w:type="dxa"/>
            <w:shd w:val="clear" w:color="auto" w:fill="auto"/>
          </w:tcPr>
          <w:p w14:paraId="466A5B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201-126-0</w:t>
            </w:r>
          </w:p>
        </w:tc>
      </w:tr>
      <w:tr w:rsidR="004D7BEE" w:rsidRPr="00BB126E" w14:paraId="699CFE39" w14:textId="77777777" w:rsidTr="004D7BEE">
        <w:trPr>
          <w:jc w:val="center"/>
        </w:trPr>
        <w:tc>
          <w:tcPr>
            <w:tcW w:w="852" w:type="dxa"/>
            <w:shd w:val="clear" w:color="auto" w:fill="auto"/>
          </w:tcPr>
          <w:p w14:paraId="5ECFB9B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1102</w:t>
            </w:r>
          </w:p>
        </w:tc>
        <w:tc>
          <w:tcPr>
            <w:tcW w:w="6533" w:type="dxa"/>
            <w:shd w:val="clear" w:color="auto" w:fill="auto"/>
          </w:tcPr>
          <w:p w14:paraId="6213D97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2,3-Dikloropropen</w:t>
            </w:r>
          </w:p>
        </w:tc>
        <w:tc>
          <w:tcPr>
            <w:tcW w:w="1570" w:type="dxa"/>
            <w:shd w:val="clear" w:color="auto" w:fill="auto"/>
          </w:tcPr>
          <w:p w14:paraId="2E8AE1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78-88-6</w:t>
            </w:r>
          </w:p>
        </w:tc>
        <w:tc>
          <w:tcPr>
            <w:tcW w:w="1418" w:type="dxa"/>
            <w:shd w:val="clear" w:color="auto" w:fill="auto"/>
          </w:tcPr>
          <w:p w14:paraId="210576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201-153-8</w:t>
            </w:r>
          </w:p>
        </w:tc>
      </w:tr>
      <w:tr w:rsidR="004D7BEE" w:rsidRPr="00BB126E" w14:paraId="22AB778F" w14:textId="77777777" w:rsidTr="004D7BEE">
        <w:trPr>
          <w:jc w:val="center"/>
        </w:trPr>
        <w:tc>
          <w:tcPr>
            <w:tcW w:w="852" w:type="dxa"/>
            <w:shd w:val="clear" w:color="auto" w:fill="auto"/>
          </w:tcPr>
          <w:p w14:paraId="46D1CD9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1103</w:t>
            </w:r>
          </w:p>
        </w:tc>
        <w:tc>
          <w:tcPr>
            <w:tcW w:w="6533" w:type="dxa"/>
            <w:shd w:val="clear" w:color="auto" w:fill="auto"/>
          </w:tcPr>
          <w:p w14:paraId="79C9D201"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Fluazifop-P-butil (İZO)</w:t>
            </w:r>
          </w:p>
        </w:tc>
        <w:tc>
          <w:tcPr>
            <w:tcW w:w="1570" w:type="dxa"/>
            <w:shd w:val="clear" w:color="auto" w:fill="auto"/>
          </w:tcPr>
          <w:p w14:paraId="4E8A65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79241-46-6</w:t>
            </w:r>
          </w:p>
        </w:tc>
        <w:tc>
          <w:tcPr>
            <w:tcW w:w="1418" w:type="dxa"/>
            <w:shd w:val="clear" w:color="auto" w:fill="auto"/>
          </w:tcPr>
          <w:p w14:paraId="2E698F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607-305-00-3</w:t>
            </w:r>
          </w:p>
        </w:tc>
      </w:tr>
      <w:tr w:rsidR="004D7BEE" w:rsidRPr="00BB126E" w14:paraId="31AC49AF" w14:textId="77777777" w:rsidTr="004D7BEE">
        <w:trPr>
          <w:jc w:val="center"/>
        </w:trPr>
        <w:tc>
          <w:tcPr>
            <w:tcW w:w="852" w:type="dxa"/>
            <w:shd w:val="clear" w:color="auto" w:fill="auto"/>
          </w:tcPr>
          <w:p w14:paraId="271662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1104</w:t>
            </w:r>
          </w:p>
        </w:tc>
        <w:tc>
          <w:tcPr>
            <w:tcW w:w="6533" w:type="dxa"/>
            <w:shd w:val="clear" w:color="auto" w:fill="auto"/>
          </w:tcPr>
          <w:p w14:paraId="20D6086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(S)-2,3-Dihidro-1H-indol-karboksilik asit</w:t>
            </w:r>
          </w:p>
        </w:tc>
        <w:tc>
          <w:tcPr>
            <w:tcW w:w="1570" w:type="dxa"/>
            <w:shd w:val="clear" w:color="auto" w:fill="auto"/>
          </w:tcPr>
          <w:p w14:paraId="4E0D56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79815-20-6</w:t>
            </w:r>
          </w:p>
        </w:tc>
        <w:tc>
          <w:tcPr>
            <w:tcW w:w="1418" w:type="dxa"/>
            <w:shd w:val="clear" w:color="auto" w:fill="auto"/>
          </w:tcPr>
          <w:p w14:paraId="70B382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410-860-2</w:t>
            </w:r>
          </w:p>
        </w:tc>
      </w:tr>
      <w:tr w:rsidR="004D7BEE" w:rsidRPr="00BB126E" w14:paraId="651BFD12" w14:textId="77777777" w:rsidTr="004D7BEE">
        <w:trPr>
          <w:jc w:val="center"/>
        </w:trPr>
        <w:tc>
          <w:tcPr>
            <w:tcW w:w="852" w:type="dxa"/>
            <w:shd w:val="clear" w:color="auto" w:fill="auto"/>
          </w:tcPr>
          <w:p w14:paraId="3993862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1105</w:t>
            </w:r>
          </w:p>
        </w:tc>
        <w:tc>
          <w:tcPr>
            <w:tcW w:w="6533" w:type="dxa"/>
            <w:shd w:val="clear" w:color="auto" w:fill="auto"/>
          </w:tcPr>
          <w:p w14:paraId="6B8D8BBC"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Toksafen</w:t>
            </w:r>
          </w:p>
        </w:tc>
        <w:tc>
          <w:tcPr>
            <w:tcW w:w="1570" w:type="dxa"/>
            <w:shd w:val="clear" w:color="auto" w:fill="auto"/>
          </w:tcPr>
          <w:p w14:paraId="30368CC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8001-35-2</w:t>
            </w:r>
          </w:p>
        </w:tc>
        <w:tc>
          <w:tcPr>
            <w:tcW w:w="1418" w:type="dxa"/>
            <w:shd w:val="clear" w:color="auto" w:fill="auto"/>
          </w:tcPr>
          <w:p w14:paraId="37C394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232-283-3</w:t>
            </w:r>
          </w:p>
        </w:tc>
      </w:tr>
      <w:tr w:rsidR="004D7BEE" w:rsidRPr="00BB126E" w14:paraId="0DDF605F" w14:textId="77777777" w:rsidTr="004D7BEE">
        <w:trPr>
          <w:jc w:val="center"/>
        </w:trPr>
        <w:tc>
          <w:tcPr>
            <w:tcW w:w="852" w:type="dxa"/>
            <w:shd w:val="clear" w:color="auto" w:fill="auto"/>
          </w:tcPr>
          <w:p w14:paraId="7DC88BD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1106</w:t>
            </w:r>
          </w:p>
        </w:tc>
        <w:tc>
          <w:tcPr>
            <w:tcW w:w="6533" w:type="dxa"/>
            <w:shd w:val="clear" w:color="auto" w:fill="auto"/>
          </w:tcPr>
          <w:p w14:paraId="11AA351E"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(4-Hydrazinofenil)-N-metilmetansülfonamid hidroklorür</w:t>
            </w:r>
          </w:p>
        </w:tc>
        <w:tc>
          <w:tcPr>
            <w:tcW w:w="1570" w:type="dxa"/>
            <w:shd w:val="clear" w:color="auto" w:fill="auto"/>
          </w:tcPr>
          <w:p w14:paraId="49C46A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81880-96-8</w:t>
            </w:r>
          </w:p>
        </w:tc>
        <w:tc>
          <w:tcPr>
            <w:tcW w:w="1418" w:type="dxa"/>
            <w:shd w:val="clear" w:color="auto" w:fill="auto"/>
          </w:tcPr>
          <w:p w14:paraId="0F320B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406-090-1</w:t>
            </w:r>
          </w:p>
        </w:tc>
      </w:tr>
      <w:tr w:rsidR="004D7BEE" w:rsidRPr="00BB126E" w14:paraId="674F3582" w14:textId="77777777" w:rsidTr="004D7BEE">
        <w:trPr>
          <w:jc w:val="center"/>
        </w:trPr>
        <w:tc>
          <w:tcPr>
            <w:tcW w:w="852" w:type="dxa"/>
            <w:shd w:val="clear" w:color="auto" w:fill="auto"/>
          </w:tcPr>
          <w:p w14:paraId="4D80E42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1107</w:t>
            </w:r>
          </w:p>
        </w:tc>
        <w:tc>
          <w:tcPr>
            <w:tcW w:w="6533" w:type="dxa"/>
            <w:shd w:val="clear" w:color="auto" w:fill="auto"/>
          </w:tcPr>
          <w:p w14:paraId="64BD2BCB"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CI Solvent Yellow 14</w:t>
            </w:r>
          </w:p>
        </w:tc>
        <w:tc>
          <w:tcPr>
            <w:tcW w:w="1570" w:type="dxa"/>
            <w:shd w:val="clear" w:color="auto" w:fill="auto"/>
          </w:tcPr>
          <w:p w14:paraId="4845E8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842-07-9</w:t>
            </w:r>
          </w:p>
        </w:tc>
        <w:tc>
          <w:tcPr>
            <w:tcW w:w="1418" w:type="dxa"/>
            <w:shd w:val="clear" w:color="auto" w:fill="auto"/>
          </w:tcPr>
          <w:p w14:paraId="3CE63A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212-668-2</w:t>
            </w:r>
          </w:p>
        </w:tc>
      </w:tr>
      <w:tr w:rsidR="004D7BEE" w:rsidRPr="00BB126E" w14:paraId="7216F718" w14:textId="77777777" w:rsidTr="004D7BEE">
        <w:trPr>
          <w:jc w:val="center"/>
        </w:trPr>
        <w:tc>
          <w:tcPr>
            <w:tcW w:w="852" w:type="dxa"/>
            <w:shd w:val="clear" w:color="auto" w:fill="auto"/>
          </w:tcPr>
          <w:p w14:paraId="64C49C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1108</w:t>
            </w:r>
          </w:p>
        </w:tc>
        <w:tc>
          <w:tcPr>
            <w:tcW w:w="6533" w:type="dxa"/>
            <w:shd w:val="clear" w:color="auto" w:fill="auto"/>
          </w:tcPr>
          <w:p w14:paraId="65A3D180"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Klozolinat</w:t>
            </w:r>
          </w:p>
        </w:tc>
        <w:tc>
          <w:tcPr>
            <w:tcW w:w="1570" w:type="dxa"/>
            <w:shd w:val="clear" w:color="auto" w:fill="auto"/>
          </w:tcPr>
          <w:p w14:paraId="58A904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84332-86-5</w:t>
            </w:r>
          </w:p>
        </w:tc>
        <w:tc>
          <w:tcPr>
            <w:tcW w:w="1418" w:type="dxa"/>
            <w:shd w:val="clear" w:color="auto" w:fill="auto"/>
          </w:tcPr>
          <w:p w14:paraId="671D822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282-714-4</w:t>
            </w:r>
          </w:p>
        </w:tc>
      </w:tr>
      <w:tr w:rsidR="004D7BEE" w:rsidRPr="00BB126E" w14:paraId="0D3FA375" w14:textId="77777777" w:rsidTr="004D7BEE">
        <w:trPr>
          <w:jc w:val="center"/>
        </w:trPr>
        <w:tc>
          <w:tcPr>
            <w:tcW w:w="852" w:type="dxa"/>
            <w:shd w:val="clear" w:color="auto" w:fill="auto"/>
          </w:tcPr>
          <w:p w14:paraId="761247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1109</w:t>
            </w:r>
          </w:p>
        </w:tc>
        <w:tc>
          <w:tcPr>
            <w:tcW w:w="6533" w:type="dxa"/>
            <w:shd w:val="clear" w:color="auto" w:fill="auto"/>
          </w:tcPr>
          <w:p w14:paraId="36448C6A"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Alkanlar, C10-13, monokloro</w:t>
            </w:r>
          </w:p>
        </w:tc>
        <w:tc>
          <w:tcPr>
            <w:tcW w:w="1570" w:type="dxa"/>
            <w:shd w:val="clear" w:color="auto" w:fill="auto"/>
          </w:tcPr>
          <w:p w14:paraId="7ECB85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85535-84-8</w:t>
            </w:r>
          </w:p>
        </w:tc>
        <w:tc>
          <w:tcPr>
            <w:tcW w:w="1418" w:type="dxa"/>
            <w:shd w:val="clear" w:color="auto" w:fill="auto"/>
          </w:tcPr>
          <w:p w14:paraId="60CC00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287-476-5</w:t>
            </w:r>
          </w:p>
        </w:tc>
      </w:tr>
      <w:tr w:rsidR="004D7BEE" w:rsidRPr="00BB126E" w14:paraId="2F8570E6" w14:textId="77777777" w:rsidTr="004D7BEE">
        <w:trPr>
          <w:jc w:val="center"/>
        </w:trPr>
        <w:tc>
          <w:tcPr>
            <w:tcW w:w="852" w:type="dxa"/>
            <w:shd w:val="clear" w:color="auto" w:fill="auto"/>
          </w:tcPr>
          <w:p w14:paraId="5D6E89F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1111</w:t>
            </w:r>
          </w:p>
        </w:tc>
        <w:tc>
          <w:tcPr>
            <w:tcW w:w="6533" w:type="dxa"/>
            <w:shd w:val="clear" w:color="auto" w:fill="auto"/>
          </w:tcPr>
          <w:p w14:paraId="74B0512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2,4,6-Triklorofenol</w:t>
            </w:r>
          </w:p>
        </w:tc>
        <w:tc>
          <w:tcPr>
            <w:tcW w:w="1570" w:type="dxa"/>
            <w:shd w:val="clear" w:color="auto" w:fill="auto"/>
          </w:tcPr>
          <w:p w14:paraId="2B261F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88-06-2</w:t>
            </w:r>
          </w:p>
        </w:tc>
        <w:tc>
          <w:tcPr>
            <w:tcW w:w="1418" w:type="dxa"/>
            <w:shd w:val="clear" w:color="auto" w:fill="auto"/>
          </w:tcPr>
          <w:p w14:paraId="708EC0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201-795-9</w:t>
            </w:r>
          </w:p>
        </w:tc>
      </w:tr>
      <w:tr w:rsidR="004D7BEE" w:rsidRPr="00BB126E" w14:paraId="7F3265EB" w14:textId="77777777" w:rsidTr="004D7BEE">
        <w:trPr>
          <w:jc w:val="center"/>
        </w:trPr>
        <w:tc>
          <w:tcPr>
            <w:tcW w:w="852" w:type="dxa"/>
            <w:shd w:val="clear" w:color="auto" w:fill="auto"/>
          </w:tcPr>
          <w:p w14:paraId="2D48F7C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1112</w:t>
            </w:r>
          </w:p>
        </w:tc>
        <w:tc>
          <w:tcPr>
            <w:tcW w:w="6533" w:type="dxa"/>
            <w:shd w:val="clear" w:color="auto" w:fill="auto"/>
          </w:tcPr>
          <w:p w14:paraId="635761E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Dietilkarbamoil-klorür</w:t>
            </w:r>
          </w:p>
        </w:tc>
        <w:tc>
          <w:tcPr>
            <w:tcW w:w="1570" w:type="dxa"/>
            <w:shd w:val="clear" w:color="auto" w:fill="auto"/>
          </w:tcPr>
          <w:p w14:paraId="2A54442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88-10-8</w:t>
            </w:r>
          </w:p>
        </w:tc>
        <w:tc>
          <w:tcPr>
            <w:tcW w:w="1418" w:type="dxa"/>
            <w:shd w:val="clear" w:color="auto" w:fill="auto"/>
          </w:tcPr>
          <w:p w14:paraId="7DC810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201-798-5</w:t>
            </w:r>
          </w:p>
        </w:tc>
      </w:tr>
      <w:tr w:rsidR="004D7BEE" w:rsidRPr="00BB126E" w14:paraId="57B5E5B6" w14:textId="77777777" w:rsidTr="004D7BEE">
        <w:trPr>
          <w:jc w:val="center"/>
        </w:trPr>
        <w:tc>
          <w:tcPr>
            <w:tcW w:w="852" w:type="dxa"/>
            <w:shd w:val="clear" w:color="auto" w:fill="auto"/>
          </w:tcPr>
          <w:p w14:paraId="4B7CF7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1113</w:t>
            </w:r>
          </w:p>
        </w:tc>
        <w:tc>
          <w:tcPr>
            <w:tcW w:w="6533" w:type="dxa"/>
            <w:shd w:val="clear" w:color="auto" w:fill="auto"/>
          </w:tcPr>
          <w:p w14:paraId="1432074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1-Vinil-2-pirolidon</w:t>
            </w:r>
          </w:p>
        </w:tc>
        <w:tc>
          <w:tcPr>
            <w:tcW w:w="1570" w:type="dxa"/>
            <w:shd w:val="clear" w:color="auto" w:fill="auto"/>
          </w:tcPr>
          <w:p w14:paraId="5E4E494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88-12-0</w:t>
            </w:r>
          </w:p>
        </w:tc>
        <w:tc>
          <w:tcPr>
            <w:tcW w:w="1418" w:type="dxa"/>
            <w:shd w:val="clear" w:color="auto" w:fill="auto"/>
          </w:tcPr>
          <w:p w14:paraId="7C5EB0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201-800-4</w:t>
            </w:r>
          </w:p>
        </w:tc>
      </w:tr>
      <w:tr w:rsidR="004D7BEE" w:rsidRPr="00BB126E" w14:paraId="48C29821" w14:textId="77777777" w:rsidTr="004D7BEE">
        <w:trPr>
          <w:jc w:val="center"/>
        </w:trPr>
        <w:tc>
          <w:tcPr>
            <w:tcW w:w="852" w:type="dxa"/>
            <w:shd w:val="clear" w:color="auto" w:fill="auto"/>
          </w:tcPr>
          <w:p w14:paraId="783A55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1114</w:t>
            </w:r>
          </w:p>
        </w:tc>
        <w:tc>
          <w:tcPr>
            <w:tcW w:w="6533" w:type="dxa"/>
            <w:shd w:val="clear" w:color="auto" w:fill="auto"/>
          </w:tcPr>
          <w:p w14:paraId="70F89065"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0AC8776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Myclobutanil (İZO) (2-(4-klorofenil)-2-(1H-1,2,4- triazol-1-ilmetil)hekzannitril)</w:t>
            </w:r>
          </w:p>
        </w:tc>
        <w:tc>
          <w:tcPr>
            <w:tcW w:w="1570" w:type="dxa"/>
            <w:shd w:val="clear" w:color="auto" w:fill="auto"/>
          </w:tcPr>
          <w:p w14:paraId="479905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88671-89-0</w:t>
            </w:r>
          </w:p>
        </w:tc>
        <w:tc>
          <w:tcPr>
            <w:tcW w:w="1418" w:type="dxa"/>
            <w:shd w:val="clear" w:color="auto" w:fill="auto"/>
          </w:tcPr>
          <w:p w14:paraId="546884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410-400-0</w:t>
            </w:r>
          </w:p>
        </w:tc>
      </w:tr>
      <w:tr w:rsidR="004D7BEE" w:rsidRPr="00BB126E" w14:paraId="72C53120" w14:textId="77777777" w:rsidTr="004D7BEE">
        <w:trPr>
          <w:jc w:val="center"/>
        </w:trPr>
        <w:tc>
          <w:tcPr>
            <w:tcW w:w="852" w:type="dxa"/>
            <w:shd w:val="clear" w:color="auto" w:fill="auto"/>
          </w:tcPr>
          <w:p w14:paraId="6C5308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1115</w:t>
            </w:r>
          </w:p>
        </w:tc>
        <w:tc>
          <w:tcPr>
            <w:tcW w:w="6533" w:type="dxa"/>
            <w:shd w:val="clear" w:color="auto" w:fill="auto"/>
          </w:tcPr>
          <w:p w14:paraId="488D04C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Fentin asetat</w:t>
            </w:r>
          </w:p>
        </w:tc>
        <w:tc>
          <w:tcPr>
            <w:tcW w:w="1570" w:type="dxa"/>
            <w:shd w:val="clear" w:color="auto" w:fill="auto"/>
          </w:tcPr>
          <w:p w14:paraId="64FC9C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900-95-8</w:t>
            </w:r>
          </w:p>
        </w:tc>
        <w:tc>
          <w:tcPr>
            <w:tcW w:w="1418" w:type="dxa"/>
            <w:shd w:val="clear" w:color="auto" w:fill="auto"/>
          </w:tcPr>
          <w:p w14:paraId="4A1A6C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212-984-0</w:t>
            </w:r>
          </w:p>
        </w:tc>
      </w:tr>
      <w:tr w:rsidR="004D7BEE" w:rsidRPr="00BB126E" w14:paraId="0F56DCEC" w14:textId="77777777" w:rsidTr="004D7BEE">
        <w:trPr>
          <w:jc w:val="center"/>
        </w:trPr>
        <w:tc>
          <w:tcPr>
            <w:tcW w:w="852" w:type="dxa"/>
            <w:shd w:val="clear" w:color="auto" w:fill="auto"/>
          </w:tcPr>
          <w:p w14:paraId="11FA890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1116</w:t>
            </w:r>
          </w:p>
        </w:tc>
        <w:tc>
          <w:tcPr>
            <w:tcW w:w="6533" w:type="dxa"/>
            <w:shd w:val="clear" w:color="auto" w:fill="auto"/>
          </w:tcPr>
          <w:p w14:paraId="536749F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Bifenil-2-ilamin</w:t>
            </w:r>
          </w:p>
        </w:tc>
        <w:tc>
          <w:tcPr>
            <w:tcW w:w="1570" w:type="dxa"/>
            <w:shd w:val="clear" w:color="auto" w:fill="auto"/>
          </w:tcPr>
          <w:p w14:paraId="3C8DC8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90-41-5</w:t>
            </w:r>
          </w:p>
        </w:tc>
        <w:tc>
          <w:tcPr>
            <w:tcW w:w="1418" w:type="dxa"/>
            <w:shd w:val="clear" w:color="auto" w:fill="auto"/>
          </w:tcPr>
          <w:p w14:paraId="264DBC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201-990-9</w:t>
            </w:r>
          </w:p>
        </w:tc>
      </w:tr>
      <w:tr w:rsidR="004D7BEE" w:rsidRPr="00BB126E" w14:paraId="162E2BC1" w14:textId="77777777" w:rsidTr="004D7BEE">
        <w:trPr>
          <w:jc w:val="center"/>
        </w:trPr>
        <w:tc>
          <w:tcPr>
            <w:tcW w:w="852" w:type="dxa"/>
            <w:shd w:val="clear" w:color="auto" w:fill="auto"/>
          </w:tcPr>
          <w:p w14:paraId="1265FC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1117</w:t>
            </w:r>
          </w:p>
        </w:tc>
        <w:tc>
          <w:tcPr>
            <w:tcW w:w="6533" w:type="dxa"/>
            <w:shd w:val="clear" w:color="auto" w:fill="auto"/>
          </w:tcPr>
          <w:p w14:paraId="6D81D45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Trans-4-siklohekzil-L-proline monohidro-klorür</w:t>
            </w:r>
          </w:p>
        </w:tc>
        <w:tc>
          <w:tcPr>
            <w:tcW w:w="1570" w:type="dxa"/>
            <w:shd w:val="clear" w:color="auto" w:fill="auto"/>
          </w:tcPr>
          <w:p w14:paraId="28BC9C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90657-55-9</w:t>
            </w:r>
          </w:p>
        </w:tc>
        <w:tc>
          <w:tcPr>
            <w:tcW w:w="1418" w:type="dxa"/>
            <w:shd w:val="clear" w:color="auto" w:fill="auto"/>
          </w:tcPr>
          <w:p w14:paraId="66BA5A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419-160-1</w:t>
            </w:r>
          </w:p>
        </w:tc>
      </w:tr>
      <w:tr w:rsidR="004D7BEE" w:rsidRPr="00BB126E" w14:paraId="456D0097" w14:textId="77777777" w:rsidTr="004D7BEE">
        <w:trPr>
          <w:jc w:val="center"/>
        </w:trPr>
        <w:tc>
          <w:tcPr>
            <w:tcW w:w="852" w:type="dxa"/>
            <w:shd w:val="clear" w:color="auto" w:fill="auto"/>
          </w:tcPr>
          <w:p w14:paraId="045143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1118</w:t>
            </w:r>
          </w:p>
        </w:tc>
        <w:tc>
          <w:tcPr>
            <w:tcW w:w="6533" w:type="dxa"/>
            <w:shd w:val="clear" w:color="auto" w:fill="auto"/>
          </w:tcPr>
          <w:p w14:paraId="3C92F04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2-Metil-m-fenilen diizosiyanat (Toluen 2,6- diizosiyanat)</w:t>
            </w:r>
          </w:p>
        </w:tc>
        <w:tc>
          <w:tcPr>
            <w:tcW w:w="1570" w:type="dxa"/>
            <w:shd w:val="clear" w:color="auto" w:fill="auto"/>
          </w:tcPr>
          <w:p w14:paraId="6C17A56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91-08-7</w:t>
            </w:r>
          </w:p>
        </w:tc>
        <w:tc>
          <w:tcPr>
            <w:tcW w:w="1418" w:type="dxa"/>
            <w:shd w:val="clear" w:color="auto" w:fill="auto"/>
          </w:tcPr>
          <w:p w14:paraId="623279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202-039-0</w:t>
            </w:r>
          </w:p>
        </w:tc>
      </w:tr>
      <w:tr w:rsidR="004D7BEE" w:rsidRPr="00BB126E" w14:paraId="42162321" w14:textId="77777777" w:rsidTr="004D7BEE">
        <w:trPr>
          <w:jc w:val="center"/>
        </w:trPr>
        <w:tc>
          <w:tcPr>
            <w:tcW w:w="852" w:type="dxa"/>
            <w:shd w:val="clear" w:color="auto" w:fill="auto"/>
          </w:tcPr>
          <w:p w14:paraId="01BC84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1119</w:t>
            </w:r>
          </w:p>
        </w:tc>
        <w:tc>
          <w:tcPr>
            <w:tcW w:w="6533" w:type="dxa"/>
            <w:shd w:val="clear" w:color="auto" w:fill="auto"/>
          </w:tcPr>
          <w:p w14:paraId="383FDEE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4-Metil-m-fenilen diizosiyanat (Toluen 2,4- diizosiyanat)</w:t>
            </w:r>
          </w:p>
        </w:tc>
        <w:tc>
          <w:tcPr>
            <w:tcW w:w="1570" w:type="dxa"/>
            <w:shd w:val="clear" w:color="auto" w:fill="auto"/>
          </w:tcPr>
          <w:p w14:paraId="055623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584-84-9</w:t>
            </w:r>
          </w:p>
        </w:tc>
        <w:tc>
          <w:tcPr>
            <w:tcW w:w="1418" w:type="dxa"/>
            <w:shd w:val="clear" w:color="auto" w:fill="auto"/>
          </w:tcPr>
          <w:p w14:paraId="54AB13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209-544-5</w:t>
            </w:r>
          </w:p>
        </w:tc>
      </w:tr>
      <w:tr w:rsidR="004D7BEE" w:rsidRPr="00BB126E" w14:paraId="5FF6F0EE" w14:textId="77777777" w:rsidTr="004D7BEE">
        <w:trPr>
          <w:jc w:val="center"/>
        </w:trPr>
        <w:tc>
          <w:tcPr>
            <w:tcW w:w="852" w:type="dxa"/>
            <w:shd w:val="clear" w:color="auto" w:fill="auto"/>
          </w:tcPr>
          <w:p w14:paraId="664E88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1120</w:t>
            </w:r>
          </w:p>
        </w:tc>
        <w:tc>
          <w:tcPr>
            <w:tcW w:w="6533" w:type="dxa"/>
            <w:shd w:val="clear" w:color="auto" w:fill="auto"/>
          </w:tcPr>
          <w:p w14:paraId="6DDB26B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m</w:t>
            </w:r>
            <w:proofErr w:type="gramEnd"/>
            <w:r w:rsidRPr="00BB126E">
              <w:rPr>
                <w:rFonts w:ascii="Times New Roman" w:eastAsia="Calibri" w:hAnsi="Times New Roman" w:cs="Times New Roman"/>
                <w:sz w:val="18"/>
                <w:szCs w:val="18"/>
              </w:rPr>
              <w:t>-Toliliden diizosiyanat (Toluen diizosiyanat)</w:t>
            </w:r>
          </w:p>
        </w:tc>
        <w:tc>
          <w:tcPr>
            <w:tcW w:w="1570" w:type="dxa"/>
            <w:shd w:val="clear" w:color="auto" w:fill="auto"/>
          </w:tcPr>
          <w:p w14:paraId="0B69A2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26471-62-5</w:t>
            </w:r>
          </w:p>
        </w:tc>
        <w:tc>
          <w:tcPr>
            <w:tcW w:w="1418" w:type="dxa"/>
            <w:shd w:val="clear" w:color="auto" w:fill="auto"/>
          </w:tcPr>
          <w:p w14:paraId="6E9B898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247-722-4</w:t>
            </w:r>
          </w:p>
        </w:tc>
      </w:tr>
      <w:tr w:rsidR="004D7BEE" w:rsidRPr="00BB126E" w14:paraId="7EC5C5D7" w14:textId="77777777" w:rsidTr="004D7BEE">
        <w:trPr>
          <w:jc w:val="center"/>
        </w:trPr>
        <w:tc>
          <w:tcPr>
            <w:tcW w:w="852" w:type="dxa"/>
            <w:shd w:val="clear" w:color="auto" w:fill="auto"/>
          </w:tcPr>
          <w:p w14:paraId="1F85B7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1121</w:t>
            </w:r>
          </w:p>
        </w:tc>
        <w:tc>
          <w:tcPr>
            <w:tcW w:w="6533" w:type="dxa"/>
            <w:shd w:val="clear" w:color="auto" w:fill="auto"/>
          </w:tcPr>
          <w:p w14:paraId="67CA3AF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Yakıtlar, jet yakıtı, kömür solvanı ektraksiyonu, hidrojenle ayrışmış hidrojenlenmiş </w:t>
            </w:r>
          </w:p>
        </w:tc>
        <w:tc>
          <w:tcPr>
            <w:tcW w:w="1570" w:type="dxa"/>
            <w:shd w:val="clear" w:color="auto" w:fill="auto"/>
          </w:tcPr>
          <w:p w14:paraId="5445DA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94114-58-6</w:t>
            </w:r>
          </w:p>
        </w:tc>
        <w:tc>
          <w:tcPr>
            <w:tcW w:w="1418" w:type="dxa"/>
            <w:shd w:val="clear" w:color="auto" w:fill="auto"/>
          </w:tcPr>
          <w:p w14:paraId="16D830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302-694-3</w:t>
            </w:r>
          </w:p>
        </w:tc>
      </w:tr>
      <w:tr w:rsidR="004D7BEE" w:rsidRPr="00BB126E" w14:paraId="250577CC" w14:textId="77777777" w:rsidTr="004D7BEE">
        <w:trPr>
          <w:jc w:val="center"/>
        </w:trPr>
        <w:tc>
          <w:tcPr>
            <w:tcW w:w="852" w:type="dxa"/>
            <w:shd w:val="clear" w:color="auto" w:fill="auto"/>
          </w:tcPr>
          <w:p w14:paraId="0443D4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1122</w:t>
            </w:r>
          </w:p>
        </w:tc>
        <w:tc>
          <w:tcPr>
            <w:tcW w:w="6533" w:type="dxa"/>
            <w:shd w:val="clear" w:color="auto" w:fill="auto"/>
          </w:tcPr>
          <w:p w14:paraId="394C397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Yakıtlar, dizel, kömür solvanı ektraksiyonu, hidrojenle ayrışmış hidrojenlenmiş </w:t>
            </w:r>
          </w:p>
        </w:tc>
        <w:tc>
          <w:tcPr>
            <w:tcW w:w="1570" w:type="dxa"/>
            <w:shd w:val="clear" w:color="auto" w:fill="auto"/>
          </w:tcPr>
          <w:p w14:paraId="3C45CB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94114-59-7</w:t>
            </w:r>
          </w:p>
        </w:tc>
        <w:tc>
          <w:tcPr>
            <w:tcW w:w="1418" w:type="dxa"/>
            <w:shd w:val="clear" w:color="auto" w:fill="auto"/>
          </w:tcPr>
          <w:p w14:paraId="5CA445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302-695-9</w:t>
            </w:r>
          </w:p>
        </w:tc>
      </w:tr>
      <w:tr w:rsidR="004D7BEE" w:rsidRPr="00BB126E" w14:paraId="22322189" w14:textId="77777777" w:rsidTr="004D7BEE">
        <w:trPr>
          <w:jc w:val="center"/>
        </w:trPr>
        <w:tc>
          <w:tcPr>
            <w:tcW w:w="852" w:type="dxa"/>
            <w:shd w:val="clear" w:color="auto" w:fill="auto"/>
          </w:tcPr>
          <w:p w14:paraId="5DD1886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1123</w:t>
            </w:r>
          </w:p>
        </w:tc>
        <w:tc>
          <w:tcPr>
            <w:tcW w:w="6533" w:type="dxa"/>
            <w:shd w:val="clear" w:color="auto" w:fill="auto"/>
          </w:tcPr>
          <w:p w14:paraId="4A69BEB7" w14:textId="7D809521" w:rsidR="004D7BEE" w:rsidRPr="00BB126E" w:rsidRDefault="002127D0"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Zift</w:t>
            </w:r>
            <w:r w:rsidR="004D7BEE" w:rsidRPr="00BB126E">
              <w:rPr>
                <w:rFonts w:ascii="Times New Roman" w:eastAsia="Calibri" w:hAnsi="Times New Roman" w:cs="Times New Roman"/>
                <w:sz w:val="18"/>
                <w:szCs w:val="18"/>
              </w:rPr>
              <w:t xml:space="preserve">, a/a cinsinden % 0,005’den </w:t>
            </w:r>
            <w:proofErr w:type="gramStart"/>
            <w:r w:rsidR="004D7BEE" w:rsidRPr="00BB126E">
              <w:rPr>
                <w:rFonts w:ascii="Times New Roman" w:eastAsia="Calibri" w:hAnsi="Times New Roman" w:cs="Times New Roman"/>
                <w:sz w:val="18"/>
                <w:szCs w:val="18"/>
              </w:rPr>
              <w:t>fazla  benzo</w:t>
            </w:r>
            <w:proofErr w:type="gramEnd"/>
            <w:r w:rsidR="004D7BEE" w:rsidRPr="00BB126E">
              <w:rPr>
                <w:rFonts w:ascii="Times New Roman" w:eastAsia="Calibri" w:hAnsi="Times New Roman" w:cs="Times New Roman"/>
                <w:sz w:val="18"/>
                <w:szCs w:val="18"/>
              </w:rPr>
              <w:t>[a]piren içerirse</w:t>
            </w:r>
          </w:p>
        </w:tc>
        <w:tc>
          <w:tcPr>
            <w:tcW w:w="1570" w:type="dxa"/>
            <w:shd w:val="clear" w:color="auto" w:fill="auto"/>
          </w:tcPr>
          <w:p w14:paraId="55C645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61789-60-4</w:t>
            </w:r>
          </w:p>
        </w:tc>
        <w:tc>
          <w:tcPr>
            <w:tcW w:w="1418" w:type="dxa"/>
            <w:shd w:val="clear" w:color="auto" w:fill="auto"/>
          </w:tcPr>
          <w:p w14:paraId="325C83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263-072-4</w:t>
            </w:r>
          </w:p>
        </w:tc>
      </w:tr>
      <w:tr w:rsidR="004D7BEE" w:rsidRPr="00BB126E" w14:paraId="3E46A941" w14:textId="77777777" w:rsidTr="004D7BEE">
        <w:trPr>
          <w:jc w:val="center"/>
        </w:trPr>
        <w:tc>
          <w:tcPr>
            <w:tcW w:w="852" w:type="dxa"/>
            <w:shd w:val="clear" w:color="auto" w:fill="auto"/>
          </w:tcPr>
          <w:p w14:paraId="783D562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1124</w:t>
            </w:r>
          </w:p>
        </w:tc>
        <w:tc>
          <w:tcPr>
            <w:tcW w:w="6533" w:type="dxa"/>
            <w:shd w:val="clear" w:color="auto" w:fill="auto"/>
          </w:tcPr>
          <w:p w14:paraId="641E86F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2-Butanon oksim</w:t>
            </w:r>
          </w:p>
        </w:tc>
        <w:tc>
          <w:tcPr>
            <w:tcW w:w="1570" w:type="dxa"/>
            <w:shd w:val="clear" w:color="auto" w:fill="auto"/>
          </w:tcPr>
          <w:p w14:paraId="022C43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96-29-7</w:t>
            </w:r>
          </w:p>
        </w:tc>
        <w:tc>
          <w:tcPr>
            <w:tcW w:w="1418" w:type="dxa"/>
            <w:shd w:val="clear" w:color="auto" w:fill="auto"/>
          </w:tcPr>
          <w:p w14:paraId="77316D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202-496-6</w:t>
            </w:r>
          </w:p>
        </w:tc>
      </w:tr>
      <w:tr w:rsidR="004D7BEE" w:rsidRPr="00BB126E" w14:paraId="7FE5B833" w14:textId="77777777" w:rsidTr="004D7BEE">
        <w:trPr>
          <w:jc w:val="center"/>
        </w:trPr>
        <w:tc>
          <w:tcPr>
            <w:tcW w:w="852" w:type="dxa"/>
            <w:shd w:val="clear" w:color="auto" w:fill="auto"/>
          </w:tcPr>
          <w:p w14:paraId="37D7FA3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1125</w:t>
            </w:r>
          </w:p>
        </w:tc>
        <w:tc>
          <w:tcPr>
            <w:tcW w:w="6533" w:type="dxa"/>
            <w:shd w:val="clear" w:color="auto" w:fill="auto"/>
          </w:tcPr>
          <w:p w14:paraId="73A683B0" w14:textId="71CD630C"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Hidrokarbonlar,C16-20, çözücü ile cilası alınmış hidrojenle ayrışmış parafinik </w:t>
            </w:r>
            <w:r w:rsidR="00823A6C" w:rsidRPr="00BB126E">
              <w:rPr>
                <w:rFonts w:ascii="Times New Roman" w:eastAsia="Calibri" w:hAnsi="Times New Roman" w:cs="Times New Roman"/>
                <w:sz w:val="18"/>
                <w:szCs w:val="18"/>
              </w:rPr>
              <w:t>distilasyon artığı</w:t>
            </w:r>
          </w:p>
        </w:tc>
        <w:tc>
          <w:tcPr>
            <w:tcW w:w="1570" w:type="dxa"/>
            <w:shd w:val="clear" w:color="auto" w:fill="auto"/>
          </w:tcPr>
          <w:p w14:paraId="5616FF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97675-88-2</w:t>
            </w:r>
          </w:p>
        </w:tc>
        <w:tc>
          <w:tcPr>
            <w:tcW w:w="1418" w:type="dxa"/>
            <w:shd w:val="clear" w:color="auto" w:fill="auto"/>
          </w:tcPr>
          <w:p w14:paraId="4B4A63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307-662-2</w:t>
            </w:r>
          </w:p>
        </w:tc>
      </w:tr>
      <w:tr w:rsidR="004D7BEE" w:rsidRPr="00BB126E" w14:paraId="7F149368" w14:textId="77777777" w:rsidTr="004D7BEE">
        <w:trPr>
          <w:jc w:val="center"/>
        </w:trPr>
        <w:tc>
          <w:tcPr>
            <w:tcW w:w="852" w:type="dxa"/>
            <w:shd w:val="clear" w:color="auto" w:fill="auto"/>
          </w:tcPr>
          <w:p w14:paraId="2AD86F1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lastRenderedPageBreak/>
              <w:t>1126</w:t>
            </w:r>
          </w:p>
        </w:tc>
        <w:tc>
          <w:tcPr>
            <w:tcW w:w="6533" w:type="dxa"/>
            <w:shd w:val="clear" w:color="auto" w:fill="auto"/>
          </w:tcPr>
          <w:p w14:paraId="4C2ABB3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α,α-Diklorotoluen</w:t>
            </w:r>
          </w:p>
        </w:tc>
        <w:tc>
          <w:tcPr>
            <w:tcW w:w="1570" w:type="dxa"/>
            <w:shd w:val="clear" w:color="auto" w:fill="auto"/>
          </w:tcPr>
          <w:p w14:paraId="1E5D22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98-87-3</w:t>
            </w:r>
          </w:p>
        </w:tc>
        <w:tc>
          <w:tcPr>
            <w:tcW w:w="1418" w:type="dxa"/>
            <w:shd w:val="clear" w:color="auto" w:fill="auto"/>
          </w:tcPr>
          <w:p w14:paraId="760028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202-709-2</w:t>
            </w:r>
          </w:p>
        </w:tc>
      </w:tr>
      <w:tr w:rsidR="004D7BEE" w:rsidRPr="00BB126E" w14:paraId="59D2CA46" w14:textId="77777777" w:rsidTr="004D7BEE">
        <w:trPr>
          <w:jc w:val="center"/>
        </w:trPr>
        <w:tc>
          <w:tcPr>
            <w:tcW w:w="852" w:type="dxa"/>
            <w:shd w:val="clear" w:color="auto" w:fill="auto"/>
          </w:tcPr>
          <w:p w14:paraId="536808A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1127</w:t>
            </w:r>
          </w:p>
        </w:tc>
        <w:tc>
          <w:tcPr>
            <w:tcW w:w="6533" w:type="dxa"/>
            <w:shd w:val="clear" w:color="auto" w:fill="auto"/>
          </w:tcPr>
          <w:p w14:paraId="59218D1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Mineral yün, bu EK’te </w:t>
            </w:r>
            <w:proofErr w:type="gramStart"/>
            <w:r w:rsidRPr="00BB126E">
              <w:rPr>
                <w:rFonts w:ascii="Times New Roman" w:eastAsia="Calibri" w:hAnsi="Times New Roman" w:cs="Times New Roman"/>
                <w:sz w:val="18"/>
                <w:szCs w:val="18"/>
              </w:rPr>
              <w:t>spesifik</w:t>
            </w:r>
            <w:proofErr w:type="gramEnd"/>
            <w:r w:rsidRPr="00BB126E">
              <w:rPr>
                <w:rFonts w:ascii="Times New Roman" w:eastAsia="Calibri" w:hAnsi="Times New Roman" w:cs="Times New Roman"/>
                <w:sz w:val="18"/>
                <w:szCs w:val="18"/>
              </w:rPr>
              <w:t xml:space="preserve"> olarak belirtilen yerler dışında; [alkalin oksit ve toprak alkali oksit içeren rastgele dizilimli el yapımı camsı (silikat) fiberleri (Na2O + K2O + CaO + MgO + BaO) ağırlıkça % 18’den fazla içeren] </w:t>
            </w:r>
          </w:p>
        </w:tc>
        <w:tc>
          <w:tcPr>
            <w:tcW w:w="1570" w:type="dxa"/>
            <w:shd w:val="clear" w:color="auto" w:fill="auto"/>
          </w:tcPr>
          <w:p w14:paraId="772FA1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95556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F4315F6" w14:textId="77777777" w:rsidTr="004D7BEE">
        <w:trPr>
          <w:jc w:val="center"/>
        </w:trPr>
        <w:tc>
          <w:tcPr>
            <w:tcW w:w="852" w:type="dxa"/>
            <w:shd w:val="clear" w:color="auto" w:fill="auto"/>
          </w:tcPr>
          <w:p w14:paraId="06A6B7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1128</w:t>
            </w:r>
          </w:p>
        </w:tc>
        <w:tc>
          <w:tcPr>
            <w:tcW w:w="6533" w:type="dxa"/>
            <w:shd w:val="clear" w:color="auto" w:fill="auto"/>
          </w:tcPr>
          <w:p w14:paraId="44C8219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Asetofenon, formaldehit, siklohekzilamin, metanol ve asetik asit’in reaksiyon ürünleri </w:t>
            </w:r>
          </w:p>
        </w:tc>
        <w:tc>
          <w:tcPr>
            <w:tcW w:w="1570" w:type="dxa"/>
            <w:shd w:val="clear" w:color="auto" w:fill="auto"/>
          </w:tcPr>
          <w:p w14:paraId="4CBE8C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451A5B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406-230-1</w:t>
            </w:r>
          </w:p>
        </w:tc>
      </w:tr>
      <w:tr w:rsidR="004D7BEE" w:rsidRPr="00BB126E" w14:paraId="6CC336FE" w14:textId="77777777" w:rsidTr="004D7BEE">
        <w:trPr>
          <w:jc w:val="center"/>
        </w:trPr>
        <w:tc>
          <w:tcPr>
            <w:tcW w:w="852" w:type="dxa"/>
            <w:shd w:val="clear" w:color="auto" w:fill="auto"/>
          </w:tcPr>
          <w:p w14:paraId="6BAE4EB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napToGrid w:val="0"/>
                <w:sz w:val="18"/>
                <w:szCs w:val="18"/>
                <w:lang w:eastAsia="tr-TR"/>
              </w:rPr>
              <w:t>1131</w:t>
            </w:r>
          </w:p>
        </w:tc>
        <w:tc>
          <w:tcPr>
            <w:tcW w:w="6533" w:type="dxa"/>
            <w:shd w:val="clear" w:color="auto" w:fill="auto"/>
          </w:tcPr>
          <w:p w14:paraId="190DAB5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Trisodyum bis(7-asetamido-2-(4-nitro-2-oksidofenillazo)-3-sülfonato-1-naftolato) kromat (1-) </w:t>
            </w:r>
          </w:p>
        </w:tc>
        <w:tc>
          <w:tcPr>
            <w:tcW w:w="1570" w:type="dxa"/>
            <w:shd w:val="clear" w:color="auto" w:fill="auto"/>
          </w:tcPr>
          <w:p w14:paraId="3C7367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25472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400-810-8</w:t>
            </w:r>
          </w:p>
        </w:tc>
      </w:tr>
      <w:tr w:rsidR="004D7BEE" w:rsidRPr="00BB126E" w14:paraId="06AB1B1B" w14:textId="77777777" w:rsidTr="004D7BEE">
        <w:trPr>
          <w:jc w:val="center"/>
        </w:trPr>
        <w:tc>
          <w:tcPr>
            <w:tcW w:w="852" w:type="dxa"/>
            <w:shd w:val="clear" w:color="auto" w:fill="auto"/>
          </w:tcPr>
          <w:p w14:paraId="1821A929" w14:textId="77777777" w:rsidR="004D7BEE" w:rsidRPr="00BB126E" w:rsidRDefault="004D7BEE" w:rsidP="00BB126E">
            <w:pPr>
              <w:spacing w:before="120" w:after="120" w:line="240" w:lineRule="auto"/>
              <w:jc w:val="both"/>
              <w:rPr>
                <w:rFonts w:ascii="Times New Roman" w:eastAsia="Times New Roman" w:hAnsi="Times New Roman" w:cs="Times New Roman"/>
                <w:snapToGrid w:val="0"/>
                <w:sz w:val="18"/>
                <w:szCs w:val="18"/>
                <w:lang w:eastAsia="tr-TR"/>
              </w:rPr>
            </w:pPr>
            <w:r w:rsidRPr="00BB126E">
              <w:rPr>
                <w:rFonts w:ascii="Times New Roman" w:eastAsia="Times New Roman" w:hAnsi="Times New Roman" w:cs="Times New Roman"/>
                <w:snapToGrid w:val="0"/>
                <w:sz w:val="18"/>
                <w:szCs w:val="18"/>
                <w:lang w:eastAsia="tr-TR"/>
              </w:rPr>
              <w:t>1132</w:t>
            </w:r>
          </w:p>
        </w:tc>
        <w:tc>
          <w:tcPr>
            <w:tcW w:w="6533" w:type="dxa"/>
            <w:shd w:val="clear" w:color="auto" w:fill="auto"/>
          </w:tcPr>
          <w:p w14:paraId="5E63392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4-allil-2,6-bis(2,3-epoksipropil)fenol, 4- allil-6-(3-(6-(3-(6-(3-(4-allil-2,6-bis(2,3-epoksipropil)- fenoksi)2-hidroksipropil)-4-allil-2-(2,3-epoksipro­pil)fenoksi)-2-hidroksipropil)-4-allil-2-(2,3-epoksi­ propil)-fenoksi-2-hidroksipropil-2-(2,3-epoksipro pil)fenol, 4-allil-6-(3-(4-allil-2,6-bis(2,3-epoksipro­ pyl)fenoksi)-2- hidroksipropil)-2-(2,3-epoksipropil)fenoksi)fenol ve 4-allil-6-(3-(6-(3-(4-allil-2,6- bis(2,3-epoksipropil)-fenoksi)-2-hidroksipropil)-4- allil-2-(2,3-epoksipropil)fenoksi)2-hidroksipropil)-2- (2,3-epoksipropil)fenol karışımı</w:t>
            </w:r>
            <w:proofErr w:type="gramEnd"/>
          </w:p>
        </w:tc>
        <w:tc>
          <w:tcPr>
            <w:tcW w:w="1570" w:type="dxa"/>
            <w:shd w:val="clear" w:color="auto" w:fill="auto"/>
          </w:tcPr>
          <w:p w14:paraId="1F953E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3B88B5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417-470-1</w:t>
            </w:r>
          </w:p>
        </w:tc>
      </w:tr>
      <w:tr w:rsidR="004D7BEE" w:rsidRPr="00BB126E" w14:paraId="657E1445" w14:textId="77777777" w:rsidTr="004D7BEE">
        <w:trPr>
          <w:jc w:val="center"/>
        </w:trPr>
        <w:tc>
          <w:tcPr>
            <w:tcW w:w="852" w:type="dxa"/>
            <w:shd w:val="clear" w:color="auto" w:fill="auto"/>
          </w:tcPr>
          <w:p w14:paraId="6D3B859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1133</w:t>
            </w:r>
          </w:p>
        </w:tc>
        <w:tc>
          <w:tcPr>
            <w:tcW w:w="6533" w:type="dxa"/>
            <w:shd w:val="clear" w:color="auto" w:fill="auto"/>
          </w:tcPr>
          <w:p w14:paraId="1F80E73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Costus kök yağı (Saussüre lappa Clarke), koku bileşeni olarak kullanıldığında</w:t>
            </w:r>
          </w:p>
        </w:tc>
        <w:tc>
          <w:tcPr>
            <w:tcW w:w="1570" w:type="dxa"/>
            <w:shd w:val="clear" w:color="auto" w:fill="auto"/>
          </w:tcPr>
          <w:p w14:paraId="2F322E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8023-88-9</w:t>
            </w:r>
          </w:p>
        </w:tc>
        <w:tc>
          <w:tcPr>
            <w:tcW w:w="1418" w:type="dxa"/>
            <w:shd w:val="clear" w:color="auto" w:fill="auto"/>
          </w:tcPr>
          <w:p w14:paraId="331C73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C17D905" w14:textId="77777777" w:rsidTr="004D7BEE">
        <w:trPr>
          <w:jc w:val="center"/>
        </w:trPr>
        <w:tc>
          <w:tcPr>
            <w:tcW w:w="852" w:type="dxa"/>
            <w:shd w:val="clear" w:color="auto" w:fill="auto"/>
          </w:tcPr>
          <w:p w14:paraId="30DC99D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1134</w:t>
            </w:r>
          </w:p>
        </w:tc>
        <w:tc>
          <w:tcPr>
            <w:tcW w:w="6533" w:type="dxa"/>
            <w:shd w:val="clear" w:color="auto" w:fill="auto"/>
          </w:tcPr>
          <w:p w14:paraId="1A06DA3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7-Etoksi-4-metilkumarin, koku bileşeni olarak kullanıldığında</w:t>
            </w:r>
          </w:p>
        </w:tc>
        <w:tc>
          <w:tcPr>
            <w:tcW w:w="1570" w:type="dxa"/>
            <w:shd w:val="clear" w:color="auto" w:fill="auto"/>
          </w:tcPr>
          <w:p w14:paraId="13ED8B2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87-05-8</w:t>
            </w:r>
          </w:p>
        </w:tc>
        <w:tc>
          <w:tcPr>
            <w:tcW w:w="1418" w:type="dxa"/>
            <w:shd w:val="clear" w:color="auto" w:fill="auto"/>
          </w:tcPr>
          <w:p w14:paraId="1AFF381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201-721-5</w:t>
            </w:r>
          </w:p>
        </w:tc>
      </w:tr>
      <w:tr w:rsidR="004D7BEE" w:rsidRPr="00BB126E" w14:paraId="596DF055" w14:textId="77777777" w:rsidTr="004D7BEE">
        <w:trPr>
          <w:jc w:val="center"/>
        </w:trPr>
        <w:tc>
          <w:tcPr>
            <w:tcW w:w="852" w:type="dxa"/>
            <w:shd w:val="clear" w:color="auto" w:fill="auto"/>
          </w:tcPr>
          <w:p w14:paraId="49ED68A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1135</w:t>
            </w:r>
          </w:p>
        </w:tc>
        <w:tc>
          <w:tcPr>
            <w:tcW w:w="6533" w:type="dxa"/>
            <w:shd w:val="clear" w:color="auto" w:fill="auto"/>
          </w:tcPr>
          <w:p w14:paraId="33D4FF0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Hekzahidrokumarin, koku bileşeni olarak kullanıldığında</w:t>
            </w:r>
          </w:p>
        </w:tc>
        <w:tc>
          <w:tcPr>
            <w:tcW w:w="1570" w:type="dxa"/>
            <w:shd w:val="clear" w:color="auto" w:fill="auto"/>
          </w:tcPr>
          <w:p w14:paraId="0D495F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700-82-3</w:t>
            </w:r>
          </w:p>
        </w:tc>
        <w:tc>
          <w:tcPr>
            <w:tcW w:w="1418" w:type="dxa"/>
            <w:shd w:val="clear" w:color="auto" w:fill="auto"/>
          </w:tcPr>
          <w:p w14:paraId="52E294A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211-851-4</w:t>
            </w:r>
          </w:p>
        </w:tc>
      </w:tr>
      <w:tr w:rsidR="004D7BEE" w:rsidRPr="00BB126E" w14:paraId="334936C0" w14:textId="77777777" w:rsidTr="004D7BEE">
        <w:trPr>
          <w:jc w:val="center"/>
        </w:trPr>
        <w:tc>
          <w:tcPr>
            <w:tcW w:w="852" w:type="dxa"/>
            <w:shd w:val="clear" w:color="auto" w:fill="auto"/>
          </w:tcPr>
          <w:p w14:paraId="69A9DE0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1136</w:t>
            </w:r>
          </w:p>
        </w:tc>
        <w:tc>
          <w:tcPr>
            <w:tcW w:w="6533" w:type="dxa"/>
            <w:shd w:val="clear" w:color="auto" w:fill="auto"/>
          </w:tcPr>
          <w:p w14:paraId="34B74A4C" w14:textId="2BE56438"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Myroksilon pereirae (Royle) Klotzsch (Peru balsamı, ham)</w:t>
            </w:r>
            <w:r w:rsidR="002D1ABB" w:rsidRPr="00BB126E">
              <w:rPr>
                <w:rFonts w:ascii="Times New Roman" w:eastAsia="Calibri" w:hAnsi="Times New Roman" w:cs="Times New Roman"/>
                <w:sz w:val="18"/>
                <w:szCs w:val="18"/>
              </w:rPr>
              <w:t>’ın sızması,</w:t>
            </w:r>
            <w:r w:rsidRPr="00BB126E">
              <w:rPr>
                <w:rFonts w:ascii="Times New Roman" w:eastAsia="Calibri" w:hAnsi="Times New Roman" w:cs="Times New Roman"/>
                <w:sz w:val="18"/>
                <w:szCs w:val="18"/>
              </w:rPr>
              <w:t xml:space="preserve"> koku bileşeni olarak kullanıldığında</w:t>
            </w:r>
          </w:p>
        </w:tc>
        <w:tc>
          <w:tcPr>
            <w:tcW w:w="1570" w:type="dxa"/>
            <w:shd w:val="clear" w:color="auto" w:fill="auto"/>
          </w:tcPr>
          <w:p w14:paraId="76AA0F5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8007-00-9</w:t>
            </w:r>
          </w:p>
        </w:tc>
        <w:tc>
          <w:tcPr>
            <w:tcW w:w="1418" w:type="dxa"/>
            <w:shd w:val="clear" w:color="auto" w:fill="auto"/>
          </w:tcPr>
          <w:p w14:paraId="751B4C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232-352-8</w:t>
            </w:r>
          </w:p>
        </w:tc>
      </w:tr>
      <w:tr w:rsidR="004D7BEE" w:rsidRPr="00BB126E" w14:paraId="43029847" w14:textId="77777777" w:rsidTr="004D7BEE">
        <w:trPr>
          <w:jc w:val="center"/>
        </w:trPr>
        <w:tc>
          <w:tcPr>
            <w:tcW w:w="852" w:type="dxa"/>
            <w:shd w:val="clear" w:color="auto" w:fill="auto"/>
          </w:tcPr>
          <w:p w14:paraId="1AC635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1137</w:t>
            </w:r>
          </w:p>
        </w:tc>
        <w:tc>
          <w:tcPr>
            <w:tcW w:w="6533" w:type="dxa"/>
            <w:shd w:val="clear" w:color="auto" w:fill="auto"/>
          </w:tcPr>
          <w:p w14:paraId="40F3AA03"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5ECE0FAD"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İzobutil nitrit</w:t>
            </w:r>
          </w:p>
        </w:tc>
        <w:tc>
          <w:tcPr>
            <w:tcW w:w="1570" w:type="dxa"/>
            <w:shd w:val="clear" w:color="auto" w:fill="auto"/>
          </w:tcPr>
          <w:p w14:paraId="223C50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542-56-3</w:t>
            </w:r>
          </w:p>
        </w:tc>
        <w:tc>
          <w:tcPr>
            <w:tcW w:w="1418" w:type="dxa"/>
            <w:shd w:val="clear" w:color="auto" w:fill="auto"/>
          </w:tcPr>
          <w:p w14:paraId="7EF61E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208-819-7</w:t>
            </w:r>
          </w:p>
        </w:tc>
      </w:tr>
      <w:tr w:rsidR="004D7BEE" w:rsidRPr="00BB126E" w14:paraId="6DDBA0D1" w14:textId="77777777" w:rsidTr="004D7BEE">
        <w:trPr>
          <w:jc w:val="center"/>
        </w:trPr>
        <w:tc>
          <w:tcPr>
            <w:tcW w:w="852" w:type="dxa"/>
            <w:shd w:val="clear" w:color="auto" w:fill="auto"/>
          </w:tcPr>
          <w:p w14:paraId="5598AA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1138</w:t>
            </w:r>
          </w:p>
        </w:tc>
        <w:tc>
          <w:tcPr>
            <w:tcW w:w="6533" w:type="dxa"/>
            <w:shd w:val="clear" w:color="auto" w:fill="auto"/>
          </w:tcPr>
          <w:p w14:paraId="5CDEEC25" w14:textId="77777777" w:rsidR="004D7BEE" w:rsidRPr="00BB126E" w:rsidRDefault="004D7BEE" w:rsidP="00BB126E">
            <w:pPr>
              <w:widowControl w:val="0"/>
              <w:autoSpaceDE w:val="0"/>
              <w:autoSpaceDN w:val="0"/>
              <w:spacing w:before="129"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İzopiren (</w:t>
            </w:r>
            <w:proofErr w:type="gramStart"/>
            <w:r w:rsidRPr="00BB126E">
              <w:rPr>
                <w:rFonts w:ascii="Times New Roman" w:eastAsia="Calibri" w:hAnsi="Times New Roman" w:cs="Times New Roman"/>
                <w:sz w:val="18"/>
                <w:szCs w:val="18"/>
              </w:rPr>
              <w:t>stabilize</w:t>
            </w:r>
            <w:proofErr w:type="gramEnd"/>
            <w:r w:rsidRPr="00BB126E">
              <w:rPr>
                <w:rFonts w:ascii="Times New Roman" w:eastAsia="Calibri" w:hAnsi="Times New Roman" w:cs="Times New Roman"/>
                <w:sz w:val="18"/>
                <w:szCs w:val="18"/>
              </w:rPr>
              <w:t>); (2-metil-1,3-butadien)</w:t>
            </w:r>
          </w:p>
        </w:tc>
        <w:tc>
          <w:tcPr>
            <w:tcW w:w="1570" w:type="dxa"/>
            <w:shd w:val="clear" w:color="auto" w:fill="auto"/>
          </w:tcPr>
          <w:p w14:paraId="6F1632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78-79-5</w:t>
            </w:r>
          </w:p>
        </w:tc>
        <w:tc>
          <w:tcPr>
            <w:tcW w:w="1418" w:type="dxa"/>
            <w:shd w:val="clear" w:color="auto" w:fill="auto"/>
          </w:tcPr>
          <w:p w14:paraId="41A83A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201-143-3</w:t>
            </w:r>
          </w:p>
        </w:tc>
      </w:tr>
      <w:tr w:rsidR="004D7BEE" w:rsidRPr="00BB126E" w14:paraId="19F2D0BA" w14:textId="77777777" w:rsidTr="004D7BEE">
        <w:trPr>
          <w:jc w:val="center"/>
        </w:trPr>
        <w:tc>
          <w:tcPr>
            <w:tcW w:w="852" w:type="dxa"/>
            <w:shd w:val="clear" w:color="auto" w:fill="auto"/>
          </w:tcPr>
          <w:p w14:paraId="1DB5717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1139</w:t>
            </w:r>
          </w:p>
        </w:tc>
        <w:tc>
          <w:tcPr>
            <w:tcW w:w="6533" w:type="dxa"/>
            <w:shd w:val="clear" w:color="auto" w:fill="auto"/>
          </w:tcPr>
          <w:p w14:paraId="54CE4EF9" w14:textId="77777777" w:rsidR="004D7BEE" w:rsidRPr="00BB126E" w:rsidRDefault="004D7BEE" w:rsidP="00BB126E">
            <w:pPr>
              <w:widowControl w:val="0"/>
              <w:autoSpaceDE w:val="0"/>
              <w:autoSpaceDN w:val="0"/>
              <w:spacing w:before="128"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1-Bromopropan; n-Propil bromür</w:t>
            </w:r>
          </w:p>
        </w:tc>
        <w:tc>
          <w:tcPr>
            <w:tcW w:w="1570" w:type="dxa"/>
            <w:shd w:val="clear" w:color="auto" w:fill="auto"/>
          </w:tcPr>
          <w:p w14:paraId="09B88C8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106-94-5</w:t>
            </w:r>
          </w:p>
        </w:tc>
        <w:tc>
          <w:tcPr>
            <w:tcW w:w="1418" w:type="dxa"/>
            <w:shd w:val="clear" w:color="auto" w:fill="auto"/>
          </w:tcPr>
          <w:p w14:paraId="07F340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203-445-0</w:t>
            </w:r>
          </w:p>
        </w:tc>
      </w:tr>
      <w:tr w:rsidR="004D7BEE" w:rsidRPr="00BB126E" w14:paraId="32A5421B" w14:textId="77777777" w:rsidTr="004D7BEE">
        <w:trPr>
          <w:jc w:val="center"/>
        </w:trPr>
        <w:tc>
          <w:tcPr>
            <w:tcW w:w="852" w:type="dxa"/>
            <w:shd w:val="clear" w:color="auto" w:fill="auto"/>
          </w:tcPr>
          <w:p w14:paraId="133E2E2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1140</w:t>
            </w:r>
          </w:p>
        </w:tc>
        <w:tc>
          <w:tcPr>
            <w:tcW w:w="6533" w:type="dxa"/>
            <w:shd w:val="clear" w:color="auto" w:fill="auto"/>
          </w:tcPr>
          <w:p w14:paraId="537CC1E4" w14:textId="77777777" w:rsidR="004D7BEE" w:rsidRPr="00BB126E" w:rsidRDefault="004D7BEE" w:rsidP="00BB126E">
            <w:pPr>
              <w:widowControl w:val="0"/>
              <w:autoSpaceDE w:val="0"/>
              <w:autoSpaceDN w:val="0"/>
              <w:spacing w:before="129"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Kloropiren (</w:t>
            </w:r>
            <w:proofErr w:type="gramStart"/>
            <w:r w:rsidRPr="00BB126E">
              <w:rPr>
                <w:rFonts w:ascii="Times New Roman" w:eastAsia="Calibri" w:hAnsi="Times New Roman" w:cs="Times New Roman"/>
                <w:sz w:val="18"/>
                <w:szCs w:val="18"/>
              </w:rPr>
              <w:t>stabilize</w:t>
            </w:r>
            <w:proofErr w:type="gramEnd"/>
            <w:r w:rsidRPr="00BB126E">
              <w:rPr>
                <w:rFonts w:ascii="Times New Roman" w:eastAsia="Calibri" w:hAnsi="Times New Roman" w:cs="Times New Roman"/>
                <w:sz w:val="18"/>
                <w:szCs w:val="18"/>
              </w:rPr>
              <w:t>); (2-Klorobuta-1,3-dien)</w:t>
            </w:r>
          </w:p>
        </w:tc>
        <w:tc>
          <w:tcPr>
            <w:tcW w:w="1570" w:type="dxa"/>
            <w:shd w:val="clear" w:color="auto" w:fill="auto"/>
          </w:tcPr>
          <w:p w14:paraId="7427251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126-99-8</w:t>
            </w:r>
          </w:p>
        </w:tc>
        <w:tc>
          <w:tcPr>
            <w:tcW w:w="1418" w:type="dxa"/>
            <w:shd w:val="clear" w:color="auto" w:fill="auto"/>
          </w:tcPr>
          <w:p w14:paraId="1CC7A8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204-818-0</w:t>
            </w:r>
          </w:p>
        </w:tc>
      </w:tr>
      <w:tr w:rsidR="004D7BEE" w:rsidRPr="00BB126E" w14:paraId="29DAC7F9" w14:textId="77777777" w:rsidTr="004D7BEE">
        <w:trPr>
          <w:jc w:val="center"/>
        </w:trPr>
        <w:tc>
          <w:tcPr>
            <w:tcW w:w="852" w:type="dxa"/>
            <w:shd w:val="clear" w:color="auto" w:fill="auto"/>
          </w:tcPr>
          <w:p w14:paraId="08E5E54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1141</w:t>
            </w:r>
          </w:p>
        </w:tc>
        <w:tc>
          <w:tcPr>
            <w:tcW w:w="6533" w:type="dxa"/>
            <w:shd w:val="clear" w:color="auto" w:fill="auto"/>
          </w:tcPr>
          <w:p w14:paraId="76994B46" w14:textId="77777777" w:rsidR="004D7BEE" w:rsidRPr="00BB126E" w:rsidRDefault="004D7BEE" w:rsidP="00BB126E">
            <w:pPr>
              <w:widowControl w:val="0"/>
              <w:autoSpaceDE w:val="0"/>
              <w:autoSpaceDN w:val="0"/>
              <w:spacing w:before="129"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1,2,3-Trikloropropan</w:t>
            </w:r>
          </w:p>
        </w:tc>
        <w:tc>
          <w:tcPr>
            <w:tcW w:w="1570" w:type="dxa"/>
            <w:shd w:val="clear" w:color="auto" w:fill="auto"/>
          </w:tcPr>
          <w:p w14:paraId="71E9BA0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96-18-4</w:t>
            </w:r>
          </w:p>
        </w:tc>
        <w:tc>
          <w:tcPr>
            <w:tcW w:w="1418" w:type="dxa"/>
            <w:shd w:val="clear" w:color="auto" w:fill="auto"/>
          </w:tcPr>
          <w:p w14:paraId="2E91C9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202-486-1</w:t>
            </w:r>
          </w:p>
        </w:tc>
      </w:tr>
      <w:tr w:rsidR="004D7BEE" w:rsidRPr="00BB126E" w14:paraId="1B94435F" w14:textId="77777777" w:rsidTr="004D7BEE">
        <w:trPr>
          <w:jc w:val="center"/>
        </w:trPr>
        <w:tc>
          <w:tcPr>
            <w:tcW w:w="852" w:type="dxa"/>
            <w:shd w:val="clear" w:color="auto" w:fill="auto"/>
          </w:tcPr>
          <w:p w14:paraId="4936638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1142</w:t>
            </w:r>
          </w:p>
        </w:tc>
        <w:tc>
          <w:tcPr>
            <w:tcW w:w="6533" w:type="dxa"/>
            <w:shd w:val="clear" w:color="auto" w:fill="auto"/>
          </w:tcPr>
          <w:p w14:paraId="469574EE" w14:textId="77777777" w:rsidR="004D7BEE" w:rsidRPr="00BB126E" w:rsidRDefault="004D7BEE" w:rsidP="00BB126E">
            <w:pPr>
              <w:widowControl w:val="0"/>
              <w:autoSpaceDE w:val="0"/>
              <w:autoSpaceDN w:val="0"/>
              <w:spacing w:before="129"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Etilen glikol dimetil eter (EGDME)</w:t>
            </w:r>
          </w:p>
        </w:tc>
        <w:tc>
          <w:tcPr>
            <w:tcW w:w="1570" w:type="dxa"/>
            <w:shd w:val="clear" w:color="auto" w:fill="auto"/>
          </w:tcPr>
          <w:p w14:paraId="6EB3B97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110-71-4</w:t>
            </w:r>
          </w:p>
        </w:tc>
        <w:tc>
          <w:tcPr>
            <w:tcW w:w="1418" w:type="dxa"/>
            <w:shd w:val="clear" w:color="auto" w:fill="auto"/>
          </w:tcPr>
          <w:p w14:paraId="7FDEA6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203-794-9</w:t>
            </w:r>
          </w:p>
        </w:tc>
      </w:tr>
      <w:tr w:rsidR="004D7BEE" w:rsidRPr="00BB126E" w14:paraId="4F298863" w14:textId="77777777" w:rsidTr="004D7BEE">
        <w:trPr>
          <w:jc w:val="center"/>
        </w:trPr>
        <w:tc>
          <w:tcPr>
            <w:tcW w:w="852" w:type="dxa"/>
            <w:shd w:val="clear" w:color="auto" w:fill="auto"/>
          </w:tcPr>
          <w:p w14:paraId="21E94B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1143</w:t>
            </w:r>
          </w:p>
        </w:tc>
        <w:tc>
          <w:tcPr>
            <w:tcW w:w="6533" w:type="dxa"/>
            <w:shd w:val="clear" w:color="auto" w:fill="auto"/>
          </w:tcPr>
          <w:p w14:paraId="0E01A1D3" w14:textId="77777777" w:rsidR="004D7BEE" w:rsidRPr="00BB126E" w:rsidRDefault="004D7BEE" w:rsidP="00BB126E">
            <w:pPr>
              <w:widowControl w:val="0"/>
              <w:autoSpaceDE w:val="0"/>
              <w:autoSpaceDN w:val="0"/>
              <w:spacing w:before="129"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Dinokap (İZO)</w:t>
            </w:r>
          </w:p>
        </w:tc>
        <w:tc>
          <w:tcPr>
            <w:tcW w:w="1570" w:type="dxa"/>
            <w:shd w:val="clear" w:color="auto" w:fill="auto"/>
          </w:tcPr>
          <w:p w14:paraId="6FA9E3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39300-45-3</w:t>
            </w:r>
          </w:p>
        </w:tc>
        <w:tc>
          <w:tcPr>
            <w:tcW w:w="1418" w:type="dxa"/>
            <w:shd w:val="clear" w:color="auto" w:fill="auto"/>
          </w:tcPr>
          <w:p w14:paraId="639B12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254-408-0</w:t>
            </w:r>
          </w:p>
        </w:tc>
      </w:tr>
      <w:tr w:rsidR="004D7BEE" w:rsidRPr="00BB126E" w14:paraId="64F46BF9" w14:textId="77777777" w:rsidTr="004D7BEE">
        <w:trPr>
          <w:jc w:val="center"/>
        </w:trPr>
        <w:tc>
          <w:tcPr>
            <w:tcW w:w="852" w:type="dxa"/>
            <w:shd w:val="clear" w:color="auto" w:fill="auto"/>
          </w:tcPr>
          <w:p w14:paraId="0762279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1144</w:t>
            </w:r>
          </w:p>
        </w:tc>
        <w:tc>
          <w:tcPr>
            <w:tcW w:w="6533" w:type="dxa"/>
            <w:shd w:val="clear" w:color="auto" w:fill="auto"/>
          </w:tcPr>
          <w:p w14:paraId="5B96903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Diaminotoluen, teknik ürün - [4- metil-m-fenilendiamin] </w:t>
            </w:r>
            <w:r w:rsidRPr="00BB126E">
              <w:rPr>
                <w:rFonts w:ascii="Times New Roman" w:eastAsia="Calibri" w:hAnsi="Times New Roman" w:cs="Times New Roman"/>
                <w:sz w:val="18"/>
                <w:szCs w:val="18"/>
                <w:vertAlign w:val="superscript"/>
              </w:rPr>
              <w:t>(4)</w:t>
            </w:r>
            <w:r w:rsidRPr="00BB126E">
              <w:rPr>
                <w:rFonts w:ascii="Times New Roman" w:eastAsia="Calibri" w:hAnsi="Times New Roman" w:cs="Times New Roman"/>
                <w:sz w:val="18"/>
                <w:szCs w:val="18"/>
              </w:rPr>
              <w:t xml:space="preserve"> ve [2-metil-m- fenilendiamin] </w:t>
            </w:r>
            <w:r w:rsidRPr="00BB126E">
              <w:rPr>
                <w:rFonts w:ascii="Times New Roman" w:eastAsia="Calibri" w:hAnsi="Times New Roman" w:cs="Times New Roman"/>
                <w:sz w:val="18"/>
                <w:szCs w:val="18"/>
                <w:vertAlign w:val="superscript"/>
              </w:rPr>
              <w:t>(5)</w:t>
            </w:r>
            <w:r w:rsidRPr="00BB126E">
              <w:rPr>
                <w:rFonts w:ascii="Times New Roman" w:eastAsia="Calibri" w:hAnsi="Times New Roman" w:cs="Times New Roman"/>
                <w:sz w:val="18"/>
                <w:szCs w:val="18"/>
              </w:rPr>
              <w:t xml:space="preserve"> karışımı</w:t>
            </w:r>
          </w:p>
          <w:p w14:paraId="3A279A8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Metil-fenilendiamin</w:t>
            </w:r>
          </w:p>
        </w:tc>
        <w:tc>
          <w:tcPr>
            <w:tcW w:w="1570" w:type="dxa"/>
            <w:shd w:val="clear" w:color="auto" w:fill="auto"/>
          </w:tcPr>
          <w:p w14:paraId="1C60BD6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25376-45-8</w:t>
            </w:r>
          </w:p>
        </w:tc>
        <w:tc>
          <w:tcPr>
            <w:tcW w:w="1418" w:type="dxa"/>
            <w:shd w:val="clear" w:color="auto" w:fill="auto"/>
          </w:tcPr>
          <w:p w14:paraId="464F22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246-910-3</w:t>
            </w:r>
          </w:p>
        </w:tc>
      </w:tr>
      <w:tr w:rsidR="004D7BEE" w:rsidRPr="00BB126E" w14:paraId="341FB45E" w14:textId="77777777" w:rsidTr="004D7BEE">
        <w:trPr>
          <w:jc w:val="center"/>
        </w:trPr>
        <w:tc>
          <w:tcPr>
            <w:tcW w:w="852" w:type="dxa"/>
            <w:shd w:val="clear" w:color="auto" w:fill="auto"/>
          </w:tcPr>
          <w:p w14:paraId="0FDF1B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1145</w:t>
            </w:r>
          </w:p>
        </w:tc>
        <w:tc>
          <w:tcPr>
            <w:tcW w:w="6533" w:type="dxa"/>
            <w:shd w:val="clear" w:color="auto" w:fill="auto"/>
          </w:tcPr>
          <w:p w14:paraId="7D403A1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p</w:t>
            </w:r>
            <w:proofErr w:type="gramEnd"/>
            <w:r w:rsidRPr="00BB126E">
              <w:rPr>
                <w:rFonts w:ascii="Times New Roman" w:eastAsia="Calibri" w:hAnsi="Times New Roman" w:cs="Times New Roman"/>
                <w:sz w:val="18"/>
                <w:szCs w:val="18"/>
              </w:rPr>
              <w:t>-Klorobenzotriklorür</w:t>
            </w:r>
          </w:p>
        </w:tc>
        <w:tc>
          <w:tcPr>
            <w:tcW w:w="1570" w:type="dxa"/>
            <w:shd w:val="clear" w:color="auto" w:fill="auto"/>
          </w:tcPr>
          <w:p w14:paraId="2400F4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5216-25-1</w:t>
            </w:r>
          </w:p>
        </w:tc>
        <w:tc>
          <w:tcPr>
            <w:tcW w:w="1418" w:type="dxa"/>
            <w:shd w:val="clear" w:color="auto" w:fill="auto"/>
          </w:tcPr>
          <w:p w14:paraId="53A9CC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226-009-1</w:t>
            </w:r>
          </w:p>
        </w:tc>
      </w:tr>
      <w:tr w:rsidR="004D7BEE" w:rsidRPr="00BB126E" w14:paraId="7DC26178" w14:textId="77777777" w:rsidTr="004D7BEE">
        <w:trPr>
          <w:jc w:val="center"/>
        </w:trPr>
        <w:tc>
          <w:tcPr>
            <w:tcW w:w="852" w:type="dxa"/>
            <w:shd w:val="clear" w:color="auto" w:fill="auto"/>
          </w:tcPr>
          <w:p w14:paraId="3F5747D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1146</w:t>
            </w:r>
          </w:p>
        </w:tc>
        <w:tc>
          <w:tcPr>
            <w:tcW w:w="6533" w:type="dxa"/>
            <w:shd w:val="clear" w:color="auto" w:fill="auto"/>
          </w:tcPr>
          <w:p w14:paraId="126C3789"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Difenileter; oktabromo karışım</w:t>
            </w:r>
          </w:p>
        </w:tc>
        <w:tc>
          <w:tcPr>
            <w:tcW w:w="1570" w:type="dxa"/>
            <w:shd w:val="clear" w:color="auto" w:fill="auto"/>
          </w:tcPr>
          <w:p w14:paraId="5C9B453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32536-52-0</w:t>
            </w:r>
          </w:p>
        </w:tc>
        <w:tc>
          <w:tcPr>
            <w:tcW w:w="1418" w:type="dxa"/>
            <w:shd w:val="clear" w:color="auto" w:fill="auto"/>
          </w:tcPr>
          <w:p w14:paraId="4BBBC6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251-087-9</w:t>
            </w:r>
          </w:p>
        </w:tc>
      </w:tr>
      <w:tr w:rsidR="004D7BEE" w:rsidRPr="00BB126E" w14:paraId="33282A33" w14:textId="77777777" w:rsidTr="004D7BEE">
        <w:trPr>
          <w:jc w:val="center"/>
        </w:trPr>
        <w:tc>
          <w:tcPr>
            <w:tcW w:w="852" w:type="dxa"/>
            <w:shd w:val="clear" w:color="auto" w:fill="auto"/>
          </w:tcPr>
          <w:p w14:paraId="25222B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1147</w:t>
            </w:r>
          </w:p>
        </w:tc>
        <w:tc>
          <w:tcPr>
            <w:tcW w:w="6533" w:type="dxa"/>
            <w:shd w:val="clear" w:color="auto" w:fill="auto"/>
          </w:tcPr>
          <w:p w14:paraId="2AE732EF" w14:textId="77777777" w:rsidR="004D7BEE" w:rsidRPr="00BB126E" w:rsidRDefault="004D7BEE"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1,2-bis(2-Metoksietoksi)etan; Trietilen glikol dimetil eter (TEGDME)</w:t>
            </w:r>
          </w:p>
        </w:tc>
        <w:tc>
          <w:tcPr>
            <w:tcW w:w="1570" w:type="dxa"/>
            <w:shd w:val="clear" w:color="auto" w:fill="auto"/>
          </w:tcPr>
          <w:p w14:paraId="0299B6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112-49-2</w:t>
            </w:r>
          </w:p>
        </w:tc>
        <w:tc>
          <w:tcPr>
            <w:tcW w:w="1418" w:type="dxa"/>
            <w:shd w:val="clear" w:color="auto" w:fill="auto"/>
          </w:tcPr>
          <w:p w14:paraId="5DFFA3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203-977-3</w:t>
            </w:r>
          </w:p>
        </w:tc>
      </w:tr>
      <w:tr w:rsidR="004D7BEE" w:rsidRPr="00BB126E" w14:paraId="77837D77" w14:textId="77777777" w:rsidTr="004D7BEE">
        <w:trPr>
          <w:jc w:val="center"/>
        </w:trPr>
        <w:tc>
          <w:tcPr>
            <w:tcW w:w="852" w:type="dxa"/>
            <w:shd w:val="clear" w:color="auto" w:fill="auto"/>
          </w:tcPr>
          <w:p w14:paraId="26E7A89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1148</w:t>
            </w:r>
          </w:p>
        </w:tc>
        <w:tc>
          <w:tcPr>
            <w:tcW w:w="6533" w:type="dxa"/>
            <w:shd w:val="clear" w:color="auto" w:fill="auto"/>
          </w:tcPr>
          <w:p w14:paraId="203C70D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Tetrahidrotiyopiran-3-karboksaldehit</w:t>
            </w:r>
          </w:p>
        </w:tc>
        <w:tc>
          <w:tcPr>
            <w:tcW w:w="1570" w:type="dxa"/>
            <w:shd w:val="clear" w:color="auto" w:fill="auto"/>
          </w:tcPr>
          <w:p w14:paraId="49C0DD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61571-06-0</w:t>
            </w:r>
          </w:p>
        </w:tc>
        <w:tc>
          <w:tcPr>
            <w:tcW w:w="1418" w:type="dxa"/>
            <w:shd w:val="clear" w:color="auto" w:fill="auto"/>
          </w:tcPr>
          <w:p w14:paraId="06F81D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407-330-8</w:t>
            </w:r>
          </w:p>
        </w:tc>
      </w:tr>
      <w:tr w:rsidR="004D7BEE" w:rsidRPr="00BB126E" w14:paraId="5C293012" w14:textId="77777777" w:rsidTr="004D7BEE">
        <w:trPr>
          <w:jc w:val="center"/>
        </w:trPr>
        <w:tc>
          <w:tcPr>
            <w:tcW w:w="852" w:type="dxa"/>
            <w:shd w:val="clear" w:color="auto" w:fill="auto"/>
          </w:tcPr>
          <w:p w14:paraId="0A713A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1149</w:t>
            </w:r>
          </w:p>
        </w:tc>
        <w:tc>
          <w:tcPr>
            <w:tcW w:w="6533" w:type="dxa"/>
            <w:shd w:val="clear" w:color="auto" w:fill="auto"/>
          </w:tcPr>
          <w:p w14:paraId="34E5408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4,4′-bis(Dimetilamino)benzofenon (Michler's keton)</w:t>
            </w:r>
          </w:p>
        </w:tc>
        <w:tc>
          <w:tcPr>
            <w:tcW w:w="1570" w:type="dxa"/>
            <w:shd w:val="clear" w:color="auto" w:fill="auto"/>
          </w:tcPr>
          <w:p w14:paraId="59E9B6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90-94-8</w:t>
            </w:r>
          </w:p>
        </w:tc>
        <w:tc>
          <w:tcPr>
            <w:tcW w:w="1418" w:type="dxa"/>
            <w:shd w:val="clear" w:color="auto" w:fill="auto"/>
          </w:tcPr>
          <w:p w14:paraId="7605EB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202-027-5</w:t>
            </w:r>
          </w:p>
        </w:tc>
      </w:tr>
      <w:tr w:rsidR="004D7BEE" w:rsidRPr="00BB126E" w14:paraId="62315DA3" w14:textId="77777777" w:rsidTr="004D7BEE">
        <w:trPr>
          <w:jc w:val="center"/>
        </w:trPr>
        <w:tc>
          <w:tcPr>
            <w:tcW w:w="852" w:type="dxa"/>
            <w:shd w:val="clear" w:color="auto" w:fill="auto"/>
          </w:tcPr>
          <w:p w14:paraId="33260B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1150</w:t>
            </w:r>
          </w:p>
        </w:tc>
        <w:tc>
          <w:tcPr>
            <w:tcW w:w="6533" w:type="dxa"/>
            <w:shd w:val="clear" w:color="auto" w:fill="auto"/>
          </w:tcPr>
          <w:p w14:paraId="55A5CC0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Oksiranemetanol, 4-metilbenzen-sülfonat, (S)-</w:t>
            </w:r>
          </w:p>
        </w:tc>
        <w:tc>
          <w:tcPr>
            <w:tcW w:w="1570" w:type="dxa"/>
            <w:shd w:val="clear" w:color="auto" w:fill="auto"/>
          </w:tcPr>
          <w:p w14:paraId="54905B4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70987-78-9</w:t>
            </w:r>
          </w:p>
        </w:tc>
        <w:tc>
          <w:tcPr>
            <w:tcW w:w="1418" w:type="dxa"/>
            <w:shd w:val="clear" w:color="auto" w:fill="auto"/>
          </w:tcPr>
          <w:p w14:paraId="410B1B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417-210-7</w:t>
            </w:r>
          </w:p>
        </w:tc>
      </w:tr>
      <w:tr w:rsidR="004D7BEE" w:rsidRPr="00BB126E" w14:paraId="40954691" w14:textId="77777777" w:rsidTr="004D7BEE">
        <w:trPr>
          <w:jc w:val="center"/>
        </w:trPr>
        <w:tc>
          <w:tcPr>
            <w:tcW w:w="852" w:type="dxa"/>
            <w:shd w:val="clear" w:color="auto" w:fill="auto"/>
          </w:tcPr>
          <w:p w14:paraId="1AE2335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1151</w:t>
            </w:r>
          </w:p>
        </w:tc>
        <w:tc>
          <w:tcPr>
            <w:tcW w:w="6533" w:type="dxa"/>
            <w:shd w:val="clear" w:color="auto" w:fill="auto"/>
          </w:tcPr>
          <w:p w14:paraId="72D89DD8" w14:textId="77777777" w:rsidR="004D7BEE" w:rsidRPr="00BB126E" w:rsidRDefault="004D7BEE" w:rsidP="00BB126E">
            <w:pPr>
              <w:widowControl w:val="0"/>
              <w:autoSpaceDE w:val="0"/>
              <w:autoSpaceDN w:val="0"/>
              <w:spacing w:before="144"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1,2-Benzendikarboksilik asit, dipentilester, dallı ve düz zincirli [1]</w:t>
            </w:r>
          </w:p>
          <w:p w14:paraId="7B2C505D"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6E140B60"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n</w:t>
            </w:r>
            <w:proofErr w:type="gramEnd"/>
            <w:r w:rsidRPr="00BB126E">
              <w:rPr>
                <w:rFonts w:ascii="Times New Roman" w:eastAsia="Calibri" w:hAnsi="Times New Roman" w:cs="Times New Roman"/>
                <w:sz w:val="18"/>
                <w:szCs w:val="18"/>
              </w:rPr>
              <w:t>-Pentil-izopentilftalat [2]</w:t>
            </w:r>
          </w:p>
          <w:p w14:paraId="12054B01"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701B12D8" w14:textId="77777777" w:rsidR="004D7BEE" w:rsidRPr="00BB126E" w:rsidRDefault="004D7BEE" w:rsidP="00BB126E">
            <w:pPr>
              <w:widowControl w:val="0"/>
              <w:autoSpaceDE w:val="0"/>
              <w:autoSpaceDN w:val="0"/>
              <w:spacing w:before="103"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di-n-Pentil ftalat [3]</w:t>
            </w:r>
          </w:p>
          <w:p w14:paraId="59AECC1F"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21D9B1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Diizopentilftalat [4]</w:t>
            </w:r>
          </w:p>
        </w:tc>
        <w:tc>
          <w:tcPr>
            <w:tcW w:w="1570" w:type="dxa"/>
            <w:shd w:val="clear" w:color="auto" w:fill="auto"/>
          </w:tcPr>
          <w:p w14:paraId="377E5F5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84777-06-0 [1]</w:t>
            </w:r>
          </w:p>
          <w:p w14:paraId="061B9D7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w:t>
            </w:r>
          </w:p>
          <w:p w14:paraId="6C758FE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131-18-0 [3]</w:t>
            </w:r>
          </w:p>
          <w:p w14:paraId="751FC7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605-50-5 [4]</w:t>
            </w:r>
          </w:p>
        </w:tc>
        <w:tc>
          <w:tcPr>
            <w:tcW w:w="1418" w:type="dxa"/>
            <w:shd w:val="clear" w:color="auto" w:fill="auto"/>
          </w:tcPr>
          <w:p w14:paraId="5F3A0C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284-032-2</w:t>
            </w:r>
          </w:p>
          <w:p w14:paraId="50EE5C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p w14:paraId="634EDB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205-017-9</w:t>
            </w:r>
          </w:p>
          <w:p w14:paraId="633D45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210-088-4</w:t>
            </w:r>
          </w:p>
        </w:tc>
      </w:tr>
      <w:tr w:rsidR="004D7BEE" w:rsidRPr="00BB126E" w14:paraId="08BEB948" w14:textId="77777777" w:rsidTr="004D7BEE">
        <w:trPr>
          <w:jc w:val="center"/>
        </w:trPr>
        <w:tc>
          <w:tcPr>
            <w:tcW w:w="852" w:type="dxa"/>
            <w:shd w:val="clear" w:color="auto" w:fill="auto"/>
          </w:tcPr>
          <w:p w14:paraId="39C0FE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1152</w:t>
            </w:r>
          </w:p>
        </w:tc>
        <w:tc>
          <w:tcPr>
            <w:tcW w:w="6533" w:type="dxa"/>
            <w:shd w:val="clear" w:color="auto" w:fill="auto"/>
          </w:tcPr>
          <w:p w14:paraId="3BF4DA5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Benzil butil ftalat (BBP)</w:t>
            </w:r>
          </w:p>
        </w:tc>
        <w:tc>
          <w:tcPr>
            <w:tcW w:w="1570" w:type="dxa"/>
            <w:shd w:val="clear" w:color="auto" w:fill="auto"/>
          </w:tcPr>
          <w:p w14:paraId="3B6978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85-68-7</w:t>
            </w:r>
          </w:p>
        </w:tc>
        <w:tc>
          <w:tcPr>
            <w:tcW w:w="1418" w:type="dxa"/>
            <w:shd w:val="clear" w:color="auto" w:fill="auto"/>
          </w:tcPr>
          <w:p w14:paraId="58351D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201-622-7</w:t>
            </w:r>
          </w:p>
        </w:tc>
      </w:tr>
      <w:tr w:rsidR="004D7BEE" w:rsidRPr="00BB126E" w14:paraId="14E16669" w14:textId="77777777" w:rsidTr="004D7BEE">
        <w:trPr>
          <w:jc w:val="center"/>
        </w:trPr>
        <w:tc>
          <w:tcPr>
            <w:tcW w:w="852" w:type="dxa"/>
            <w:shd w:val="clear" w:color="auto" w:fill="auto"/>
          </w:tcPr>
          <w:p w14:paraId="17D6A21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1153</w:t>
            </w:r>
          </w:p>
        </w:tc>
        <w:tc>
          <w:tcPr>
            <w:tcW w:w="6533" w:type="dxa"/>
            <w:shd w:val="clear" w:color="auto" w:fill="auto"/>
          </w:tcPr>
          <w:p w14:paraId="20147F1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1,2-Benzendikarboksilik asit, di-C7-11, dallı ve düz zincirlialkil esterleri</w:t>
            </w:r>
          </w:p>
        </w:tc>
        <w:tc>
          <w:tcPr>
            <w:tcW w:w="1570" w:type="dxa"/>
            <w:shd w:val="clear" w:color="auto" w:fill="auto"/>
          </w:tcPr>
          <w:p w14:paraId="4D5CFE3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68515-42-4</w:t>
            </w:r>
          </w:p>
        </w:tc>
        <w:tc>
          <w:tcPr>
            <w:tcW w:w="1418" w:type="dxa"/>
            <w:shd w:val="clear" w:color="auto" w:fill="auto"/>
          </w:tcPr>
          <w:p w14:paraId="03920BF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271-084-6</w:t>
            </w:r>
          </w:p>
        </w:tc>
      </w:tr>
      <w:tr w:rsidR="004D7BEE" w:rsidRPr="00BB126E" w14:paraId="761E7EEC" w14:textId="77777777" w:rsidTr="004D7BEE">
        <w:trPr>
          <w:jc w:val="center"/>
        </w:trPr>
        <w:tc>
          <w:tcPr>
            <w:tcW w:w="852" w:type="dxa"/>
            <w:shd w:val="clear" w:color="auto" w:fill="auto"/>
          </w:tcPr>
          <w:p w14:paraId="26228AA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1154</w:t>
            </w:r>
          </w:p>
        </w:tc>
        <w:tc>
          <w:tcPr>
            <w:tcW w:w="6533" w:type="dxa"/>
            <w:shd w:val="clear" w:color="auto" w:fill="auto"/>
          </w:tcPr>
          <w:p w14:paraId="162E37EF" w14:textId="77777777" w:rsidR="004D7BEE" w:rsidRPr="00BB126E" w:rsidRDefault="004D7BEE" w:rsidP="00BB126E">
            <w:pPr>
              <w:spacing w:before="120" w:after="120" w:line="240" w:lineRule="auto"/>
              <w:ind w:right="-10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Disodyum 4-(3-etoksikarbonil-4-(5-(3- etoksikarbonil-5-hidroksi-1-(4-sülfonatofenil) pirazol-4-il)penta-2,4-dieniliden)-4,5-dihidro-5- oksopirazol-1-il)benzensülfonat ve trisodyum 4-(3- etoksikarbonil-4-(5-(3-etoksikarbonil-5-oksido-1-(4- sülfonatofenil)pirazol-4-il)penta-2,4-dieniliden)-4,5- dihidro-5-oksopirazol-1-il)benzensülfonat karışımı</w:t>
            </w:r>
            <w:proofErr w:type="gramEnd"/>
          </w:p>
        </w:tc>
        <w:tc>
          <w:tcPr>
            <w:tcW w:w="1570" w:type="dxa"/>
            <w:shd w:val="clear" w:color="auto" w:fill="auto"/>
          </w:tcPr>
          <w:p w14:paraId="06248A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p w14:paraId="42E96A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0FBA38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402-660-9</w:t>
            </w:r>
          </w:p>
        </w:tc>
      </w:tr>
      <w:tr w:rsidR="004D7BEE" w:rsidRPr="00BB126E" w14:paraId="25A18D54" w14:textId="77777777" w:rsidTr="004D7BEE">
        <w:trPr>
          <w:jc w:val="center"/>
        </w:trPr>
        <w:tc>
          <w:tcPr>
            <w:tcW w:w="852" w:type="dxa"/>
            <w:shd w:val="clear" w:color="auto" w:fill="auto"/>
          </w:tcPr>
          <w:p w14:paraId="0AF817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1155</w:t>
            </w:r>
          </w:p>
        </w:tc>
        <w:tc>
          <w:tcPr>
            <w:tcW w:w="6533" w:type="dxa"/>
            <w:shd w:val="clear" w:color="auto" w:fill="auto"/>
          </w:tcPr>
          <w:p w14:paraId="6AB01524" w14:textId="77777777" w:rsidR="004D7BEE" w:rsidRPr="00BB126E" w:rsidRDefault="004D7BEE" w:rsidP="00BB126E">
            <w:pPr>
              <w:spacing w:before="120" w:after="120" w:line="240" w:lineRule="auto"/>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(Metilenbis(4,1-fenilenazo(1-(3-(dimetil­ amino)propil)-1,2-dihidro-6-hidroksi-4-metil-2- oksopiridin-5,3-diil)))-1,1′-dipiridinyum diklorür dihidroklorür</w:t>
            </w:r>
          </w:p>
        </w:tc>
        <w:tc>
          <w:tcPr>
            <w:tcW w:w="1570" w:type="dxa"/>
            <w:shd w:val="clear" w:color="auto" w:fill="auto"/>
          </w:tcPr>
          <w:p w14:paraId="0027FE1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194C77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401-500-5</w:t>
            </w:r>
          </w:p>
        </w:tc>
      </w:tr>
      <w:tr w:rsidR="004D7BEE" w:rsidRPr="00BB126E" w14:paraId="4548ADC0" w14:textId="77777777" w:rsidTr="004D7BEE">
        <w:trPr>
          <w:jc w:val="center"/>
        </w:trPr>
        <w:tc>
          <w:tcPr>
            <w:tcW w:w="852" w:type="dxa"/>
            <w:shd w:val="clear" w:color="auto" w:fill="auto"/>
          </w:tcPr>
          <w:p w14:paraId="41B7834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1156</w:t>
            </w:r>
          </w:p>
        </w:tc>
        <w:tc>
          <w:tcPr>
            <w:tcW w:w="6533" w:type="dxa"/>
            <w:shd w:val="clear" w:color="auto" w:fill="auto"/>
          </w:tcPr>
          <w:p w14:paraId="3833E37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2-[2-Hidroksi-3-(2-klorofenil)karbamoil-1-naftilazo]-7-[2-hidroksi-3-(3-metilfenil)karbamoil-1- naftilazo]floren-9-on</w:t>
            </w:r>
          </w:p>
        </w:tc>
        <w:tc>
          <w:tcPr>
            <w:tcW w:w="1570" w:type="dxa"/>
            <w:shd w:val="clear" w:color="auto" w:fill="auto"/>
          </w:tcPr>
          <w:p w14:paraId="39AAB1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646301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420-580-2</w:t>
            </w:r>
          </w:p>
        </w:tc>
      </w:tr>
      <w:tr w:rsidR="004D7BEE" w:rsidRPr="00BB126E" w14:paraId="147992EF" w14:textId="77777777" w:rsidTr="004D7BEE">
        <w:trPr>
          <w:jc w:val="center"/>
        </w:trPr>
        <w:tc>
          <w:tcPr>
            <w:tcW w:w="852" w:type="dxa"/>
            <w:shd w:val="clear" w:color="auto" w:fill="auto"/>
          </w:tcPr>
          <w:p w14:paraId="103E72E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1157</w:t>
            </w:r>
          </w:p>
        </w:tc>
        <w:tc>
          <w:tcPr>
            <w:tcW w:w="6533" w:type="dxa"/>
            <w:shd w:val="clear" w:color="auto" w:fill="auto"/>
          </w:tcPr>
          <w:p w14:paraId="46CA945B" w14:textId="77777777" w:rsidR="004D7BEE" w:rsidRPr="00BB126E" w:rsidRDefault="004D7BEE" w:rsidP="00BB126E">
            <w:pPr>
              <w:widowControl w:val="0"/>
              <w:autoSpaceDE w:val="0"/>
              <w:autoSpaceDN w:val="0"/>
              <w:spacing w:before="14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Azafenidin</w:t>
            </w:r>
          </w:p>
        </w:tc>
        <w:tc>
          <w:tcPr>
            <w:tcW w:w="1570" w:type="dxa"/>
            <w:shd w:val="clear" w:color="auto" w:fill="auto"/>
          </w:tcPr>
          <w:p w14:paraId="64AA46B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68049-83-2</w:t>
            </w:r>
          </w:p>
        </w:tc>
        <w:tc>
          <w:tcPr>
            <w:tcW w:w="1418" w:type="dxa"/>
            <w:shd w:val="clear" w:color="auto" w:fill="auto"/>
          </w:tcPr>
          <w:p w14:paraId="7368BF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7F7DE17" w14:textId="77777777" w:rsidTr="004D7BEE">
        <w:trPr>
          <w:jc w:val="center"/>
        </w:trPr>
        <w:tc>
          <w:tcPr>
            <w:tcW w:w="852" w:type="dxa"/>
            <w:shd w:val="clear" w:color="auto" w:fill="auto"/>
          </w:tcPr>
          <w:p w14:paraId="17069FF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1158</w:t>
            </w:r>
          </w:p>
        </w:tc>
        <w:tc>
          <w:tcPr>
            <w:tcW w:w="6533" w:type="dxa"/>
            <w:shd w:val="clear" w:color="auto" w:fill="auto"/>
          </w:tcPr>
          <w:p w14:paraId="7434531F" w14:textId="77777777" w:rsidR="004D7BEE" w:rsidRPr="00BB126E" w:rsidRDefault="004D7BEE" w:rsidP="00BB126E">
            <w:pPr>
              <w:widowControl w:val="0"/>
              <w:autoSpaceDE w:val="0"/>
              <w:autoSpaceDN w:val="0"/>
              <w:spacing w:before="14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2,4,5-Trimetilanilin [1]</w:t>
            </w:r>
          </w:p>
          <w:p w14:paraId="1665BE88"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584B1B08"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2,4,5-Trimetilanilin hidroklorür [2]</w:t>
            </w:r>
          </w:p>
        </w:tc>
        <w:tc>
          <w:tcPr>
            <w:tcW w:w="1570" w:type="dxa"/>
            <w:shd w:val="clear" w:color="auto" w:fill="auto"/>
          </w:tcPr>
          <w:p w14:paraId="5458E1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137-17-7 [1]</w:t>
            </w:r>
          </w:p>
          <w:p w14:paraId="70D056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21436-97-5 [2]</w:t>
            </w:r>
          </w:p>
        </w:tc>
        <w:tc>
          <w:tcPr>
            <w:tcW w:w="1418" w:type="dxa"/>
            <w:shd w:val="clear" w:color="auto" w:fill="auto"/>
          </w:tcPr>
          <w:p w14:paraId="0383F2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205-282-0</w:t>
            </w:r>
          </w:p>
        </w:tc>
      </w:tr>
      <w:tr w:rsidR="004D7BEE" w:rsidRPr="00BB126E" w14:paraId="5359CE16" w14:textId="77777777" w:rsidTr="004D7BEE">
        <w:trPr>
          <w:jc w:val="center"/>
        </w:trPr>
        <w:tc>
          <w:tcPr>
            <w:tcW w:w="852" w:type="dxa"/>
            <w:shd w:val="clear" w:color="auto" w:fill="auto"/>
          </w:tcPr>
          <w:p w14:paraId="7B1015C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1159</w:t>
            </w:r>
          </w:p>
        </w:tc>
        <w:tc>
          <w:tcPr>
            <w:tcW w:w="6533" w:type="dxa"/>
            <w:shd w:val="clear" w:color="auto" w:fill="auto"/>
          </w:tcPr>
          <w:p w14:paraId="33209C8F" w14:textId="77777777" w:rsidR="004D7BEE" w:rsidRPr="00BB126E" w:rsidRDefault="004D7BEE" w:rsidP="00BB126E">
            <w:pPr>
              <w:widowControl w:val="0"/>
              <w:autoSpaceDE w:val="0"/>
              <w:autoSpaceDN w:val="0"/>
              <w:spacing w:before="140"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4,4′-Tiyodianilin ve tuzları</w:t>
            </w:r>
          </w:p>
        </w:tc>
        <w:tc>
          <w:tcPr>
            <w:tcW w:w="1570" w:type="dxa"/>
            <w:shd w:val="clear" w:color="auto" w:fill="auto"/>
          </w:tcPr>
          <w:p w14:paraId="0522DA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139-65-1</w:t>
            </w:r>
          </w:p>
        </w:tc>
        <w:tc>
          <w:tcPr>
            <w:tcW w:w="1418" w:type="dxa"/>
            <w:shd w:val="clear" w:color="auto" w:fill="auto"/>
          </w:tcPr>
          <w:p w14:paraId="25128A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205-370-9</w:t>
            </w:r>
          </w:p>
        </w:tc>
      </w:tr>
      <w:tr w:rsidR="004D7BEE" w:rsidRPr="00BB126E" w14:paraId="70F92580" w14:textId="77777777" w:rsidTr="004D7BEE">
        <w:trPr>
          <w:jc w:val="center"/>
        </w:trPr>
        <w:tc>
          <w:tcPr>
            <w:tcW w:w="852" w:type="dxa"/>
            <w:shd w:val="clear" w:color="auto" w:fill="auto"/>
          </w:tcPr>
          <w:p w14:paraId="374408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1160</w:t>
            </w:r>
          </w:p>
        </w:tc>
        <w:tc>
          <w:tcPr>
            <w:tcW w:w="6533" w:type="dxa"/>
            <w:shd w:val="clear" w:color="auto" w:fill="auto"/>
          </w:tcPr>
          <w:p w14:paraId="481235AD" w14:textId="77777777" w:rsidR="004D7BEE" w:rsidRPr="00BB126E" w:rsidRDefault="004D7BEE" w:rsidP="00BB126E">
            <w:pPr>
              <w:widowControl w:val="0"/>
              <w:autoSpaceDE w:val="0"/>
              <w:autoSpaceDN w:val="0"/>
              <w:spacing w:before="140"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4,4′-Oksidianilin (p-Aminofenil eter) ve tuzları</w:t>
            </w:r>
          </w:p>
        </w:tc>
        <w:tc>
          <w:tcPr>
            <w:tcW w:w="1570" w:type="dxa"/>
            <w:shd w:val="clear" w:color="auto" w:fill="auto"/>
          </w:tcPr>
          <w:p w14:paraId="7DA217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101-80-4</w:t>
            </w:r>
          </w:p>
        </w:tc>
        <w:tc>
          <w:tcPr>
            <w:tcW w:w="1418" w:type="dxa"/>
            <w:shd w:val="clear" w:color="auto" w:fill="auto"/>
          </w:tcPr>
          <w:p w14:paraId="4E60C1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202-977-0</w:t>
            </w:r>
          </w:p>
        </w:tc>
      </w:tr>
      <w:tr w:rsidR="004D7BEE" w:rsidRPr="00BB126E" w14:paraId="2AB2F493" w14:textId="77777777" w:rsidTr="004D7BEE">
        <w:trPr>
          <w:jc w:val="center"/>
        </w:trPr>
        <w:tc>
          <w:tcPr>
            <w:tcW w:w="852" w:type="dxa"/>
            <w:shd w:val="clear" w:color="auto" w:fill="auto"/>
          </w:tcPr>
          <w:p w14:paraId="21209BE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1161</w:t>
            </w:r>
          </w:p>
        </w:tc>
        <w:tc>
          <w:tcPr>
            <w:tcW w:w="6533" w:type="dxa"/>
            <w:shd w:val="clear" w:color="auto" w:fill="auto"/>
          </w:tcPr>
          <w:p w14:paraId="7B08F4A8" w14:textId="77777777" w:rsidR="004D7BEE" w:rsidRPr="00BB126E" w:rsidRDefault="004D7BEE" w:rsidP="00BB126E">
            <w:pPr>
              <w:widowControl w:val="0"/>
              <w:autoSpaceDE w:val="0"/>
              <w:autoSpaceDN w:val="0"/>
              <w:spacing w:before="140"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N,N,N′,N′-Tetrametil-4,4′-metilendianilin</w:t>
            </w:r>
          </w:p>
        </w:tc>
        <w:tc>
          <w:tcPr>
            <w:tcW w:w="1570" w:type="dxa"/>
            <w:shd w:val="clear" w:color="auto" w:fill="auto"/>
          </w:tcPr>
          <w:p w14:paraId="219EBCC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101-61-1</w:t>
            </w:r>
          </w:p>
        </w:tc>
        <w:tc>
          <w:tcPr>
            <w:tcW w:w="1418" w:type="dxa"/>
            <w:shd w:val="clear" w:color="auto" w:fill="auto"/>
          </w:tcPr>
          <w:p w14:paraId="61BCFF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202-959-2</w:t>
            </w:r>
          </w:p>
        </w:tc>
      </w:tr>
      <w:tr w:rsidR="004D7BEE" w:rsidRPr="00BB126E" w14:paraId="42FAF3A1" w14:textId="77777777" w:rsidTr="004D7BEE">
        <w:trPr>
          <w:jc w:val="center"/>
        </w:trPr>
        <w:tc>
          <w:tcPr>
            <w:tcW w:w="852" w:type="dxa"/>
            <w:shd w:val="clear" w:color="auto" w:fill="auto"/>
          </w:tcPr>
          <w:p w14:paraId="2E5D7E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1162</w:t>
            </w:r>
          </w:p>
        </w:tc>
        <w:tc>
          <w:tcPr>
            <w:tcW w:w="6533" w:type="dxa"/>
            <w:shd w:val="clear" w:color="auto" w:fill="auto"/>
          </w:tcPr>
          <w:p w14:paraId="53BF395A" w14:textId="77777777" w:rsidR="004D7BEE" w:rsidRPr="00BB126E" w:rsidRDefault="004D7BEE" w:rsidP="00BB126E">
            <w:pPr>
              <w:widowControl w:val="0"/>
              <w:autoSpaceDE w:val="0"/>
              <w:autoSpaceDN w:val="0"/>
              <w:spacing w:before="140"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6-Metoksi-m-toluidin; (p-kresidin)</w:t>
            </w:r>
          </w:p>
        </w:tc>
        <w:tc>
          <w:tcPr>
            <w:tcW w:w="1570" w:type="dxa"/>
            <w:shd w:val="clear" w:color="auto" w:fill="auto"/>
          </w:tcPr>
          <w:p w14:paraId="6A080E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120-71-8</w:t>
            </w:r>
          </w:p>
        </w:tc>
        <w:tc>
          <w:tcPr>
            <w:tcW w:w="1418" w:type="dxa"/>
            <w:shd w:val="clear" w:color="auto" w:fill="auto"/>
          </w:tcPr>
          <w:p w14:paraId="522DD2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204-419-1</w:t>
            </w:r>
          </w:p>
        </w:tc>
      </w:tr>
      <w:tr w:rsidR="004D7BEE" w:rsidRPr="00BB126E" w14:paraId="245A1F44" w14:textId="77777777" w:rsidTr="004D7BEE">
        <w:trPr>
          <w:jc w:val="center"/>
        </w:trPr>
        <w:tc>
          <w:tcPr>
            <w:tcW w:w="852" w:type="dxa"/>
            <w:shd w:val="clear" w:color="auto" w:fill="auto"/>
          </w:tcPr>
          <w:p w14:paraId="306146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1163</w:t>
            </w:r>
          </w:p>
        </w:tc>
        <w:tc>
          <w:tcPr>
            <w:tcW w:w="6533" w:type="dxa"/>
            <w:shd w:val="clear" w:color="auto" w:fill="auto"/>
          </w:tcPr>
          <w:p w14:paraId="1ECEDCC9" w14:textId="77777777" w:rsidR="004D7BEE" w:rsidRPr="00BB126E" w:rsidRDefault="004D7BEE" w:rsidP="00BB126E">
            <w:pPr>
              <w:widowControl w:val="0"/>
              <w:autoSpaceDE w:val="0"/>
              <w:autoSpaceDN w:val="0"/>
              <w:spacing w:before="140"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3-Etil-2-metil-2-(3-metilbutil)-1,3-oksazolidin</w:t>
            </w:r>
          </w:p>
        </w:tc>
        <w:tc>
          <w:tcPr>
            <w:tcW w:w="1570" w:type="dxa"/>
            <w:shd w:val="clear" w:color="auto" w:fill="auto"/>
          </w:tcPr>
          <w:p w14:paraId="00F8BE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143860-04-2</w:t>
            </w:r>
          </w:p>
        </w:tc>
        <w:tc>
          <w:tcPr>
            <w:tcW w:w="1418" w:type="dxa"/>
            <w:shd w:val="clear" w:color="auto" w:fill="auto"/>
          </w:tcPr>
          <w:p w14:paraId="61B97F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421-150-7</w:t>
            </w:r>
          </w:p>
        </w:tc>
      </w:tr>
      <w:tr w:rsidR="004D7BEE" w:rsidRPr="00BB126E" w14:paraId="1EF0BD0D" w14:textId="77777777" w:rsidTr="004D7BEE">
        <w:trPr>
          <w:jc w:val="center"/>
        </w:trPr>
        <w:tc>
          <w:tcPr>
            <w:tcW w:w="852" w:type="dxa"/>
            <w:shd w:val="clear" w:color="auto" w:fill="auto"/>
          </w:tcPr>
          <w:p w14:paraId="306E282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1164</w:t>
            </w:r>
          </w:p>
        </w:tc>
        <w:tc>
          <w:tcPr>
            <w:tcW w:w="6533" w:type="dxa"/>
            <w:shd w:val="clear" w:color="auto" w:fill="auto"/>
          </w:tcPr>
          <w:p w14:paraId="0D073FB4" w14:textId="77777777" w:rsidR="004D7BEE" w:rsidRPr="00BB126E" w:rsidRDefault="004D7BEE" w:rsidP="00BB126E">
            <w:pPr>
              <w:widowControl w:val="0"/>
              <w:autoSpaceDE w:val="0"/>
              <w:autoSpaceDN w:val="0"/>
              <w:spacing w:before="135" w:after="0" w:line="235" w:lineRule="auto"/>
              <w:ind w:left="88" w:right="132"/>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1,3,5-tris(3-aminometilfenil)-1,3,5- (1H,3H,5H)-triazin-2,4,6-trion ve 3,5-bis(3-aminometilfenil)-1-poli[3,5- bis(3-aminometilfenil)-2,4,6-triokso-1,3,5- (1H,3H,5H)-triazin-1-il]-1,3,5-(1H,3H,5H)-triazin- 2,4,6-trion oligomerlerin karışımlarımlarının karışımı</w:t>
            </w:r>
            <w:proofErr w:type="gramEnd"/>
          </w:p>
        </w:tc>
        <w:tc>
          <w:tcPr>
            <w:tcW w:w="1570" w:type="dxa"/>
            <w:shd w:val="clear" w:color="auto" w:fill="auto"/>
          </w:tcPr>
          <w:p w14:paraId="6A23A69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4BA02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421-550-1</w:t>
            </w:r>
          </w:p>
        </w:tc>
      </w:tr>
      <w:tr w:rsidR="004D7BEE" w:rsidRPr="00BB126E" w14:paraId="5CCE2851" w14:textId="77777777" w:rsidTr="004D7BEE">
        <w:trPr>
          <w:jc w:val="center"/>
        </w:trPr>
        <w:tc>
          <w:tcPr>
            <w:tcW w:w="852" w:type="dxa"/>
            <w:shd w:val="clear" w:color="auto" w:fill="auto"/>
          </w:tcPr>
          <w:p w14:paraId="149168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1165</w:t>
            </w:r>
          </w:p>
        </w:tc>
        <w:tc>
          <w:tcPr>
            <w:tcW w:w="6533" w:type="dxa"/>
            <w:shd w:val="clear" w:color="auto" w:fill="auto"/>
          </w:tcPr>
          <w:p w14:paraId="295DFDBF"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2-Nitrotoluen</w:t>
            </w:r>
          </w:p>
        </w:tc>
        <w:tc>
          <w:tcPr>
            <w:tcW w:w="1570" w:type="dxa"/>
            <w:shd w:val="clear" w:color="auto" w:fill="auto"/>
          </w:tcPr>
          <w:p w14:paraId="15DC5E2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88-72-2</w:t>
            </w:r>
          </w:p>
        </w:tc>
        <w:tc>
          <w:tcPr>
            <w:tcW w:w="1418" w:type="dxa"/>
            <w:shd w:val="clear" w:color="auto" w:fill="auto"/>
          </w:tcPr>
          <w:p w14:paraId="4215E3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201-853-3</w:t>
            </w:r>
          </w:p>
        </w:tc>
      </w:tr>
      <w:tr w:rsidR="004D7BEE" w:rsidRPr="00BB126E" w14:paraId="274C1235" w14:textId="77777777" w:rsidTr="004D7BEE">
        <w:trPr>
          <w:jc w:val="center"/>
        </w:trPr>
        <w:tc>
          <w:tcPr>
            <w:tcW w:w="852" w:type="dxa"/>
            <w:shd w:val="clear" w:color="auto" w:fill="auto"/>
          </w:tcPr>
          <w:p w14:paraId="6BED8BC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1166</w:t>
            </w:r>
          </w:p>
        </w:tc>
        <w:tc>
          <w:tcPr>
            <w:tcW w:w="6533" w:type="dxa"/>
            <w:shd w:val="clear" w:color="auto" w:fill="auto"/>
          </w:tcPr>
          <w:p w14:paraId="13186820"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Tributil fosfat</w:t>
            </w:r>
          </w:p>
        </w:tc>
        <w:tc>
          <w:tcPr>
            <w:tcW w:w="1570" w:type="dxa"/>
            <w:shd w:val="clear" w:color="auto" w:fill="auto"/>
          </w:tcPr>
          <w:p w14:paraId="2A5F5FD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126-73-8</w:t>
            </w:r>
          </w:p>
        </w:tc>
        <w:tc>
          <w:tcPr>
            <w:tcW w:w="1418" w:type="dxa"/>
            <w:shd w:val="clear" w:color="auto" w:fill="auto"/>
          </w:tcPr>
          <w:p w14:paraId="27EC17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204-800-2</w:t>
            </w:r>
          </w:p>
        </w:tc>
      </w:tr>
      <w:tr w:rsidR="004D7BEE" w:rsidRPr="00BB126E" w14:paraId="33E6F12A" w14:textId="77777777" w:rsidTr="004D7BEE">
        <w:trPr>
          <w:jc w:val="center"/>
        </w:trPr>
        <w:tc>
          <w:tcPr>
            <w:tcW w:w="852" w:type="dxa"/>
            <w:shd w:val="clear" w:color="auto" w:fill="auto"/>
          </w:tcPr>
          <w:p w14:paraId="2C6352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1167</w:t>
            </w:r>
          </w:p>
        </w:tc>
        <w:tc>
          <w:tcPr>
            <w:tcW w:w="6533" w:type="dxa"/>
            <w:shd w:val="clear" w:color="auto" w:fill="auto"/>
          </w:tcPr>
          <w:p w14:paraId="794E70B1"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Naftalen</w:t>
            </w:r>
          </w:p>
        </w:tc>
        <w:tc>
          <w:tcPr>
            <w:tcW w:w="1570" w:type="dxa"/>
            <w:shd w:val="clear" w:color="auto" w:fill="auto"/>
          </w:tcPr>
          <w:p w14:paraId="51461F3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91-20-3</w:t>
            </w:r>
          </w:p>
        </w:tc>
        <w:tc>
          <w:tcPr>
            <w:tcW w:w="1418" w:type="dxa"/>
            <w:shd w:val="clear" w:color="auto" w:fill="auto"/>
          </w:tcPr>
          <w:p w14:paraId="0A27CC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202-049-5</w:t>
            </w:r>
          </w:p>
        </w:tc>
      </w:tr>
      <w:tr w:rsidR="004D7BEE" w:rsidRPr="00BB126E" w14:paraId="796DE7E6" w14:textId="77777777" w:rsidTr="004D7BEE">
        <w:trPr>
          <w:jc w:val="center"/>
        </w:trPr>
        <w:tc>
          <w:tcPr>
            <w:tcW w:w="852" w:type="dxa"/>
            <w:shd w:val="clear" w:color="auto" w:fill="auto"/>
          </w:tcPr>
          <w:p w14:paraId="3DBEA50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1168</w:t>
            </w:r>
          </w:p>
        </w:tc>
        <w:tc>
          <w:tcPr>
            <w:tcW w:w="6533" w:type="dxa"/>
            <w:shd w:val="clear" w:color="auto" w:fill="auto"/>
          </w:tcPr>
          <w:p w14:paraId="55CF1141"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Nonilfenol [1]</w:t>
            </w:r>
          </w:p>
          <w:p w14:paraId="03D5DE88"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3EC6BACF"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68F961E7"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4-Nonilfenol, dallı yapıda [2]</w:t>
            </w:r>
          </w:p>
        </w:tc>
        <w:tc>
          <w:tcPr>
            <w:tcW w:w="1570" w:type="dxa"/>
            <w:shd w:val="clear" w:color="auto" w:fill="auto"/>
          </w:tcPr>
          <w:p w14:paraId="422DB8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25154-52-3 [1]</w:t>
            </w:r>
          </w:p>
          <w:p w14:paraId="6F0921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84852-15-3 [2]</w:t>
            </w:r>
          </w:p>
        </w:tc>
        <w:tc>
          <w:tcPr>
            <w:tcW w:w="1418" w:type="dxa"/>
            <w:shd w:val="clear" w:color="auto" w:fill="auto"/>
          </w:tcPr>
          <w:p w14:paraId="4C62F7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246-672-0</w:t>
            </w:r>
          </w:p>
          <w:p w14:paraId="0BCAAD7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284-325-5</w:t>
            </w:r>
          </w:p>
        </w:tc>
      </w:tr>
      <w:tr w:rsidR="004D7BEE" w:rsidRPr="00BB126E" w14:paraId="0020BB37" w14:textId="77777777" w:rsidTr="004D7BEE">
        <w:trPr>
          <w:jc w:val="center"/>
        </w:trPr>
        <w:tc>
          <w:tcPr>
            <w:tcW w:w="852" w:type="dxa"/>
            <w:shd w:val="clear" w:color="auto" w:fill="auto"/>
          </w:tcPr>
          <w:p w14:paraId="086666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1169</w:t>
            </w:r>
          </w:p>
        </w:tc>
        <w:tc>
          <w:tcPr>
            <w:tcW w:w="6533" w:type="dxa"/>
            <w:shd w:val="clear" w:color="auto" w:fill="auto"/>
          </w:tcPr>
          <w:p w14:paraId="5B82B73D"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1,1,2-Trikloroetan</w:t>
            </w:r>
          </w:p>
        </w:tc>
        <w:tc>
          <w:tcPr>
            <w:tcW w:w="1570" w:type="dxa"/>
            <w:shd w:val="clear" w:color="auto" w:fill="auto"/>
          </w:tcPr>
          <w:p w14:paraId="40BC872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79-00-5</w:t>
            </w:r>
          </w:p>
        </w:tc>
        <w:tc>
          <w:tcPr>
            <w:tcW w:w="1418" w:type="dxa"/>
            <w:shd w:val="clear" w:color="auto" w:fill="auto"/>
          </w:tcPr>
          <w:p w14:paraId="1B9A0E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201-166-9</w:t>
            </w:r>
          </w:p>
        </w:tc>
      </w:tr>
      <w:tr w:rsidR="004D7BEE" w:rsidRPr="00BB126E" w14:paraId="60E2D665" w14:textId="77777777" w:rsidTr="004D7BEE">
        <w:trPr>
          <w:jc w:val="center"/>
        </w:trPr>
        <w:tc>
          <w:tcPr>
            <w:tcW w:w="852" w:type="dxa"/>
            <w:shd w:val="clear" w:color="auto" w:fill="auto"/>
          </w:tcPr>
          <w:p w14:paraId="02BACEE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1172</w:t>
            </w:r>
          </w:p>
        </w:tc>
        <w:tc>
          <w:tcPr>
            <w:tcW w:w="6533" w:type="dxa"/>
            <w:shd w:val="clear" w:color="auto" w:fill="auto"/>
          </w:tcPr>
          <w:p w14:paraId="53A11870"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Allil klorür; (3-Kloropropen)</w:t>
            </w:r>
          </w:p>
        </w:tc>
        <w:tc>
          <w:tcPr>
            <w:tcW w:w="1570" w:type="dxa"/>
            <w:shd w:val="clear" w:color="auto" w:fill="auto"/>
          </w:tcPr>
          <w:p w14:paraId="66336DB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107-05-1</w:t>
            </w:r>
          </w:p>
        </w:tc>
        <w:tc>
          <w:tcPr>
            <w:tcW w:w="1418" w:type="dxa"/>
            <w:shd w:val="clear" w:color="auto" w:fill="auto"/>
          </w:tcPr>
          <w:p w14:paraId="5E042A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203-457-6</w:t>
            </w:r>
          </w:p>
        </w:tc>
      </w:tr>
      <w:tr w:rsidR="004D7BEE" w:rsidRPr="00BB126E" w14:paraId="05D702B5" w14:textId="77777777" w:rsidTr="004D7BEE">
        <w:trPr>
          <w:jc w:val="center"/>
        </w:trPr>
        <w:tc>
          <w:tcPr>
            <w:tcW w:w="852" w:type="dxa"/>
            <w:shd w:val="clear" w:color="auto" w:fill="auto"/>
          </w:tcPr>
          <w:p w14:paraId="7947BDF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1173</w:t>
            </w:r>
          </w:p>
        </w:tc>
        <w:tc>
          <w:tcPr>
            <w:tcW w:w="6533" w:type="dxa"/>
            <w:shd w:val="clear" w:color="auto" w:fill="auto"/>
          </w:tcPr>
          <w:p w14:paraId="504FFF21"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1,4-Diklorobenzen; (p-Diklorobenzen)</w:t>
            </w:r>
          </w:p>
        </w:tc>
        <w:tc>
          <w:tcPr>
            <w:tcW w:w="1570" w:type="dxa"/>
            <w:shd w:val="clear" w:color="auto" w:fill="auto"/>
          </w:tcPr>
          <w:p w14:paraId="27FB70A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106-46-7</w:t>
            </w:r>
          </w:p>
        </w:tc>
        <w:tc>
          <w:tcPr>
            <w:tcW w:w="1418" w:type="dxa"/>
            <w:shd w:val="clear" w:color="auto" w:fill="auto"/>
          </w:tcPr>
          <w:p w14:paraId="741C899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203-400-5</w:t>
            </w:r>
          </w:p>
        </w:tc>
      </w:tr>
      <w:tr w:rsidR="004D7BEE" w:rsidRPr="00BB126E" w14:paraId="26DCBE52" w14:textId="77777777" w:rsidTr="004D7BEE">
        <w:trPr>
          <w:jc w:val="center"/>
        </w:trPr>
        <w:tc>
          <w:tcPr>
            <w:tcW w:w="852" w:type="dxa"/>
            <w:shd w:val="clear" w:color="auto" w:fill="auto"/>
          </w:tcPr>
          <w:p w14:paraId="248F8AA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1174</w:t>
            </w:r>
          </w:p>
        </w:tc>
        <w:tc>
          <w:tcPr>
            <w:tcW w:w="6533" w:type="dxa"/>
            <w:shd w:val="clear" w:color="auto" w:fill="auto"/>
          </w:tcPr>
          <w:p w14:paraId="31C82681"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Bis(2-Kloroetil) eter</w:t>
            </w:r>
          </w:p>
        </w:tc>
        <w:tc>
          <w:tcPr>
            <w:tcW w:w="1570" w:type="dxa"/>
            <w:shd w:val="clear" w:color="auto" w:fill="auto"/>
          </w:tcPr>
          <w:p w14:paraId="6679EEE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111-44-4</w:t>
            </w:r>
          </w:p>
        </w:tc>
        <w:tc>
          <w:tcPr>
            <w:tcW w:w="1418" w:type="dxa"/>
            <w:shd w:val="clear" w:color="auto" w:fill="auto"/>
          </w:tcPr>
          <w:p w14:paraId="6ECF6E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203-870-1</w:t>
            </w:r>
          </w:p>
        </w:tc>
      </w:tr>
      <w:tr w:rsidR="004D7BEE" w:rsidRPr="00BB126E" w14:paraId="284CE190" w14:textId="77777777" w:rsidTr="004D7BEE">
        <w:trPr>
          <w:jc w:val="center"/>
        </w:trPr>
        <w:tc>
          <w:tcPr>
            <w:tcW w:w="852" w:type="dxa"/>
            <w:shd w:val="clear" w:color="auto" w:fill="auto"/>
          </w:tcPr>
          <w:p w14:paraId="7D7E25E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1175</w:t>
            </w:r>
          </w:p>
        </w:tc>
        <w:tc>
          <w:tcPr>
            <w:tcW w:w="6533" w:type="dxa"/>
            <w:shd w:val="clear" w:color="auto" w:fill="auto"/>
          </w:tcPr>
          <w:p w14:paraId="6B801DA0"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Fenol</w:t>
            </w:r>
          </w:p>
        </w:tc>
        <w:tc>
          <w:tcPr>
            <w:tcW w:w="1570" w:type="dxa"/>
            <w:shd w:val="clear" w:color="auto" w:fill="auto"/>
          </w:tcPr>
          <w:p w14:paraId="2CFD6A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108-95-2</w:t>
            </w:r>
          </w:p>
        </w:tc>
        <w:tc>
          <w:tcPr>
            <w:tcW w:w="1418" w:type="dxa"/>
            <w:shd w:val="clear" w:color="auto" w:fill="auto"/>
          </w:tcPr>
          <w:p w14:paraId="10F529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203-632-7</w:t>
            </w:r>
          </w:p>
        </w:tc>
      </w:tr>
      <w:tr w:rsidR="004D7BEE" w:rsidRPr="00BB126E" w14:paraId="334210AD" w14:textId="77777777" w:rsidTr="004D7BEE">
        <w:trPr>
          <w:jc w:val="center"/>
        </w:trPr>
        <w:tc>
          <w:tcPr>
            <w:tcW w:w="852" w:type="dxa"/>
            <w:shd w:val="clear" w:color="auto" w:fill="auto"/>
          </w:tcPr>
          <w:p w14:paraId="287613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1176</w:t>
            </w:r>
          </w:p>
        </w:tc>
        <w:tc>
          <w:tcPr>
            <w:tcW w:w="6533" w:type="dxa"/>
            <w:shd w:val="clear" w:color="auto" w:fill="auto"/>
          </w:tcPr>
          <w:p w14:paraId="54DBB172"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Bisfenol A (4,4′-İzopropilidendifenol)</w:t>
            </w:r>
          </w:p>
        </w:tc>
        <w:tc>
          <w:tcPr>
            <w:tcW w:w="1570" w:type="dxa"/>
            <w:shd w:val="clear" w:color="auto" w:fill="auto"/>
          </w:tcPr>
          <w:p w14:paraId="0B3357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80-05-7</w:t>
            </w:r>
          </w:p>
        </w:tc>
        <w:tc>
          <w:tcPr>
            <w:tcW w:w="1418" w:type="dxa"/>
            <w:shd w:val="clear" w:color="auto" w:fill="auto"/>
          </w:tcPr>
          <w:p w14:paraId="4BBD2B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201-245-8</w:t>
            </w:r>
          </w:p>
        </w:tc>
      </w:tr>
      <w:tr w:rsidR="004D7BEE" w:rsidRPr="00BB126E" w14:paraId="04C4C172" w14:textId="77777777" w:rsidTr="004D7BEE">
        <w:trPr>
          <w:jc w:val="center"/>
        </w:trPr>
        <w:tc>
          <w:tcPr>
            <w:tcW w:w="852" w:type="dxa"/>
            <w:shd w:val="clear" w:color="auto" w:fill="auto"/>
          </w:tcPr>
          <w:p w14:paraId="08867B7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1177</w:t>
            </w:r>
          </w:p>
        </w:tc>
        <w:tc>
          <w:tcPr>
            <w:tcW w:w="6533" w:type="dxa"/>
            <w:shd w:val="clear" w:color="auto" w:fill="auto"/>
          </w:tcPr>
          <w:p w14:paraId="2A3C3E8E"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Trioksimetilen (1,3,5-Trioksan)</w:t>
            </w:r>
          </w:p>
        </w:tc>
        <w:tc>
          <w:tcPr>
            <w:tcW w:w="1570" w:type="dxa"/>
            <w:shd w:val="clear" w:color="auto" w:fill="auto"/>
          </w:tcPr>
          <w:p w14:paraId="6438A6C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110-88-3</w:t>
            </w:r>
          </w:p>
        </w:tc>
        <w:tc>
          <w:tcPr>
            <w:tcW w:w="1418" w:type="dxa"/>
            <w:shd w:val="clear" w:color="auto" w:fill="auto"/>
          </w:tcPr>
          <w:p w14:paraId="6C61F3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203-812-5</w:t>
            </w:r>
          </w:p>
        </w:tc>
      </w:tr>
      <w:tr w:rsidR="004D7BEE" w:rsidRPr="00BB126E" w14:paraId="1633780B" w14:textId="77777777" w:rsidTr="004D7BEE">
        <w:trPr>
          <w:jc w:val="center"/>
        </w:trPr>
        <w:tc>
          <w:tcPr>
            <w:tcW w:w="852" w:type="dxa"/>
            <w:shd w:val="clear" w:color="auto" w:fill="auto"/>
          </w:tcPr>
          <w:p w14:paraId="0B3DD6E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1178</w:t>
            </w:r>
          </w:p>
        </w:tc>
        <w:tc>
          <w:tcPr>
            <w:tcW w:w="6533" w:type="dxa"/>
            <w:shd w:val="clear" w:color="auto" w:fill="auto"/>
          </w:tcPr>
          <w:p w14:paraId="5E6A475D"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Propargite (İZO)</w:t>
            </w:r>
          </w:p>
        </w:tc>
        <w:tc>
          <w:tcPr>
            <w:tcW w:w="1570" w:type="dxa"/>
            <w:shd w:val="clear" w:color="auto" w:fill="auto"/>
          </w:tcPr>
          <w:p w14:paraId="2E40A6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2312-35-8</w:t>
            </w:r>
          </w:p>
        </w:tc>
        <w:tc>
          <w:tcPr>
            <w:tcW w:w="1418" w:type="dxa"/>
            <w:shd w:val="clear" w:color="auto" w:fill="auto"/>
          </w:tcPr>
          <w:p w14:paraId="014A30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219-006-1</w:t>
            </w:r>
          </w:p>
        </w:tc>
      </w:tr>
      <w:tr w:rsidR="004D7BEE" w:rsidRPr="00BB126E" w14:paraId="695081FD" w14:textId="77777777" w:rsidTr="004D7BEE">
        <w:trPr>
          <w:jc w:val="center"/>
        </w:trPr>
        <w:tc>
          <w:tcPr>
            <w:tcW w:w="852" w:type="dxa"/>
            <w:shd w:val="clear" w:color="auto" w:fill="auto"/>
          </w:tcPr>
          <w:p w14:paraId="4F90F3C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1179</w:t>
            </w:r>
          </w:p>
        </w:tc>
        <w:tc>
          <w:tcPr>
            <w:tcW w:w="6533" w:type="dxa"/>
            <w:shd w:val="clear" w:color="auto" w:fill="auto"/>
          </w:tcPr>
          <w:p w14:paraId="06E5A820"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1-Kloro-4-nitrobenzen</w:t>
            </w:r>
          </w:p>
        </w:tc>
        <w:tc>
          <w:tcPr>
            <w:tcW w:w="1570" w:type="dxa"/>
            <w:shd w:val="clear" w:color="auto" w:fill="auto"/>
          </w:tcPr>
          <w:p w14:paraId="336F88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100-00-5</w:t>
            </w:r>
          </w:p>
        </w:tc>
        <w:tc>
          <w:tcPr>
            <w:tcW w:w="1418" w:type="dxa"/>
            <w:shd w:val="clear" w:color="auto" w:fill="auto"/>
          </w:tcPr>
          <w:p w14:paraId="58DB1F6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202-809-6</w:t>
            </w:r>
          </w:p>
        </w:tc>
      </w:tr>
      <w:tr w:rsidR="004D7BEE" w:rsidRPr="00BB126E" w14:paraId="5C1077EC" w14:textId="77777777" w:rsidTr="004D7BEE">
        <w:trPr>
          <w:jc w:val="center"/>
        </w:trPr>
        <w:tc>
          <w:tcPr>
            <w:tcW w:w="852" w:type="dxa"/>
            <w:shd w:val="clear" w:color="auto" w:fill="auto"/>
          </w:tcPr>
          <w:p w14:paraId="5097C3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1180</w:t>
            </w:r>
          </w:p>
        </w:tc>
        <w:tc>
          <w:tcPr>
            <w:tcW w:w="6533" w:type="dxa"/>
            <w:shd w:val="clear" w:color="auto" w:fill="auto"/>
          </w:tcPr>
          <w:p w14:paraId="692EBBAC"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Molinate (İZO)</w:t>
            </w:r>
          </w:p>
        </w:tc>
        <w:tc>
          <w:tcPr>
            <w:tcW w:w="1570" w:type="dxa"/>
            <w:shd w:val="clear" w:color="auto" w:fill="auto"/>
          </w:tcPr>
          <w:p w14:paraId="40E29D1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2212-67-1</w:t>
            </w:r>
          </w:p>
        </w:tc>
        <w:tc>
          <w:tcPr>
            <w:tcW w:w="1418" w:type="dxa"/>
            <w:shd w:val="clear" w:color="auto" w:fill="auto"/>
          </w:tcPr>
          <w:p w14:paraId="50B21D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218-661-0</w:t>
            </w:r>
          </w:p>
        </w:tc>
      </w:tr>
      <w:tr w:rsidR="004D7BEE" w:rsidRPr="00BB126E" w14:paraId="6CCB3FF4" w14:textId="77777777" w:rsidTr="004D7BEE">
        <w:trPr>
          <w:jc w:val="center"/>
        </w:trPr>
        <w:tc>
          <w:tcPr>
            <w:tcW w:w="852" w:type="dxa"/>
            <w:shd w:val="clear" w:color="auto" w:fill="auto"/>
          </w:tcPr>
          <w:p w14:paraId="7ED5858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1181</w:t>
            </w:r>
          </w:p>
        </w:tc>
        <w:tc>
          <w:tcPr>
            <w:tcW w:w="6533" w:type="dxa"/>
            <w:shd w:val="clear" w:color="auto" w:fill="auto"/>
          </w:tcPr>
          <w:p w14:paraId="6070825A"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Fenpropimorf (İZO)</w:t>
            </w:r>
          </w:p>
        </w:tc>
        <w:tc>
          <w:tcPr>
            <w:tcW w:w="1570" w:type="dxa"/>
            <w:shd w:val="clear" w:color="auto" w:fill="auto"/>
          </w:tcPr>
          <w:p w14:paraId="5745AFB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67564-91-4</w:t>
            </w:r>
          </w:p>
        </w:tc>
        <w:tc>
          <w:tcPr>
            <w:tcW w:w="1418" w:type="dxa"/>
            <w:shd w:val="clear" w:color="auto" w:fill="auto"/>
          </w:tcPr>
          <w:p w14:paraId="277273A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266-719-9</w:t>
            </w:r>
          </w:p>
        </w:tc>
      </w:tr>
      <w:tr w:rsidR="004D7BEE" w:rsidRPr="00BB126E" w14:paraId="29384FBB" w14:textId="77777777" w:rsidTr="004D7BEE">
        <w:trPr>
          <w:jc w:val="center"/>
        </w:trPr>
        <w:tc>
          <w:tcPr>
            <w:tcW w:w="852" w:type="dxa"/>
            <w:shd w:val="clear" w:color="auto" w:fill="auto"/>
          </w:tcPr>
          <w:p w14:paraId="4C616A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1183</w:t>
            </w:r>
          </w:p>
        </w:tc>
        <w:tc>
          <w:tcPr>
            <w:tcW w:w="6533" w:type="dxa"/>
            <w:shd w:val="clear" w:color="auto" w:fill="auto"/>
          </w:tcPr>
          <w:p w14:paraId="5044670C" w14:textId="77777777" w:rsidR="004D7BEE" w:rsidRPr="00BB126E" w:rsidRDefault="004D7BEE" w:rsidP="00BB126E">
            <w:pPr>
              <w:widowControl w:val="0"/>
              <w:autoSpaceDE w:val="0"/>
              <w:autoSpaceDN w:val="0"/>
              <w:spacing w:before="13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Metil izosiyanat</w:t>
            </w:r>
          </w:p>
        </w:tc>
        <w:tc>
          <w:tcPr>
            <w:tcW w:w="1570" w:type="dxa"/>
            <w:shd w:val="clear" w:color="auto" w:fill="auto"/>
          </w:tcPr>
          <w:p w14:paraId="6B3218E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624-83-9</w:t>
            </w:r>
          </w:p>
        </w:tc>
        <w:tc>
          <w:tcPr>
            <w:tcW w:w="1418" w:type="dxa"/>
            <w:shd w:val="clear" w:color="auto" w:fill="auto"/>
          </w:tcPr>
          <w:p w14:paraId="7BF2B5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210-866-3</w:t>
            </w:r>
          </w:p>
        </w:tc>
      </w:tr>
      <w:tr w:rsidR="004D7BEE" w:rsidRPr="00BB126E" w14:paraId="5F3000F1" w14:textId="77777777" w:rsidTr="004D7BEE">
        <w:trPr>
          <w:jc w:val="center"/>
        </w:trPr>
        <w:tc>
          <w:tcPr>
            <w:tcW w:w="852" w:type="dxa"/>
            <w:shd w:val="clear" w:color="auto" w:fill="auto"/>
          </w:tcPr>
          <w:p w14:paraId="70578E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1184</w:t>
            </w:r>
          </w:p>
        </w:tc>
        <w:tc>
          <w:tcPr>
            <w:tcW w:w="6533" w:type="dxa"/>
            <w:shd w:val="clear" w:color="auto" w:fill="auto"/>
          </w:tcPr>
          <w:p w14:paraId="69FFCF1A" w14:textId="77777777" w:rsidR="004D7BEE" w:rsidRPr="00BB126E" w:rsidRDefault="004D7BEE" w:rsidP="00BB126E">
            <w:pPr>
              <w:widowControl w:val="0"/>
              <w:autoSpaceDE w:val="0"/>
              <w:autoSpaceDN w:val="0"/>
              <w:spacing w:before="133" w:after="0" w:line="237"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N,N-Dimetilanilinyum tetrakis(pentaflorofenil)borat</w:t>
            </w:r>
          </w:p>
        </w:tc>
        <w:tc>
          <w:tcPr>
            <w:tcW w:w="1570" w:type="dxa"/>
            <w:shd w:val="clear" w:color="auto" w:fill="auto"/>
          </w:tcPr>
          <w:p w14:paraId="15B8FAA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118612-00-3</w:t>
            </w:r>
          </w:p>
        </w:tc>
        <w:tc>
          <w:tcPr>
            <w:tcW w:w="1418" w:type="dxa"/>
            <w:shd w:val="clear" w:color="auto" w:fill="auto"/>
          </w:tcPr>
          <w:p w14:paraId="74759D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422-050-6</w:t>
            </w:r>
          </w:p>
        </w:tc>
      </w:tr>
      <w:tr w:rsidR="004D7BEE" w:rsidRPr="00BB126E" w14:paraId="67DFF305" w14:textId="77777777" w:rsidTr="004D7BEE">
        <w:trPr>
          <w:jc w:val="center"/>
        </w:trPr>
        <w:tc>
          <w:tcPr>
            <w:tcW w:w="852" w:type="dxa"/>
            <w:shd w:val="clear" w:color="auto" w:fill="auto"/>
          </w:tcPr>
          <w:p w14:paraId="4FA115C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1185</w:t>
            </w:r>
          </w:p>
        </w:tc>
        <w:tc>
          <w:tcPr>
            <w:tcW w:w="6533" w:type="dxa"/>
            <w:shd w:val="clear" w:color="auto" w:fill="auto"/>
          </w:tcPr>
          <w:p w14:paraId="71CE947E" w14:textId="77777777" w:rsidR="004D7BEE" w:rsidRPr="00BB126E" w:rsidRDefault="004D7BEE" w:rsidP="00BB126E">
            <w:pPr>
              <w:widowControl w:val="0"/>
              <w:autoSpaceDE w:val="0"/>
              <w:autoSpaceDN w:val="0"/>
              <w:spacing w:before="135" w:after="0" w:line="235" w:lineRule="auto"/>
              <w:ind w:left="88" w:right="7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O,O′-(Etenilmetilsililen) di[(4-metilpentan-2-on) oksim]</w:t>
            </w:r>
          </w:p>
        </w:tc>
        <w:tc>
          <w:tcPr>
            <w:tcW w:w="1570" w:type="dxa"/>
            <w:shd w:val="clear" w:color="auto" w:fill="auto"/>
          </w:tcPr>
          <w:p w14:paraId="1D238E0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80B62F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421-870-1</w:t>
            </w:r>
          </w:p>
        </w:tc>
      </w:tr>
      <w:tr w:rsidR="004D7BEE" w:rsidRPr="00BB126E" w14:paraId="37280A15" w14:textId="77777777" w:rsidTr="004D7BEE">
        <w:trPr>
          <w:jc w:val="center"/>
        </w:trPr>
        <w:tc>
          <w:tcPr>
            <w:tcW w:w="852" w:type="dxa"/>
            <w:shd w:val="clear" w:color="auto" w:fill="auto"/>
          </w:tcPr>
          <w:p w14:paraId="157AF2A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1186</w:t>
            </w:r>
          </w:p>
        </w:tc>
        <w:tc>
          <w:tcPr>
            <w:tcW w:w="6533" w:type="dxa"/>
            <w:shd w:val="clear" w:color="auto" w:fill="auto"/>
          </w:tcPr>
          <w:p w14:paraId="28BB3FAB" w14:textId="77777777" w:rsidR="004D7BEE" w:rsidRPr="00BB126E" w:rsidRDefault="004D7BEE" w:rsidP="00BB126E">
            <w:pPr>
              <w:widowControl w:val="0"/>
              <w:autoSpaceDE w:val="0"/>
              <w:autoSpaceDN w:val="0"/>
              <w:spacing w:before="154" w:after="0" w:line="235" w:lineRule="auto"/>
              <w:ind w:left="88" w:right="30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4-(7-hidroksi-2,4,4-trimetil-2-kromanil)rezorsinol-4-il-tris(6-diazo-5,6-dihidro-5- oksonaftalen-1-sülfonat) ve 4-(7-hidroksi-2,4,4- trimetil-2-kromanil)rezorsinol-bis(6-diazo-5,6- dihidro-5-oksonaftalen-1-sülfonat)’ın </w:t>
            </w:r>
            <w:r w:rsidRPr="00BB126E">
              <w:rPr>
                <w:rFonts w:ascii="Times New Roman" w:hAnsi="Times New Roman" w:cs="Times New Roman"/>
                <w:sz w:val="18"/>
                <w:szCs w:val="18"/>
              </w:rPr>
              <w:t>2:1 oranında karışımı</w:t>
            </w:r>
            <w:r w:rsidRPr="00BB126E">
              <w:rPr>
                <w:rFonts w:ascii="Times New Roman" w:hAnsi="Times New Roman" w:cs="Times New Roman"/>
              </w:rPr>
              <w:t xml:space="preserve"> </w:t>
            </w:r>
          </w:p>
        </w:tc>
        <w:tc>
          <w:tcPr>
            <w:tcW w:w="1570" w:type="dxa"/>
            <w:shd w:val="clear" w:color="auto" w:fill="auto"/>
          </w:tcPr>
          <w:p w14:paraId="32863E8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140698-96-0</w:t>
            </w:r>
          </w:p>
          <w:p w14:paraId="631A0F8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79D338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414-770-4</w:t>
            </w:r>
          </w:p>
        </w:tc>
      </w:tr>
      <w:tr w:rsidR="004D7BEE" w:rsidRPr="00BB126E" w14:paraId="186E07F5" w14:textId="77777777" w:rsidTr="004D7BEE">
        <w:trPr>
          <w:jc w:val="center"/>
        </w:trPr>
        <w:tc>
          <w:tcPr>
            <w:tcW w:w="852" w:type="dxa"/>
            <w:shd w:val="clear" w:color="auto" w:fill="auto"/>
          </w:tcPr>
          <w:p w14:paraId="16179D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1187</w:t>
            </w:r>
          </w:p>
        </w:tc>
        <w:tc>
          <w:tcPr>
            <w:tcW w:w="6533" w:type="dxa"/>
            <w:shd w:val="clear" w:color="auto" w:fill="auto"/>
          </w:tcPr>
          <w:p w14:paraId="2310507A" w14:textId="266F33DC" w:rsidR="004D7BEE" w:rsidRPr="00BB126E" w:rsidRDefault="004D7BEE" w:rsidP="00BB126E">
            <w:pPr>
              <w:widowControl w:val="0"/>
              <w:autoSpaceDE w:val="0"/>
              <w:autoSpaceDN w:val="0"/>
              <w:spacing w:before="156" w:after="0" w:line="235" w:lineRule="auto"/>
              <w:ind w:left="88" w:right="53"/>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4,4′-metilenbis[2- (4-hidroksibenzil)-3,6-dimetilfenol] ve 6-diazo-5,6- dihidro-5-okso-naftalensülfonat (1:2)</w:t>
            </w:r>
            <w:r w:rsidR="00422519" w:rsidRPr="00BB126E">
              <w:rPr>
                <w:rFonts w:ascii="Times New Roman" w:eastAsia="Calibri" w:hAnsi="Times New Roman" w:cs="Times New Roman"/>
                <w:sz w:val="18"/>
                <w:szCs w:val="18"/>
              </w:rPr>
              <w:t xml:space="preserve"> reaksiyon </w:t>
            </w:r>
            <w:proofErr w:type="gramStart"/>
            <w:r w:rsidR="00422519" w:rsidRPr="00BB126E">
              <w:rPr>
                <w:rFonts w:ascii="Times New Roman" w:eastAsia="Calibri" w:hAnsi="Times New Roman" w:cs="Times New Roman"/>
                <w:sz w:val="18"/>
                <w:szCs w:val="18"/>
              </w:rPr>
              <w:t>ürünü</w:t>
            </w:r>
            <w:r w:rsidRPr="00BB126E">
              <w:rPr>
                <w:rFonts w:ascii="Times New Roman" w:eastAsia="Calibri" w:hAnsi="Times New Roman" w:cs="Times New Roman"/>
                <w:sz w:val="18"/>
                <w:szCs w:val="18"/>
              </w:rPr>
              <w:t xml:space="preserve">  </w:t>
            </w:r>
            <w:r w:rsidR="00422519" w:rsidRPr="00BB126E">
              <w:rPr>
                <w:rFonts w:ascii="Times New Roman" w:eastAsia="Calibri" w:hAnsi="Times New Roman" w:cs="Times New Roman"/>
                <w:sz w:val="18"/>
                <w:szCs w:val="18"/>
              </w:rPr>
              <w:t>ile</w:t>
            </w:r>
            <w:proofErr w:type="gramEnd"/>
            <w:r w:rsidR="00422519"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4,4′-metilenbis[2-(4-hidroksibenzil)-3,6- dimetilfenol] ve 6-diazo-5,6-dihidro-5-oksonaftalensülfonat (1:3)</w:t>
            </w:r>
            <w:r w:rsidRPr="00BB126E">
              <w:rPr>
                <w:rFonts w:ascii="Times New Roman" w:eastAsia="Calibri" w:hAnsi="Times New Roman" w:cs="Times New Roman"/>
                <w:strike/>
                <w:sz w:val="18"/>
                <w:szCs w:val="18"/>
              </w:rPr>
              <w:t>’</w:t>
            </w:r>
            <w:r w:rsidRPr="00BB126E">
              <w:rPr>
                <w:rFonts w:ascii="Times New Roman" w:eastAsia="Calibri" w:hAnsi="Times New Roman" w:cs="Times New Roman"/>
                <w:sz w:val="18"/>
                <w:szCs w:val="18"/>
              </w:rPr>
              <w:t xml:space="preserve"> </w:t>
            </w:r>
            <w:r w:rsidR="00050898" w:rsidRPr="00BB126E">
              <w:rPr>
                <w:rFonts w:ascii="Times New Roman" w:eastAsia="Calibri" w:hAnsi="Times New Roman" w:cs="Times New Roman"/>
                <w:sz w:val="18"/>
                <w:szCs w:val="18"/>
              </w:rPr>
              <w:t xml:space="preserve">reaksiyon ürününün </w:t>
            </w:r>
            <w:r w:rsidRPr="00BB126E">
              <w:rPr>
                <w:rFonts w:ascii="Times New Roman" w:eastAsia="Calibri" w:hAnsi="Times New Roman" w:cs="Times New Roman"/>
                <w:sz w:val="18"/>
                <w:szCs w:val="18"/>
              </w:rPr>
              <w:t>karışımı.</w:t>
            </w:r>
          </w:p>
        </w:tc>
        <w:tc>
          <w:tcPr>
            <w:tcW w:w="1570" w:type="dxa"/>
            <w:shd w:val="clear" w:color="auto" w:fill="auto"/>
          </w:tcPr>
          <w:p w14:paraId="43EC11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18" w:type="dxa"/>
            <w:shd w:val="clear" w:color="auto" w:fill="auto"/>
          </w:tcPr>
          <w:p w14:paraId="526219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417-980-4</w:t>
            </w:r>
          </w:p>
        </w:tc>
      </w:tr>
      <w:tr w:rsidR="004D7BEE" w:rsidRPr="00BB126E" w14:paraId="719E7FF6" w14:textId="77777777" w:rsidTr="004D7BEE">
        <w:trPr>
          <w:jc w:val="center"/>
        </w:trPr>
        <w:tc>
          <w:tcPr>
            <w:tcW w:w="852" w:type="dxa"/>
            <w:shd w:val="clear" w:color="auto" w:fill="auto"/>
          </w:tcPr>
          <w:p w14:paraId="5034059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1188</w:t>
            </w:r>
          </w:p>
        </w:tc>
        <w:tc>
          <w:tcPr>
            <w:tcW w:w="6533" w:type="dxa"/>
            <w:shd w:val="clear" w:color="auto" w:fill="auto"/>
          </w:tcPr>
          <w:p w14:paraId="76C7458C" w14:textId="77777777" w:rsidR="004D7BEE" w:rsidRPr="00BB126E" w:rsidRDefault="004D7BEE" w:rsidP="00BB126E">
            <w:pPr>
              <w:widowControl w:val="0"/>
              <w:autoSpaceDE w:val="0"/>
              <w:autoSpaceDN w:val="0"/>
              <w:spacing w:after="0" w:line="648" w:lineRule="auto"/>
              <w:ind w:left="88" w:right="1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Malachite green hidroklorür [1] </w:t>
            </w:r>
          </w:p>
          <w:p w14:paraId="55C407F1" w14:textId="77777777" w:rsidR="004D7BEE" w:rsidRPr="00BB126E" w:rsidRDefault="004D7BEE" w:rsidP="00BB126E">
            <w:pPr>
              <w:widowControl w:val="0"/>
              <w:autoSpaceDE w:val="0"/>
              <w:autoSpaceDN w:val="0"/>
              <w:spacing w:after="0" w:line="648" w:lineRule="auto"/>
              <w:ind w:left="88" w:right="1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Malachite green oksalat [2]</w:t>
            </w:r>
          </w:p>
        </w:tc>
        <w:tc>
          <w:tcPr>
            <w:tcW w:w="1570" w:type="dxa"/>
            <w:shd w:val="clear" w:color="auto" w:fill="auto"/>
          </w:tcPr>
          <w:p w14:paraId="5C717A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569-64-2 [1]</w:t>
            </w:r>
          </w:p>
          <w:p w14:paraId="0879157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18015-76-4 [2]</w:t>
            </w:r>
          </w:p>
        </w:tc>
        <w:tc>
          <w:tcPr>
            <w:tcW w:w="1418" w:type="dxa"/>
            <w:shd w:val="clear" w:color="auto" w:fill="auto"/>
          </w:tcPr>
          <w:p w14:paraId="2838BC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209-322-8</w:t>
            </w:r>
          </w:p>
          <w:p w14:paraId="23AE52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241-922-5</w:t>
            </w:r>
          </w:p>
        </w:tc>
      </w:tr>
      <w:tr w:rsidR="004D7BEE" w:rsidRPr="00BB126E" w14:paraId="558FEE77" w14:textId="77777777" w:rsidTr="004D7BEE">
        <w:trPr>
          <w:jc w:val="center"/>
        </w:trPr>
        <w:tc>
          <w:tcPr>
            <w:tcW w:w="852" w:type="dxa"/>
            <w:shd w:val="clear" w:color="auto" w:fill="auto"/>
          </w:tcPr>
          <w:p w14:paraId="689FED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1189</w:t>
            </w:r>
          </w:p>
        </w:tc>
        <w:tc>
          <w:tcPr>
            <w:tcW w:w="6533" w:type="dxa"/>
            <w:shd w:val="clear" w:color="auto" w:fill="auto"/>
          </w:tcPr>
          <w:p w14:paraId="5A5FF419" w14:textId="77777777" w:rsidR="004D7BEE" w:rsidRPr="00BB126E" w:rsidRDefault="004D7BEE" w:rsidP="00BB126E">
            <w:pPr>
              <w:widowControl w:val="0"/>
              <w:autoSpaceDE w:val="0"/>
              <w:autoSpaceDN w:val="0"/>
              <w:spacing w:before="153" w:after="0" w:line="237" w:lineRule="auto"/>
              <w:ind w:left="88" w:right="44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1-(4-Klorofenil)-4,4-dimetil-3-(1,2,4-triazol-1- ilmetil)pentan-3-ol</w:t>
            </w:r>
          </w:p>
        </w:tc>
        <w:tc>
          <w:tcPr>
            <w:tcW w:w="1570" w:type="dxa"/>
            <w:shd w:val="clear" w:color="auto" w:fill="auto"/>
          </w:tcPr>
          <w:p w14:paraId="2E243B5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107534-96-3</w:t>
            </w:r>
          </w:p>
        </w:tc>
        <w:tc>
          <w:tcPr>
            <w:tcW w:w="1418" w:type="dxa"/>
            <w:shd w:val="clear" w:color="auto" w:fill="auto"/>
          </w:tcPr>
          <w:p w14:paraId="3F059E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403-640-2</w:t>
            </w:r>
          </w:p>
        </w:tc>
      </w:tr>
      <w:tr w:rsidR="004D7BEE" w:rsidRPr="00BB126E" w14:paraId="6B6CD161" w14:textId="77777777" w:rsidTr="004D7BEE">
        <w:trPr>
          <w:jc w:val="center"/>
        </w:trPr>
        <w:tc>
          <w:tcPr>
            <w:tcW w:w="852" w:type="dxa"/>
            <w:shd w:val="clear" w:color="auto" w:fill="auto"/>
          </w:tcPr>
          <w:p w14:paraId="0DBC37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1190</w:t>
            </w:r>
          </w:p>
        </w:tc>
        <w:tc>
          <w:tcPr>
            <w:tcW w:w="6533" w:type="dxa"/>
            <w:shd w:val="clear" w:color="auto" w:fill="auto"/>
          </w:tcPr>
          <w:p w14:paraId="08BB54A0" w14:textId="77777777" w:rsidR="004D7BEE" w:rsidRPr="00BB126E" w:rsidRDefault="004D7BEE" w:rsidP="00BB126E">
            <w:pPr>
              <w:widowControl w:val="0"/>
              <w:autoSpaceDE w:val="0"/>
              <w:autoSpaceDN w:val="0"/>
              <w:spacing w:before="155" w:after="0" w:line="235" w:lineRule="auto"/>
              <w:ind w:left="88" w:right="53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5-(3-Butiril-2,4,6-trimetilfenil)-2-[1-(etoksi­ imino)propil]-3-hidroksisikloheks-2-en-1-on</w:t>
            </w:r>
          </w:p>
        </w:tc>
        <w:tc>
          <w:tcPr>
            <w:tcW w:w="1570" w:type="dxa"/>
            <w:shd w:val="clear" w:color="auto" w:fill="auto"/>
          </w:tcPr>
          <w:p w14:paraId="15AA2E7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138164-12-2</w:t>
            </w:r>
          </w:p>
        </w:tc>
        <w:tc>
          <w:tcPr>
            <w:tcW w:w="1418" w:type="dxa"/>
            <w:shd w:val="clear" w:color="auto" w:fill="auto"/>
          </w:tcPr>
          <w:p w14:paraId="3CC4F8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414-790-3</w:t>
            </w:r>
          </w:p>
        </w:tc>
      </w:tr>
      <w:tr w:rsidR="004D7BEE" w:rsidRPr="00BB126E" w14:paraId="533B06AC" w14:textId="77777777" w:rsidTr="004D7BEE">
        <w:trPr>
          <w:jc w:val="center"/>
        </w:trPr>
        <w:tc>
          <w:tcPr>
            <w:tcW w:w="852" w:type="dxa"/>
            <w:shd w:val="clear" w:color="auto" w:fill="auto"/>
          </w:tcPr>
          <w:p w14:paraId="48A95B1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1191</w:t>
            </w:r>
          </w:p>
        </w:tc>
        <w:tc>
          <w:tcPr>
            <w:tcW w:w="6533" w:type="dxa"/>
            <w:shd w:val="clear" w:color="auto" w:fill="auto"/>
          </w:tcPr>
          <w:p w14:paraId="24186E14" w14:textId="77777777" w:rsidR="004D7BEE" w:rsidRPr="00BB126E" w:rsidRDefault="004D7BEE" w:rsidP="00BB126E">
            <w:pPr>
              <w:widowControl w:val="0"/>
              <w:autoSpaceDE w:val="0"/>
              <w:autoSpaceDN w:val="0"/>
              <w:spacing w:before="15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Trans-4-Fenil-L-prolin</w:t>
            </w:r>
          </w:p>
        </w:tc>
        <w:tc>
          <w:tcPr>
            <w:tcW w:w="1570" w:type="dxa"/>
            <w:shd w:val="clear" w:color="auto" w:fill="auto"/>
          </w:tcPr>
          <w:p w14:paraId="5843BE3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96314-26-0</w:t>
            </w:r>
          </w:p>
        </w:tc>
        <w:tc>
          <w:tcPr>
            <w:tcW w:w="1418" w:type="dxa"/>
            <w:shd w:val="clear" w:color="auto" w:fill="auto"/>
          </w:tcPr>
          <w:p w14:paraId="39E64D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416-020-1</w:t>
            </w:r>
          </w:p>
        </w:tc>
      </w:tr>
      <w:tr w:rsidR="004D7BEE" w:rsidRPr="00BB126E" w14:paraId="032BD3E6" w14:textId="77777777" w:rsidTr="004D7BEE">
        <w:trPr>
          <w:jc w:val="center"/>
        </w:trPr>
        <w:tc>
          <w:tcPr>
            <w:tcW w:w="852" w:type="dxa"/>
            <w:shd w:val="clear" w:color="auto" w:fill="auto"/>
          </w:tcPr>
          <w:p w14:paraId="1A7BE18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1193</w:t>
            </w:r>
          </w:p>
        </w:tc>
        <w:tc>
          <w:tcPr>
            <w:tcW w:w="6533" w:type="dxa"/>
            <w:shd w:val="clear" w:color="auto" w:fill="auto"/>
          </w:tcPr>
          <w:p w14:paraId="1D86F6B8" w14:textId="42B6ADA9" w:rsidR="004D7BEE" w:rsidRPr="00BB126E" w:rsidRDefault="004D7BEE" w:rsidP="00BB126E">
            <w:pPr>
              <w:widowControl w:val="0"/>
              <w:autoSpaceDE w:val="0"/>
              <w:autoSpaceDN w:val="0"/>
              <w:spacing w:before="155" w:after="0" w:line="235" w:lineRule="auto"/>
              <w:ind w:left="88" w:right="20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5-[(4-[(7-amino-1-hidroksi-3-sülfo-2-naftil)azo]-2,5-dietoksifenil)azo]-2-[(3-fosfonofenil)azo]benzoik asit ve 5-[(4-[(7-amino-1- hidroksi-3-sülfo-2-naftil)azo]-2,5-dietoksifenil)azo]-3-[(3-fosfonofenil)azo]benzoik asit</w:t>
            </w:r>
            <w:r w:rsidR="00801DEE" w:rsidRPr="00BB126E">
              <w:rPr>
                <w:rFonts w:ascii="Times New Roman" w:eastAsia="Calibri" w:hAnsi="Times New Roman" w:cs="Times New Roman"/>
                <w:sz w:val="18"/>
                <w:szCs w:val="18"/>
              </w:rPr>
              <w:t xml:space="preserve"> karışımı</w:t>
            </w:r>
          </w:p>
        </w:tc>
        <w:tc>
          <w:tcPr>
            <w:tcW w:w="1570" w:type="dxa"/>
            <w:shd w:val="clear" w:color="auto" w:fill="auto"/>
          </w:tcPr>
          <w:p w14:paraId="5DB3B70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163879-69-4</w:t>
            </w:r>
          </w:p>
          <w:p w14:paraId="52824F2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
        </w:tc>
        <w:tc>
          <w:tcPr>
            <w:tcW w:w="1418" w:type="dxa"/>
            <w:shd w:val="clear" w:color="auto" w:fill="auto"/>
          </w:tcPr>
          <w:p w14:paraId="6C2283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418-230-9</w:t>
            </w:r>
          </w:p>
        </w:tc>
      </w:tr>
      <w:tr w:rsidR="004D7BEE" w:rsidRPr="00BB126E" w14:paraId="139760A0" w14:textId="77777777" w:rsidTr="004D7BEE">
        <w:trPr>
          <w:jc w:val="center"/>
        </w:trPr>
        <w:tc>
          <w:tcPr>
            <w:tcW w:w="852" w:type="dxa"/>
            <w:shd w:val="clear" w:color="auto" w:fill="auto"/>
          </w:tcPr>
          <w:p w14:paraId="436CC60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1194</w:t>
            </w:r>
          </w:p>
        </w:tc>
        <w:tc>
          <w:tcPr>
            <w:tcW w:w="6533" w:type="dxa"/>
            <w:shd w:val="clear" w:color="auto" w:fill="auto"/>
          </w:tcPr>
          <w:p w14:paraId="3EF66346" w14:textId="77777777" w:rsidR="004D7BEE" w:rsidRPr="00BB126E" w:rsidRDefault="004D7BEE" w:rsidP="00BB126E">
            <w:pPr>
              <w:widowControl w:val="0"/>
              <w:autoSpaceDE w:val="0"/>
              <w:autoSpaceDN w:val="0"/>
              <w:spacing w:before="155" w:after="0" w:line="235" w:lineRule="auto"/>
              <w:ind w:left="88" w:right="9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2-{4-(2-Ammoniopropilamino)-6-[4-hidroksi-3-(5- metil-2-metoksi-4-sülfamoillfenilazo)-2-sülfonatonaft-7-ilamino{]-1,3,5-triazin-2-ilamino[}-2-aminopropil format</w:t>
            </w:r>
          </w:p>
        </w:tc>
        <w:tc>
          <w:tcPr>
            <w:tcW w:w="1570" w:type="dxa"/>
            <w:shd w:val="clear" w:color="auto" w:fill="auto"/>
          </w:tcPr>
          <w:p w14:paraId="0D4B45A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
        </w:tc>
        <w:tc>
          <w:tcPr>
            <w:tcW w:w="1418" w:type="dxa"/>
            <w:shd w:val="clear" w:color="auto" w:fill="auto"/>
          </w:tcPr>
          <w:p w14:paraId="1BBBED9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424-260-3</w:t>
            </w:r>
          </w:p>
        </w:tc>
      </w:tr>
      <w:tr w:rsidR="004D7BEE" w:rsidRPr="00BB126E" w14:paraId="3E306703" w14:textId="77777777" w:rsidTr="004D7BEE">
        <w:trPr>
          <w:jc w:val="center"/>
        </w:trPr>
        <w:tc>
          <w:tcPr>
            <w:tcW w:w="852" w:type="dxa"/>
            <w:shd w:val="clear" w:color="auto" w:fill="auto"/>
          </w:tcPr>
          <w:p w14:paraId="3162A3A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1195</w:t>
            </w:r>
          </w:p>
          <w:p w14:paraId="302C38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6533" w:type="dxa"/>
            <w:shd w:val="clear" w:color="auto" w:fill="auto"/>
          </w:tcPr>
          <w:p w14:paraId="2B8408A5" w14:textId="77777777" w:rsidR="004D7BEE" w:rsidRPr="00BB126E" w:rsidRDefault="004D7BEE" w:rsidP="00BB126E">
            <w:pPr>
              <w:widowControl w:val="0"/>
              <w:autoSpaceDE w:val="0"/>
              <w:autoSpaceDN w:val="0"/>
              <w:spacing w:before="152"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5-Nitro-o-toluidin [1]</w:t>
            </w:r>
          </w:p>
          <w:p w14:paraId="034C6B3A" w14:textId="77777777" w:rsidR="004D7BEE" w:rsidRPr="00BB126E" w:rsidRDefault="004D7BEE" w:rsidP="00BB126E">
            <w:pPr>
              <w:widowControl w:val="0"/>
              <w:autoSpaceDE w:val="0"/>
              <w:autoSpaceDN w:val="0"/>
              <w:spacing w:before="125"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5-Nitro-o-toluidin hidroklorür [2]</w:t>
            </w:r>
          </w:p>
        </w:tc>
        <w:tc>
          <w:tcPr>
            <w:tcW w:w="1570" w:type="dxa"/>
            <w:shd w:val="clear" w:color="auto" w:fill="auto"/>
          </w:tcPr>
          <w:p w14:paraId="25BA35E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99-55-8 [1]</w:t>
            </w:r>
          </w:p>
          <w:p w14:paraId="73B2FB1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51085-52-0 [2]</w:t>
            </w:r>
          </w:p>
        </w:tc>
        <w:tc>
          <w:tcPr>
            <w:tcW w:w="1418" w:type="dxa"/>
            <w:shd w:val="clear" w:color="auto" w:fill="auto"/>
          </w:tcPr>
          <w:p w14:paraId="3456C0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202-765-8</w:t>
            </w:r>
          </w:p>
          <w:p w14:paraId="7F2B60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256-960-8</w:t>
            </w:r>
          </w:p>
        </w:tc>
      </w:tr>
      <w:tr w:rsidR="004D7BEE" w:rsidRPr="00BB126E" w14:paraId="77249FF2" w14:textId="77777777" w:rsidTr="004D7BEE">
        <w:trPr>
          <w:jc w:val="center"/>
        </w:trPr>
        <w:tc>
          <w:tcPr>
            <w:tcW w:w="852" w:type="dxa"/>
            <w:shd w:val="clear" w:color="auto" w:fill="auto"/>
          </w:tcPr>
          <w:p w14:paraId="61ECBED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1196</w:t>
            </w:r>
          </w:p>
        </w:tc>
        <w:tc>
          <w:tcPr>
            <w:tcW w:w="6533" w:type="dxa"/>
            <w:shd w:val="clear" w:color="auto" w:fill="auto"/>
          </w:tcPr>
          <w:p w14:paraId="52616B3C" w14:textId="77777777" w:rsidR="004D7BEE" w:rsidRPr="00BB126E" w:rsidRDefault="004D7BEE" w:rsidP="00BB126E">
            <w:pPr>
              <w:widowControl w:val="0"/>
              <w:autoSpaceDE w:val="0"/>
              <w:autoSpaceDN w:val="0"/>
              <w:spacing w:before="15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1-(1-Naftilmetil)kinolinyum klorür</w:t>
            </w:r>
          </w:p>
        </w:tc>
        <w:tc>
          <w:tcPr>
            <w:tcW w:w="1570" w:type="dxa"/>
            <w:shd w:val="clear" w:color="auto" w:fill="auto"/>
          </w:tcPr>
          <w:p w14:paraId="7E5BBAA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65322-65-8</w:t>
            </w:r>
          </w:p>
        </w:tc>
        <w:tc>
          <w:tcPr>
            <w:tcW w:w="1418" w:type="dxa"/>
            <w:shd w:val="clear" w:color="auto" w:fill="auto"/>
          </w:tcPr>
          <w:p w14:paraId="201595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406-220-7</w:t>
            </w:r>
          </w:p>
        </w:tc>
      </w:tr>
      <w:tr w:rsidR="004D7BEE" w:rsidRPr="00BB126E" w14:paraId="4D39901B" w14:textId="77777777" w:rsidTr="004D7BEE">
        <w:trPr>
          <w:jc w:val="center"/>
        </w:trPr>
        <w:tc>
          <w:tcPr>
            <w:tcW w:w="852" w:type="dxa"/>
            <w:shd w:val="clear" w:color="auto" w:fill="auto"/>
          </w:tcPr>
          <w:p w14:paraId="53190FB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1197</w:t>
            </w:r>
          </w:p>
        </w:tc>
        <w:tc>
          <w:tcPr>
            <w:tcW w:w="6533" w:type="dxa"/>
            <w:shd w:val="clear" w:color="auto" w:fill="auto"/>
          </w:tcPr>
          <w:p w14:paraId="037D6CDA" w14:textId="77777777" w:rsidR="004D7BEE" w:rsidRPr="00BB126E" w:rsidRDefault="004D7BEE" w:rsidP="00BB126E">
            <w:pPr>
              <w:widowControl w:val="0"/>
              <w:autoSpaceDE w:val="0"/>
              <w:autoSpaceDN w:val="0"/>
              <w:spacing w:before="153"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(R)-5-Bromo-3-(1-metil-2-pirolidinilmetil)-1H- indol</w:t>
            </w:r>
          </w:p>
        </w:tc>
        <w:tc>
          <w:tcPr>
            <w:tcW w:w="1570" w:type="dxa"/>
            <w:shd w:val="clear" w:color="auto" w:fill="auto"/>
          </w:tcPr>
          <w:p w14:paraId="7DC59A9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143322-57-0</w:t>
            </w:r>
          </w:p>
        </w:tc>
        <w:tc>
          <w:tcPr>
            <w:tcW w:w="1418" w:type="dxa"/>
            <w:shd w:val="clear" w:color="auto" w:fill="auto"/>
          </w:tcPr>
          <w:p w14:paraId="20C8AA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422-390-5</w:t>
            </w:r>
          </w:p>
        </w:tc>
      </w:tr>
      <w:tr w:rsidR="004D7BEE" w:rsidRPr="00BB126E" w14:paraId="05379E81" w14:textId="77777777" w:rsidTr="004D7BEE">
        <w:trPr>
          <w:jc w:val="center"/>
        </w:trPr>
        <w:tc>
          <w:tcPr>
            <w:tcW w:w="852" w:type="dxa"/>
            <w:shd w:val="clear" w:color="auto" w:fill="auto"/>
          </w:tcPr>
          <w:p w14:paraId="345A30A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1198</w:t>
            </w:r>
          </w:p>
        </w:tc>
        <w:tc>
          <w:tcPr>
            <w:tcW w:w="6533" w:type="dxa"/>
            <w:shd w:val="clear" w:color="auto" w:fill="auto"/>
          </w:tcPr>
          <w:p w14:paraId="03085BA5" w14:textId="77777777" w:rsidR="004D7BEE" w:rsidRPr="00BB126E" w:rsidRDefault="004D7BEE" w:rsidP="00BB126E">
            <w:pPr>
              <w:widowControl w:val="0"/>
              <w:autoSpaceDE w:val="0"/>
              <w:autoSpaceDN w:val="0"/>
              <w:spacing w:before="152"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Pimetrozin (İZO)</w:t>
            </w:r>
          </w:p>
        </w:tc>
        <w:tc>
          <w:tcPr>
            <w:tcW w:w="1570" w:type="dxa"/>
            <w:shd w:val="clear" w:color="auto" w:fill="auto"/>
          </w:tcPr>
          <w:p w14:paraId="72B0838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123312-89-0</w:t>
            </w:r>
          </w:p>
        </w:tc>
        <w:tc>
          <w:tcPr>
            <w:tcW w:w="1418" w:type="dxa"/>
            <w:shd w:val="clear" w:color="auto" w:fill="auto"/>
          </w:tcPr>
          <w:p w14:paraId="78B2FA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613-202-00-4</w:t>
            </w:r>
          </w:p>
        </w:tc>
      </w:tr>
      <w:tr w:rsidR="004D7BEE" w:rsidRPr="00BB126E" w14:paraId="4563A686" w14:textId="77777777" w:rsidTr="004D7BEE">
        <w:trPr>
          <w:jc w:val="center"/>
        </w:trPr>
        <w:tc>
          <w:tcPr>
            <w:tcW w:w="852" w:type="dxa"/>
            <w:shd w:val="clear" w:color="auto" w:fill="auto"/>
          </w:tcPr>
          <w:p w14:paraId="41C87D5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1199</w:t>
            </w:r>
          </w:p>
        </w:tc>
        <w:tc>
          <w:tcPr>
            <w:tcW w:w="6533" w:type="dxa"/>
            <w:shd w:val="clear" w:color="auto" w:fill="auto"/>
          </w:tcPr>
          <w:p w14:paraId="437CB76A" w14:textId="77777777" w:rsidR="004D7BEE" w:rsidRPr="00BB126E" w:rsidRDefault="004D7BEE" w:rsidP="00BB126E">
            <w:pPr>
              <w:widowControl w:val="0"/>
              <w:autoSpaceDE w:val="0"/>
              <w:autoSpaceDN w:val="0"/>
              <w:spacing w:before="152"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Oksadiarjil (İZO)</w:t>
            </w:r>
          </w:p>
        </w:tc>
        <w:tc>
          <w:tcPr>
            <w:tcW w:w="1570" w:type="dxa"/>
            <w:shd w:val="clear" w:color="auto" w:fill="auto"/>
          </w:tcPr>
          <w:p w14:paraId="2295245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39807-15-3</w:t>
            </w:r>
          </w:p>
        </w:tc>
        <w:tc>
          <w:tcPr>
            <w:tcW w:w="1418" w:type="dxa"/>
            <w:shd w:val="clear" w:color="auto" w:fill="auto"/>
          </w:tcPr>
          <w:p w14:paraId="4E9F03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254-637-6</w:t>
            </w:r>
          </w:p>
        </w:tc>
      </w:tr>
      <w:tr w:rsidR="004D7BEE" w:rsidRPr="00BB126E" w14:paraId="30349C3D" w14:textId="77777777" w:rsidTr="004D7BEE">
        <w:trPr>
          <w:jc w:val="center"/>
        </w:trPr>
        <w:tc>
          <w:tcPr>
            <w:tcW w:w="852" w:type="dxa"/>
            <w:shd w:val="clear" w:color="auto" w:fill="auto"/>
          </w:tcPr>
          <w:p w14:paraId="1AF844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1200</w:t>
            </w:r>
          </w:p>
        </w:tc>
        <w:tc>
          <w:tcPr>
            <w:tcW w:w="6533" w:type="dxa"/>
            <w:shd w:val="clear" w:color="auto" w:fill="auto"/>
          </w:tcPr>
          <w:p w14:paraId="41759DA2" w14:textId="77777777" w:rsidR="004D7BEE" w:rsidRPr="00BB126E" w:rsidRDefault="004D7BEE" w:rsidP="00BB126E">
            <w:pPr>
              <w:widowControl w:val="0"/>
              <w:autoSpaceDE w:val="0"/>
              <w:autoSpaceDN w:val="0"/>
              <w:spacing w:before="15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Klorotoluron (3-(3-kloro-p-tolil)-1,1-dimetilüre)</w:t>
            </w:r>
          </w:p>
        </w:tc>
        <w:tc>
          <w:tcPr>
            <w:tcW w:w="1570" w:type="dxa"/>
            <w:shd w:val="clear" w:color="auto" w:fill="auto"/>
          </w:tcPr>
          <w:p w14:paraId="582D2C2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15545-48-9</w:t>
            </w:r>
          </w:p>
        </w:tc>
        <w:tc>
          <w:tcPr>
            <w:tcW w:w="1418" w:type="dxa"/>
            <w:shd w:val="clear" w:color="auto" w:fill="auto"/>
          </w:tcPr>
          <w:p w14:paraId="580418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239-592-2</w:t>
            </w:r>
          </w:p>
        </w:tc>
      </w:tr>
      <w:tr w:rsidR="004D7BEE" w:rsidRPr="00BB126E" w14:paraId="0F21F413" w14:textId="77777777" w:rsidTr="004D7BEE">
        <w:trPr>
          <w:jc w:val="center"/>
        </w:trPr>
        <w:tc>
          <w:tcPr>
            <w:tcW w:w="852" w:type="dxa"/>
            <w:shd w:val="clear" w:color="auto" w:fill="auto"/>
          </w:tcPr>
          <w:p w14:paraId="6D5AAAB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1201</w:t>
            </w:r>
          </w:p>
        </w:tc>
        <w:tc>
          <w:tcPr>
            <w:tcW w:w="6533" w:type="dxa"/>
            <w:shd w:val="clear" w:color="auto" w:fill="auto"/>
          </w:tcPr>
          <w:p w14:paraId="4A555261"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64629C8"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N-[2-(3-Asetil-5-nitrotiyofen-2-ilazo)-5-dietilamin­ ofenil]asetamid</w:t>
            </w:r>
          </w:p>
        </w:tc>
        <w:tc>
          <w:tcPr>
            <w:tcW w:w="1570" w:type="dxa"/>
            <w:shd w:val="clear" w:color="auto" w:fill="auto"/>
          </w:tcPr>
          <w:p w14:paraId="0CBDAFA2" w14:textId="77777777" w:rsidR="004D7BEE" w:rsidRPr="00BB126E" w:rsidRDefault="004D7BEE" w:rsidP="00BB126E">
            <w:pPr>
              <w:tabs>
                <w:tab w:val="left" w:pos="225"/>
                <w:tab w:val="center" w:pos="600"/>
              </w:tabs>
              <w:spacing w:before="120" w:after="120" w:line="240" w:lineRule="auto"/>
              <w:jc w:val="both"/>
              <w:rPr>
                <w:rFonts w:ascii="Times New Roman" w:eastAsia="Calibri" w:hAnsi="Times New Roman" w:cs="Times New Roman"/>
                <w:sz w:val="18"/>
                <w:szCs w:val="18"/>
              </w:rPr>
            </w:pPr>
          </w:p>
        </w:tc>
        <w:tc>
          <w:tcPr>
            <w:tcW w:w="1418" w:type="dxa"/>
            <w:shd w:val="clear" w:color="auto" w:fill="auto"/>
          </w:tcPr>
          <w:p w14:paraId="640782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416-860-9</w:t>
            </w:r>
          </w:p>
        </w:tc>
      </w:tr>
      <w:tr w:rsidR="004D7BEE" w:rsidRPr="00BB126E" w14:paraId="323B1286" w14:textId="77777777" w:rsidTr="004D7BEE">
        <w:trPr>
          <w:jc w:val="center"/>
        </w:trPr>
        <w:tc>
          <w:tcPr>
            <w:tcW w:w="852" w:type="dxa"/>
            <w:shd w:val="clear" w:color="auto" w:fill="auto"/>
          </w:tcPr>
          <w:p w14:paraId="249D23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1202</w:t>
            </w:r>
          </w:p>
        </w:tc>
        <w:tc>
          <w:tcPr>
            <w:tcW w:w="6533" w:type="dxa"/>
            <w:shd w:val="clear" w:color="auto" w:fill="auto"/>
          </w:tcPr>
          <w:p w14:paraId="3B72E0A3"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4120A867"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1,3-bis(Vinilsülfonilasetamido)propan</w:t>
            </w:r>
          </w:p>
        </w:tc>
        <w:tc>
          <w:tcPr>
            <w:tcW w:w="1570" w:type="dxa"/>
            <w:shd w:val="clear" w:color="auto" w:fill="auto"/>
          </w:tcPr>
          <w:p w14:paraId="1CE9536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93629-90-4</w:t>
            </w:r>
          </w:p>
        </w:tc>
        <w:tc>
          <w:tcPr>
            <w:tcW w:w="1418" w:type="dxa"/>
            <w:shd w:val="clear" w:color="auto" w:fill="auto"/>
          </w:tcPr>
          <w:p w14:paraId="3E327E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428-350-3</w:t>
            </w:r>
          </w:p>
        </w:tc>
      </w:tr>
      <w:tr w:rsidR="004D7BEE" w:rsidRPr="00BB126E" w14:paraId="79CE9711" w14:textId="77777777" w:rsidTr="004D7BEE">
        <w:trPr>
          <w:jc w:val="center"/>
        </w:trPr>
        <w:tc>
          <w:tcPr>
            <w:tcW w:w="852" w:type="dxa"/>
            <w:shd w:val="clear" w:color="auto" w:fill="auto"/>
          </w:tcPr>
          <w:p w14:paraId="1F4277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1203</w:t>
            </w:r>
          </w:p>
        </w:tc>
        <w:tc>
          <w:tcPr>
            <w:tcW w:w="6533" w:type="dxa"/>
            <w:shd w:val="clear" w:color="auto" w:fill="auto"/>
          </w:tcPr>
          <w:p w14:paraId="53F99948"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297A3B65"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p</w:t>
            </w:r>
            <w:proofErr w:type="gramEnd"/>
            <w:r w:rsidRPr="00BB126E">
              <w:rPr>
                <w:rFonts w:ascii="Times New Roman" w:eastAsia="Calibri" w:hAnsi="Times New Roman" w:cs="Times New Roman"/>
                <w:sz w:val="18"/>
                <w:szCs w:val="18"/>
              </w:rPr>
              <w:t>-Fenetidin (4-Etoksianilin)</w:t>
            </w:r>
          </w:p>
        </w:tc>
        <w:tc>
          <w:tcPr>
            <w:tcW w:w="1570" w:type="dxa"/>
            <w:shd w:val="clear" w:color="auto" w:fill="auto"/>
          </w:tcPr>
          <w:p w14:paraId="51455C2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156-43-4</w:t>
            </w:r>
          </w:p>
        </w:tc>
        <w:tc>
          <w:tcPr>
            <w:tcW w:w="1418" w:type="dxa"/>
            <w:shd w:val="clear" w:color="auto" w:fill="auto"/>
          </w:tcPr>
          <w:p w14:paraId="6CEDCC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205-855-5</w:t>
            </w:r>
          </w:p>
        </w:tc>
      </w:tr>
      <w:tr w:rsidR="004D7BEE" w:rsidRPr="00BB126E" w14:paraId="7BF2F7C4" w14:textId="77777777" w:rsidTr="004D7BEE">
        <w:trPr>
          <w:jc w:val="center"/>
        </w:trPr>
        <w:tc>
          <w:tcPr>
            <w:tcW w:w="852" w:type="dxa"/>
            <w:shd w:val="clear" w:color="auto" w:fill="auto"/>
          </w:tcPr>
          <w:p w14:paraId="05865B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1204</w:t>
            </w:r>
          </w:p>
        </w:tc>
        <w:tc>
          <w:tcPr>
            <w:tcW w:w="6533" w:type="dxa"/>
            <w:shd w:val="clear" w:color="auto" w:fill="auto"/>
          </w:tcPr>
          <w:p w14:paraId="0E785A2A"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3A27ADF6"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m</w:t>
            </w:r>
            <w:proofErr w:type="gramEnd"/>
            <w:r w:rsidRPr="00BB126E">
              <w:rPr>
                <w:rFonts w:ascii="Times New Roman" w:eastAsia="Calibri" w:hAnsi="Times New Roman" w:cs="Times New Roman"/>
                <w:sz w:val="18"/>
                <w:szCs w:val="18"/>
              </w:rPr>
              <w:t>-Fenilendiamin ve tuzları</w:t>
            </w:r>
          </w:p>
        </w:tc>
        <w:tc>
          <w:tcPr>
            <w:tcW w:w="1570" w:type="dxa"/>
            <w:shd w:val="clear" w:color="auto" w:fill="auto"/>
          </w:tcPr>
          <w:p w14:paraId="1F4992C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108-45-2</w:t>
            </w:r>
          </w:p>
        </w:tc>
        <w:tc>
          <w:tcPr>
            <w:tcW w:w="1418" w:type="dxa"/>
            <w:shd w:val="clear" w:color="auto" w:fill="auto"/>
          </w:tcPr>
          <w:p w14:paraId="648FCE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203-584-7</w:t>
            </w:r>
          </w:p>
        </w:tc>
      </w:tr>
      <w:tr w:rsidR="004D7BEE" w:rsidRPr="00BB126E" w14:paraId="0403417F" w14:textId="77777777" w:rsidTr="004D7BEE">
        <w:trPr>
          <w:jc w:val="center"/>
        </w:trPr>
        <w:tc>
          <w:tcPr>
            <w:tcW w:w="852" w:type="dxa"/>
            <w:shd w:val="clear" w:color="auto" w:fill="auto"/>
          </w:tcPr>
          <w:p w14:paraId="33181B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1205</w:t>
            </w:r>
          </w:p>
        </w:tc>
        <w:tc>
          <w:tcPr>
            <w:tcW w:w="6533" w:type="dxa"/>
            <w:shd w:val="clear" w:color="auto" w:fill="auto"/>
          </w:tcPr>
          <w:p w14:paraId="3EE4F7AA"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70FE04A1"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20"/>
                <w:szCs w:val="20"/>
              </w:rPr>
            </w:pPr>
            <w:r w:rsidRPr="00BB126E">
              <w:rPr>
                <w:rFonts w:ascii="Times New Roman" w:eastAsia="Calibri" w:hAnsi="Times New Roman" w:cs="Times New Roman"/>
                <w:sz w:val="18"/>
                <w:szCs w:val="18"/>
              </w:rPr>
              <w:t xml:space="preserve">Kalıntılar (kömür katranı), kreosot yağı distilatı, a/a cinsinden % 0,005’den </w:t>
            </w:r>
            <w:proofErr w:type="gramStart"/>
            <w:r w:rsidRPr="00BB126E">
              <w:rPr>
                <w:rFonts w:ascii="Times New Roman" w:eastAsia="Calibri" w:hAnsi="Times New Roman" w:cs="Times New Roman"/>
                <w:sz w:val="18"/>
                <w:szCs w:val="18"/>
              </w:rPr>
              <w:t>fazla  benzo</w:t>
            </w:r>
            <w:proofErr w:type="gramEnd"/>
            <w:r w:rsidRPr="00BB126E">
              <w:rPr>
                <w:rFonts w:ascii="Times New Roman" w:eastAsia="Calibri" w:hAnsi="Times New Roman" w:cs="Times New Roman"/>
                <w:sz w:val="18"/>
                <w:szCs w:val="18"/>
              </w:rPr>
              <w:t>[a]piren içerirse</w:t>
            </w:r>
          </w:p>
        </w:tc>
        <w:tc>
          <w:tcPr>
            <w:tcW w:w="1570" w:type="dxa"/>
            <w:shd w:val="clear" w:color="auto" w:fill="auto"/>
          </w:tcPr>
          <w:p w14:paraId="5C04867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92061-93-3</w:t>
            </w:r>
          </w:p>
        </w:tc>
        <w:tc>
          <w:tcPr>
            <w:tcW w:w="1418" w:type="dxa"/>
            <w:shd w:val="clear" w:color="auto" w:fill="auto"/>
          </w:tcPr>
          <w:p w14:paraId="34A6F4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295-506-3</w:t>
            </w:r>
          </w:p>
        </w:tc>
      </w:tr>
      <w:tr w:rsidR="004D7BEE" w:rsidRPr="00BB126E" w14:paraId="0107BF15" w14:textId="77777777" w:rsidTr="004D7BEE">
        <w:trPr>
          <w:jc w:val="center"/>
        </w:trPr>
        <w:tc>
          <w:tcPr>
            <w:tcW w:w="852" w:type="dxa"/>
            <w:shd w:val="clear" w:color="auto" w:fill="auto"/>
          </w:tcPr>
          <w:p w14:paraId="0BF44E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1206</w:t>
            </w:r>
          </w:p>
        </w:tc>
        <w:tc>
          <w:tcPr>
            <w:tcW w:w="6533" w:type="dxa"/>
            <w:shd w:val="clear" w:color="auto" w:fill="auto"/>
          </w:tcPr>
          <w:p w14:paraId="3671624C"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36D4C804"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Kreosot yağı, asenaften </w:t>
            </w:r>
            <w:proofErr w:type="gramStart"/>
            <w:r w:rsidRPr="00BB126E">
              <w:rPr>
                <w:rFonts w:ascii="Times New Roman" w:eastAsia="Calibri" w:hAnsi="Times New Roman" w:cs="Times New Roman"/>
                <w:sz w:val="18"/>
                <w:szCs w:val="18"/>
              </w:rPr>
              <w:t>fraksiyonu</w:t>
            </w:r>
            <w:proofErr w:type="gramEnd"/>
            <w:r w:rsidRPr="00BB126E">
              <w:rPr>
                <w:rFonts w:ascii="Times New Roman" w:eastAsia="Calibri" w:hAnsi="Times New Roman" w:cs="Times New Roman"/>
                <w:sz w:val="18"/>
                <w:szCs w:val="18"/>
              </w:rPr>
              <w:t>, yıkama yağı, a/a cinsinden % 0,005’den fazla benzo[a]piren içerirse</w:t>
            </w:r>
          </w:p>
        </w:tc>
        <w:tc>
          <w:tcPr>
            <w:tcW w:w="1570" w:type="dxa"/>
            <w:shd w:val="clear" w:color="auto" w:fill="auto"/>
          </w:tcPr>
          <w:p w14:paraId="1C0A031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90640-84-9</w:t>
            </w:r>
          </w:p>
        </w:tc>
        <w:tc>
          <w:tcPr>
            <w:tcW w:w="1418" w:type="dxa"/>
            <w:shd w:val="clear" w:color="auto" w:fill="auto"/>
          </w:tcPr>
          <w:p w14:paraId="472567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292-605-3</w:t>
            </w:r>
          </w:p>
        </w:tc>
      </w:tr>
      <w:tr w:rsidR="004D7BEE" w:rsidRPr="00BB126E" w14:paraId="5DB551B4" w14:textId="77777777" w:rsidTr="004D7BEE">
        <w:trPr>
          <w:jc w:val="center"/>
        </w:trPr>
        <w:tc>
          <w:tcPr>
            <w:tcW w:w="852" w:type="dxa"/>
            <w:shd w:val="clear" w:color="auto" w:fill="auto"/>
          </w:tcPr>
          <w:p w14:paraId="213A2A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1207</w:t>
            </w:r>
          </w:p>
        </w:tc>
        <w:tc>
          <w:tcPr>
            <w:tcW w:w="6533" w:type="dxa"/>
            <w:shd w:val="clear" w:color="auto" w:fill="auto"/>
          </w:tcPr>
          <w:p w14:paraId="4F8007BE"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7DB5EE28"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Kreosot yağı,  a/a cinsinden % 0,005’den fazla benzo[a]piren içerirse</w:t>
            </w:r>
          </w:p>
        </w:tc>
        <w:tc>
          <w:tcPr>
            <w:tcW w:w="1570" w:type="dxa"/>
            <w:shd w:val="clear" w:color="auto" w:fill="auto"/>
          </w:tcPr>
          <w:p w14:paraId="477E6CD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61789-28-4</w:t>
            </w:r>
          </w:p>
        </w:tc>
        <w:tc>
          <w:tcPr>
            <w:tcW w:w="1418" w:type="dxa"/>
            <w:shd w:val="clear" w:color="auto" w:fill="auto"/>
          </w:tcPr>
          <w:p w14:paraId="58234F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263-047-8</w:t>
            </w:r>
          </w:p>
        </w:tc>
      </w:tr>
      <w:tr w:rsidR="004D7BEE" w:rsidRPr="00BB126E" w14:paraId="0871E7D0" w14:textId="77777777" w:rsidTr="004D7BEE">
        <w:trPr>
          <w:jc w:val="center"/>
        </w:trPr>
        <w:tc>
          <w:tcPr>
            <w:tcW w:w="852" w:type="dxa"/>
            <w:shd w:val="clear" w:color="auto" w:fill="auto"/>
          </w:tcPr>
          <w:p w14:paraId="100C51C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1208</w:t>
            </w:r>
          </w:p>
        </w:tc>
        <w:tc>
          <w:tcPr>
            <w:tcW w:w="6533" w:type="dxa"/>
            <w:shd w:val="clear" w:color="auto" w:fill="auto"/>
          </w:tcPr>
          <w:p w14:paraId="43A98AD8"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5A40549D"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Kreosot,  a/a cinsinden % 0,005’den fazla benzo[a]piren içerirse</w:t>
            </w:r>
          </w:p>
        </w:tc>
        <w:tc>
          <w:tcPr>
            <w:tcW w:w="1570" w:type="dxa"/>
            <w:shd w:val="clear" w:color="auto" w:fill="auto"/>
          </w:tcPr>
          <w:p w14:paraId="70FAE43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8001-58-9</w:t>
            </w:r>
          </w:p>
        </w:tc>
        <w:tc>
          <w:tcPr>
            <w:tcW w:w="1418" w:type="dxa"/>
            <w:shd w:val="clear" w:color="auto" w:fill="auto"/>
          </w:tcPr>
          <w:p w14:paraId="641158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232-287-5</w:t>
            </w:r>
          </w:p>
        </w:tc>
      </w:tr>
      <w:tr w:rsidR="004D7BEE" w:rsidRPr="00BB126E" w14:paraId="7EA26145" w14:textId="77777777" w:rsidTr="004D7BEE">
        <w:trPr>
          <w:jc w:val="center"/>
        </w:trPr>
        <w:tc>
          <w:tcPr>
            <w:tcW w:w="852" w:type="dxa"/>
            <w:shd w:val="clear" w:color="auto" w:fill="auto"/>
          </w:tcPr>
          <w:p w14:paraId="14D6C2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1209</w:t>
            </w:r>
          </w:p>
        </w:tc>
        <w:tc>
          <w:tcPr>
            <w:tcW w:w="6533" w:type="dxa"/>
            <w:shd w:val="clear" w:color="auto" w:fill="auto"/>
          </w:tcPr>
          <w:p w14:paraId="0DDE2125"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1DAA4E6D"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Kreosot yağı,  yüksek kaynama sıcaklığı distilatı, a/a cinsinden % 0,005’den fazla benzo[a]piren içerirse</w:t>
            </w:r>
          </w:p>
        </w:tc>
        <w:tc>
          <w:tcPr>
            <w:tcW w:w="1570" w:type="dxa"/>
            <w:shd w:val="clear" w:color="auto" w:fill="auto"/>
          </w:tcPr>
          <w:p w14:paraId="298F781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70321-79-8</w:t>
            </w:r>
          </w:p>
        </w:tc>
        <w:tc>
          <w:tcPr>
            <w:tcW w:w="1418" w:type="dxa"/>
            <w:shd w:val="clear" w:color="auto" w:fill="auto"/>
          </w:tcPr>
          <w:p w14:paraId="7FFF42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274-565-9</w:t>
            </w:r>
          </w:p>
        </w:tc>
      </w:tr>
      <w:tr w:rsidR="004D7BEE" w:rsidRPr="00BB126E" w14:paraId="332A3CB1" w14:textId="77777777" w:rsidTr="004D7BEE">
        <w:trPr>
          <w:jc w:val="center"/>
        </w:trPr>
        <w:tc>
          <w:tcPr>
            <w:tcW w:w="852" w:type="dxa"/>
            <w:shd w:val="clear" w:color="auto" w:fill="auto"/>
          </w:tcPr>
          <w:p w14:paraId="367A92C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1210</w:t>
            </w:r>
          </w:p>
        </w:tc>
        <w:tc>
          <w:tcPr>
            <w:tcW w:w="6533" w:type="dxa"/>
            <w:shd w:val="clear" w:color="auto" w:fill="auto"/>
          </w:tcPr>
          <w:p w14:paraId="175D6F67"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7687821B"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Ekstrakt kalıntıları (kömür), kreosot yağı asidi, yıkama yağı ekstrakt kalıntısı, </w:t>
            </w:r>
          </w:p>
          <w:p w14:paraId="47972EC8"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a</w:t>
            </w:r>
            <w:proofErr w:type="gramEnd"/>
            <w:r w:rsidRPr="00BB126E">
              <w:rPr>
                <w:rFonts w:ascii="Times New Roman" w:eastAsia="Calibri" w:hAnsi="Times New Roman" w:cs="Times New Roman"/>
                <w:sz w:val="18"/>
                <w:szCs w:val="18"/>
              </w:rPr>
              <w:t>/a cinsinden % 0,005’den fazla benzo[a]piren içerirse</w:t>
            </w:r>
          </w:p>
        </w:tc>
        <w:tc>
          <w:tcPr>
            <w:tcW w:w="1570" w:type="dxa"/>
            <w:shd w:val="clear" w:color="auto" w:fill="auto"/>
          </w:tcPr>
          <w:p w14:paraId="0DEA9AE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122384-77-4</w:t>
            </w:r>
          </w:p>
        </w:tc>
        <w:tc>
          <w:tcPr>
            <w:tcW w:w="1418" w:type="dxa"/>
            <w:shd w:val="clear" w:color="auto" w:fill="auto"/>
          </w:tcPr>
          <w:p w14:paraId="7C4661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310-189-4</w:t>
            </w:r>
          </w:p>
        </w:tc>
      </w:tr>
      <w:tr w:rsidR="004D7BEE" w:rsidRPr="00BB126E" w14:paraId="40F74AE5" w14:textId="77777777" w:rsidTr="004D7BEE">
        <w:trPr>
          <w:jc w:val="center"/>
        </w:trPr>
        <w:tc>
          <w:tcPr>
            <w:tcW w:w="852" w:type="dxa"/>
            <w:shd w:val="clear" w:color="auto" w:fill="auto"/>
          </w:tcPr>
          <w:p w14:paraId="7667300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1211</w:t>
            </w:r>
          </w:p>
        </w:tc>
        <w:tc>
          <w:tcPr>
            <w:tcW w:w="6533" w:type="dxa"/>
            <w:shd w:val="clear" w:color="auto" w:fill="auto"/>
          </w:tcPr>
          <w:p w14:paraId="6FAAAC06"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01964B9C"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Kreosot yağı, düşük kaynama sıcaklığı distilatı, yıkama yağı </w:t>
            </w:r>
          </w:p>
          <w:p w14:paraId="7DDF42A9"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a</w:t>
            </w:r>
            <w:proofErr w:type="gramEnd"/>
            <w:r w:rsidRPr="00BB126E">
              <w:rPr>
                <w:rFonts w:ascii="Times New Roman" w:eastAsia="Calibri" w:hAnsi="Times New Roman" w:cs="Times New Roman"/>
                <w:sz w:val="18"/>
                <w:szCs w:val="18"/>
              </w:rPr>
              <w:t>/a cinsinden % 0,005’den fazla benzo[a]piren içerirse</w:t>
            </w:r>
          </w:p>
        </w:tc>
        <w:tc>
          <w:tcPr>
            <w:tcW w:w="1570" w:type="dxa"/>
            <w:shd w:val="clear" w:color="auto" w:fill="auto"/>
          </w:tcPr>
          <w:p w14:paraId="790D46E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70321-80-1</w:t>
            </w:r>
          </w:p>
        </w:tc>
        <w:tc>
          <w:tcPr>
            <w:tcW w:w="1418" w:type="dxa"/>
            <w:shd w:val="clear" w:color="auto" w:fill="auto"/>
          </w:tcPr>
          <w:p w14:paraId="0D66EF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274-566-4</w:t>
            </w:r>
          </w:p>
        </w:tc>
      </w:tr>
      <w:tr w:rsidR="004D7BEE" w:rsidRPr="00BB126E" w14:paraId="74498BF3" w14:textId="77777777" w:rsidTr="004D7BEE">
        <w:trPr>
          <w:jc w:val="center"/>
        </w:trPr>
        <w:tc>
          <w:tcPr>
            <w:tcW w:w="852" w:type="dxa"/>
            <w:shd w:val="clear" w:color="auto" w:fill="auto"/>
          </w:tcPr>
          <w:p w14:paraId="6A00F8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1212</w:t>
            </w:r>
          </w:p>
        </w:tc>
        <w:tc>
          <w:tcPr>
            <w:tcW w:w="6533" w:type="dxa"/>
            <w:shd w:val="clear" w:color="auto" w:fill="auto"/>
          </w:tcPr>
          <w:p w14:paraId="424D00E2"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1F27C402" w14:textId="77777777" w:rsidR="004D7BEE" w:rsidRPr="00BB126E" w:rsidRDefault="004D7BEE" w:rsidP="00BB126E">
            <w:pPr>
              <w:widowControl w:val="0"/>
              <w:autoSpaceDE w:val="0"/>
              <w:autoSpaceDN w:val="0"/>
              <w:spacing w:after="0" w:line="237"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6-Metoksi-2,3-Piridindiamin ve onun HCl tuzları, saç boyalarında kullanıldığında</w:t>
            </w:r>
          </w:p>
        </w:tc>
        <w:tc>
          <w:tcPr>
            <w:tcW w:w="1570" w:type="dxa"/>
            <w:shd w:val="clear" w:color="auto" w:fill="auto"/>
          </w:tcPr>
          <w:p w14:paraId="5397356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94166-62-8</w:t>
            </w:r>
          </w:p>
        </w:tc>
        <w:tc>
          <w:tcPr>
            <w:tcW w:w="1418" w:type="dxa"/>
            <w:shd w:val="clear" w:color="auto" w:fill="auto"/>
          </w:tcPr>
          <w:p w14:paraId="6AE87E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303-358-9</w:t>
            </w:r>
          </w:p>
        </w:tc>
      </w:tr>
      <w:tr w:rsidR="004D7BEE" w:rsidRPr="00BB126E" w14:paraId="5B1AD00A" w14:textId="77777777" w:rsidTr="004D7BEE">
        <w:trPr>
          <w:jc w:val="center"/>
        </w:trPr>
        <w:tc>
          <w:tcPr>
            <w:tcW w:w="852" w:type="dxa"/>
            <w:shd w:val="clear" w:color="auto" w:fill="auto"/>
          </w:tcPr>
          <w:p w14:paraId="448AE3E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1213</w:t>
            </w:r>
          </w:p>
        </w:tc>
        <w:tc>
          <w:tcPr>
            <w:tcW w:w="6533" w:type="dxa"/>
            <w:shd w:val="clear" w:color="auto" w:fill="auto"/>
          </w:tcPr>
          <w:p w14:paraId="1F572F01"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6EB2F168"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2,3-Naftalendiol, saç boyalarında kullanıldığında</w:t>
            </w:r>
          </w:p>
        </w:tc>
        <w:tc>
          <w:tcPr>
            <w:tcW w:w="1570" w:type="dxa"/>
            <w:shd w:val="clear" w:color="auto" w:fill="auto"/>
          </w:tcPr>
          <w:p w14:paraId="61E41DE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92-44-4</w:t>
            </w:r>
          </w:p>
        </w:tc>
        <w:tc>
          <w:tcPr>
            <w:tcW w:w="1418" w:type="dxa"/>
            <w:shd w:val="clear" w:color="auto" w:fill="auto"/>
          </w:tcPr>
          <w:p w14:paraId="075B78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202-156-7</w:t>
            </w:r>
          </w:p>
        </w:tc>
      </w:tr>
      <w:tr w:rsidR="004D7BEE" w:rsidRPr="00BB126E" w14:paraId="7C080793" w14:textId="77777777" w:rsidTr="004D7BEE">
        <w:trPr>
          <w:jc w:val="center"/>
        </w:trPr>
        <w:tc>
          <w:tcPr>
            <w:tcW w:w="852" w:type="dxa"/>
            <w:shd w:val="clear" w:color="auto" w:fill="auto"/>
          </w:tcPr>
          <w:p w14:paraId="2EABE6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1214</w:t>
            </w:r>
          </w:p>
        </w:tc>
        <w:tc>
          <w:tcPr>
            <w:tcW w:w="6533" w:type="dxa"/>
            <w:shd w:val="clear" w:color="auto" w:fill="auto"/>
          </w:tcPr>
          <w:p w14:paraId="13BB5D8C"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16007A09" w14:textId="77777777" w:rsidR="004D7BEE" w:rsidRPr="00BB126E" w:rsidRDefault="004D7BEE" w:rsidP="00BB126E">
            <w:pPr>
              <w:widowControl w:val="0"/>
              <w:autoSpaceDE w:val="0"/>
              <w:autoSpaceDN w:val="0"/>
              <w:spacing w:after="0" w:line="235" w:lineRule="auto"/>
              <w:ind w:left="88" w:right="243"/>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2,4-Diaminodifenilamin, saç boyalarında kullanıldığında</w:t>
            </w:r>
          </w:p>
        </w:tc>
        <w:tc>
          <w:tcPr>
            <w:tcW w:w="1570" w:type="dxa"/>
            <w:shd w:val="clear" w:color="auto" w:fill="auto"/>
          </w:tcPr>
          <w:p w14:paraId="2B566B4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136-17-4</w:t>
            </w:r>
          </w:p>
        </w:tc>
        <w:tc>
          <w:tcPr>
            <w:tcW w:w="1418" w:type="dxa"/>
            <w:shd w:val="clear" w:color="auto" w:fill="auto"/>
          </w:tcPr>
          <w:p w14:paraId="2D5DA1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EF4228" w14:textId="77777777" w:rsidTr="004D7BEE">
        <w:trPr>
          <w:jc w:val="center"/>
        </w:trPr>
        <w:tc>
          <w:tcPr>
            <w:tcW w:w="852" w:type="dxa"/>
            <w:shd w:val="clear" w:color="auto" w:fill="auto"/>
          </w:tcPr>
          <w:p w14:paraId="5B179F3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1215</w:t>
            </w:r>
          </w:p>
        </w:tc>
        <w:tc>
          <w:tcPr>
            <w:tcW w:w="6533" w:type="dxa"/>
            <w:shd w:val="clear" w:color="auto" w:fill="auto"/>
          </w:tcPr>
          <w:p w14:paraId="34430054"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09707514" w14:textId="3B764615"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2,6-Bis(2-Hidroksietoksi)-3,5-Piridindiamin ve onun HCl</w:t>
            </w:r>
            <w:r w:rsidR="008C2D49" w:rsidRPr="00BB126E">
              <w:rPr>
                <w:rFonts w:ascii="Times New Roman" w:eastAsia="Calibri" w:hAnsi="Times New Roman" w:cs="Times New Roman"/>
                <w:sz w:val="18"/>
                <w:szCs w:val="18"/>
              </w:rPr>
              <w:t xml:space="preserve"> tuzu</w:t>
            </w:r>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3A483C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117907-42-3</w:t>
            </w:r>
          </w:p>
        </w:tc>
        <w:tc>
          <w:tcPr>
            <w:tcW w:w="1418" w:type="dxa"/>
            <w:shd w:val="clear" w:color="auto" w:fill="auto"/>
          </w:tcPr>
          <w:p w14:paraId="004902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31F1301" w14:textId="77777777" w:rsidTr="004D7BEE">
        <w:trPr>
          <w:jc w:val="center"/>
        </w:trPr>
        <w:tc>
          <w:tcPr>
            <w:tcW w:w="852" w:type="dxa"/>
            <w:shd w:val="clear" w:color="auto" w:fill="auto"/>
          </w:tcPr>
          <w:p w14:paraId="74C9A63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1216</w:t>
            </w:r>
          </w:p>
        </w:tc>
        <w:tc>
          <w:tcPr>
            <w:tcW w:w="6533" w:type="dxa"/>
            <w:shd w:val="clear" w:color="auto" w:fill="auto"/>
          </w:tcPr>
          <w:p w14:paraId="76FB52BB"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22A1C619" w14:textId="1625090A"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2-Metoksimetil-p-Aminofenol ve onun </w:t>
            </w:r>
            <w:proofErr w:type="gramStart"/>
            <w:r w:rsidRPr="00BB126E">
              <w:rPr>
                <w:rFonts w:ascii="Times New Roman" w:eastAsia="Calibri" w:hAnsi="Times New Roman" w:cs="Times New Roman"/>
                <w:sz w:val="18"/>
                <w:szCs w:val="18"/>
              </w:rPr>
              <w:t xml:space="preserve">HCl </w:t>
            </w:r>
            <w:r w:rsidR="008C2D49"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333971C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135043-65-1/ 29785-47-5</w:t>
            </w:r>
          </w:p>
        </w:tc>
        <w:tc>
          <w:tcPr>
            <w:tcW w:w="1418" w:type="dxa"/>
            <w:shd w:val="clear" w:color="auto" w:fill="auto"/>
          </w:tcPr>
          <w:p w14:paraId="3DCF41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4C69C02" w14:textId="77777777" w:rsidTr="004D7BEE">
        <w:trPr>
          <w:jc w:val="center"/>
        </w:trPr>
        <w:tc>
          <w:tcPr>
            <w:tcW w:w="852" w:type="dxa"/>
            <w:shd w:val="clear" w:color="auto" w:fill="auto"/>
          </w:tcPr>
          <w:p w14:paraId="6A28E50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1217</w:t>
            </w:r>
          </w:p>
        </w:tc>
        <w:tc>
          <w:tcPr>
            <w:tcW w:w="6533" w:type="dxa"/>
            <w:shd w:val="clear" w:color="auto" w:fill="auto"/>
          </w:tcPr>
          <w:p w14:paraId="3DE72B50"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687579DF" w14:textId="6208CB49"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4,5-Diamino-1-Metilpirazol ve onun </w:t>
            </w:r>
            <w:proofErr w:type="gramStart"/>
            <w:r w:rsidRPr="00BB126E">
              <w:rPr>
                <w:rFonts w:ascii="Times New Roman" w:eastAsia="Calibri" w:hAnsi="Times New Roman" w:cs="Times New Roman"/>
                <w:sz w:val="18"/>
                <w:szCs w:val="18"/>
              </w:rPr>
              <w:t xml:space="preserve">HCl </w:t>
            </w:r>
            <w:r w:rsidR="006054C0"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7DD149B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20055-01-0/ 21616-59-1</w:t>
            </w:r>
          </w:p>
        </w:tc>
        <w:tc>
          <w:tcPr>
            <w:tcW w:w="1418" w:type="dxa"/>
            <w:shd w:val="clear" w:color="auto" w:fill="auto"/>
          </w:tcPr>
          <w:p w14:paraId="610696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D51E3FA" w14:textId="77777777" w:rsidTr="004D7BEE">
        <w:trPr>
          <w:jc w:val="center"/>
        </w:trPr>
        <w:tc>
          <w:tcPr>
            <w:tcW w:w="852" w:type="dxa"/>
            <w:shd w:val="clear" w:color="auto" w:fill="auto"/>
          </w:tcPr>
          <w:p w14:paraId="625BD79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1218</w:t>
            </w:r>
          </w:p>
        </w:tc>
        <w:tc>
          <w:tcPr>
            <w:tcW w:w="6533" w:type="dxa"/>
            <w:shd w:val="clear" w:color="auto" w:fill="auto"/>
          </w:tcPr>
          <w:p w14:paraId="786A6DAE"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25FEA466" w14:textId="77777777" w:rsidR="004D7BEE" w:rsidRPr="00BB126E" w:rsidRDefault="004D7BEE" w:rsidP="00BB126E">
            <w:pPr>
              <w:widowControl w:val="0"/>
              <w:autoSpaceDE w:val="0"/>
              <w:autoSpaceDN w:val="0"/>
              <w:spacing w:after="0" w:line="237"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4,5-Diamino-1-((4-Klorofenil)Metil)-1H-Pirazol Sülfat, saç boyalarında kullanıldığında</w:t>
            </w:r>
          </w:p>
        </w:tc>
        <w:tc>
          <w:tcPr>
            <w:tcW w:w="1570" w:type="dxa"/>
            <w:shd w:val="clear" w:color="auto" w:fill="auto"/>
          </w:tcPr>
          <w:p w14:paraId="34F59E0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163183-00-4</w:t>
            </w:r>
          </w:p>
        </w:tc>
        <w:tc>
          <w:tcPr>
            <w:tcW w:w="1418" w:type="dxa"/>
            <w:shd w:val="clear" w:color="auto" w:fill="auto"/>
          </w:tcPr>
          <w:p w14:paraId="4DBBEB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706FD91" w14:textId="77777777" w:rsidTr="004D7BEE">
        <w:trPr>
          <w:jc w:val="center"/>
        </w:trPr>
        <w:tc>
          <w:tcPr>
            <w:tcW w:w="852" w:type="dxa"/>
            <w:shd w:val="clear" w:color="auto" w:fill="auto"/>
          </w:tcPr>
          <w:p w14:paraId="09A3B2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1219</w:t>
            </w:r>
          </w:p>
        </w:tc>
        <w:tc>
          <w:tcPr>
            <w:tcW w:w="6533" w:type="dxa"/>
            <w:shd w:val="clear" w:color="auto" w:fill="auto"/>
          </w:tcPr>
          <w:p w14:paraId="680D7425"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672DAE11"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4-Kloro-2-Aminofenol, saç boyalarında kullanıldığında</w:t>
            </w:r>
          </w:p>
        </w:tc>
        <w:tc>
          <w:tcPr>
            <w:tcW w:w="1570" w:type="dxa"/>
            <w:shd w:val="clear" w:color="auto" w:fill="auto"/>
          </w:tcPr>
          <w:p w14:paraId="5E7BC15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95-85-2</w:t>
            </w:r>
          </w:p>
        </w:tc>
        <w:tc>
          <w:tcPr>
            <w:tcW w:w="1418" w:type="dxa"/>
            <w:shd w:val="clear" w:color="auto" w:fill="auto"/>
          </w:tcPr>
          <w:p w14:paraId="4CB496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202-458-9</w:t>
            </w:r>
          </w:p>
        </w:tc>
      </w:tr>
      <w:tr w:rsidR="004D7BEE" w:rsidRPr="00BB126E" w14:paraId="46D2B175" w14:textId="77777777" w:rsidTr="004D7BEE">
        <w:trPr>
          <w:jc w:val="center"/>
        </w:trPr>
        <w:tc>
          <w:tcPr>
            <w:tcW w:w="852" w:type="dxa"/>
            <w:shd w:val="clear" w:color="auto" w:fill="auto"/>
          </w:tcPr>
          <w:p w14:paraId="723A6CA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1220</w:t>
            </w:r>
          </w:p>
        </w:tc>
        <w:tc>
          <w:tcPr>
            <w:tcW w:w="6533" w:type="dxa"/>
            <w:shd w:val="clear" w:color="auto" w:fill="auto"/>
          </w:tcPr>
          <w:p w14:paraId="46673FB9"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02047C32"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4-Hidroksiindol, saç boyalarında kullanıldığında</w:t>
            </w:r>
          </w:p>
        </w:tc>
        <w:tc>
          <w:tcPr>
            <w:tcW w:w="1570" w:type="dxa"/>
            <w:shd w:val="clear" w:color="auto" w:fill="auto"/>
          </w:tcPr>
          <w:p w14:paraId="011D316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2380-94-1</w:t>
            </w:r>
          </w:p>
        </w:tc>
        <w:tc>
          <w:tcPr>
            <w:tcW w:w="1418" w:type="dxa"/>
            <w:shd w:val="clear" w:color="auto" w:fill="auto"/>
          </w:tcPr>
          <w:p w14:paraId="57FE03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219-177-2</w:t>
            </w:r>
          </w:p>
        </w:tc>
      </w:tr>
      <w:tr w:rsidR="004D7BEE" w:rsidRPr="00BB126E" w14:paraId="43CE91C6" w14:textId="77777777" w:rsidTr="004D7BEE">
        <w:trPr>
          <w:jc w:val="center"/>
        </w:trPr>
        <w:tc>
          <w:tcPr>
            <w:tcW w:w="852" w:type="dxa"/>
            <w:shd w:val="clear" w:color="auto" w:fill="auto"/>
          </w:tcPr>
          <w:p w14:paraId="1BEEBD9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1221</w:t>
            </w:r>
          </w:p>
        </w:tc>
        <w:tc>
          <w:tcPr>
            <w:tcW w:w="6533" w:type="dxa"/>
            <w:shd w:val="clear" w:color="auto" w:fill="auto"/>
          </w:tcPr>
          <w:p w14:paraId="30EBBC12"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5E9AC831" w14:textId="374E3C31"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4-Metoksitoluen-2,5-Diamin ve onun </w:t>
            </w:r>
            <w:proofErr w:type="gramStart"/>
            <w:r w:rsidRPr="00BB126E">
              <w:rPr>
                <w:rFonts w:ascii="Times New Roman" w:eastAsia="Calibri" w:hAnsi="Times New Roman" w:cs="Times New Roman"/>
                <w:sz w:val="18"/>
                <w:szCs w:val="18"/>
              </w:rPr>
              <w:t xml:space="preserve">HCl </w:t>
            </w:r>
            <w:r w:rsidR="00866032"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72FEEED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56496-88-9</w:t>
            </w:r>
          </w:p>
        </w:tc>
        <w:tc>
          <w:tcPr>
            <w:tcW w:w="1418" w:type="dxa"/>
            <w:shd w:val="clear" w:color="auto" w:fill="auto"/>
          </w:tcPr>
          <w:p w14:paraId="391DB5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7BECD81" w14:textId="77777777" w:rsidTr="004D7BEE">
        <w:trPr>
          <w:jc w:val="center"/>
        </w:trPr>
        <w:tc>
          <w:tcPr>
            <w:tcW w:w="852" w:type="dxa"/>
            <w:shd w:val="clear" w:color="auto" w:fill="auto"/>
          </w:tcPr>
          <w:p w14:paraId="66BB25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1222</w:t>
            </w:r>
          </w:p>
        </w:tc>
        <w:tc>
          <w:tcPr>
            <w:tcW w:w="6533" w:type="dxa"/>
            <w:shd w:val="clear" w:color="auto" w:fill="auto"/>
          </w:tcPr>
          <w:p w14:paraId="348978E8"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18F02890" w14:textId="77777777"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5-Amino-4-Floro-2-Metilfenol Sülfat, saç boyalarında kullanıldığında</w:t>
            </w:r>
          </w:p>
        </w:tc>
        <w:tc>
          <w:tcPr>
            <w:tcW w:w="1570" w:type="dxa"/>
            <w:shd w:val="clear" w:color="auto" w:fill="auto"/>
          </w:tcPr>
          <w:p w14:paraId="5050CC5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163183-01-5</w:t>
            </w:r>
          </w:p>
        </w:tc>
        <w:tc>
          <w:tcPr>
            <w:tcW w:w="1418" w:type="dxa"/>
            <w:shd w:val="clear" w:color="auto" w:fill="auto"/>
          </w:tcPr>
          <w:p w14:paraId="46BC10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EA8BC2F" w14:textId="77777777" w:rsidTr="004D7BEE">
        <w:trPr>
          <w:jc w:val="center"/>
        </w:trPr>
        <w:tc>
          <w:tcPr>
            <w:tcW w:w="852" w:type="dxa"/>
            <w:shd w:val="clear" w:color="auto" w:fill="auto"/>
          </w:tcPr>
          <w:p w14:paraId="2DDEB13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1223</w:t>
            </w:r>
          </w:p>
        </w:tc>
        <w:tc>
          <w:tcPr>
            <w:tcW w:w="6533" w:type="dxa"/>
            <w:shd w:val="clear" w:color="auto" w:fill="auto"/>
          </w:tcPr>
          <w:p w14:paraId="534185A3"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13B0A552" w14:textId="77777777" w:rsidR="004D7BEE" w:rsidRPr="00BB126E" w:rsidRDefault="004D7BEE" w:rsidP="00BB126E">
            <w:pPr>
              <w:widowControl w:val="0"/>
              <w:autoSpaceDE w:val="0"/>
              <w:autoSpaceDN w:val="0"/>
              <w:spacing w:after="0" w:line="237" w:lineRule="auto"/>
              <w:ind w:left="88" w:right="7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N,N-Dietil-m-Aminofenol, saç boyalarında kullanıldığında</w:t>
            </w:r>
          </w:p>
        </w:tc>
        <w:tc>
          <w:tcPr>
            <w:tcW w:w="1570" w:type="dxa"/>
            <w:shd w:val="clear" w:color="auto" w:fill="auto"/>
          </w:tcPr>
          <w:p w14:paraId="7AC2EBD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91-68-9 / 68239-84-9</w:t>
            </w:r>
          </w:p>
        </w:tc>
        <w:tc>
          <w:tcPr>
            <w:tcW w:w="1418" w:type="dxa"/>
            <w:shd w:val="clear" w:color="auto" w:fill="auto"/>
          </w:tcPr>
          <w:p w14:paraId="22DF7C84"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202-090-9/</w:t>
            </w:r>
          </w:p>
          <w:p w14:paraId="72B897E9"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269-478-8</w:t>
            </w:r>
          </w:p>
        </w:tc>
      </w:tr>
      <w:tr w:rsidR="004D7BEE" w:rsidRPr="00BB126E" w14:paraId="1C235C54" w14:textId="77777777" w:rsidTr="004D7BEE">
        <w:trPr>
          <w:jc w:val="center"/>
        </w:trPr>
        <w:tc>
          <w:tcPr>
            <w:tcW w:w="852" w:type="dxa"/>
            <w:shd w:val="clear" w:color="auto" w:fill="auto"/>
          </w:tcPr>
          <w:p w14:paraId="1A4818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1224</w:t>
            </w:r>
          </w:p>
        </w:tc>
        <w:tc>
          <w:tcPr>
            <w:tcW w:w="6533" w:type="dxa"/>
            <w:shd w:val="clear" w:color="auto" w:fill="auto"/>
          </w:tcPr>
          <w:p w14:paraId="5ADA7D19"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0AFE0A77" w14:textId="25771C25"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N,N-Dimetil-2,6-Piridindiamin ve onun </w:t>
            </w:r>
            <w:proofErr w:type="gramStart"/>
            <w:r w:rsidRPr="00BB126E">
              <w:rPr>
                <w:rFonts w:ascii="Times New Roman" w:eastAsia="Calibri" w:hAnsi="Times New Roman" w:cs="Times New Roman"/>
                <w:sz w:val="18"/>
                <w:szCs w:val="18"/>
              </w:rPr>
              <w:t xml:space="preserve">HCl </w:t>
            </w:r>
            <w:r w:rsidR="00CF7014"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4EE43DA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c>
          <w:tcPr>
            <w:tcW w:w="1418" w:type="dxa"/>
            <w:shd w:val="clear" w:color="auto" w:fill="auto"/>
          </w:tcPr>
          <w:p w14:paraId="251E72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75432D9" w14:textId="77777777" w:rsidTr="004D7BEE">
        <w:trPr>
          <w:jc w:val="center"/>
        </w:trPr>
        <w:tc>
          <w:tcPr>
            <w:tcW w:w="852" w:type="dxa"/>
            <w:shd w:val="clear" w:color="auto" w:fill="auto"/>
          </w:tcPr>
          <w:p w14:paraId="1399BC7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1225</w:t>
            </w:r>
          </w:p>
        </w:tc>
        <w:tc>
          <w:tcPr>
            <w:tcW w:w="6533" w:type="dxa"/>
            <w:shd w:val="clear" w:color="auto" w:fill="auto"/>
          </w:tcPr>
          <w:p w14:paraId="0BDED7D4"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7F0A89E6"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N-Siklopentil-m-Aminofenol, saç boyalarında kullanıldığında</w:t>
            </w:r>
          </w:p>
        </w:tc>
        <w:tc>
          <w:tcPr>
            <w:tcW w:w="1570" w:type="dxa"/>
            <w:shd w:val="clear" w:color="auto" w:fill="auto"/>
          </w:tcPr>
          <w:p w14:paraId="52592B0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104903-49-3</w:t>
            </w:r>
          </w:p>
        </w:tc>
        <w:tc>
          <w:tcPr>
            <w:tcW w:w="1418" w:type="dxa"/>
            <w:shd w:val="clear" w:color="auto" w:fill="auto"/>
          </w:tcPr>
          <w:p w14:paraId="41D36E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8FE4645" w14:textId="77777777" w:rsidTr="004D7BEE">
        <w:trPr>
          <w:jc w:val="center"/>
        </w:trPr>
        <w:tc>
          <w:tcPr>
            <w:tcW w:w="852" w:type="dxa"/>
            <w:shd w:val="clear" w:color="auto" w:fill="auto"/>
          </w:tcPr>
          <w:p w14:paraId="242F8F1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1226</w:t>
            </w:r>
          </w:p>
        </w:tc>
        <w:tc>
          <w:tcPr>
            <w:tcW w:w="6533" w:type="dxa"/>
            <w:shd w:val="clear" w:color="auto" w:fill="auto"/>
          </w:tcPr>
          <w:p w14:paraId="4F923509"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7096A85" w14:textId="72DFFE1F"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N-(2-Metoksietil)-p-fenilendiamin ve onun </w:t>
            </w:r>
            <w:proofErr w:type="gramStart"/>
            <w:r w:rsidRPr="00BB126E">
              <w:rPr>
                <w:rFonts w:ascii="Times New Roman" w:eastAsia="Calibri" w:hAnsi="Times New Roman" w:cs="Times New Roman"/>
                <w:sz w:val="18"/>
                <w:szCs w:val="18"/>
              </w:rPr>
              <w:t xml:space="preserve">HCl </w:t>
            </w:r>
            <w:r w:rsidR="00562028"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7F48386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72584-59-9/ 66566-48-1</w:t>
            </w:r>
          </w:p>
        </w:tc>
        <w:tc>
          <w:tcPr>
            <w:tcW w:w="1418" w:type="dxa"/>
            <w:shd w:val="clear" w:color="auto" w:fill="auto"/>
          </w:tcPr>
          <w:p w14:paraId="10A870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276-723-2</w:t>
            </w:r>
          </w:p>
        </w:tc>
      </w:tr>
      <w:tr w:rsidR="004D7BEE" w:rsidRPr="00BB126E" w14:paraId="060F29A7" w14:textId="77777777" w:rsidTr="004D7BEE">
        <w:trPr>
          <w:jc w:val="center"/>
        </w:trPr>
        <w:tc>
          <w:tcPr>
            <w:tcW w:w="852" w:type="dxa"/>
            <w:shd w:val="clear" w:color="auto" w:fill="auto"/>
          </w:tcPr>
          <w:p w14:paraId="3DDA8E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1227</w:t>
            </w:r>
          </w:p>
        </w:tc>
        <w:tc>
          <w:tcPr>
            <w:tcW w:w="6533" w:type="dxa"/>
            <w:shd w:val="clear" w:color="auto" w:fill="auto"/>
          </w:tcPr>
          <w:p w14:paraId="048DF8CC"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558E5B69" w14:textId="084D2A0E"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2,4-Diamino-5-metilfenetol ve onun </w:t>
            </w:r>
            <w:proofErr w:type="gramStart"/>
            <w:r w:rsidRPr="00BB126E">
              <w:rPr>
                <w:rFonts w:ascii="Times New Roman" w:eastAsia="Calibri" w:hAnsi="Times New Roman" w:cs="Times New Roman"/>
                <w:sz w:val="18"/>
                <w:szCs w:val="18"/>
              </w:rPr>
              <w:t xml:space="preserve">HCl </w:t>
            </w:r>
            <w:r w:rsidR="00562028"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5155B8E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113715-25-6</w:t>
            </w:r>
          </w:p>
        </w:tc>
        <w:tc>
          <w:tcPr>
            <w:tcW w:w="1418" w:type="dxa"/>
            <w:shd w:val="clear" w:color="auto" w:fill="auto"/>
          </w:tcPr>
          <w:p w14:paraId="60A3C6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83EED23" w14:textId="77777777" w:rsidTr="004D7BEE">
        <w:trPr>
          <w:jc w:val="center"/>
        </w:trPr>
        <w:tc>
          <w:tcPr>
            <w:tcW w:w="852" w:type="dxa"/>
            <w:shd w:val="clear" w:color="auto" w:fill="auto"/>
          </w:tcPr>
          <w:p w14:paraId="0EBDAA7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1228</w:t>
            </w:r>
          </w:p>
        </w:tc>
        <w:tc>
          <w:tcPr>
            <w:tcW w:w="6533" w:type="dxa"/>
            <w:shd w:val="clear" w:color="auto" w:fill="auto"/>
          </w:tcPr>
          <w:p w14:paraId="1D412C96"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6858476A" w14:textId="77777777"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1,7-Naftalendiol, saç boyalarında kullanıldığında</w:t>
            </w:r>
          </w:p>
        </w:tc>
        <w:tc>
          <w:tcPr>
            <w:tcW w:w="1570" w:type="dxa"/>
            <w:shd w:val="clear" w:color="auto" w:fill="auto"/>
          </w:tcPr>
          <w:p w14:paraId="1DB88DF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575-38-2</w:t>
            </w:r>
          </w:p>
        </w:tc>
        <w:tc>
          <w:tcPr>
            <w:tcW w:w="1418" w:type="dxa"/>
            <w:shd w:val="clear" w:color="auto" w:fill="auto"/>
          </w:tcPr>
          <w:p w14:paraId="4C2A27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209-383-0</w:t>
            </w:r>
          </w:p>
        </w:tc>
      </w:tr>
      <w:tr w:rsidR="004D7BEE" w:rsidRPr="00BB126E" w14:paraId="097749D0" w14:textId="77777777" w:rsidTr="004D7BEE">
        <w:trPr>
          <w:jc w:val="center"/>
        </w:trPr>
        <w:tc>
          <w:tcPr>
            <w:tcW w:w="852" w:type="dxa"/>
            <w:shd w:val="clear" w:color="auto" w:fill="auto"/>
          </w:tcPr>
          <w:p w14:paraId="711BFA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1229</w:t>
            </w:r>
          </w:p>
        </w:tc>
        <w:tc>
          <w:tcPr>
            <w:tcW w:w="6533" w:type="dxa"/>
            <w:shd w:val="clear" w:color="auto" w:fill="auto"/>
          </w:tcPr>
          <w:p w14:paraId="5959A5D4"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5F3B9E3D"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3,4-Diaminobenzoik asit, saç boyalarında kullanıldığında</w:t>
            </w:r>
          </w:p>
        </w:tc>
        <w:tc>
          <w:tcPr>
            <w:tcW w:w="1570" w:type="dxa"/>
            <w:shd w:val="clear" w:color="auto" w:fill="auto"/>
          </w:tcPr>
          <w:p w14:paraId="0D327D6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619-05-6</w:t>
            </w:r>
          </w:p>
        </w:tc>
        <w:tc>
          <w:tcPr>
            <w:tcW w:w="1418" w:type="dxa"/>
            <w:shd w:val="clear" w:color="auto" w:fill="auto"/>
          </w:tcPr>
          <w:p w14:paraId="650199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210-577-2</w:t>
            </w:r>
          </w:p>
        </w:tc>
      </w:tr>
      <w:tr w:rsidR="004D7BEE" w:rsidRPr="00BB126E" w14:paraId="34693FA7" w14:textId="77777777" w:rsidTr="004D7BEE">
        <w:trPr>
          <w:jc w:val="center"/>
        </w:trPr>
        <w:tc>
          <w:tcPr>
            <w:tcW w:w="852" w:type="dxa"/>
            <w:shd w:val="clear" w:color="auto" w:fill="auto"/>
          </w:tcPr>
          <w:p w14:paraId="4057645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1230</w:t>
            </w:r>
          </w:p>
        </w:tc>
        <w:tc>
          <w:tcPr>
            <w:tcW w:w="6533" w:type="dxa"/>
            <w:shd w:val="clear" w:color="auto" w:fill="auto"/>
          </w:tcPr>
          <w:p w14:paraId="73B124C9"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6DDD2249" w14:textId="145F79B6"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2-Aminometil-p-aminofenol ve onun </w:t>
            </w:r>
            <w:proofErr w:type="gramStart"/>
            <w:r w:rsidRPr="00BB126E">
              <w:rPr>
                <w:rFonts w:ascii="Times New Roman" w:eastAsia="Calibri" w:hAnsi="Times New Roman" w:cs="Times New Roman"/>
                <w:sz w:val="18"/>
                <w:szCs w:val="18"/>
              </w:rPr>
              <w:t xml:space="preserve">HCl </w:t>
            </w:r>
            <w:r w:rsidR="006E41AE" w:rsidRPr="00BB126E">
              <w:rPr>
                <w:rFonts w:ascii="Times New Roman" w:eastAsia="Calibri" w:hAnsi="Times New Roman" w:cs="Times New Roman"/>
                <w:sz w:val="18"/>
                <w:szCs w:val="18"/>
              </w:rPr>
              <w:t xml:space="preserve"> tuzu</w:t>
            </w:r>
            <w:proofErr w:type="gramEnd"/>
            <w:r w:rsidRPr="00BB126E">
              <w:rPr>
                <w:rFonts w:ascii="Times New Roman" w:eastAsia="Calibri" w:hAnsi="Times New Roman" w:cs="Times New Roman"/>
                <w:sz w:val="18"/>
                <w:szCs w:val="18"/>
              </w:rPr>
              <w:t>, saç boyalarında kullanıldığında</w:t>
            </w:r>
          </w:p>
        </w:tc>
        <w:tc>
          <w:tcPr>
            <w:tcW w:w="1570" w:type="dxa"/>
            <w:shd w:val="clear" w:color="auto" w:fill="auto"/>
          </w:tcPr>
          <w:p w14:paraId="577940A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79352-72-0</w:t>
            </w:r>
          </w:p>
        </w:tc>
        <w:tc>
          <w:tcPr>
            <w:tcW w:w="1418" w:type="dxa"/>
            <w:shd w:val="clear" w:color="auto" w:fill="auto"/>
          </w:tcPr>
          <w:p w14:paraId="61B33E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265A8AE" w14:textId="77777777" w:rsidTr="004D7BEE">
        <w:trPr>
          <w:jc w:val="center"/>
        </w:trPr>
        <w:tc>
          <w:tcPr>
            <w:tcW w:w="852" w:type="dxa"/>
            <w:shd w:val="clear" w:color="auto" w:fill="auto"/>
          </w:tcPr>
          <w:p w14:paraId="44BBA7E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1231</w:t>
            </w:r>
          </w:p>
        </w:tc>
        <w:tc>
          <w:tcPr>
            <w:tcW w:w="6533" w:type="dxa"/>
            <w:shd w:val="clear" w:color="auto" w:fill="auto"/>
          </w:tcPr>
          <w:p w14:paraId="6E26537D"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F5DD02E"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Solvent Red 1 (CI 12150), saç boyalarında kullanıldığında</w:t>
            </w:r>
          </w:p>
        </w:tc>
        <w:tc>
          <w:tcPr>
            <w:tcW w:w="1570" w:type="dxa"/>
            <w:shd w:val="clear" w:color="auto" w:fill="auto"/>
          </w:tcPr>
          <w:p w14:paraId="5D08529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1229-55-6</w:t>
            </w:r>
          </w:p>
        </w:tc>
        <w:tc>
          <w:tcPr>
            <w:tcW w:w="1418" w:type="dxa"/>
            <w:shd w:val="clear" w:color="auto" w:fill="auto"/>
          </w:tcPr>
          <w:p w14:paraId="235581E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214-968-9</w:t>
            </w:r>
          </w:p>
        </w:tc>
      </w:tr>
      <w:tr w:rsidR="004D7BEE" w:rsidRPr="00BB126E" w14:paraId="78289C2E" w14:textId="77777777" w:rsidTr="004D7BEE">
        <w:trPr>
          <w:jc w:val="center"/>
        </w:trPr>
        <w:tc>
          <w:tcPr>
            <w:tcW w:w="852" w:type="dxa"/>
            <w:shd w:val="clear" w:color="auto" w:fill="auto"/>
          </w:tcPr>
          <w:p w14:paraId="3104D7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1232</w:t>
            </w:r>
          </w:p>
        </w:tc>
        <w:tc>
          <w:tcPr>
            <w:tcW w:w="6533" w:type="dxa"/>
            <w:shd w:val="clear" w:color="auto" w:fill="auto"/>
          </w:tcPr>
          <w:p w14:paraId="21C498BD"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0E24567E" w14:textId="25BC8CB6" w:rsidR="004D7BEE" w:rsidRPr="00BB126E" w:rsidRDefault="004D7BEE" w:rsidP="00BB126E">
            <w:pPr>
              <w:widowControl w:val="0"/>
              <w:autoSpaceDE w:val="0"/>
              <w:autoSpaceDN w:val="0"/>
              <w:spacing w:after="0" w:line="235" w:lineRule="auto"/>
              <w:ind w:left="88" w:right="243"/>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w:t>
            </w:r>
            <w:r w:rsidR="006E41AE" w:rsidRPr="00BB126E">
              <w:rPr>
                <w:rFonts w:ascii="Times New Roman" w:eastAsia="Calibri" w:hAnsi="Times New Roman" w:cs="Times New Roman"/>
                <w:sz w:val="18"/>
                <w:szCs w:val="18"/>
              </w:rPr>
              <w:t>cid</w:t>
            </w:r>
            <w:r w:rsidRPr="00BB126E">
              <w:rPr>
                <w:rFonts w:ascii="Times New Roman" w:eastAsia="Calibri" w:hAnsi="Times New Roman" w:cs="Times New Roman"/>
                <w:sz w:val="18"/>
                <w:szCs w:val="18"/>
              </w:rPr>
              <w:t xml:space="preserve"> Orange 24 (CI 20170), saç boyalarında kullanıldığında</w:t>
            </w:r>
          </w:p>
        </w:tc>
        <w:tc>
          <w:tcPr>
            <w:tcW w:w="1570" w:type="dxa"/>
            <w:shd w:val="clear" w:color="auto" w:fill="auto"/>
          </w:tcPr>
          <w:p w14:paraId="2316CC5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1320-07-6</w:t>
            </w:r>
          </w:p>
        </w:tc>
        <w:tc>
          <w:tcPr>
            <w:tcW w:w="1418" w:type="dxa"/>
            <w:shd w:val="clear" w:color="auto" w:fill="auto"/>
          </w:tcPr>
          <w:p w14:paraId="3CAA9B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215-296-9</w:t>
            </w:r>
          </w:p>
        </w:tc>
      </w:tr>
      <w:tr w:rsidR="004D7BEE" w:rsidRPr="00BB126E" w14:paraId="3183EA25" w14:textId="77777777" w:rsidTr="004D7BEE">
        <w:trPr>
          <w:jc w:val="center"/>
        </w:trPr>
        <w:tc>
          <w:tcPr>
            <w:tcW w:w="852" w:type="dxa"/>
            <w:shd w:val="clear" w:color="auto" w:fill="auto"/>
          </w:tcPr>
          <w:p w14:paraId="48FC89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1233</w:t>
            </w:r>
          </w:p>
        </w:tc>
        <w:tc>
          <w:tcPr>
            <w:tcW w:w="6533" w:type="dxa"/>
            <w:shd w:val="clear" w:color="auto" w:fill="auto"/>
          </w:tcPr>
          <w:p w14:paraId="1B282001"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6D607BDC" w14:textId="7EDA479B"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w:t>
            </w:r>
            <w:r w:rsidR="00B83F59" w:rsidRPr="00BB126E">
              <w:rPr>
                <w:rFonts w:ascii="Times New Roman" w:eastAsia="Calibri" w:hAnsi="Times New Roman" w:cs="Times New Roman"/>
                <w:sz w:val="18"/>
                <w:szCs w:val="18"/>
              </w:rPr>
              <w:t>cid</w:t>
            </w:r>
            <w:r w:rsidRPr="00BB126E">
              <w:rPr>
                <w:rFonts w:ascii="Times New Roman" w:eastAsia="Calibri" w:hAnsi="Times New Roman" w:cs="Times New Roman"/>
                <w:sz w:val="18"/>
                <w:szCs w:val="18"/>
              </w:rPr>
              <w:t xml:space="preserve"> Red 73 (CI 27290), saç boyalarında kullanıldığında</w:t>
            </w:r>
          </w:p>
        </w:tc>
        <w:tc>
          <w:tcPr>
            <w:tcW w:w="1570" w:type="dxa"/>
            <w:shd w:val="clear" w:color="auto" w:fill="auto"/>
          </w:tcPr>
          <w:p w14:paraId="297C9B4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5413-75-2</w:t>
            </w:r>
          </w:p>
        </w:tc>
        <w:tc>
          <w:tcPr>
            <w:tcW w:w="1418" w:type="dxa"/>
            <w:shd w:val="clear" w:color="auto" w:fill="auto"/>
          </w:tcPr>
          <w:p w14:paraId="2C5E1C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226-502-1</w:t>
            </w:r>
          </w:p>
        </w:tc>
      </w:tr>
      <w:tr w:rsidR="004D7BEE" w:rsidRPr="00BB126E" w14:paraId="6E4CB86A" w14:textId="77777777" w:rsidTr="004D7BEE">
        <w:trPr>
          <w:jc w:val="center"/>
        </w:trPr>
        <w:tc>
          <w:tcPr>
            <w:tcW w:w="852" w:type="dxa"/>
            <w:shd w:val="clear" w:color="auto" w:fill="auto"/>
          </w:tcPr>
          <w:p w14:paraId="2CBA691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1234</w:t>
            </w:r>
          </w:p>
        </w:tc>
        <w:tc>
          <w:tcPr>
            <w:tcW w:w="6533" w:type="dxa"/>
            <w:shd w:val="clear" w:color="auto" w:fill="auto"/>
          </w:tcPr>
          <w:p w14:paraId="065E03BA"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5FC1B9C8"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PEG-3,2′,2′-di-p-Fenilendiamin</w:t>
            </w:r>
          </w:p>
        </w:tc>
        <w:tc>
          <w:tcPr>
            <w:tcW w:w="1570" w:type="dxa"/>
            <w:shd w:val="clear" w:color="auto" w:fill="auto"/>
          </w:tcPr>
          <w:p w14:paraId="260104E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144644-13-3</w:t>
            </w:r>
          </w:p>
        </w:tc>
        <w:tc>
          <w:tcPr>
            <w:tcW w:w="1418" w:type="dxa"/>
            <w:shd w:val="clear" w:color="auto" w:fill="auto"/>
          </w:tcPr>
          <w:p w14:paraId="1024C9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1180FE3" w14:textId="77777777" w:rsidTr="004D7BEE">
        <w:trPr>
          <w:jc w:val="center"/>
        </w:trPr>
        <w:tc>
          <w:tcPr>
            <w:tcW w:w="852" w:type="dxa"/>
            <w:shd w:val="clear" w:color="auto" w:fill="auto"/>
          </w:tcPr>
          <w:p w14:paraId="104BA1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1235</w:t>
            </w:r>
          </w:p>
        </w:tc>
        <w:tc>
          <w:tcPr>
            <w:tcW w:w="6533" w:type="dxa"/>
            <w:shd w:val="clear" w:color="auto" w:fill="auto"/>
          </w:tcPr>
          <w:p w14:paraId="4092148B"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3F2AE3B9"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6-Nitro-o-Toluidin</w:t>
            </w:r>
          </w:p>
        </w:tc>
        <w:tc>
          <w:tcPr>
            <w:tcW w:w="1570" w:type="dxa"/>
            <w:shd w:val="clear" w:color="auto" w:fill="auto"/>
          </w:tcPr>
          <w:p w14:paraId="6B6F182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570-24-1</w:t>
            </w:r>
          </w:p>
        </w:tc>
        <w:tc>
          <w:tcPr>
            <w:tcW w:w="1418" w:type="dxa"/>
            <w:shd w:val="clear" w:color="auto" w:fill="auto"/>
          </w:tcPr>
          <w:p w14:paraId="1FFDA7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209-329-6</w:t>
            </w:r>
          </w:p>
        </w:tc>
      </w:tr>
      <w:tr w:rsidR="004D7BEE" w:rsidRPr="00BB126E" w14:paraId="7F34C879" w14:textId="77777777" w:rsidTr="004D7BEE">
        <w:trPr>
          <w:jc w:val="center"/>
        </w:trPr>
        <w:tc>
          <w:tcPr>
            <w:tcW w:w="852" w:type="dxa"/>
            <w:shd w:val="clear" w:color="auto" w:fill="auto"/>
          </w:tcPr>
          <w:p w14:paraId="732673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1236</w:t>
            </w:r>
          </w:p>
        </w:tc>
        <w:tc>
          <w:tcPr>
            <w:tcW w:w="6533" w:type="dxa"/>
            <w:shd w:val="clear" w:color="auto" w:fill="auto"/>
          </w:tcPr>
          <w:p w14:paraId="253153A6"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7062D501"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HC Yellow No 11</w:t>
            </w:r>
          </w:p>
        </w:tc>
        <w:tc>
          <w:tcPr>
            <w:tcW w:w="1570" w:type="dxa"/>
            <w:shd w:val="clear" w:color="auto" w:fill="auto"/>
          </w:tcPr>
          <w:p w14:paraId="1A926F1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73388-54-2</w:t>
            </w:r>
          </w:p>
        </w:tc>
        <w:tc>
          <w:tcPr>
            <w:tcW w:w="1418" w:type="dxa"/>
            <w:shd w:val="clear" w:color="auto" w:fill="auto"/>
          </w:tcPr>
          <w:p w14:paraId="7EBBA1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FC133E8" w14:textId="77777777" w:rsidTr="004D7BEE">
        <w:trPr>
          <w:jc w:val="center"/>
        </w:trPr>
        <w:tc>
          <w:tcPr>
            <w:tcW w:w="852" w:type="dxa"/>
            <w:shd w:val="clear" w:color="auto" w:fill="auto"/>
          </w:tcPr>
          <w:p w14:paraId="26FBB74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1237</w:t>
            </w:r>
          </w:p>
        </w:tc>
        <w:tc>
          <w:tcPr>
            <w:tcW w:w="6533" w:type="dxa"/>
            <w:shd w:val="clear" w:color="auto" w:fill="auto"/>
          </w:tcPr>
          <w:p w14:paraId="21B2F93C"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6A102F7D"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HC Orange No 3</w:t>
            </w:r>
          </w:p>
        </w:tc>
        <w:tc>
          <w:tcPr>
            <w:tcW w:w="1570" w:type="dxa"/>
            <w:shd w:val="clear" w:color="auto" w:fill="auto"/>
          </w:tcPr>
          <w:p w14:paraId="09FAAD3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81612-54-6</w:t>
            </w:r>
          </w:p>
        </w:tc>
        <w:tc>
          <w:tcPr>
            <w:tcW w:w="1418" w:type="dxa"/>
            <w:shd w:val="clear" w:color="auto" w:fill="auto"/>
          </w:tcPr>
          <w:p w14:paraId="70D328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46BC163" w14:textId="77777777" w:rsidTr="004D7BEE">
        <w:trPr>
          <w:jc w:val="center"/>
        </w:trPr>
        <w:tc>
          <w:tcPr>
            <w:tcW w:w="852" w:type="dxa"/>
            <w:shd w:val="clear" w:color="auto" w:fill="auto"/>
          </w:tcPr>
          <w:p w14:paraId="61F132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1238</w:t>
            </w:r>
          </w:p>
        </w:tc>
        <w:tc>
          <w:tcPr>
            <w:tcW w:w="6533" w:type="dxa"/>
            <w:shd w:val="clear" w:color="auto" w:fill="auto"/>
          </w:tcPr>
          <w:p w14:paraId="7D23D13E"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621F41D7"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HC Green No 1</w:t>
            </w:r>
          </w:p>
        </w:tc>
        <w:tc>
          <w:tcPr>
            <w:tcW w:w="1570" w:type="dxa"/>
            <w:shd w:val="clear" w:color="auto" w:fill="auto"/>
          </w:tcPr>
          <w:p w14:paraId="642DBAE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52136-25-1</w:t>
            </w:r>
          </w:p>
        </w:tc>
        <w:tc>
          <w:tcPr>
            <w:tcW w:w="1418" w:type="dxa"/>
            <w:shd w:val="clear" w:color="auto" w:fill="auto"/>
          </w:tcPr>
          <w:p w14:paraId="496936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257-687-7</w:t>
            </w:r>
          </w:p>
        </w:tc>
      </w:tr>
      <w:tr w:rsidR="004D7BEE" w:rsidRPr="00BB126E" w14:paraId="442ADD50" w14:textId="77777777" w:rsidTr="004D7BEE">
        <w:trPr>
          <w:jc w:val="center"/>
        </w:trPr>
        <w:tc>
          <w:tcPr>
            <w:tcW w:w="852" w:type="dxa"/>
            <w:shd w:val="clear" w:color="auto" w:fill="auto"/>
          </w:tcPr>
          <w:p w14:paraId="14E6D6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1239</w:t>
            </w:r>
          </w:p>
        </w:tc>
        <w:tc>
          <w:tcPr>
            <w:tcW w:w="6533" w:type="dxa"/>
            <w:shd w:val="clear" w:color="auto" w:fill="auto"/>
          </w:tcPr>
          <w:p w14:paraId="76CA1B4E"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42867413"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HC Red No 8 ve tuzları</w:t>
            </w:r>
          </w:p>
        </w:tc>
        <w:tc>
          <w:tcPr>
            <w:tcW w:w="1570" w:type="dxa"/>
            <w:shd w:val="clear" w:color="auto" w:fill="auto"/>
          </w:tcPr>
          <w:p w14:paraId="3B1FD6B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13556-29-1/ 97404-14-3</w:t>
            </w:r>
          </w:p>
        </w:tc>
        <w:tc>
          <w:tcPr>
            <w:tcW w:w="1418" w:type="dxa"/>
            <w:shd w:val="clear" w:color="auto" w:fill="auto"/>
          </w:tcPr>
          <w:p w14:paraId="4F7E08B2" w14:textId="77777777" w:rsidR="004D7BEE" w:rsidRPr="00BB126E" w:rsidRDefault="004D7BEE" w:rsidP="00BB126E">
            <w:pPr>
              <w:numPr>
                <w:ilvl w:val="0"/>
                <w:numId w:val="1"/>
              </w:numPr>
              <w:tabs>
                <w:tab w:val="left" w:pos="284"/>
                <w:tab w:val="left" w:pos="1168"/>
                <w:tab w:val="left" w:pos="1302"/>
                <w:tab w:val="center" w:pos="4890"/>
              </w:tabs>
              <w:spacing w:before="120" w:after="120" w:line="240" w:lineRule="auto"/>
              <w:ind w:hanging="828"/>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p w14:paraId="31206E0E" w14:textId="77777777" w:rsidR="004D7BEE" w:rsidRPr="00BB126E" w:rsidRDefault="004D7BEE" w:rsidP="00BB126E">
            <w:pPr>
              <w:tabs>
                <w:tab w:val="left" w:pos="567"/>
                <w:tab w:val="left" w:pos="1302"/>
                <w:tab w:val="center" w:pos="4890"/>
              </w:tabs>
              <w:spacing w:before="120" w:after="120" w:line="240" w:lineRule="auto"/>
              <w:ind w:right="-55"/>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306-778-0</w:t>
            </w:r>
          </w:p>
        </w:tc>
      </w:tr>
      <w:tr w:rsidR="004D7BEE" w:rsidRPr="00BB126E" w14:paraId="0AD4FF74" w14:textId="77777777" w:rsidTr="004D7BEE">
        <w:trPr>
          <w:jc w:val="center"/>
        </w:trPr>
        <w:tc>
          <w:tcPr>
            <w:tcW w:w="852" w:type="dxa"/>
            <w:shd w:val="clear" w:color="auto" w:fill="auto"/>
          </w:tcPr>
          <w:p w14:paraId="3B7911D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1240</w:t>
            </w:r>
          </w:p>
        </w:tc>
        <w:tc>
          <w:tcPr>
            <w:tcW w:w="6533" w:type="dxa"/>
            <w:shd w:val="clear" w:color="auto" w:fill="auto"/>
          </w:tcPr>
          <w:p w14:paraId="2EAD4AE8"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491F60CD" w14:textId="77777777" w:rsidR="004D7BEE" w:rsidRPr="00BB126E" w:rsidRDefault="004D7BEE" w:rsidP="00BB126E">
            <w:pPr>
              <w:widowControl w:val="0"/>
              <w:autoSpaceDE w:val="0"/>
              <w:autoSpaceDN w:val="0"/>
              <w:spacing w:before="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Tetrahidro-6-nitrokinoksalin ve tuzları</w:t>
            </w:r>
          </w:p>
        </w:tc>
        <w:tc>
          <w:tcPr>
            <w:tcW w:w="1570" w:type="dxa"/>
            <w:shd w:val="clear" w:color="auto" w:fill="auto"/>
          </w:tcPr>
          <w:p w14:paraId="53D16CF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158006-54-3/ 41959-35-7/ 73855-45-5</w:t>
            </w:r>
          </w:p>
        </w:tc>
        <w:tc>
          <w:tcPr>
            <w:tcW w:w="1418" w:type="dxa"/>
            <w:shd w:val="clear" w:color="auto" w:fill="auto"/>
          </w:tcPr>
          <w:p w14:paraId="244F21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789D6FB" w14:textId="77777777" w:rsidTr="004D7BEE">
        <w:trPr>
          <w:jc w:val="center"/>
        </w:trPr>
        <w:tc>
          <w:tcPr>
            <w:tcW w:w="852" w:type="dxa"/>
            <w:shd w:val="clear" w:color="auto" w:fill="auto"/>
          </w:tcPr>
          <w:p w14:paraId="2858B8C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1241</w:t>
            </w:r>
          </w:p>
        </w:tc>
        <w:tc>
          <w:tcPr>
            <w:tcW w:w="6533" w:type="dxa"/>
            <w:shd w:val="clear" w:color="auto" w:fill="auto"/>
          </w:tcPr>
          <w:p w14:paraId="6EB516CF"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438FAB6" w14:textId="60D03A80"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Disperse Red 15, Disperse Violet </w:t>
            </w:r>
            <w:proofErr w:type="gramStart"/>
            <w:r w:rsidRPr="00BB126E">
              <w:rPr>
                <w:rFonts w:ascii="Times New Roman" w:eastAsia="Calibri" w:hAnsi="Times New Roman" w:cs="Times New Roman"/>
                <w:sz w:val="18"/>
                <w:szCs w:val="18"/>
              </w:rPr>
              <w:t>1’</w:t>
            </w:r>
            <w:r w:rsidR="00E961AB" w:rsidRPr="00BB126E">
              <w:rPr>
                <w:rFonts w:ascii="Times New Roman" w:eastAsia="Calibri" w:hAnsi="Times New Roman" w:cs="Times New Roman"/>
                <w:sz w:val="18"/>
                <w:szCs w:val="18"/>
              </w:rPr>
              <w:t>de</w:t>
            </w:r>
            <w:r w:rsidRPr="00BB126E">
              <w:rPr>
                <w:rFonts w:ascii="Times New Roman" w:eastAsia="Calibri" w:hAnsi="Times New Roman" w:cs="Times New Roman"/>
                <w:sz w:val="18"/>
                <w:szCs w:val="18"/>
              </w:rPr>
              <w:t xml:space="preserve">  </w:t>
            </w:r>
            <w:r w:rsidR="00BC3923" w:rsidRPr="00BB126E">
              <w:rPr>
                <w:rFonts w:ascii="Times New Roman" w:eastAsia="Calibri" w:hAnsi="Times New Roman" w:cs="Times New Roman"/>
                <w:sz w:val="18"/>
                <w:szCs w:val="18"/>
              </w:rPr>
              <w:t>safsızlık</w:t>
            </w:r>
            <w:proofErr w:type="gramEnd"/>
            <w:r w:rsidR="00BC3923" w:rsidRPr="00BB126E">
              <w:rPr>
                <w:rFonts w:ascii="Times New Roman" w:eastAsia="Calibri" w:hAnsi="Times New Roman" w:cs="Times New Roman"/>
                <w:sz w:val="18"/>
                <w:szCs w:val="18"/>
              </w:rPr>
              <w:t xml:space="preserve"> olarak bulunduğu durum </w:t>
            </w:r>
            <w:r w:rsidRPr="00BB126E">
              <w:rPr>
                <w:rFonts w:ascii="Times New Roman" w:eastAsia="Calibri" w:hAnsi="Times New Roman" w:cs="Times New Roman"/>
                <w:sz w:val="18"/>
                <w:szCs w:val="18"/>
              </w:rPr>
              <w:t>hariç</w:t>
            </w:r>
          </w:p>
        </w:tc>
        <w:tc>
          <w:tcPr>
            <w:tcW w:w="1570" w:type="dxa"/>
            <w:shd w:val="clear" w:color="auto" w:fill="auto"/>
          </w:tcPr>
          <w:p w14:paraId="08F6E72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116-85-8</w:t>
            </w:r>
          </w:p>
        </w:tc>
        <w:tc>
          <w:tcPr>
            <w:tcW w:w="1418" w:type="dxa"/>
            <w:shd w:val="clear" w:color="auto" w:fill="auto"/>
          </w:tcPr>
          <w:p w14:paraId="030F28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204-163-0</w:t>
            </w:r>
          </w:p>
        </w:tc>
      </w:tr>
      <w:tr w:rsidR="004D7BEE" w:rsidRPr="00BB126E" w14:paraId="7F409236" w14:textId="77777777" w:rsidTr="004D7BEE">
        <w:trPr>
          <w:jc w:val="center"/>
        </w:trPr>
        <w:tc>
          <w:tcPr>
            <w:tcW w:w="852" w:type="dxa"/>
            <w:shd w:val="clear" w:color="auto" w:fill="auto"/>
          </w:tcPr>
          <w:p w14:paraId="7E09403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1242</w:t>
            </w:r>
          </w:p>
        </w:tc>
        <w:tc>
          <w:tcPr>
            <w:tcW w:w="6533" w:type="dxa"/>
            <w:shd w:val="clear" w:color="auto" w:fill="auto"/>
          </w:tcPr>
          <w:p w14:paraId="43F05CA9"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771F9688" w14:textId="77777777" w:rsidR="004D7BEE" w:rsidRPr="00BB126E" w:rsidRDefault="004D7BEE" w:rsidP="00BB126E">
            <w:pPr>
              <w:widowControl w:val="0"/>
              <w:autoSpaceDE w:val="0"/>
              <w:autoSpaceDN w:val="0"/>
              <w:spacing w:before="1"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4-Amino-3-florofenol</w:t>
            </w:r>
          </w:p>
        </w:tc>
        <w:tc>
          <w:tcPr>
            <w:tcW w:w="1570" w:type="dxa"/>
            <w:shd w:val="clear" w:color="auto" w:fill="auto"/>
          </w:tcPr>
          <w:p w14:paraId="11DEE92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399-95-1</w:t>
            </w:r>
          </w:p>
        </w:tc>
        <w:tc>
          <w:tcPr>
            <w:tcW w:w="1418" w:type="dxa"/>
            <w:shd w:val="clear" w:color="auto" w:fill="auto"/>
          </w:tcPr>
          <w:p w14:paraId="2FA245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402-230-0</w:t>
            </w:r>
          </w:p>
        </w:tc>
      </w:tr>
      <w:tr w:rsidR="004D7BEE" w:rsidRPr="00BB126E" w14:paraId="13357A19" w14:textId="77777777" w:rsidTr="004D7BEE">
        <w:trPr>
          <w:jc w:val="center"/>
        </w:trPr>
        <w:tc>
          <w:tcPr>
            <w:tcW w:w="852" w:type="dxa"/>
            <w:shd w:val="clear" w:color="auto" w:fill="auto"/>
          </w:tcPr>
          <w:p w14:paraId="6B3617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1243</w:t>
            </w:r>
          </w:p>
        </w:tc>
        <w:tc>
          <w:tcPr>
            <w:tcW w:w="6533" w:type="dxa"/>
            <w:shd w:val="clear" w:color="auto" w:fill="auto"/>
          </w:tcPr>
          <w:p w14:paraId="15241967"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24EF483B" w14:textId="77777777" w:rsidR="004D7BEE" w:rsidRPr="00BB126E" w:rsidRDefault="004D7BEE" w:rsidP="00BB126E">
            <w:pPr>
              <w:widowControl w:val="0"/>
              <w:autoSpaceDE w:val="0"/>
              <w:autoSpaceDN w:val="0"/>
              <w:spacing w:after="0" w:line="235" w:lineRule="auto"/>
              <w:ind w:left="88" w:right="34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N,N′-dihekzadesil-N,N′-bis(2-hidroksietil)propan­ diamid</w:t>
            </w:r>
          </w:p>
          <w:p w14:paraId="0AB2C1AC" w14:textId="77777777" w:rsidR="004D7BEE" w:rsidRPr="00BB126E" w:rsidRDefault="004D7BEE" w:rsidP="00BB126E">
            <w:pPr>
              <w:widowControl w:val="0"/>
              <w:autoSpaceDE w:val="0"/>
              <w:autoSpaceDN w:val="0"/>
              <w:spacing w:after="0" w:line="192" w:lineRule="exact"/>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Bishidroksietil Bissetil Malonamid</w:t>
            </w:r>
          </w:p>
        </w:tc>
        <w:tc>
          <w:tcPr>
            <w:tcW w:w="1570" w:type="dxa"/>
            <w:shd w:val="clear" w:color="auto" w:fill="auto"/>
          </w:tcPr>
          <w:p w14:paraId="06BCACD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149591-38-8</w:t>
            </w:r>
          </w:p>
        </w:tc>
        <w:tc>
          <w:tcPr>
            <w:tcW w:w="1418" w:type="dxa"/>
            <w:shd w:val="clear" w:color="auto" w:fill="auto"/>
          </w:tcPr>
          <w:p w14:paraId="0F3F87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422-560-9</w:t>
            </w:r>
          </w:p>
        </w:tc>
      </w:tr>
      <w:tr w:rsidR="004D7BEE" w:rsidRPr="00BB126E" w14:paraId="360E35E2" w14:textId="77777777" w:rsidTr="004D7BEE">
        <w:trPr>
          <w:jc w:val="center"/>
        </w:trPr>
        <w:tc>
          <w:tcPr>
            <w:tcW w:w="852" w:type="dxa"/>
            <w:shd w:val="clear" w:color="auto" w:fill="auto"/>
          </w:tcPr>
          <w:p w14:paraId="0599D99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1244</w:t>
            </w:r>
          </w:p>
        </w:tc>
        <w:tc>
          <w:tcPr>
            <w:tcW w:w="6533" w:type="dxa"/>
            <w:shd w:val="clear" w:color="auto" w:fill="auto"/>
          </w:tcPr>
          <w:p w14:paraId="7A3E2F47"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3EA8AF6E"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1-Metil-2,4,5-trihidroksibenzen ve tuzları, saç boyalarında kullanıldığında</w:t>
            </w:r>
          </w:p>
        </w:tc>
        <w:tc>
          <w:tcPr>
            <w:tcW w:w="1570" w:type="dxa"/>
            <w:shd w:val="clear" w:color="auto" w:fill="auto"/>
          </w:tcPr>
          <w:p w14:paraId="685ED38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1124-09-0</w:t>
            </w:r>
          </w:p>
        </w:tc>
        <w:tc>
          <w:tcPr>
            <w:tcW w:w="1418" w:type="dxa"/>
            <w:shd w:val="clear" w:color="auto" w:fill="auto"/>
          </w:tcPr>
          <w:p w14:paraId="18E576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214-390-7</w:t>
            </w:r>
          </w:p>
        </w:tc>
      </w:tr>
      <w:tr w:rsidR="004D7BEE" w:rsidRPr="00BB126E" w14:paraId="615E36C4" w14:textId="77777777" w:rsidTr="004D7BEE">
        <w:trPr>
          <w:jc w:val="center"/>
        </w:trPr>
        <w:tc>
          <w:tcPr>
            <w:tcW w:w="852" w:type="dxa"/>
            <w:shd w:val="clear" w:color="auto" w:fill="auto"/>
          </w:tcPr>
          <w:p w14:paraId="5A35F6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1245</w:t>
            </w:r>
          </w:p>
        </w:tc>
        <w:tc>
          <w:tcPr>
            <w:tcW w:w="6533" w:type="dxa"/>
            <w:shd w:val="clear" w:color="auto" w:fill="auto"/>
          </w:tcPr>
          <w:p w14:paraId="632BEC44"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2713CD5D" w14:textId="77777777" w:rsidR="004D7BEE" w:rsidRPr="00BB126E" w:rsidRDefault="004D7BEE" w:rsidP="00BB126E">
            <w:pPr>
              <w:widowControl w:val="0"/>
              <w:autoSpaceDE w:val="0"/>
              <w:autoSpaceDN w:val="0"/>
              <w:spacing w:after="0" w:line="235" w:lineRule="auto"/>
              <w:ind w:left="88" w:right="34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2,6-Dihidroksi-4-metilpiridin ve tuzları, saç boyalarında kullanıldığında</w:t>
            </w:r>
          </w:p>
        </w:tc>
        <w:tc>
          <w:tcPr>
            <w:tcW w:w="1570" w:type="dxa"/>
            <w:shd w:val="clear" w:color="auto" w:fill="auto"/>
          </w:tcPr>
          <w:p w14:paraId="3DBA286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4664-16-8</w:t>
            </w:r>
          </w:p>
        </w:tc>
        <w:tc>
          <w:tcPr>
            <w:tcW w:w="1418" w:type="dxa"/>
            <w:shd w:val="clear" w:color="auto" w:fill="auto"/>
          </w:tcPr>
          <w:p w14:paraId="29ACB3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225-108-7</w:t>
            </w:r>
          </w:p>
        </w:tc>
      </w:tr>
      <w:tr w:rsidR="004D7BEE" w:rsidRPr="00BB126E" w14:paraId="264FCE04" w14:textId="77777777" w:rsidTr="004D7BEE">
        <w:trPr>
          <w:jc w:val="center"/>
        </w:trPr>
        <w:tc>
          <w:tcPr>
            <w:tcW w:w="852" w:type="dxa"/>
            <w:shd w:val="clear" w:color="auto" w:fill="auto"/>
          </w:tcPr>
          <w:p w14:paraId="7667E1C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1246</w:t>
            </w:r>
          </w:p>
        </w:tc>
        <w:tc>
          <w:tcPr>
            <w:tcW w:w="6533" w:type="dxa"/>
            <w:shd w:val="clear" w:color="auto" w:fill="auto"/>
          </w:tcPr>
          <w:p w14:paraId="0A4CA02E"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8A9A9F3" w14:textId="77777777" w:rsidR="004D7BEE" w:rsidRPr="00BB126E" w:rsidRDefault="004D7BEE" w:rsidP="00BB126E">
            <w:pPr>
              <w:widowControl w:val="0"/>
              <w:autoSpaceDE w:val="0"/>
              <w:autoSpaceDN w:val="0"/>
              <w:spacing w:after="0" w:line="235" w:lineRule="auto"/>
              <w:ind w:left="88" w:right="8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5-Hidroksi-1,4-benzodioksane ve tuzları, saç boyalarında kullanıldığında</w:t>
            </w:r>
          </w:p>
        </w:tc>
        <w:tc>
          <w:tcPr>
            <w:tcW w:w="1570" w:type="dxa"/>
            <w:shd w:val="clear" w:color="auto" w:fill="auto"/>
          </w:tcPr>
          <w:p w14:paraId="5FE9B3A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10288-36-5</w:t>
            </w:r>
          </w:p>
        </w:tc>
        <w:tc>
          <w:tcPr>
            <w:tcW w:w="1418" w:type="dxa"/>
            <w:shd w:val="clear" w:color="auto" w:fill="auto"/>
          </w:tcPr>
          <w:p w14:paraId="239F03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233-639-0</w:t>
            </w:r>
          </w:p>
        </w:tc>
      </w:tr>
      <w:tr w:rsidR="004D7BEE" w:rsidRPr="00BB126E" w14:paraId="3F4801DC" w14:textId="77777777" w:rsidTr="004D7BEE">
        <w:trPr>
          <w:jc w:val="center"/>
        </w:trPr>
        <w:tc>
          <w:tcPr>
            <w:tcW w:w="852" w:type="dxa"/>
            <w:shd w:val="clear" w:color="auto" w:fill="auto"/>
          </w:tcPr>
          <w:p w14:paraId="5E9F25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1247</w:t>
            </w:r>
          </w:p>
        </w:tc>
        <w:tc>
          <w:tcPr>
            <w:tcW w:w="6533" w:type="dxa"/>
            <w:shd w:val="clear" w:color="auto" w:fill="auto"/>
          </w:tcPr>
          <w:p w14:paraId="1A791139"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31966796" w14:textId="77777777" w:rsidR="004D7BEE" w:rsidRPr="00BB126E" w:rsidRDefault="004D7BEE" w:rsidP="00BB126E">
            <w:pPr>
              <w:widowControl w:val="0"/>
              <w:autoSpaceDE w:val="0"/>
              <w:autoSpaceDN w:val="0"/>
              <w:spacing w:after="0" w:line="237"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3,4-Metilendioksifenol ve tuzları, saç boyalarında kullanıldığında</w:t>
            </w:r>
          </w:p>
        </w:tc>
        <w:tc>
          <w:tcPr>
            <w:tcW w:w="1570" w:type="dxa"/>
            <w:shd w:val="clear" w:color="auto" w:fill="auto"/>
          </w:tcPr>
          <w:p w14:paraId="7210C1F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533-31-3</w:t>
            </w:r>
          </w:p>
        </w:tc>
        <w:tc>
          <w:tcPr>
            <w:tcW w:w="1418" w:type="dxa"/>
            <w:shd w:val="clear" w:color="auto" w:fill="auto"/>
          </w:tcPr>
          <w:p w14:paraId="07ED8D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208-561-5</w:t>
            </w:r>
          </w:p>
        </w:tc>
      </w:tr>
      <w:tr w:rsidR="004D7BEE" w:rsidRPr="00BB126E" w14:paraId="6B57FBF5" w14:textId="77777777" w:rsidTr="004D7BEE">
        <w:trPr>
          <w:jc w:val="center"/>
        </w:trPr>
        <w:tc>
          <w:tcPr>
            <w:tcW w:w="852" w:type="dxa"/>
            <w:shd w:val="clear" w:color="auto" w:fill="auto"/>
          </w:tcPr>
          <w:p w14:paraId="487C373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1248</w:t>
            </w:r>
          </w:p>
        </w:tc>
        <w:tc>
          <w:tcPr>
            <w:tcW w:w="6533" w:type="dxa"/>
            <w:shd w:val="clear" w:color="auto" w:fill="auto"/>
          </w:tcPr>
          <w:p w14:paraId="605F91E5"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D6CF8A0"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3,4-Metilendioksianilin ve tuzları, saç boyalarında kullanıldığında</w:t>
            </w:r>
          </w:p>
        </w:tc>
        <w:tc>
          <w:tcPr>
            <w:tcW w:w="1570" w:type="dxa"/>
            <w:shd w:val="clear" w:color="auto" w:fill="auto"/>
          </w:tcPr>
          <w:p w14:paraId="688AE45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14268-66-7</w:t>
            </w:r>
          </w:p>
        </w:tc>
        <w:tc>
          <w:tcPr>
            <w:tcW w:w="1418" w:type="dxa"/>
            <w:shd w:val="clear" w:color="auto" w:fill="auto"/>
          </w:tcPr>
          <w:p w14:paraId="336601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238-161-6</w:t>
            </w:r>
          </w:p>
        </w:tc>
      </w:tr>
      <w:tr w:rsidR="004D7BEE" w:rsidRPr="00BB126E" w14:paraId="2EA19212" w14:textId="77777777" w:rsidTr="004D7BEE">
        <w:trPr>
          <w:jc w:val="center"/>
        </w:trPr>
        <w:tc>
          <w:tcPr>
            <w:tcW w:w="852" w:type="dxa"/>
            <w:shd w:val="clear" w:color="auto" w:fill="auto"/>
          </w:tcPr>
          <w:p w14:paraId="2969DA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1249</w:t>
            </w:r>
          </w:p>
        </w:tc>
        <w:tc>
          <w:tcPr>
            <w:tcW w:w="6533" w:type="dxa"/>
            <w:shd w:val="clear" w:color="auto" w:fill="auto"/>
          </w:tcPr>
          <w:p w14:paraId="5CF984DC"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6B6AE3F4"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Hidroksipiridinon ve tuzları, saç boyalarında kullanıldığında</w:t>
            </w:r>
          </w:p>
        </w:tc>
        <w:tc>
          <w:tcPr>
            <w:tcW w:w="1570" w:type="dxa"/>
            <w:shd w:val="clear" w:color="auto" w:fill="auto"/>
          </w:tcPr>
          <w:p w14:paraId="7EB8076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822-89-9</w:t>
            </w:r>
          </w:p>
        </w:tc>
        <w:tc>
          <w:tcPr>
            <w:tcW w:w="1418" w:type="dxa"/>
            <w:shd w:val="clear" w:color="auto" w:fill="auto"/>
          </w:tcPr>
          <w:p w14:paraId="75007B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212-506-0</w:t>
            </w:r>
          </w:p>
        </w:tc>
      </w:tr>
      <w:tr w:rsidR="004D7BEE" w:rsidRPr="00BB126E" w14:paraId="44DB4077" w14:textId="77777777" w:rsidTr="004D7BEE">
        <w:trPr>
          <w:jc w:val="center"/>
        </w:trPr>
        <w:tc>
          <w:tcPr>
            <w:tcW w:w="852" w:type="dxa"/>
            <w:shd w:val="clear" w:color="auto" w:fill="auto"/>
          </w:tcPr>
          <w:p w14:paraId="076D8B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1250</w:t>
            </w:r>
          </w:p>
        </w:tc>
        <w:tc>
          <w:tcPr>
            <w:tcW w:w="6533" w:type="dxa"/>
            <w:shd w:val="clear" w:color="auto" w:fill="auto"/>
          </w:tcPr>
          <w:p w14:paraId="108B2BCB" w14:textId="77777777" w:rsidR="004D7BEE" w:rsidRPr="00BB126E" w:rsidRDefault="004D7BEE" w:rsidP="00BB126E">
            <w:pPr>
              <w:widowControl w:val="0"/>
              <w:autoSpaceDE w:val="0"/>
              <w:autoSpaceDN w:val="0"/>
              <w:spacing w:before="11" w:after="0" w:line="240" w:lineRule="auto"/>
              <w:jc w:val="both"/>
              <w:rPr>
                <w:rFonts w:ascii="Times New Roman" w:eastAsia="Calibri" w:hAnsi="Times New Roman" w:cs="Times New Roman"/>
                <w:sz w:val="18"/>
                <w:szCs w:val="18"/>
              </w:rPr>
            </w:pPr>
          </w:p>
          <w:p w14:paraId="461BD7FF" w14:textId="77777777" w:rsidR="004D7BEE" w:rsidRPr="00BB126E" w:rsidRDefault="004D7BEE" w:rsidP="00BB126E">
            <w:pPr>
              <w:widowControl w:val="0"/>
              <w:autoSpaceDE w:val="0"/>
              <w:autoSpaceDN w:val="0"/>
              <w:spacing w:after="0" w:line="235" w:lineRule="auto"/>
              <w:ind w:left="88" w:right="7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3-Nitro-4-aminofenoksietanol ve tuzları, saç boyalarında kullanıldığında</w:t>
            </w:r>
          </w:p>
        </w:tc>
        <w:tc>
          <w:tcPr>
            <w:tcW w:w="1570" w:type="dxa"/>
            <w:shd w:val="clear" w:color="auto" w:fill="auto"/>
          </w:tcPr>
          <w:p w14:paraId="353A35E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50982-74-6</w:t>
            </w:r>
          </w:p>
        </w:tc>
        <w:tc>
          <w:tcPr>
            <w:tcW w:w="1418" w:type="dxa"/>
            <w:shd w:val="clear" w:color="auto" w:fill="auto"/>
          </w:tcPr>
          <w:p w14:paraId="153247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A29D20D" w14:textId="77777777" w:rsidTr="004D7BEE">
        <w:trPr>
          <w:jc w:val="center"/>
        </w:trPr>
        <w:tc>
          <w:tcPr>
            <w:tcW w:w="852" w:type="dxa"/>
            <w:shd w:val="clear" w:color="auto" w:fill="auto"/>
          </w:tcPr>
          <w:p w14:paraId="2A44F12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1251</w:t>
            </w:r>
          </w:p>
        </w:tc>
        <w:tc>
          <w:tcPr>
            <w:tcW w:w="6533" w:type="dxa"/>
            <w:shd w:val="clear" w:color="auto" w:fill="auto"/>
          </w:tcPr>
          <w:p w14:paraId="31E4D397"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29620F2"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2-metoksi-4-nitrofenol (4-Nitroguaiacol) ve tuzları, saç boyalarında kullanıldığında</w:t>
            </w:r>
          </w:p>
        </w:tc>
        <w:tc>
          <w:tcPr>
            <w:tcW w:w="1570" w:type="dxa"/>
            <w:shd w:val="clear" w:color="auto" w:fill="auto"/>
          </w:tcPr>
          <w:p w14:paraId="447ABCA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3251-56-7</w:t>
            </w:r>
          </w:p>
        </w:tc>
        <w:tc>
          <w:tcPr>
            <w:tcW w:w="1418" w:type="dxa"/>
            <w:shd w:val="clear" w:color="auto" w:fill="auto"/>
          </w:tcPr>
          <w:p w14:paraId="33A348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221-839-0</w:t>
            </w:r>
          </w:p>
        </w:tc>
      </w:tr>
      <w:tr w:rsidR="004D7BEE" w:rsidRPr="00BB126E" w14:paraId="78FE7BD5" w14:textId="77777777" w:rsidTr="004D7BEE">
        <w:trPr>
          <w:jc w:val="center"/>
        </w:trPr>
        <w:tc>
          <w:tcPr>
            <w:tcW w:w="852" w:type="dxa"/>
            <w:shd w:val="clear" w:color="auto" w:fill="auto"/>
          </w:tcPr>
          <w:p w14:paraId="516C05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1252</w:t>
            </w:r>
          </w:p>
        </w:tc>
        <w:tc>
          <w:tcPr>
            <w:tcW w:w="6533" w:type="dxa"/>
            <w:shd w:val="clear" w:color="auto" w:fill="auto"/>
          </w:tcPr>
          <w:p w14:paraId="381541BB"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22877116" w14:textId="253694EB" w:rsidR="004D7BEE" w:rsidRPr="00BB126E" w:rsidRDefault="004D7BEE" w:rsidP="00BB126E">
            <w:pPr>
              <w:widowControl w:val="0"/>
              <w:autoSpaceDE w:val="0"/>
              <w:autoSpaceDN w:val="0"/>
              <w:spacing w:after="0" w:line="237" w:lineRule="auto"/>
              <w:ind w:left="88" w:right="65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CI A</w:t>
            </w:r>
            <w:r w:rsidR="00245101" w:rsidRPr="00BB126E">
              <w:rPr>
                <w:rFonts w:ascii="Times New Roman" w:eastAsia="Calibri" w:hAnsi="Times New Roman" w:cs="Times New Roman"/>
                <w:sz w:val="18"/>
                <w:szCs w:val="18"/>
              </w:rPr>
              <w:t>cid</w:t>
            </w:r>
            <w:r w:rsidRPr="00BB126E">
              <w:rPr>
                <w:rFonts w:ascii="Times New Roman" w:eastAsia="Calibri" w:hAnsi="Times New Roman" w:cs="Times New Roman"/>
                <w:sz w:val="18"/>
                <w:szCs w:val="18"/>
              </w:rPr>
              <w:t xml:space="preserve"> Black 131 ve tuzları, saç boyalarında kullanıldığında</w:t>
            </w:r>
          </w:p>
        </w:tc>
        <w:tc>
          <w:tcPr>
            <w:tcW w:w="1570" w:type="dxa"/>
            <w:shd w:val="clear" w:color="auto" w:fill="auto"/>
          </w:tcPr>
          <w:p w14:paraId="410A1DC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12219-01-1</w:t>
            </w:r>
          </w:p>
        </w:tc>
        <w:tc>
          <w:tcPr>
            <w:tcW w:w="1418" w:type="dxa"/>
            <w:shd w:val="clear" w:color="auto" w:fill="auto"/>
          </w:tcPr>
          <w:p w14:paraId="3C252B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00E0E90" w14:textId="77777777" w:rsidTr="004D7BEE">
        <w:trPr>
          <w:jc w:val="center"/>
        </w:trPr>
        <w:tc>
          <w:tcPr>
            <w:tcW w:w="852" w:type="dxa"/>
            <w:shd w:val="clear" w:color="auto" w:fill="auto"/>
          </w:tcPr>
          <w:p w14:paraId="55E198C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1253</w:t>
            </w:r>
          </w:p>
        </w:tc>
        <w:tc>
          <w:tcPr>
            <w:tcW w:w="6533" w:type="dxa"/>
            <w:shd w:val="clear" w:color="auto" w:fill="auto"/>
          </w:tcPr>
          <w:p w14:paraId="4AAF1AFB"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AAADF5C"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1,3,5-Trihidroksibenzen (Phloroglucinol) ve tuzları, saç boyalarında kullanıldığında</w:t>
            </w:r>
          </w:p>
        </w:tc>
        <w:tc>
          <w:tcPr>
            <w:tcW w:w="1570" w:type="dxa"/>
            <w:shd w:val="clear" w:color="auto" w:fill="auto"/>
          </w:tcPr>
          <w:p w14:paraId="48478D8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108-73-6</w:t>
            </w:r>
          </w:p>
        </w:tc>
        <w:tc>
          <w:tcPr>
            <w:tcW w:w="1418" w:type="dxa"/>
            <w:shd w:val="clear" w:color="auto" w:fill="auto"/>
          </w:tcPr>
          <w:p w14:paraId="7C0D94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203-611-2</w:t>
            </w:r>
          </w:p>
        </w:tc>
      </w:tr>
      <w:tr w:rsidR="004D7BEE" w:rsidRPr="00BB126E" w14:paraId="2253E630" w14:textId="77777777" w:rsidTr="004D7BEE">
        <w:trPr>
          <w:jc w:val="center"/>
        </w:trPr>
        <w:tc>
          <w:tcPr>
            <w:tcW w:w="852" w:type="dxa"/>
            <w:shd w:val="clear" w:color="auto" w:fill="auto"/>
          </w:tcPr>
          <w:p w14:paraId="2651701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1254</w:t>
            </w:r>
          </w:p>
        </w:tc>
        <w:tc>
          <w:tcPr>
            <w:tcW w:w="6533" w:type="dxa"/>
            <w:shd w:val="clear" w:color="auto" w:fill="auto"/>
          </w:tcPr>
          <w:p w14:paraId="1D454080"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04C83FCD"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1,2,4-Benzentriasetat ve tuzları, saç boyalarında kullanıldığında</w:t>
            </w:r>
          </w:p>
        </w:tc>
        <w:tc>
          <w:tcPr>
            <w:tcW w:w="1570" w:type="dxa"/>
            <w:shd w:val="clear" w:color="auto" w:fill="auto"/>
          </w:tcPr>
          <w:p w14:paraId="1144520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613-03-6</w:t>
            </w:r>
          </w:p>
        </w:tc>
        <w:tc>
          <w:tcPr>
            <w:tcW w:w="1418" w:type="dxa"/>
            <w:shd w:val="clear" w:color="auto" w:fill="auto"/>
          </w:tcPr>
          <w:p w14:paraId="050B6C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210-327-2</w:t>
            </w:r>
          </w:p>
        </w:tc>
      </w:tr>
      <w:tr w:rsidR="004D7BEE" w:rsidRPr="00BB126E" w14:paraId="32FF00B4" w14:textId="77777777" w:rsidTr="004D7BEE">
        <w:trPr>
          <w:jc w:val="center"/>
        </w:trPr>
        <w:tc>
          <w:tcPr>
            <w:tcW w:w="852" w:type="dxa"/>
            <w:shd w:val="clear" w:color="auto" w:fill="auto"/>
          </w:tcPr>
          <w:p w14:paraId="07B276A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1255</w:t>
            </w:r>
          </w:p>
        </w:tc>
        <w:tc>
          <w:tcPr>
            <w:tcW w:w="6533" w:type="dxa"/>
            <w:shd w:val="clear" w:color="auto" w:fill="auto"/>
          </w:tcPr>
          <w:p w14:paraId="647F0636"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781E3721" w14:textId="77777777" w:rsidR="004D7BEE" w:rsidRPr="00BB126E" w:rsidRDefault="004D7BEE" w:rsidP="00BB126E">
            <w:pPr>
              <w:widowControl w:val="0"/>
              <w:autoSpaceDE w:val="0"/>
              <w:autoSpaceDN w:val="0"/>
              <w:spacing w:after="0" w:line="235" w:lineRule="auto"/>
              <w:ind w:left="88" w:right="243"/>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Etanol, 2,2'-iminobis-, epiklorohidrin ve 2-nitro-1,4-benzendiamin (HC Blue No. 5)’in reaksiyon ürünleri ve tuzları, saç boyalarında kullanıldığında</w:t>
            </w:r>
          </w:p>
        </w:tc>
        <w:tc>
          <w:tcPr>
            <w:tcW w:w="1570" w:type="dxa"/>
            <w:shd w:val="clear" w:color="auto" w:fill="auto"/>
          </w:tcPr>
          <w:p w14:paraId="3A35F44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68478-64-8/ 158571-58-5</w:t>
            </w:r>
          </w:p>
        </w:tc>
        <w:tc>
          <w:tcPr>
            <w:tcW w:w="1418" w:type="dxa"/>
            <w:shd w:val="clear" w:color="auto" w:fill="auto"/>
          </w:tcPr>
          <w:p w14:paraId="42EA56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9FABE24" w14:textId="77777777" w:rsidTr="004D7BEE">
        <w:trPr>
          <w:jc w:val="center"/>
        </w:trPr>
        <w:tc>
          <w:tcPr>
            <w:tcW w:w="852" w:type="dxa"/>
            <w:shd w:val="clear" w:color="auto" w:fill="auto"/>
          </w:tcPr>
          <w:p w14:paraId="7BCABC9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1256</w:t>
            </w:r>
          </w:p>
        </w:tc>
        <w:tc>
          <w:tcPr>
            <w:tcW w:w="6533" w:type="dxa"/>
            <w:shd w:val="clear" w:color="auto" w:fill="auto"/>
          </w:tcPr>
          <w:p w14:paraId="2BB2372A"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6EFB0A37" w14:textId="77777777" w:rsidR="004D7BEE" w:rsidRPr="00BB126E" w:rsidRDefault="004D7BEE" w:rsidP="00BB126E">
            <w:pPr>
              <w:widowControl w:val="0"/>
              <w:autoSpaceDE w:val="0"/>
              <w:autoSpaceDN w:val="0"/>
              <w:spacing w:after="0" w:line="235" w:lineRule="auto"/>
              <w:ind w:left="88" w:right="149"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N-Metil-1,4-diaminoantrakinon, epiklorohidrin ve monoetanolamin (HC Blue No. 4) ve tuzları ile reaksiyon ürünleri, saç boyalarında kullanıldığında </w:t>
            </w:r>
          </w:p>
          <w:p w14:paraId="2FC3D685" w14:textId="77777777" w:rsidR="004D7BEE" w:rsidRPr="00BB126E" w:rsidRDefault="004D7BEE" w:rsidP="00BB126E">
            <w:pPr>
              <w:widowControl w:val="0"/>
              <w:autoSpaceDE w:val="0"/>
              <w:autoSpaceDN w:val="0"/>
              <w:spacing w:after="0" w:line="235" w:lineRule="auto"/>
              <w:ind w:left="88" w:right="149" w:hanging="1"/>
              <w:jc w:val="both"/>
              <w:rPr>
                <w:rFonts w:ascii="Times New Roman" w:eastAsia="Calibri" w:hAnsi="Times New Roman" w:cs="Times New Roman"/>
                <w:sz w:val="18"/>
                <w:szCs w:val="18"/>
              </w:rPr>
            </w:pPr>
          </w:p>
        </w:tc>
        <w:tc>
          <w:tcPr>
            <w:tcW w:w="1570" w:type="dxa"/>
            <w:shd w:val="clear" w:color="auto" w:fill="auto"/>
          </w:tcPr>
          <w:p w14:paraId="07096D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158571-57-4</w:t>
            </w:r>
          </w:p>
        </w:tc>
        <w:tc>
          <w:tcPr>
            <w:tcW w:w="1418" w:type="dxa"/>
            <w:shd w:val="clear" w:color="auto" w:fill="auto"/>
          </w:tcPr>
          <w:p w14:paraId="0FBDA8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CFE40A" w14:textId="77777777" w:rsidTr="004D7BEE">
        <w:trPr>
          <w:jc w:val="center"/>
        </w:trPr>
        <w:tc>
          <w:tcPr>
            <w:tcW w:w="852" w:type="dxa"/>
            <w:shd w:val="clear" w:color="auto" w:fill="auto"/>
          </w:tcPr>
          <w:p w14:paraId="235D57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1257</w:t>
            </w:r>
          </w:p>
        </w:tc>
        <w:tc>
          <w:tcPr>
            <w:tcW w:w="6533" w:type="dxa"/>
            <w:shd w:val="clear" w:color="auto" w:fill="auto"/>
          </w:tcPr>
          <w:p w14:paraId="4F00FC53"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73DCCEB8"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4-Aminobenzensülfonik asit (Sülfanilik asit) ve tuzları, saç boyalarında kullanıldığında</w:t>
            </w:r>
          </w:p>
        </w:tc>
        <w:tc>
          <w:tcPr>
            <w:tcW w:w="1570" w:type="dxa"/>
            <w:shd w:val="clear" w:color="auto" w:fill="auto"/>
          </w:tcPr>
          <w:p w14:paraId="78F36F7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121-57-3/    515-74-2</w:t>
            </w:r>
          </w:p>
        </w:tc>
        <w:tc>
          <w:tcPr>
            <w:tcW w:w="1418" w:type="dxa"/>
            <w:shd w:val="clear" w:color="auto" w:fill="auto"/>
          </w:tcPr>
          <w:p w14:paraId="2E08F7FC"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204-482-5/</w:t>
            </w:r>
          </w:p>
          <w:p w14:paraId="291E55D7"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208-208-5</w:t>
            </w:r>
          </w:p>
        </w:tc>
      </w:tr>
      <w:tr w:rsidR="004D7BEE" w:rsidRPr="00BB126E" w14:paraId="2B1F0325" w14:textId="77777777" w:rsidTr="004D7BEE">
        <w:trPr>
          <w:jc w:val="center"/>
        </w:trPr>
        <w:tc>
          <w:tcPr>
            <w:tcW w:w="852" w:type="dxa"/>
            <w:shd w:val="clear" w:color="auto" w:fill="auto"/>
          </w:tcPr>
          <w:p w14:paraId="416BF95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1258</w:t>
            </w:r>
          </w:p>
        </w:tc>
        <w:tc>
          <w:tcPr>
            <w:tcW w:w="6533" w:type="dxa"/>
            <w:shd w:val="clear" w:color="auto" w:fill="auto"/>
          </w:tcPr>
          <w:p w14:paraId="6648A6A3"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0C2DB1FB"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3,3'-(Sülfonilbis(2-nitro-4,1-fenilen)imino)bis(6- (fenilamino) benzensülfonik asit ve tuzları, saç boyalarında kullanıldığında</w:t>
            </w:r>
          </w:p>
        </w:tc>
        <w:tc>
          <w:tcPr>
            <w:tcW w:w="1570" w:type="dxa"/>
            <w:shd w:val="clear" w:color="auto" w:fill="auto"/>
          </w:tcPr>
          <w:p w14:paraId="501199D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6373-79-1</w:t>
            </w:r>
          </w:p>
        </w:tc>
        <w:tc>
          <w:tcPr>
            <w:tcW w:w="1418" w:type="dxa"/>
            <w:shd w:val="clear" w:color="auto" w:fill="auto"/>
          </w:tcPr>
          <w:p w14:paraId="4E4794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228-922-0</w:t>
            </w:r>
          </w:p>
        </w:tc>
      </w:tr>
      <w:tr w:rsidR="004D7BEE" w:rsidRPr="00BB126E" w14:paraId="1264BC06" w14:textId="77777777" w:rsidTr="004D7BEE">
        <w:trPr>
          <w:jc w:val="center"/>
        </w:trPr>
        <w:tc>
          <w:tcPr>
            <w:tcW w:w="852" w:type="dxa"/>
            <w:shd w:val="clear" w:color="auto" w:fill="auto"/>
          </w:tcPr>
          <w:p w14:paraId="5FC85D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1259</w:t>
            </w:r>
          </w:p>
        </w:tc>
        <w:tc>
          <w:tcPr>
            <w:tcW w:w="6533" w:type="dxa"/>
            <w:shd w:val="clear" w:color="auto" w:fill="auto"/>
          </w:tcPr>
          <w:p w14:paraId="24BA1CDB"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12F1B23C" w14:textId="77777777" w:rsidR="004D7BEE" w:rsidRPr="00BB126E" w:rsidRDefault="004D7BEE" w:rsidP="00BB126E">
            <w:pPr>
              <w:widowControl w:val="0"/>
              <w:autoSpaceDE w:val="0"/>
              <w:autoSpaceDN w:val="0"/>
              <w:spacing w:after="0" w:line="235" w:lineRule="auto"/>
              <w:ind w:left="88" w:right="7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3(veya 5)-((4-(Benzilmetilamino)fenil)azo)-1,2-(or1,4)-dimetil-1H-1,2,4-triazolyum ve tuzları, saç boyalarında kullanıldığında</w:t>
            </w:r>
          </w:p>
        </w:tc>
        <w:tc>
          <w:tcPr>
            <w:tcW w:w="1570" w:type="dxa"/>
            <w:shd w:val="clear" w:color="auto" w:fill="auto"/>
          </w:tcPr>
          <w:p w14:paraId="5D4F75D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89959-98-8/ 12221-69-1</w:t>
            </w:r>
          </w:p>
        </w:tc>
        <w:tc>
          <w:tcPr>
            <w:tcW w:w="1418" w:type="dxa"/>
            <w:shd w:val="clear" w:color="auto" w:fill="auto"/>
          </w:tcPr>
          <w:p w14:paraId="4C69D0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289-660-0</w:t>
            </w:r>
          </w:p>
        </w:tc>
      </w:tr>
      <w:tr w:rsidR="004D7BEE" w:rsidRPr="00BB126E" w14:paraId="101EE5AE" w14:textId="77777777" w:rsidTr="004D7BEE">
        <w:trPr>
          <w:jc w:val="center"/>
        </w:trPr>
        <w:tc>
          <w:tcPr>
            <w:tcW w:w="852" w:type="dxa"/>
            <w:shd w:val="clear" w:color="auto" w:fill="auto"/>
          </w:tcPr>
          <w:p w14:paraId="3D8DEBF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1260</w:t>
            </w:r>
          </w:p>
        </w:tc>
        <w:tc>
          <w:tcPr>
            <w:tcW w:w="6533" w:type="dxa"/>
            <w:shd w:val="clear" w:color="auto" w:fill="auto"/>
          </w:tcPr>
          <w:p w14:paraId="08A1A4D8"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C3DA499" w14:textId="77777777" w:rsidR="004D7BEE" w:rsidRPr="00BB126E" w:rsidRDefault="004D7BEE" w:rsidP="00BB126E">
            <w:pPr>
              <w:widowControl w:val="0"/>
              <w:autoSpaceDE w:val="0"/>
              <w:autoSpaceDN w:val="0"/>
              <w:spacing w:after="0" w:line="235" w:lineRule="auto"/>
              <w:ind w:left="88" w:right="154"/>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2,2'-((3-Kloro-4-((2,6-dikloro-4-nitrofenil)azo)fenil)imino)bisetanol (Disperse Brown 1) ve tuzları, saç boyalarında kullanıldığında</w:t>
            </w:r>
          </w:p>
        </w:tc>
        <w:tc>
          <w:tcPr>
            <w:tcW w:w="1570" w:type="dxa"/>
            <w:shd w:val="clear" w:color="auto" w:fill="auto"/>
          </w:tcPr>
          <w:p w14:paraId="23E048E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23355-64-8</w:t>
            </w:r>
          </w:p>
        </w:tc>
        <w:tc>
          <w:tcPr>
            <w:tcW w:w="1418" w:type="dxa"/>
            <w:shd w:val="clear" w:color="auto" w:fill="auto"/>
          </w:tcPr>
          <w:p w14:paraId="6E5A0F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245-604-7</w:t>
            </w:r>
          </w:p>
        </w:tc>
      </w:tr>
      <w:tr w:rsidR="004D7BEE" w:rsidRPr="00BB126E" w14:paraId="36FE3119" w14:textId="77777777" w:rsidTr="004D7BEE">
        <w:trPr>
          <w:jc w:val="center"/>
        </w:trPr>
        <w:tc>
          <w:tcPr>
            <w:tcW w:w="852" w:type="dxa"/>
            <w:shd w:val="clear" w:color="auto" w:fill="auto"/>
          </w:tcPr>
          <w:p w14:paraId="0C5E02C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1261</w:t>
            </w:r>
          </w:p>
        </w:tc>
        <w:tc>
          <w:tcPr>
            <w:tcW w:w="6533" w:type="dxa"/>
            <w:shd w:val="clear" w:color="auto" w:fill="auto"/>
          </w:tcPr>
          <w:p w14:paraId="0D9D5979"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687E2DE1" w14:textId="77777777" w:rsidR="004D7BEE" w:rsidRPr="00BB126E" w:rsidRDefault="004D7BEE" w:rsidP="00BB126E">
            <w:pPr>
              <w:widowControl w:val="0"/>
              <w:autoSpaceDE w:val="0"/>
              <w:autoSpaceDN w:val="0"/>
              <w:spacing w:after="0" w:line="235" w:lineRule="auto"/>
              <w:ind w:left="88" w:right="2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Benzotriazolyum, 2-[[4-[etil(2-hidroksietill)amino]fenil]azo]-6-metoksi-3-metil-, ve tuzları, saç boyalarında kullanıldığında</w:t>
            </w:r>
          </w:p>
        </w:tc>
        <w:tc>
          <w:tcPr>
            <w:tcW w:w="1570" w:type="dxa"/>
            <w:shd w:val="clear" w:color="auto" w:fill="auto"/>
          </w:tcPr>
          <w:p w14:paraId="4BB2F00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12270-13-2</w:t>
            </w:r>
          </w:p>
        </w:tc>
        <w:tc>
          <w:tcPr>
            <w:tcW w:w="1418" w:type="dxa"/>
            <w:shd w:val="clear" w:color="auto" w:fill="auto"/>
          </w:tcPr>
          <w:p w14:paraId="2AAFD8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235-546-0</w:t>
            </w:r>
          </w:p>
        </w:tc>
      </w:tr>
      <w:tr w:rsidR="004D7BEE" w:rsidRPr="00BB126E" w14:paraId="6B6EC09A" w14:textId="77777777" w:rsidTr="004D7BEE">
        <w:trPr>
          <w:jc w:val="center"/>
        </w:trPr>
        <w:tc>
          <w:tcPr>
            <w:tcW w:w="852" w:type="dxa"/>
            <w:shd w:val="clear" w:color="auto" w:fill="auto"/>
          </w:tcPr>
          <w:p w14:paraId="50AE4F4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1262</w:t>
            </w:r>
          </w:p>
        </w:tc>
        <w:tc>
          <w:tcPr>
            <w:tcW w:w="6533" w:type="dxa"/>
            <w:shd w:val="clear" w:color="auto" w:fill="auto"/>
          </w:tcPr>
          <w:p w14:paraId="4A24C776"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0004E432" w14:textId="77777777" w:rsidR="004D7BEE" w:rsidRPr="00BB126E" w:rsidRDefault="004D7BEE" w:rsidP="00BB126E">
            <w:pPr>
              <w:widowControl w:val="0"/>
              <w:autoSpaceDE w:val="0"/>
              <w:autoSpaceDN w:val="0"/>
              <w:spacing w:after="0" w:line="235" w:lineRule="auto"/>
              <w:ind w:left="88" w:right="19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2-[(4-Kloro-2-nitrofenil)azo]-N-(2-metoksifenil)- 3-oksobutanamid (Pigment Yellow 73) ve tuzları, saç boyalarında kullanıldığında</w:t>
            </w:r>
          </w:p>
        </w:tc>
        <w:tc>
          <w:tcPr>
            <w:tcW w:w="1570" w:type="dxa"/>
            <w:shd w:val="clear" w:color="auto" w:fill="auto"/>
          </w:tcPr>
          <w:p w14:paraId="56B2FBF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13515-40-7</w:t>
            </w:r>
          </w:p>
        </w:tc>
        <w:tc>
          <w:tcPr>
            <w:tcW w:w="1418" w:type="dxa"/>
            <w:shd w:val="clear" w:color="auto" w:fill="auto"/>
          </w:tcPr>
          <w:p w14:paraId="2B7966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236-852-7</w:t>
            </w:r>
          </w:p>
        </w:tc>
      </w:tr>
      <w:tr w:rsidR="004D7BEE" w:rsidRPr="00BB126E" w14:paraId="7E99A129" w14:textId="77777777" w:rsidTr="004D7BEE">
        <w:trPr>
          <w:jc w:val="center"/>
        </w:trPr>
        <w:tc>
          <w:tcPr>
            <w:tcW w:w="852" w:type="dxa"/>
            <w:shd w:val="clear" w:color="auto" w:fill="auto"/>
          </w:tcPr>
          <w:p w14:paraId="12DFD5B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1263</w:t>
            </w:r>
          </w:p>
        </w:tc>
        <w:tc>
          <w:tcPr>
            <w:tcW w:w="6533" w:type="dxa"/>
            <w:shd w:val="clear" w:color="auto" w:fill="auto"/>
          </w:tcPr>
          <w:p w14:paraId="3016E4C3"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7952DC69" w14:textId="77777777" w:rsidR="004D7BEE" w:rsidRPr="00BB126E" w:rsidRDefault="004D7BEE" w:rsidP="00BB126E">
            <w:pPr>
              <w:widowControl w:val="0"/>
              <w:autoSpaceDE w:val="0"/>
              <w:autoSpaceDN w:val="0"/>
              <w:spacing w:after="0" w:line="235" w:lineRule="auto"/>
              <w:ind w:left="88" w:right="14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2,2'-[(3,3'-Dikloro[1,1'-bifenil]-4,4'- diil)bis(azo)]bis[3-okso-N-fenilbütanamid] (Pigment Yellow 12) ve tuzları, saç boyalarında kullanıldığında</w:t>
            </w:r>
          </w:p>
        </w:tc>
        <w:tc>
          <w:tcPr>
            <w:tcW w:w="1570" w:type="dxa"/>
            <w:shd w:val="clear" w:color="auto" w:fill="auto"/>
          </w:tcPr>
          <w:p w14:paraId="7ADEA49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6358-85-6</w:t>
            </w:r>
          </w:p>
        </w:tc>
        <w:tc>
          <w:tcPr>
            <w:tcW w:w="1418" w:type="dxa"/>
            <w:shd w:val="clear" w:color="auto" w:fill="auto"/>
          </w:tcPr>
          <w:p w14:paraId="4A5D76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228-787-8</w:t>
            </w:r>
          </w:p>
        </w:tc>
      </w:tr>
      <w:tr w:rsidR="004D7BEE" w:rsidRPr="00BB126E" w14:paraId="640E4795" w14:textId="77777777" w:rsidTr="004D7BEE">
        <w:trPr>
          <w:jc w:val="center"/>
        </w:trPr>
        <w:tc>
          <w:tcPr>
            <w:tcW w:w="852" w:type="dxa"/>
            <w:shd w:val="clear" w:color="auto" w:fill="auto"/>
          </w:tcPr>
          <w:p w14:paraId="66C8ACF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1264</w:t>
            </w:r>
          </w:p>
        </w:tc>
        <w:tc>
          <w:tcPr>
            <w:tcW w:w="6533" w:type="dxa"/>
            <w:shd w:val="clear" w:color="auto" w:fill="auto"/>
          </w:tcPr>
          <w:p w14:paraId="3BA03801"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0C9141A7" w14:textId="77777777" w:rsidR="004D7BEE" w:rsidRPr="00BB126E" w:rsidRDefault="004D7BEE" w:rsidP="00BB126E">
            <w:pPr>
              <w:widowControl w:val="0"/>
              <w:autoSpaceDE w:val="0"/>
              <w:autoSpaceDN w:val="0"/>
              <w:spacing w:after="0" w:line="235" w:lineRule="auto"/>
              <w:ind w:left="88" w:right="3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2,2'-(1,2-Etendiil)bis[5-((4-etoksifenil)azo]ben zenesülfonik asit) ve tuzları, saç boyalarında kullanıldığında</w:t>
            </w:r>
          </w:p>
        </w:tc>
        <w:tc>
          <w:tcPr>
            <w:tcW w:w="1570" w:type="dxa"/>
            <w:shd w:val="clear" w:color="auto" w:fill="auto"/>
          </w:tcPr>
          <w:p w14:paraId="3B905B7D"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2870-32-8</w:t>
            </w:r>
          </w:p>
        </w:tc>
        <w:tc>
          <w:tcPr>
            <w:tcW w:w="1418" w:type="dxa"/>
            <w:shd w:val="clear" w:color="auto" w:fill="auto"/>
          </w:tcPr>
          <w:p w14:paraId="2C12B0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220-698-2</w:t>
            </w:r>
          </w:p>
        </w:tc>
      </w:tr>
      <w:tr w:rsidR="004D7BEE" w:rsidRPr="00BB126E" w14:paraId="7941DAF7" w14:textId="77777777" w:rsidTr="004D7BEE">
        <w:trPr>
          <w:jc w:val="center"/>
        </w:trPr>
        <w:tc>
          <w:tcPr>
            <w:tcW w:w="852" w:type="dxa"/>
            <w:shd w:val="clear" w:color="auto" w:fill="auto"/>
          </w:tcPr>
          <w:p w14:paraId="12DD031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1265</w:t>
            </w:r>
          </w:p>
        </w:tc>
        <w:tc>
          <w:tcPr>
            <w:tcW w:w="6533" w:type="dxa"/>
            <w:shd w:val="clear" w:color="auto" w:fill="auto"/>
          </w:tcPr>
          <w:p w14:paraId="43CC224F"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094CF6D6" w14:textId="77777777" w:rsidR="004D7BEE" w:rsidRPr="00BB126E" w:rsidRDefault="004D7BEE" w:rsidP="00BB126E">
            <w:pPr>
              <w:widowControl w:val="0"/>
              <w:autoSpaceDE w:val="0"/>
              <w:autoSpaceDN w:val="0"/>
              <w:spacing w:after="0" w:line="235" w:lineRule="auto"/>
              <w:ind w:left="88" w:right="17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2,3-Dihidro-2,2-dimetil-6-[(4-(fenilazo)-1-naftalenil)azo]-1H-pirimidin (Solvent Black 3) ve tuzları, saç boyalarında kullanıldığında</w:t>
            </w:r>
          </w:p>
        </w:tc>
        <w:tc>
          <w:tcPr>
            <w:tcW w:w="1570" w:type="dxa"/>
            <w:shd w:val="clear" w:color="auto" w:fill="auto"/>
          </w:tcPr>
          <w:p w14:paraId="68A623D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4197-25-5</w:t>
            </w:r>
          </w:p>
        </w:tc>
        <w:tc>
          <w:tcPr>
            <w:tcW w:w="1418" w:type="dxa"/>
            <w:shd w:val="clear" w:color="auto" w:fill="auto"/>
          </w:tcPr>
          <w:p w14:paraId="48B8EBF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224-087-1</w:t>
            </w:r>
          </w:p>
        </w:tc>
      </w:tr>
      <w:tr w:rsidR="004D7BEE" w:rsidRPr="00BB126E" w14:paraId="770E0230" w14:textId="77777777" w:rsidTr="004D7BEE">
        <w:trPr>
          <w:jc w:val="center"/>
        </w:trPr>
        <w:tc>
          <w:tcPr>
            <w:tcW w:w="852" w:type="dxa"/>
            <w:shd w:val="clear" w:color="auto" w:fill="auto"/>
          </w:tcPr>
          <w:p w14:paraId="6E7A2D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1266</w:t>
            </w:r>
          </w:p>
        </w:tc>
        <w:tc>
          <w:tcPr>
            <w:tcW w:w="6533" w:type="dxa"/>
            <w:shd w:val="clear" w:color="auto" w:fill="auto"/>
          </w:tcPr>
          <w:p w14:paraId="6029525E"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2C49C72D" w14:textId="77777777" w:rsidR="004D7BEE" w:rsidRPr="00BB126E" w:rsidRDefault="004D7BEE" w:rsidP="00BB126E">
            <w:pPr>
              <w:widowControl w:val="0"/>
              <w:autoSpaceDE w:val="0"/>
              <w:autoSpaceDN w:val="0"/>
              <w:spacing w:after="0" w:line="235" w:lineRule="auto"/>
              <w:ind w:left="88" w:right="25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3(veya 5)-[[4-[(7-amino-1-hidroksi-3-sülfonato-2-naftil)azo]-1-naftil]azo]salisilik asit ve tuzları, saç boyalarında kullanıldığında</w:t>
            </w:r>
          </w:p>
        </w:tc>
        <w:tc>
          <w:tcPr>
            <w:tcW w:w="1570" w:type="dxa"/>
            <w:shd w:val="clear" w:color="auto" w:fill="auto"/>
          </w:tcPr>
          <w:p w14:paraId="256AD9D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3442-21-5/ 34977-63-4</w:t>
            </w:r>
          </w:p>
        </w:tc>
        <w:tc>
          <w:tcPr>
            <w:tcW w:w="1418" w:type="dxa"/>
            <w:shd w:val="clear" w:color="auto" w:fill="auto"/>
          </w:tcPr>
          <w:p w14:paraId="0F332A47"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222-351-0/</w:t>
            </w:r>
          </w:p>
          <w:p w14:paraId="38E9A93B"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252-305-5</w:t>
            </w:r>
          </w:p>
        </w:tc>
      </w:tr>
      <w:tr w:rsidR="004D7BEE" w:rsidRPr="00BB126E" w14:paraId="4F7EEAA1" w14:textId="77777777" w:rsidTr="004D7BEE">
        <w:trPr>
          <w:jc w:val="center"/>
        </w:trPr>
        <w:tc>
          <w:tcPr>
            <w:tcW w:w="852" w:type="dxa"/>
            <w:shd w:val="clear" w:color="auto" w:fill="auto"/>
          </w:tcPr>
          <w:p w14:paraId="6F76EFC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1267</w:t>
            </w:r>
          </w:p>
        </w:tc>
        <w:tc>
          <w:tcPr>
            <w:tcW w:w="6533" w:type="dxa"/>
            <w:shd w:val="clear" w:color="auto" w:fill="auto"/>
          </w:tcPr>
          <w:p w14:paraId="40D8DD4A"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5AAE2471" w14:textId="77777777" w:rsidR="004D7BEE" w:rsidRPr="00BB126E" w:rsidRDefault="004D7BEE" w:rsidP="00BB126E">
            <w:pPr>
              <w:widowControl w:val="0"/>
              <w:autoSpaceDE w:val="0"/>
              <w:autoSpaceDN w:val="0"/>
              <w:spacing w:after="0" w:line="235" w:lineRule="auto"/>
              <w:ind w:left="88" w:right="12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2-Naftalensülfonik asit, 7-(benzoilamino)-4- hidroksi-3-[[4-[(4 sülfofenil)azo]fenil]azo], ve tuzları, saç boyalarında kullanıldığında</w:t>
            </w:r>
          </w:p>
        </w:tc>
        <w:tc>
          <w:tcPr>
            <w:tcW w:w="1570" w:type="dxa"/>
            <w:shd w:val="clear" w:color="auto" w:fill="auto"/>
          </w:tcPr>
          <w:p w14:paraId="65B8E49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2610-11-9</w:t>
            </w:r>
          </w:p>
        </w:tc>
        <w:tc>
          <w:tcPr>
            <w:tcW w:w="1418" w:type="dxa"/>
            <w:shd w:val="clear" w:color="auto" w:fill="auto"/>
          </w:tcPr>
          <w:p w14:paraId="0126FB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220-028-9</w:t>
            </w:r>
          </w:p>
        </w:tc>
      </w:tr>
      <w:tr w:rsidR="004D7BEE" w:rsidRPr="00BB126E" w14:paraId="0C761C52" w14:textId="77777777" w:rsidTr="004D7BEE">
        <w:trPr>
          <w:jc w:val="center"/>
        </w:trPr>
        <w:tc>
          <w:tcPr>
            <w:tcW w:w="852" w:type="dxa"/>
            <w:shd w:val="clear" w:color="auto" w:fill="auto"/>
          </w:tcPr>
          <w:p w14:paraId="52FBF0F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1268</w:t>
            </w:r>
          </w:p>
        </w:tc>
        <w:tc>
          <w:tcPr>
            <w:tcW w:w="6533" w:type="dxa"/>
            <w:shd w:val="clear" w:color="auto" w:fill="auto"/>
          </w:tcPr>
          <w:p w14:paraId="26571350"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758C9BA8" w14:textId="77777777" w:rsidR="004D7BEE" w:rsidRPr="00BB126E" w:rsidRDefault="004D7BEE" w:rsidP="00BB126E">
            <w:pPr>
              <w:widowControl w:val="0"/>
              <w:autoSpaceDE w:val="0"/>
              <w:autoSpaceDN w:val="0"/>
              <w:spacing w:after="0" w:line="235" w:lineRule="auto"/>
              <w:ind w:left="88" w:right="22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(μ-((7,7'-iminobis(4-hidroksi-3-((2-hidroksi-5-(N- metilsülfhamoil)fenil)azo)naftalen-2-sülfonato))(6-)))dikuprat (2-) ve tuzları, saç boyalarında kullanıldığında</w:t>
            </w:r>
          </w:p>
        </w:tc>
        <w:tc>
          <w:tcPr>
            <w:tcW w:w="1570" w:type="dxa"/>
            <w:shd w:val="clear" w:color="auto" w:fill="auto"/>
          </w:tcPr>
          <w:p w14:paraId="2E3C73B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37279-54-2</w:t>
            </w:r>
          </w:p>
        </w:tc>
        <w:tc>
          <w:tcPr>
            <w:tcW w:w="1418" w:type="dxa"/>
            <w:shd w:val="clear" w:color="auto" w:fill="auto"/>
          </w:tcPr>
          <w:p w14:paraId="602F2A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253-441-8</w:t>
            </w:r>
          </w:p>
        </w:tc>
      </w:tr>
      <w:tr w:rsidR="004D7BEE" w:rsidRPr="00BB126E" w14:paraId="7174DE20" w14:textId="77777777" w:rsidTr="004D7BEE">
        <w:trPr>
          <w:jc w:val="center"/>
        </w:trPr>
        <w:tc>
          <w:tcPr>
            <w:tcW w:w="852" w:type="dxa"/>
            <w:shd w:val="clear" w:color="auto" w:fill="auto"/>
          </w:tcPr>
          <w:p w14:paraId="2A293B8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1269</w:t>
            </w:r>
          </w:p>
        </w:tc>
        <w:tc>
          <w:tcPr>
            <w:tcW w:w="6533" w:type="dxa"/>
            <w:shd w:val="clear" w:color="auto" w:fill="auto"/>
          </w:tcPr>
          <w:p w14:paraId="0ADE47D3"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0C761497" w14:textId="77777777" w:rsidR="004D7BEE" w:rsidRPr="00BB126E" w:rsidRDefault="004D7BEE" w:rsidP="00BB126E">
            <w:pPr>
              <w:widowControl w:val="0"/>
              <w:autoSpaceDE w:val="0"/>
              <w:autoSpaceDN w:val="0"/>
              <w:spacing w:after="0" w:line="235" w:lineRule="auto"/>
              <w:ind w:left="88" w:right="19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3-[(4-(Asetilamino)fenil)azo]-4-hidroksi-7-[[[[5- hidroksi-6-(fenilazo)-7-sülfo-2-naftalinil]amino]karbonil]amino]-2-naftalensülfonik asit ve tuzları, saç boyalarında kullanıldığında</w:t>
            </w:r>
          </w:p>
        </w:tc>
        <w:tc>
          <w:tcPr>
            <w:tcW w:w="1570" w:type="dxa"/>
            <w:shd w:val="clear" w:color="auto" w:fill="auto"/>
          </w:tcPr>
          <w:p w14:paraId="29009B6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3441-14-3</w:t>
            </w:r>
          </w:p>
        </w:tc>
        <w:tc>
          <w:tcPr>
            <w:tcW w:w="1418" w:type="dxa"/>
            <w:shd w:val="clear" w:color="auto" w:fill="auto"/>
          </w:tcPr>
          <w:p w14:paraId="1756A1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222-348-4</w:t>
            </w:r>
          </w:p>
        </w:tc>
      </w:tr>
      <w:tr w:rsidR="004D7BEE" w:rsidRPr="00BB126E" w14:paraId="6603CED4" w14:textId="77777777" w:rsidTr="004D7BEE">
        <w:trPr>
          <w:jc w:val="center"/>
        </w:trPr>
        <w:tc>
          <w:tcPr>
            <w:tcW w:w="852" w:type="dxa"/>
            <w:shd w:val="clear" w:color="auto" w:fill="auto"/>
          </w:tcPr>
          <w:p w14:paraId="2B7A759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1270</w:t>
            </w:r>
          </w:p>
        </w:tc>
        <w:tc>
          <w:tcPr>
            <w:tcW w:w="6533" w:type="dxa"/>
            <w:shd w:val="clear" w:color="auto" w:fill="auto"/>
          </w:tcPr>
          <w:p w14:paraId="13FD5D4D"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79F0FEBA" w14:textId="77777777" w:rsidR="004D7BEE" w:rsidRPr="00BB126E" w:rsidRDefault="004D7BEE" w:rsidP="00BB126E">
            <w:pPr>
              <w:widowControl w:val="0"/>
              <w:autoSpaceDE w:val="0"/>
              <w:autoSpaceDN w:val="0"/>
              <w:spacing w:after="0" w:line="235" w:lineRule="auto"/>
              <w:ind w:left="88" w:right="7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2-Naftalensülfonik asit, 7,7'-(karbonildiimino)bis(4- hidroksi-3-[[2-sülfo-4-[(4-sülfofenil)azo]fenil]azo]-, ve tuzları, saç boyalarında kullanıldığında</w:t>
            </w:r>
          </w:p>
        </w:tc>
        <w:tc>
          <w:tcPr>
            <w:tcW w:w="1570" w:type="dxa"/>
            <w:shd w:val="clear" w:color="auto" w:fill="auto"/>
          </w:tcPr>
          <w:p w14:paraId="2D6928C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2610-10-8/ 25188-41-4</w:t>
            </w:r>
          </w:p>
        </w:tc>
        <w:tc>
          <w:tcPr>
            <w:tcW w:w="1418" w:type="dxa"/>
            <w:shd w:val="clear" w:color="auto" w:fill="auto"/>
          </w:tcPr>
          <w:p w14:paraId="364DE9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220-027-3</w:t>
            </w:r>
          </w:p>
        </w:tc>
      </w:tr>
      <w:tr w:rsidR="004D7BEE" w:rsidRPr="00BB126E" w14:paraId="6A742ADB" w14:textId="77777777" w:rsidTr="004D7BEE">
        <w:trPr>
          <w:jc w:val="center"/>
        </w:trPr>
        <w:tc>
          <w:tcPr>
            <w:tcW w:w="852" w:type="dxa"/>
            <w:shd w:val="clear" w:color="auto" w:fill="auto"/>
          </w:tcPr>
          <w:p w14:paraId="3B229A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1271</w:t>
            </w:r>
          </w:p>
        </w:tc>
        <w:tc>
          <w:tcPr>
            <w:tcW w:w="6533" w:type="dxa"/>
            <w:shd w:val="clear" w:color="auto" w:fill="auto"/>
          </w:tcPr>
          <w:p w14:paraId="398CC64F"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68A0A0EF" w14:textId="77777777" w:rsidR="004D7BEE" w:rsidRPr="00BB126E" w:rsidRDefault="004D7BEE" w:rsidP="00BB126E">
            <w:pPr>
              <w:widowControl w:val="0"/>
              <w:autoSpaceDE w:val="0"/>
              <w:autoSpaceDN w:val="0"/>
              <w:spacing w:after="0" w:line="235" w:lineRule="auto"/>
              <w:ind w:left="88" w:right="17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Etanaminyum, N-(4-[bis[4-(dietilamino)fenil]metilen]-2,5-siklohekzadien-1-iliden)-N-etil-, ve tuzları, saç boyalarında kullanıldığında</w:t>
            </w:r>
          </w:p>
        </w:tc>
        <w:tc>
          <w:tcPr>
            <w:tcW w:w="1570" w:type="dxa"/>
            <w:shd w:val="clear" w:color="auto" w:fill="auto"/>
          </w:tcPr>
          <w:p w14:paraId="754AE1A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2390-59-2</w:t>
            </w:r>
          </w:p>
        </w:tc>
        <w:tc>
          <w:tcPr>
            <w:tcW w:w="1418" w:type="dxa"/>
            <w:shd w:val="clear" w:color="auto" w:fill="auto"/>
          </w:tcPr>
          <w:p w14:paraId="54C025B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219-231-5</w:t>
            </w:r>
          </w:p>
        </w:tc>
      </w:tr>
      <w:tr w:rsidR="004D7BEE" w:rsidRPr="00BB126E" w14:paraId="6736D135" w14:textId="77777777" w:rsidTr="004D7BEE">
        <w:trPr>
          <w:jc w:val="center"/>
        </w:trPr>
        <w:tc>
          <w:tcPr>
            <w:tcW w:w="852" w:type="dxa"/>
            <w:shd w:val="clear" w:color="auto" w:fill="auto"/>
          </w:tcPr>
          <w:p w14:paraId="059D0F0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1272</w:t>
            </w:r>
          </w:p>
        </w:tc>
        <w:tc>
          <w:tcPr>
            <w:tcW w:w="6533" w:type="dxa"/>
            <w:shd w:val="clear" w:color="auto" w:fill="auto"/>
          </w:tcPr>
          <w:p w14:paraId="7556D9A8"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1FE8F8DF" w14:textId="77777777" w:rsidR="004D7BEE" w:rsidRPr="00BB126E" w:rsidRDefault="004D7BEE" w:rsidP="00BB126E">
            <w:pPr>
              <w:widowControl w:val="0"/>
              <w:autoSpaceDE w:val="0"/>
              <w:autoSpaceDN w:val="0"/>
              <w:spacing w:after="0" w:line="235" w:lineRule="auto"/>
              <w:ind w:left="88" w:right="13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3H-Indolium, 2-[[(4-metoksifenil)metilhidrazono]metil]-1,3,3-trimetil-, ve tuzları, saç boyalarında kullanıldığında</w:t>
            </w:r>
          </w:p>
        </w:tc>
        <w:tc>
          <w:tcPr>
            <w:tcW w:w="1570" w:type="dxa"/>
            <w:shd w:val="clear" w:color="auto" w:fill="auto"/>
          </w:tcPr>
          <w:p w14:paraId="47A039C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54060-92-3</w:t>
            </w:r>
          </w:p>
        </w:tc>
        <w:tc>
          <w:tcPr>
            <w:tcW w:w="1418" w:type="dxa"/>
            <w:shd w:val="clear" w:color="auto" w:fill="auto"/>
          </w:tcPr>
          <w:p w14:paraId="68D5A5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258-946-7</w:t>
            </w:r>
          </w:p>
        </w:tc>
      </w:tr>
      <w:tr w:rsidR="004D7BEE" w:rsidRPr="00BB126E" w14:paraId="48BFD3EC" w14:textId="77777777" w:rsidTr="004D7BEE">
        <w:trPr>
          <w:jc w:val="center"/>
        </w:trPr>
        <w:tc>
          <w:tcPr>
            <w:tcW w:w="852" w:type="dxa"/>
            <w:shd w:val="clear" w:color="auto" w:fill="auto"/>
          </w:tcPr>
          <w:p w14:paraId="3D04BC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1273</w:t>
            </w:r>
          </w:p>
        </w:tc>
        <w:tc>
          <w:tcPr>
            <w:tcW w:w="6533" w:type="dxa"/>
            <w:shd w:val="clear" w:color="auto" w:fill="auto"/>
          </w:tcPr>
          <w:p w14:paraId="79D219FB"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0C3BB29D" w14:textId="77777777" w:rsidR="004D7BEE" w:rsidRPr="00BB126E" w:rsidRDefault="004D7BEE" w:rsidP="00BB126E">
            <w:pPr>
              <w:widowControl w:val="0"/>
              <w:autoSpaceDE w:val="0"/>
              <w:autoSpaceDN w:val="0"/>
              <w:spacing w:after="0" w:line="235" w:lineRule="auto"/>
              <w:ind w:left="88" w:right="12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3H-Indolium, 2-(2-((2,4-dimetoksfenil)amino)etenil)-1,3,3-trimetil-, ve tuzları, saç boyalarında kullanıldığında</w:t>
            </w:r>
          </w:p>
        </w:tc>
        <w:tc>
          <w:tcPr>
            <w:tcW w:w="1570" w:type="dxa"/>
            <w:shd w:val="clear" w:color="auto" w:fill="auto"/>
          </w:tcPr>
          <w:p w14:paraId="693FF16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4208-80-4</w:t>
            </w:r>
          </w:p>
        </w:tc>
        <w:tc>
          <w:tcPr>
            <w:tcW w:w="1418" w:type="dxa"/>
            <w:shd w:val="clear" w:color="auto" w:fill="auto"/>
          </w:tcPr>
          <w:p w14:paraId="551CB1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224-132-5</w:t>
            </w:r>
          </w:p>
        </w:tc>
      </w:tr>
      <w:tr w:rsidR="004D7BEE" w:rsidRPr="00BB126E" w14:paraId="736E6478" w14:textId="77777777" w:rsidTr="004D7BEE">
        <w:trPr>
          <w:jc w:val="center"/>
        </w:trPr>
        <w:tc>
          <w:tcPr>
            <w:tcW w:w="852" w:type="dxa"/>
            <w:shd w:val="clear" w:color="auto" w:fill="auto"/>
          </w:tcPr>
          <w:p w14:paraId="0231ED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1274</w:t>
            </w:r>
          </w:p>
        </w:tc>
        <w:tc>
          <w:tcPr>
            <w:tcW w:w="6533" w:type="dxa"/>
            <w:shd w:val="clear" w:color="auto" w:fill="auto"/>
          </w:tcPr>
          <w:p w14:paraId="505F461D"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7211AA30"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Çözünür Nigrosin spiriti,</w:t>
            </w:r>
            <w:r w:rsidRPr="00BB126E">
              <w:rPr>
                <w:rFonts w:ascii="Times New Roman" w:eastAsia="Calibri" w:hAnsi="Times New Roman" w:cs="Times New Roman"/>
                <w:color w:val="000000"/>
                <w:sz w:val="20"/>
                <w:szCs w:val="20"/>
                <w:lang w:eastAsia="tr-TR"/>
              </w:rPr>
              <w:t xml:space="preserve"> </w:t>
            </w:r>
            <w:r w:rsidRPr="00BB126E">
              <w:rPr>
                <w:rFonts w:ascii="Times New Roman" w:eastAsia="Calibri" w:hAnsi="Times New Roman" w:cs="Times New Roman"/>
                <w:color w:val="000000"/>
                <w:sz w:val="18"/>
                <w:szCs w:val="18"/>
                <w:lang w:eastAsia="tr-TR"/>
              </w:rPr>
              <w:t>(Solvent Black 5), saç boyalarında kullanıldığında</w:t>
            </w:r>
          </w:p>
        </w:tc>
        <w:tc>
          <w:tcPr>
            <w:tcW w:w="1570" w:type="dxa"/>
            <w:shd w:val="clear" w:color="auto" w:fill="auto"/>
          </w:tcPr>
          <w:p w14:paraId="2ABAFA9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11099-03-9</w:t>
            </w:r>
          </w:p>
        </w:tc>
        <w:tc>
          <w:tcPr>
            <w:tcW w:w="1418" w:type="dxa"/>
            <w:shd w:val="clear" w:color="auto" w:fill="auto"/>
          </w:tcPr>
          <w:p w14:paraId="622D00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EE10155" w14:textId="77777777" w:rsidTr="004D7BEE">
        <w:trPr>
          <w:jc w:val="center"/>
        </w:trPr>
        <w:tc>
          <w:tcPr>
            <w:tcW w:w="852" w:type="dxa"/>
            <w:shd w:val="clear" w:color="auto" w:fill="auto"/>
          </w:tcPr>
          <w:p w14:paraId="6D1140A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1275</w:t>
            </w:r>
          </w:p>
        </w:tc>
        <w:tc>
          <w:tcPr>
            <w:tcW w:w="6533" w:type="dxa"/>
            <w:shd w:val="clear" w:color="auto" w:fill="auto"/>
          </w:tcPr>
          <w:p w14:paraId="49EA70FB"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41FD2214" w14:textId="77777777" w:rsidR="004D7BEE" w:rsidRPr="00BB126E" w:rsidRDefault="004D7BEE" w:rsidP="00BB126E">
            <w:pPr>
              <w:widowControl w:val="0"/>
              <w:autoSpaceDE w:val="0"/>
              <w:autoSpaceDN w:val="0"/>
              <w:spacing w:after="0" w:line="237"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Fenoksazin-5-ium, 3,7-bis(dietilamino)-, ve tuzları, saç boyalarında kullanıldığında</w:t>
            </w:r>
          </w:p>
        </w:tc>
        <w:tc>
          <w:tcPr>
            <w:tcW w:w="1570" w:type="dxa"/>
            <w:shd w:val="clear" w:color="auto" w:fill="auto"/>
          </w:tcPr>
          <w:p w14:paraId="27112B6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47367-75-9/ 33203-82-6</w:t>
            </w:r>
          </w:p>
        </w:tc>
        <w:tc>
          <w:tcPr>
            <w:tcW w:w="1418" w:type="dxa"/>
            <w:shd w:val="clear" w:color="auto" w:fill="auto"/>
          </w:tcPr>
          <w:p w14:paraId="58BA51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251-403-5</w:t>
            </w:r>
          </w:p>
        </w:tc>
      </w:tr>
      <w:tr w:rsidR="004D7BEE" w:rsidRPr="00BB126E" w14:paraId="5C420E8A" w14:textId="77777777" w:rsidTr="004D7BEE">
        <w:trPr>
          <w:jc w:val="center"/>
        </w:trPr>
        <w:tc>
          <w:tcPr>
            <w:tcW w:w="852" w:type="dxa"/>
            <w:shd w:val="clear" w:color="auto" w:fill="auto"/>
          </w:tcPr>
          <w:p w14:paraId="18FD0E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1276</w:t>
            </w:r>
          </w:p>
        </w:tc>
        <w:tc>
          <w:tcPr>
            <w:tcW w:w="6533" w:type="dxa"/>
            <w:shd w:val="clear" w:color="auto" w:fill="auto"/>
          </w:tcPr>
          <w:p w14:paraId="3F183DCF"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20080D83"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Benzo[a]fenoksazin-7-ium, 9-(dimetilamino)-, ve tuzları, saç boyalarında kullanıldığında</w:t>
            </w:r>
          </w:p>
        </w:tc>
        <w:tc>
          <w:tcPr>
            <w:tcW w:w="1570" w:type="dxa"/>
            <w:shd w:val="clear" w:color="auto" w:fill="auto"/>
          </w:tcPr>
          <w:p w14:paraId="6FFB0FD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7057-57-0/  966-62-1</w:t>
            </w:r>
          </w:p>
        </w:tc>
        <w:tc>
          <w:tcPr>
            <w:tcW w:w="1418" w:type="dxa"/>
            <w:shd w:val="clear" w:color="auto" w:fill="auto"/>
          </w:tcPr>
          <w:p w14:paraId="0D9C70BF"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230-338-6/</w:t>
            </w:r>
          </w:p>
          <w:p w14:paraId="459E12BF"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213-524-1</w:t>
            </w:r>
          </w:p>
        </w:tc>
      </w:tr>
      <w:tr w:rsidR="004D7BEE" w:rsidRPr="00BB126E" w14:paraId="4F43D03B" w14:textId="77777777" w:rsidTr="004D7BEE">
        <w:trPr>
          <w:jc w:val="center"/>
        </w:trPr>
        <w:tc>
          <w:tcPr>
            <w:tcW w:w="852" w:type="dxa"/>
            <w:shd w:val="clear" w:color="auto" w:fill="auto"/>
          </w:tcPr>
          <w:p w14:paraId="6D34A63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1277</w:t>
            </w:r>
          </w:p>
        </w:tc>
        <w:tc>
          <w:tcPr>
            <w:tcW w:w="6533" w:type="dxa"/>
            <w:shd w:val="clear" w:color="auto" w:fill="auto"/>
          </w:tcPr>
          <w:p w14:paraId="17D95CE8"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08CDEA5B" w14:textId="77777777" w:rsidR="004D7BEE" w:rsidRPr="00BB126E" w:rsidRDefault="004D7BEE" w:rsidP="00BB126E">
            <w:pPr>
              <w:widowControl w:val="0"/>
              <w:autoSpaceDE w:val="0"/>
              <w:autoSpaceDN w:val="0"/>
              <w:spacing w:after="0" w:line="235" w:lineRule="auto"/>
              <w:ind w:left="88" w:right="8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6-Amino-2-(2,4-dimetilfenil)-1H-benz[de]izokinolin-1,3(2H)-dion (Solvent Yellow 44) ve tuzları, saç boyalarında kullanıldığında</w:t>
            </w:r>
          </w:p>
        </w:tc>
        <w:tc>
          <w:tcPr>
            <w:tcW w:w="1570" w:type="dxa"/>
            <w:shd w:val="clear" w:color="auto" w:fill="auto"/>
          </w:tcPr>
          <w:p w14:paraId="5EA44FC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2478-20-8</w:t>
            </w:r>
          </w:p>
        </w:tc>
        <w:tc>
          <w:tcPr>
            <w:tcW w:w="1418" w:type="dxa"/>
            <w:shd w:val="clear" w:color="auto" w:fill="auto"/>
          </w:tcPr>
          <w:p w14:paraId="6095009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219-607-9</w:t>
            </w:r>
          </w:p>
        </w:tc>
      </w:tr>
      <w:tr w:rsidR="004D7BEE" w:rsidRPr="00BB126E" w14:paraId="585F22AF" w14:textId="77777777" w:rsidTr="004D7BEE">
        <w:trPr>
          <w:jc w:val="center"/>
        </w:trPr>
        <w:tc>
          <w:tcPr>
            <w:tcW w:w="852" w:type="dxa"/>
            <w:shd w:val="clear" w:color="auto" w:fill="auto"/>
          </w:tcPr>
          <w:p w14:paraId="7798568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1278</w:t>
            </w:r>
          </w:p>
        </w:tc>
        <w:tc>
          <w:tcPr>
            <w:tcW w:w="6533" w:type="dxa"/>
            <w:shd w:val="clear" w:color="auto" w:fill="auto"/>
          </w:tcPr>
          <w:p w14:paraId="2A3D4760"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0BE7F3F0"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1-Amino-4-[[4-[(dimetilamino)metil]fenil]amino]antrakinon ve tuzları, saç boyalarında kullanıldığında</w:t>
            </w:r>
          </w:p>
        </w:tc>
        <w:tc>
          <w:tcPr>
            <w:tcW w:w="1570" w:type="dxa"/>
            <w:shd w:val="clear" w:color="auto" w:fill="auto"/>
          </w:tcPr>
          <w:p w14:paraId="5C85EB4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67905-56-0/ 12217-43-5</w:t>
            </w:r>
          </w:p>
        </w:tc>
        <w:tc>
          <w:tcPr>
            <w:tcW w:w="1418" w:type="dxa"/>
            <w:shd w:val="clear" w:color="auto" w:fill="auto"/>
          </w:tcPr>
          <w:p w14:paraId="18A0836D"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267-677-4/</w:t>
            </w:r>
          </w:p>
          <w:p w14:paraId="60DEA4A4"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235-398-7</w:t>
            </w:r>
          </w:p>
        </w:tc>
      </w:tr>
      <w:tr w:rsidR="004D7BEE" w:rsidRPr="00BB126E" w14:paraId="76D56045" w14:textId="77777777" w:rsidTr="004D7BEE">
        <w:trPr>
          <w:jc w:val="center"/>
        </w:trPr>
        <w:tc>
          <w:tcPr>
            <w:tcW w:w="852" w:type="dxa"/>
            <w:shd w:val="clear" w:color="auto" w:fill="auto"/>
          </w:tcPr>
          <w:p w14:paraId="54C27E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1279</w:t>
            </w:r>
          </w:p>
        </w:tc>
        <w:tc>
          <w:tcPr>
            <w:tcW w:w="6533" w:type="dxa"/>
            <w:shd w:val="clear" w:color="auto" w:fill="auto"/>
          </w:tcPr>
          <w:p w14:paraId="446D5057"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0AFF4B8"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Lakkaik Asit (CI Natural Red 25) ve tuzları, saç boyalarında kullanıldığında</w:t>
            </w:r>
          </w:p>
        </w:tc>
        <w:tc>
          <w:tcPr>
            <w:tcW w:w="1570" w:type="dxa"/>
            <w:shd w:val="clear" w:color="auto" w:fill="auto"/>
          </w:tcPr>
          <w:p w14:paraId="694C0BE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60687-93-6</w:t>
            </w:r>
          </w:p>
        </w:tc>
        <w:tc>
          <w:tcPr>
            <w:tcW w:w="1418" w:type="dxa"/>
            <w:shd w:val="clear" w:color="auto" w:fill="auto"/>
          </w:tcPr>
          <w:p w14:paraId="2570E3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39D1B12" w14:textId="77777777" w:rsidTr="004D7BEE">
        <w:trPr>
          <w:jc w:val="center"/>
        </w:trPr>
        <w:tc>
          <w:tcPr>
            <w:tcW w:w="852" w:type="dxa"/>
            <w:shd w:val="clear" w:color="auto" w:fill="auto"/>
          </w:tcPr>
          <w:p w14:paraId="72DB3A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1280</w:t>
            </w:r>
          </w:p>
        </w:tc>
        <w:tc>
          <w:tcPr>
            <w:tcW w:w="6533" w:type="dxa"/>
            <w:shd w:val="clear" w:color="auto" w:fill="auto"/>
          </w:tcPr>
          <w:p w14:paraId="5F4E7EF4"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61693114" w14:textId="77777777" w:rsidR="004D7BEE" w:rsidRPr="00BB126E" w:rsidRDefault="004D7BEE" w:rsidP="00BB126E">
            <w:pPr>
              <w:widowControl w:val="0"/>
              <w:autoSpaceDE w:val="0"/>
              <w:autoSpaceDN w:val="0"/>
              <w:spacing w:before="1" w:after="0" w:line="235" w:lineRule="auto"/>
              <w:ind w:left="88" w:right="79"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Benzensülfonik asit, 5-[(2,4-dinitrofenil)amino]-2- (fenilamino)-, ve tuzları, saç boyalarında kullanıldığında</w:t>
            </w:r>
          </w:p>
        </w:tc>
        <w:tc>
          <w:tcPr>
            <w:tcW w:w="1570" w:type="dxa"/>
            <w:shd w:val="clear" w:color="auto" w:fill="auto"/>
          </w:tcPr>
          <w:p w14:paraId="1B8CAF5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6373-74-6/ 15347-52-1</w:t>
            </w:r>
          </w:p>
        </w:tc>
        <w:tc>
          <w:tcPr>
            <w:tcW w:w="1418" w:type="dxa"/>
            <w:shd w:val="clear" w:color="auto" w:fill="auto"/>
          </w:tcPr>
          <w:p w14:paraId="7F2EBB92"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228-921-5/</w:t>
            </w:r>
          </w:p>
          <w:p w14:paraId="3EDEC7A0"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239-377-3</w:t>
            </w:r>
          </w:p>
        </w:tc>
      </w:tr>
      <w:tr w:rsidR="004D7BEE" w:rsidRPr="00BB126E" w14:paraId="196FB67D" w14:textId="77777777" w:rsidTr="004D7BEE">
        <w:trPr>
          <w:jc w:val="center"/>
        </w:trPr>
        <w:tc>
          <w:tcPr>
            <w:tcW w:w="852" w:type="dxa"/>
            <w:shd w:val="clear" w:color="auto" w:fill="auto"/>
          </w:tcPr>
          <w:p w14:paraId="3D24422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1281</w:t>
            </w:r>
          </w:p>
        </w:tc>
        <w:tc>
          <w:tcPr>
            <w:tcW w:w="6533" w:type="dxa"/>
            <w:shd w:val="clear" w:color="auto" w:fill="auto"/>
          </w:tcPr>
          <w:p w14:paraId="3309B57E"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168483E2"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4-[(4-Nitrofenil)azo]anilin (Disperse Orange 3) ve tuzları, saç boyalarında kullanıldığında</w:t>
            </w:r>
          </w:p>
        </w:tc>
        <w:tc>
          <w:tcPr>
            <w:tcW w:w="1570" w:type="dxa"/>
            <w:shd w:val="clear" w:color="auto" w:fill="auto"/>
          </w:tcPr>
          <w:p w14:paraId="74C43829"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730-40-5/ 70170-61-5</w:t>
            </w:r>
          </w:p>
        </w:tc>
        <w:tc>
          <w:tcPr>
            <w:tcW w:w="1418" w:type="dxa"/>
            <w:shd w:val="clear" w:color="auto" w:fill="auto"/>
          </w:tcPr>
          <w:p w14:paraId="26AB6C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211-984-8</w:t>
            </w:r>
          </w:p>
        </w:tc>
      </w:tr>
      <w:tr w:rsidR="004D7BEE" w:rsidRPr="00BB126E" w14:paraId="2C09AFF7" w14:textId="77777777" w:rsidTr="004D7BEE">
        <w:trPr>
          <w:jc w:val="center"/>
        </w:trPr>
        <w:tc>
          <w:tcPr>
            <w:tcW w:w="852" w:type="dxa"/>
            <w:shd w:val="clear" w:color="auto" w:fill="auto"/>
          </w:tcPr>
          <w:p w14:paraId="6DB8906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1282</w:t>
            </w:r>
          </w:p>
        </w:tc>
        <w:tc>
          <w:tcPr>
            <w:tcW w:w="6533" w:type="dxa"/>
            <w:shd w:val="clear" w:color="auto" w:fill="auto"/>
          </w:tcPr>
          <w:p w14:paraId="5C88CC0F"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0709330B" w14:textId="77777777" w:rsidR="004D7BEE" w:rsidRPr="00BB126E" w:rsidRDefault="004D7BEE" w:rsidP="00BB126E">
            <w:pPr>
              <w:widowControl w:val="0"/>
              <w:autoSpaceDE w:val="0"/>
              <w:autoSpaceDN w:val="0"/>
              <w:spacing w:after="0" w:line="235" w:lineRule="auto"/>
              <w:ind w:left="88" w:right="82"/>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4-Nitro-m-fenilendiamin ve tuzları, saç boyalarında kullanıldığında</w:t>
            </w:r>
          </w:p>
        </w:tc>
        <w:tc>
          <w:tcPr>
            <w:tcW w:w="1570" w:type="dxa"/>
            <w:shd w:val="clear" w:color="auto" w:fill="auto"/>
          </w:tcPr>
          <w:p w14:paraId="06F7ED7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5131-58-8</w:t>
            </w:r>
          </w:p>
        </w:tc>
        <w:tc>
          <w:tcPr>
            <w:tcW w:w="1418" w:type="dxa"/>
            <w:shd w:val="clear" w:color="auto" w:fill="auto"/>
          </w:tcPr>
          <w:p w14:paraId="705C9D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225-876-3</w:t>
            </w:r>
          </w:p>
        </w:tc>
      </w:tr>
      <w:tr w:rsidR="004D7BEE" w:rsidRPr="00BB126E" w14:paraId="2DF9D96F" w14:textId="77777777" w:rsidTr="004D7BEE">
        <w:trPr>
          <w:jc w:val="center"/>
        </w:trPr>
        <w:tc>
          <w:tcPr>
            <w:tcW w:w="852" w:type="dxa"/>
            <w:shd w:val="clear" w:color="auto" w:fill="auto"/>
          </w:tcPr>
          <w:p w14:paraId="0AB0593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1283</w:t>
            </w:r>
          </w:p>
        </w:tc>
        <w:tc>
          <w:tcPr>
            <w:tcW w:w="6533" w:type="dxa"/>
            <w:shd w:val="clear" w:color="auto" w:fill="auto"/>
          </w:tcPr>
          <w:p w14:paraId="2A5A8B10"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6E95AB9E"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1-Amino-4-(metilamino)-9,10-antrasendion (Disperse Violet 4) ve tuzları, saç boyalarında kullanıldığında</w:t>
            </w:r>
          </w:p>
        </w:tc>
        <w:tc>
          <w:tcPr>
            <w:tcW w:w="1570" w:type="dxa"/>
            <w:shd w:val="clear" w:color="auto" w:fill="auto"/>
          </w:tcPr>
          <w:p w14:paraId="7EE5BF2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1220-94-6</w:t>
            </w:r>
          </w:p>
        </w:tc>
        <w:tc>
          <w:tcPr>
            <w:tcW w:w="1418" w:type="dxa"/>
            <w:shd w:val="clear" w:color="auto" w:fill="auto"/>
          </w:tcPr>
          <w:p w14:paraId="4EE478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214-944-8</w:t>
            </w:r>
          </w:p>
        </w:tc>
      </w:tr>
      <w:tr w:rsidR="004D7BEE" w:rsidRPr="00BB126E" w14:paraId="5ADC739E" w14:textId="77777777" w:rsidTr="004D7BEE">
        <w:trPr>
          <w:jc w:val="center"/>
        </w:trPr>
        <w:tc>
          <w:tcPr>
            <w:tcW w:w="852" w:type="dxa"/>
            <w:shd w:val="clear" w:color="auto" w:fill="auto"/>
          </w:tcPr>
          <w:p w14:paraId="6517562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1284</w:t>
            </w:r>
          </w:p>
        </w:tc>
        <w:tc>
          <w:tcPr>
            <w:tcW w:w="6533" w:type="dxa"/>
            <w:shd w:val="clear" w:color="auto" w:fill="auto"/>
          </w:tcPr>
          <w:p w14:paraId="4B522144"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28D2FF87"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N-Metil-3-nitro-p-fenilendiamin ve tuzları, saç boyalarında kullanıldığında</w:t>
            </w:r>
          </w:p>
        </w:tc>
        <w:tc>
          <w:tcPr>
            <w:tcW w:w="1570" w:type="dxa"/>
            <w:shd w:val="clear" w:color="auto" w:fill="auto"/>
          </w:tcPr>
          <w:p w14:paraId="41A19F0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2973-21-9</w:t>
            </w:r>
          </w:p>
        </w:tc>
        <w:tc>
          <w:tcPr>
            <w:tcW w:w="1418" w:type="dxa"/>
            <w:shd w:val="clear" w:color="auto" w:fill="auto"/>
          </w:tcPr>
          <w:p w14:paraId="705DD5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221-014-5</w:t>
            </w:r>
          </w:p>
        </w:tc>
      </w:tr>
      <w:tr w:rsidR="004D7BEE" w:rsidRPr="00BB126E" w14:paraId="236457A9" w14:textId="77777777" w:rsidTr="004D7BEE">
        <w:trPr>
          <w:jc w:val="center"/>
        </w:trPr>
        <w:tc>
          <w:tcPr>
            <w:tcW w:w="852" w:type="dxa"/>
            <w:shd w:val="clear" w:color="auto" w:fill="auto"/>
          </w:tcPr>
          <w:p w14:paraId="564C5FC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1285</w:t>
            </w:r>
          </w:p>
        </w:tc>
        <w:tc>
          <w:tcPr>
            <w:tcW w:w="6533" w:type="dxa"/>
            <w:shd w:val="clear" w:color="auto" w:fill="auto"/>
          </w:tcPr>
          <w:p w14:paraId="4B02ED92"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4A60CE2F"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N1-(2-Hidroksietil)-4-nitro-o-fenilendiamin (HC Yellow No. 5) ve tuzları, saç boyalarında kullanıldığında</w:t>
            </w:r>
          </w:p>
        </w:tc>
        <w:tc>
          <w:tcPr>
            <w:tcW w:w="1570" w:type="dxa"/>
            <w:shd w:val="clear" w:color="auto" w:fill="auto"/>
          </w:tcPr>
          <w:p w14:paraId="7ED2BA3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56932-44-6</w:t>
            </w:r>
          </w:p>
        </w:tc>
        <w:tc>
          <w:tcPr>
            <w:tcW w:w="1418" w:type="dxa"/>
            <w:shd w:val="clear" w:color="auto" w:fill="auto"/>
          </w:tcPr>
          <w:p w14:paraId="753F95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260-450-0</w:t>
            </w:r>
          </w:p>
        </w:tc>
      </w:tr>
      <w:tr w:rsidR="004D7BEE" w:rsidRPr="00BB126E" w14:paraId="37D8B078" w14:textId="77777777" w:rsidTr="004D7BEE">
        <w:trPr>
          <w:jc w:val="center"/>
        </w:trPr>
        <w:tc>
          <w:tcPr>
            <w:tcW w:w="852" w:type="dxa"/>
            <w:shd w:val="clear" w:color="auto" w:fill="auto"/>
          </w:tcPr>
          <w:p w14:paraId="5B83C04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1286</w:t>
            </w:r>
          </w:p>
        </w:tc>
        <w:tc>
          <w:tcPr>
            <w:tcW w:w="6533" w:type="dxa"/>
            <w:shd w:val="clear" w:color="auto" w:fill="auto"/>
          </w:tcPr>
          <w:p w14:paraId="6874C52D" w14:textId="77777777" w:rsidR="004D7BEE" w:rsidRPr="00BB126E" w:rsidRDefault="004D7BEE" w:rsidP="00BB126E">
            <w:pPr>
              <w:widowControl w:val="0"/>
              <w:autoSpaceDE w:val="0"/>
              <w:autoSpaceDN w:val="0"/>
              <w:spacing w:before="7" w:after="0" w:line="240" w:lineRule="auto"/>
              <w:jc w:val="both"/>
              <w:rPr>
                <w:rFonts w:ascii="Times New Roman" w:eastAsia="Calibri" w:hAnsi="Times New Roman" w:cs="Times New Roman"/>
                <w:sz w:val="18"/>
                <w:szCs w:val="18"/>
              </w:rPr>
            </w:pPr>
          </w:p>
          <w:p w14:paraId="62BD3792" w14:textId="77777777" w:rsidR="004D7BEE" w:rsidRPr="00BB126E" w:rsidRDefault="004D7BEE" w:rsidP="00BB126E">
            <w:pPr>
              <w:widowControl w:val="0"/>
              <w:autoSpaceDE w:val="0"/>
              <w:autoSpaceDN w:val="0"/>
              <w:spacing w:after="0" w:line="235" w:lineRule="auto"/>
              <w:ind w:left="88" w:right="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N1-(Tris(hidroksimetil))metil-4-nitro-1,2-fenilen­ diamin (HC Yellow No. 3) ve tuzları, saç boyalarında kullanıldığında</w:t>
            </w:r>
          </w:p>
        </w:tc>
        <w:tc>
          <w:tcPr>
            <w:tcW w:w="1570" w:type="dxa"/>
            <w:shd w:val="clear" w:color="auto" w:fill="auto"/>
          </w:tcPr>
          <w:p w14:paraId="1009CF4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56932-45-7</w:t>
            </w:r>
          </w:p>
        </w:tc>
        <w:tc>
          <w:tcPr>
            <w:tcW w:w="1418" w:type="dxa"/>
            <w:shd w:val="clear" w:color="auto" w:fill="auto"/>
          </w:tcPr>
          <w:p w14:paraId="6361BE9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260-451-6</w:t>
            </w:r>
          </w:p>
        </w:tc>
      </w:tr>
      <w:tr w:rsidR="004D7BEE" w:rsidRPr="00BB126E" w14:paraId="72D94C64" w14:textId="77777777" w:rsidTr="004D7BEE">
        <w:trPr>
          <w:jc w:val="center"/>
        </w:trPr>
        <w:tc>
          <w:tcPr>
            <w:tcW w:w="852" w:type="dxa"/>
            <w:shd w:val="clear" w:color="auto" w:fill="auto"/>
          </w:tcPr>
          <w:p w14:paraId="0EF6C5B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1287</w:t>
            </w:r>
          </w:p>
        </w:tc>
        <w:tc>
          <w:tcPr>
            <w:tcW w:w="6533" w:type="dxa"/>
            <w:shd w:val="clear" w:color="auto" w:fill="auto"/>
          </w:tcPr>
          <w:p w14:paraId="2C0C847B"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77432B96" w14:textId="77777777" w:rsidR="004D7BEE" w:rsidRPr="00BB126E" w:rsidRDefault="004D7BEE" w:rsidP="00BB126E">
            <w:pPr>
              <w:widowControl w:val="0"/>
              <w:autoSpaceDE w:val="0"/>
              <w:autoSpaceDN w:val="0"/>
              <w:spacing w:after="0" w:line="237"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2-Nitro-N-hidroksietil-p-anisidin ve tuzları, saç boyalarında kullanıldığında</w:t>
            </w:r>
          </w:p>
        </w:tc>
        <w:tc>
          <w:tcPr>
            <w:tcW w:w="1570" w:type="dxa"/>
            <w:shd w:val="clear" w:color="auto" w:fill="auto"/>
          </w:tcPr>
          <w:p w14:paraId="66EC0F9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57524-53-5</w:t>
            </w:r>
          </w:p>
        </w:tc>
        <w:tc>
          <w:tcPr>
            <w:tcW w:w="1418" w:type="dxa"/>
            <w:shd w:val="clear" w:color="auto" w:fill="auto"/>
          </w:tcPr>
          <w:p w14:paraId="091E84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8BAC609" w14:textId="77777777" w:rsidTr="004D7BEE">
        <w:trPr>
          <w:jc w:val="center"/>
        </w:trPr>
        <w:tc>
          <w:tcPr>
            <w:tcW w:w="852" w:type="dxa"/>
            <w:shd w:val="clear" w:color="auto" w:fill="auto"/>
          </w:tcPr>
          <w:p w14:paraId="155480B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1288</w:t>
            </w:r>
          </w:p>
        </w:tc>
        <w:tc>
          <w:tcPr>
            <w:tcW w:w="6533" w:type="dxa"/>
            <w:shd w:val="clear" w:color="auto" w:fill="auto"/>
          </w:tcPr>
          <w:p w14:paraId="65DA5447"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03E00E4D" w14:textId="77777777" w:rsidR="004D7BEE" w:rsidRPr="00BB126E" w:rsidRDefault="004D7BEE" w:rsidP="00BB126E">
            <w:pPr>
              <w:widowControl w:val="0"/>
              <w:autoSpaceDE w:val="0"/>
              <w:autoSpaceDN w:val="0"/>
              <w:spacing w:before="1"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N,N'-Dimetil-N-Hidroksietil-3-nitro-p-fenilen­ diamin ve tuzları, saç boyalarında kullanıldığında</w:t>
            </w:r>
          </w:p>
        </w:tc>
        <w:tc>
          <w:tcPr>
            <w:tcW w:w="1570" w:type="dxa"/>
            <w:shd w:val="clear" w:color="auto" w:fill="auto"/>
          </w:tcPr>
          <w:p w14:paraId="45913FA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10228-03-2</w:t>
            </w:r>
          </w:p>
        </w:tc>
        <w:tc>
          <w:tcPr>
            <w:tcW w:w="1418" w:type="dxa"/>
            <w:shd w:val="clear" w:color="auto" w:fill="auto"/>
          </w:tcPr>
          <w:p w14:paraId="704456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233-549-1</w:t>
            </w:r>
          </w:p>
        </w:tc>
      </w:tr>
      <w:tr w:rsidR="004D7BEE" w:rsidRPr="00BB126E" w14:paraId="088364EE" w14:textId="77777777" w:rsidTr="004D7BEE">
        <w:trPr>
          <w:jc w:val="center"/>
        </w:trPr>
        <w:tc>
          <w:tcPr>
            <w:tcW w:w="852" w:type="dxa"/>
            <w:shd w:val="clear" w:color="auto" w:fill="auto"/>
          </w:tcPr>
          <w:p w14:paraId="004BFF6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1289</w:t>
            </w:r>
          </w:p>
        </w:tc>
        <w:tc>
          <w:tcPr>
            <w:tcW w:w="6533" w:type="dxa"/>
            <w:shd w:val="clear" w:color="auto" w:fill="auto"/>
          </w:tcPr>
          <w:p w14:paraId="7E917B09"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2E2A1510" w14:textId="77777777" w:rsidR="004D7BEE" w:rsidRPr="00BB126E" w:rsidRDefault="004D7BEE" w:rsidP="00BB126E">
            <w:pPr>
              <w:widowControl w:val="0"/>
              <w:autoSpaceDE w:val="0"/>
              <w:autoSpaceDN w:val="0"/>
              <w:spacing w:before="1" w:after="0" w:line="235" w:lineRule="auto"/>
              <w:ind w:left="88" w:right="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3-(N-Metil-N-(4-metilamino-3-nitrofenil)amino)propan-1,2-diol ve tuzları, saç boyalarında kullanıldığında</w:t>
            </w:r>
          </w:p>
        </w:tc>
        <w:tc>
          <w:tcPr>
            <w:tcW w:w="1570" w:type="dxa"/>
            <w:shd w:val="clear" w:color="auto" w:fill="auto"/>
          </w:tcPr>
          <w:p w14:paraId="1F76D45E"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93633-79-5</w:t>
            </w:r>
          </w:p>
        </w:tc>
        <w:tc>
          <w:tcPr>
            <w:tcW w:w="1418" w:type="dxa"/>
            <w:shd w:val="clear" w:color="auto" w:fill="auto"/>
          </w:tcPr>
          <w:p w14:paraId="2CBDCD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403-440-5</w:t>
            </w:r>
          </w:p>
        </w:tc>
      </w:tr>
      <w:tr w:rsidR="004D7BEE" w:rsidRPr="00BB126E" w14:paraId="1973A965" w14:textId="77777777" w:rsidTr="004D7BEE">
        <w:trPr>
          <w:jc w:val="center"/>
        </w:trPr>
        <w:tc>
          <w:tcPr>
            <w:tcW w:w="852" w:type="dxa"/>
            <w:shd w:val="clear" w:color="auto" w:fill="auto"/>
          </w:tcPr>
          <w:p w14:paraId="33C3B59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1290</w:t>
            </w:r>
          </w:p>
        </w:tc>
        <w:tc>
          <w:tcPr>
            <w:tcW w:w="6533" w:type="dxa"/>
            <w:shd w:val="clear" w:color="auto" w:fill="auto"/>
          </w:tcPr>
          <w:p w14:paraId="761AEF85" w14:textId="77777777" w:rsidR="004D7BEE" w:rsidRPr="00BB126E" w:rsidRDefault="004D7BEE" w:rsidP="00BB126E">
            <w:pPr>
              <w:widowControl w:val="0"/>
              <w:autoSpaceDE w:val="0"/>
              <w:autoSpaceDN w:val="0"/>
              <w:spacing w:before="6" w:after="0" w:line="240" w:lineRule="auto"/>
              <w:jc w:val="both"/>
              <w:rPr>
                <w:rFonts w:ascii="Times New Roman" w:eastAsia="Calibri" w:hAnsi="Times New Roman" w:cs="Times New Roman"/>
                <w:sz w:val="18"/>
                <w:szCs w:val="18"/>
              </w:rPr>
            </w:pPr>
          </w:p>
          <w:p w14:paraId="0263B6F5"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4-Etilamino-3-nitrobenzoik asit (N-Etil-3-Nitro PABA) ve tuzları, saç boyalarında kullanıldığında</w:t>
            </w:r>
          </w:p>
        </w:tc>
        <w:tc>
          <w:tcPr>
            <w:tcW w:w="1570" w:type="dxa"/>
            <w:shd w:val="clear" w:color="auto" w:fill="auto"/>
          </w:tcPr>
          <w:p w14:paraId="466E8F5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2788-74-1</w:t>
            </w:r>
          </w:p>
        </w:tc>
        <w:tc>
          <w:tcPr>
            <w:tcW w:w="1418" w:type="dxa"/>
            <w:shd w:val="clear" w:color="auto" w:fill="auto"/>
          </w:tcPr>
          <w:p w14:paraId="1A7F1C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412-090-2</w:t>
            </w:r>
          </w:p>
        </w:tc>
      </w:tr>
      <w:tr w:rsidR="004D7BEE" w:rsidRPr="00BB126E" w14:paraId="2FBE66AD" w14:textId="77777777" w:rsidTr="004D7BEE">
        <w:trPr>
          <w:jc w:val="center"/>
        </w:trPr>
        <w:tc>
          <w:tcPr>
            <w:tcW w:w="852" w:type="dxa"/>
            <w:shd w:val="clear" w:color="auto" w:fill="auto"/>
          </w:tcPr>
          <w:p w14:paraId="053648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1291</w:t>
            </w:r>
          </w:p>
        </w:tc>
        <w:tc>
          <w:tcPr>
            <w:tcW w:w="6533" w:type="dxa"/>
            <w:shd w:val="clear" w:color="auto" w:fill="auto"/>
          </w:tcPr>
          <w:p w14:paraId="0E999A80"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5C8DC85" w14:textId="20E889FC"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(8-[(4-Amino-2-nitrofenil)azo]-7-hidroksi-2-naftil)trimetilamonyum ve tuzları, Basic</w:t>
            </w:r>
            <w:r w:rsidR="00486EB7" w:rsidRPr="00BB126E">
              <w:rPr>
                <w:rFonts w:ascii="Times New Roman" w:eastAsia="Calibri" w:hAnsi="Times New Roman" w:cs="Times New Roman"/>
                <w:sz w:val="18"/>
                <w:szCs w:val="18"/>
              </w:rPr>
              <w:t xml:space="preserve"> Brown</w:t>
            </w:r>
            <w:r w:rsidRPr="00BB126E">
              <w:rPr>
                <w:rFonts w:ascii="Times New Roman" w:eastAsia="Calibri" w:hAnsi="Times New Roman" w:cs="Times New Roman"/>
                <w:sz w:val="18"/>
                <w:szCs w:val="18"/>
              </w:rPr>
              <w:t xml:space="preserve"> 17’deki </w:t>
            </w:r>
            <w:r w:rsidR="00265578" w:rsidRPr="00BB126E">
              <w:rPr>
                <w:rFonts w:ascii="Times New Roman" w:eastAsia="Calibri" w:hAnsi="Times New Roman" w:cs="Times New Roman"/>
                <w:sz w:val="18"/>
                <w:szCs w:val="18"/>
              </w:rPr>
              <w:t xml:space="preserve">Basic </w:t>
            </w:r>
            <w:r w:rsidRPr="00BB126E">
              <w:rPr>
                <w:rFonts w:ascii="Times New Roman" w:eastAsia="Calibri" w:hAnsi="Times New Roman" w:cs="Times New Roman"/>
                <w:sz w:val="18"/>
                <w:szCs w:val="18"/>
              </w:rPr>
              <w:t xml:space="preserve">Red 118 (CAS 71134-97-9)  </w:t>
            </w:r>
            <w:r w:rsidR="00037BB1" w:rsidRPr="00BB126E">
              <w:rPr>
                <w:rFonts w:ascii="Times New Roman" w:eastAsia="Calibri" w:hAnsi="Times New Roman" w:cs="Times New Roman"/>
                <w:sz w:val="18"/>
                <w:szCs w:val="18"/>
              </w:rPr>
              <w:t xml:space="preserve">safsızlığı </w:t>
            </w:r>
            <w:r w:rsidRPr="00BB126E">
              <w:rPr>
                <w:rFonts w:ascii="Times New Roman" w:eastAsia="Calibri" w:hAnsi="Times New Roman" w:cs="Times New Roman"/>
                <w:sz w:val="18"/>
                <w:szCs w:val="18"/>
              </w:rPr>
              <w:t>hariç olmak üzere, saç boyalarında kullanıldığında</w:t>
            </w:r>
          </w:p>
        </w:tc>
        <w:tc>
          <w:tcPr>
            <w:tcW w:w="1570" w:type="dxa"/>
            <w:shd w:val="clear" w:color="auto" w:fill="auto"/>
          </w:tcPr>
          <w:p w14:paraId="75C0A0B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71134-97-9</w:t>
            </w:r>
          </w:p>
        </w:tc>
        <w:tc>
          <w:tcPr>
            <w:tcW w:w="1418" w:type="dxa"/>
            <w:shd w:val="clear" w:color="auto" w:fill="auto"/>
          </w:tcPr>
          <w:p w14:paraId="79E3B5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275-216-3</w:t>
            </w:r>
          </w:p>
        </w:tc>
      </w:tr>
      <w:tr w:rsidR="004D7BEE" w:rsidRPr="00BB126E" w14:paraId="2BA45701" w14:textId="77777777" w:rsidTr="004D7BEE">
        <w:trPr>
          <w:jc w:val="center"/>
        </w:trPr>
        <w:tc>
          <w:tcPr>
            <w:tcW w:w="852" w:type="dxa"/>
            <w:shd w:val="clear" w:color="auto" w:fill="auto"/>
          </w:tcPr>
          <w:p w14:paraId="3675BBD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1292</w:t>
            </w:r>
          </w:p>
        </w:tc>
        <w:tc>
          <w:tcPr>
            <w:tcW w:w="6533" w:type="dxa"/>
            <w:shd w:val="clear" w:color="auto" w:fill="auto"/>
          </w:tcPr>
          <w:p w14:paraId="5DB2E08B"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25D275D" w14:textId="77777777" w:rsidR="004D7BEE" w:rsidRPr="00BB126E" w:rsidRDefault="004D7BEE" w:rsidP="00BB126E">
            <w:pPr>
              <w:widowControl w:val="0"/>
              <w:autoSpaceDE w:val="0"/>
              <w:autoSpaceDN w:val="0"/>
              <w:spacing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5-((4-(Dimetilamino)fenil)azo)-1,4-dimetil-1H- 1,2,4-triazolyum ve tuzları, saç boyalarında kullanıldığında</w:t>
            </w:r>
          </w:p>
        </w:tc>
        <w:tc>
          <w:tcPr>
            <w:tcW w:w="1570" w:type="dxa"/>
            <w:shd w:val="clear" w:color="auto" w:fill="auto"/>
          </w:tcPr>
          <w:p w14:paraId="3ABBDFB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12221-52-2</w:t>
            </w:r>
          </w:p>
        </w:tc>
        <w:tc>
          <w:tcPr>
            <w:tcW w:w="1418" w:type="dxa"/>
            <w:shd w:val="clear" w:color="auto" w:fill="auto"/>
          </w:tcPr>
          <w:p w14:paraId="548273E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3082B74" w14:textId="77777777" w:rsidTr="004D7BEE">
        <w:trPr>
          <w:jc w:val="center"/>
        </w:trPr>
        <w:tc>
          <w:tcPr>
            <w:tcW w:w="852" w:type="dxa"/>
            <w:shd w:val="clear" w:color="auto" w:fill="auto"/>
          </w:tcPr>
          <w:p w14:paraId="5AAA9A2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1293</w:t>
            </w:r>
          </w:p>
        </w:tc>
        <w:tc>
          <w:tcPr>
            <w:tcW w:w="6533" w:type="dxa"/>
            <w:shd w:val="clear" w:color="auto" w:fill="auto"/>
          </w:tcPr>
          <w:p w14:paraId="5DE8AD5F"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4250023C"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m</w:t>
            </w:r>
            <w:proofErr w:type="gramEnd"/>
            <w:r w:rsidRPr="00BB126E">
              <w:rPr>
                <w:rFonts w:ascii="Times New Roman" w:eastAsia="Calibri" w:hAnsi="Times New Roman" w:cs="Times New Roman"/>
                <w:sz w:val="18"/>
                <w:szCs w:val="18"/>
              </w:rPr>
              <w:t>-Fenilendiamin, 4-(fenilazo)-, ve tuzları, saç boyalarında kullanıldığında</w:t>
            </w:r>
          </w:p>
        </w:tc>
        <w:tc>
          <w:tcPr>
            <w:tcW w:w="1570" w:type="dxa"/>
            <w:shd w:val="clear" w:color="auto" w:fill="auto"/>
          </w:tcPr>
          <w:p w14:paraId="127280C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495-54-5</w:t>
            </w:r>
          </w:p>
        </w:tc>
        <w:tc>
          <w:tcPr>
            <w:tcW w:w="1418" w:type="dxa"/>
            <w:shd w:val="clear" w:color="auto" w:fill="auto"/>
          </w:tcPr>
          <w:p w14:paraId="4DC328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207-803-7</w:t>
            </w:r>
          </w:p>
        </w:tc>
      </w:tr>
      <w:tr w:rsidR="004D7BEE" w:rsidRPr="00BB126E" w14:paraId="2E978BE8" w14:textId="77777777" w:rsidTr="004D7BEE">
        <w:trPr>
          <w:jc w:val="center"/>
        </w:trPr>
        <w:tc>
          <w:tcPr>
            <w:tcW w:w="852" w:type="dxa"/>
            <w:shd w:val="clear" w:color="auto" w:fill="auto"/>
          </w:tcPr>
          <w:p w14:paraId="7B77EE2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1294</w:t>
            </w:r>
          </w:p>
        </w:tc>
        <w:tc>
          <w:tcPr>
            <w:tcW w:w="6533" w:type="dxa"/>
            <w:shd w:val="clear" w:color="auto" w:fill="auto"/>
          </w:tcPr>
          <w:p w14:paraId="42F87FC0" w14:textId="77777777" w:rsidR="004D7BEE" w:rsidRPr="00BB126E" w:rsidRDefault="004D7BEE" w:rsidP="00BB126E">
            <w:pPr>
              <w:widowControl w:val="0"/>
              <w:autoSpaceDE w:val="0"/>
              <w:autoSpaceDN w:val="0"/>
              <w:spacing w:before="2" w:after="0" w:line="240" w:lineRule="auto"/>
              <w:jc w:val="both"/>
              <w:rPr>
                <w:rFonts w:ascii="Times New Roman" w:eastAsia="Calibri" w:hAnsi="Times New Roman" w:cs="Times New Roman"/>
                <w:sz w:val="18"/>
                <w:szCs w:val="18"/>
              </w:rPr>
            </w:pPr>
          </w:p>
          <w:p w14:paraId="5249AF1B" w14:textId="77777777" w:rsidR="004D7BEE" w:rsidRPr="00BB126E" w:rsidRDefault="004D7BEE" w:rsidP="00BB126E">
            <w:pPr>
              <w:widowControl w:val="0"/>
              <w:autoSpaceDE w:val="0"/>
              <w:autoSpaceDN w:val="0"/>
              <w:spacing w:after="0" w:line="237"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1,3-Benzendiamin, 4-metil-6-(fenilazo)- ve tuzları, saç boyalarında kullanıldığında</w:t>
            </w:r>
          </w:p>
        </w:tc>
        <w:tc>
          <w:tcPr>
            <w:tcW w:w="1570" w:type="dxa"/>
            <w:shd w:val="clear" w:color="auto" w:fill="auto"/>
          </w:tcPr>
          <w:p w14:paraId="6FCF8E2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4438-16-8</w:t>
            </w:r>
          </w:p>
        </w:tc>
        <w:tc>
          <w:tcPr>
            <w:tcW w:w="1418" w:type="dxa"/>
            <w:shd w:val="clear" w:color="auto" w:fill="auto"/>
          </w:tcPr>
          <w:p w14:paraId="088D44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224-654-3</w:t>
            </w:r>
          </w:p>
        </w:tc>
      </w:tr>
      <w:tr w:rsidR="004D7BEE" w:rsidRPr="00BB126E" w14:paraId="244214F5" w14:textId="77777777" w:rsidTr="004D7BEE">
        <w:trPr>
          <w:jc w:val="center"/>
        </w:trPr>
        <w:tc>
          <w:tcPr>
            <w:tcW w:w="852" w:type="dxa"/>
            <w:shd w:val="clear" w:color="auto" w:fill="auto"/>
          </w:tcPr>
          <w:p w14:paraId="06DF10E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1295</w:t>
            </w:r>
          </w:p>
        </w:tc>
        <w:tc>
          <w:tcPr>
            <w:tcW w:w="6533" w:type="dxa"/>
            <w:shd w:val="clear" w:color="auto" w:fill="auto"/>
          </w:tcPr>
          <w:p w14:paraId="36987504"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11CDE10A" w14:textId="77777777" w:rsidR="004D7BEE" w:rsidRPr="00BB126E" w:rsidRDefault="004D7BEE" w:rsidP="00BB126E">
            <w:pPr>
              <w:widowControl w:val="0"/>
              <w:autoSpaceDE w:val="0"/>
              <w:autoSpaceDN w:val="0"/>
              <w:spacing w:after="0" w:line="235" w:lineRule="auto"/>
              <w:ind w:left="88" w:right="204"/>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2,7-Naftalendisülfonik asit, 5-(asetilamino)-4- hidroksi-3-((2-metilfenil)azo)-, ve tuzları, saç boyalarında kullanıldığında</w:t>
            </w:r>
          </w:p>
        </w:tc>
        <w:tc>
          <w:tcPr>
            <w:tcW w:w="1570" w:type="dxa"/>
            <w:shd w:val="clear" w:color="auto" w:fill="auto"/>
          </w:tcPr>
          <w:p w14:paraId="223EF42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6441-93-6</w:t>
            </w:r>
          </w:p>
        </w:tc>
        <w:tc>
          <w:tcPr>
            <w:tcW w:w="1418" w:type="dxa"/>
            <w:shd w:val="clear" w:color="auto" w:fill="auto"/>
          </w:tcPr>
          <w:p w14:paraId="64296C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229-231-7</w:t>
            </w:r>
          </w:p>
        </w:tc>
      </w:tr>
      <w:tr w:rsidR="004D7BEE" w:rsidRPr="00BB126E" w14:paraId="138BDF1F" w14:textId="77777777" w:rsidTr="004D7BEE">
        <w:trPr>
          <w:jc w:val="center"/>
        </w:trPr>
        <w:tc>
          <w:tcPr>
            <w:tcW w:w="852" w:type="dxa"/>
            <w:shd w:val="clear" w:color="auto" w:fill="auto"/>
          </w:tcPr>
          <w:p w14:paraId="162AB7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1296</w:t>
            </w:r>
          </w:p>
        </w:tc>
        <w:tc>
          <w:tcPr>
            <w:tcW w:w="6533" w:type="dxa"/>
            <w:shd w:val="clear" w:color="auto" w:fill="auto"/>
          </w:tcPr>
          <w:p w14:paraId="7FBF077B"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5E8EEBDF"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4,4'-[(4-Metil-1,3-fenilen)bis(azo)]bis[6-metil-1,3- benzendiamin] (Basic Brown 4) ve tuzları, saç boyalarında kullanıldığında</w:t>
            </w:r>
          </w:p>
        </w:tc>
        <w:tc>
          <w:tcPr>
            <w:tcW w:w="1570" w:type="dxa"/>
            <w:shd w:val="clear" w:color="auto" w:fill="auto"/>
          </w:tcPr>
          <w:p w14:paraId="2BFBC35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4482-25-1</w:t>
            </w:r>
          </w:p>
        </w:tc>
        <w:tc>
          <w:tcPr>
            <w:tcW w:w="1418" w:type="dxa"/>
            <w:shd w:val="clear" w:color="auto" w:fill="auto"/>
          </w:tcPr>
          <w:p w14:paraId="7480FD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224-764-1</w:t>
            </w:r>
          </w:p>
        </w:tc>
      </w:tr>
      <w:tr w:rsidR="004D7BEE" w:rsidRPr="00BB126E" w14:paraId="756C7068" w14:textId="77777777" w:rsidTr="004D7BEE">
        <w:trPr>
          <w:jc w:val="center"/>
        </w:trPr>
        <w:tc>
          <w:tcPr>
            <w:tcW w:w="852" w:type="dxa"/>
            <w:shd w:val="clear" w:color="auto" w:fill="auto"/>
          </w:tcPr>
          <w:p w14:paraId="77FB541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1297</w:t>
            </w:r>
          </w:p>
        </w:tc>
        <w:tc>
          <w:tcPr>
            <w:tcW w:w="6533" w:type="dxa"/>
            <w:shd w:val="clear" w:color="auto" w:fill="auto"/>
          </w:tcPr>
          <w:p w14:paraId="7FD60085"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4FDEEC6C" w14:textId="77777777" w:rsidR="004D7BEE" w:rsidRPr="00BB126E" w:rsidRDefault="004D7BEE" w:rsidP="00BB126E">
            <w:pPr>
              <w:widowControl w:val="0"/>
              <w:autoSpaceDE w:val="0"/>
              <w:autoSpaceDN w:val="0"/>
              <w:spacing w:before="1" w:after="0" w:line="235" w:lineRule="auto"/>
              <w:ind w:left="88" w:right="12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Benzenaminyum, 3-[[4-[[diamino(fenilazo)fenil]azo]-2-metilfenil]azo]-N,N,N-trimetil-, ve tuzları, saç boyalarında kullanıldığında</w:t>
            </w:r>
          </w:p>
        </w:tc>
        <w:tc>
          <w:tcPr>
            <w:tcW w:w="1570" w:type="dxa"/>
            <w:shd w:val="clear" w:color="auto" w:fill="auto"/>
          </w:tcPr>
          <w:p w14:paraId="3620B9A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83803-99-0</w:t>
            </w:r>
          </w:p>
        </w:tc>
        <w:tc>
          <w:tcPr>
            <w:tcW w:w="1418" w:type="dxa"/>
            <w:shd w:val="clear" w:color="auto" w:fill="auto"/>
          </w:tcPr>
          <w:p w14:paraId="20804F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280-920-9</w:t>
            </w:r>
          </w:p>
        </w:tc>
      </w:tr>
      <w:tr w:rsidR="004D7BEE" w:rsidRPr="00BB126E" w14:paraId="78614C1A" w14:textId="77777777" w:rsidTr="004D7BEE">
        <w:trPr>
          <w:jc w:val="center"/>
        </w:trPr>
        <w:tc>
          <w:tcPr>
            <w:tcW w:w="852" w:type="dxa"/>
            <w:shd w:val="clear" w:color="auto" w:fill="auto"/>
          </w:tcPr>
          <w:p w14:paraId="5C214E2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1298</w:t>
            </w:r>
          </w:p>
        </w:tc>
        <w:tc>
          <w:tcPr>
            <w:tcW w:w="6533" w:type="dxa"/>
            <w:shd w:val="clear" w:color="auto" w:fill="auto"/>
          </w:tcPr>
          <w:p w14:paraId="04BFF820"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539EA1D1" w14:textId="77777777" w:rsidR="004D7BEE" w:rsidRPr="00BB126E" w:rsidRDefault="004D7BEE" w:rsidP="00BB126E">
            <w:pPr>
              <w:widowControl w:val="0"/>
              <w:autoSpaceDE w:val="0"/>
              <w:autoSpaceDN w:val="0"/>
              <w:spacing w:after="0" w:line="235" w:lineRule="auto"/>
              <w:ind w:left="88" w:right="1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Benzenaminyum, 3-[[4-[[diamino(fenilazo)fenil]azo]-1-naftalenil]azo]-N,N,N-trimetil-, ve tuzları, saç boyalarında kullanıldığında</w:t>
            </w:r>
          </w:p>
        </w:tc>
        <w:tc>
          <w:tcPr>
            <w:tcW w:w="1570" w:type="dxa"/>
            <w:shd w:val="clear" w:color="auto" w:fill="auto"/>
          </w:tcPr>
          <w:p w14:paraId="07B29FA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83803-98-9</w:t>
            </w:r>
          </w:p>
        </w:tc>
        <w:tc>
          <w:tcPr>
            <w:tcW w:w="1418" w:type="dxa"/>
            <w:shd w:val="clear" w:color="auto" w:fill="auto"/>
          </w:tcPr>
          <w:p w14:paraId="6AA288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280-919-3</w:t>
            </w:r>
          </w:p>
        </w:tc>
      </w:tr>
      <w:tr w:rsidR="004D7BEE" w:rsidRPr="00BB126E" w14:paraId="397946E0" w14:textId="77777777" w:rsidTr="004D7BEE">
        <w:trPr>
          <w:jc w:val="center"/>
        </w:trPr>
        <w:tc>
          <w:tcPr>
            <w:tcW w:w="852" w:type="dxa"/>
            <w:shd w:val="clear" w:color="auto" w:fill="auto"/>
          </w:tcPr>
          <w:p w14:paraId="47B16EB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1299</w:t>
            </w:r>
          </w:p>
        </w:tc>
        <w:tc>
          <w:tcPr>
            <w:tcW w:w="6533" w:type="dxa"/>
            <w:shd w:val="clear" w:color="auto" w:fill="auto"/>
          </w:tcPr>
          <w:p w14:paraId="7CF04FD8"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2A33FF9D" w14:textId="77777777" w:rsidR="004D7BEE" w:rsidRPr="00BB126E" w:rsidRDefault="004D7BEE" w:rsidP="00BB126E">
            <w:pPr>
              <w:widowControl w:val="0"/>
              <w:autoSpaceDE w:val="0"/>
              <w:autoSpaceDN w:val="0"/>
              <w:spacing w:after="0" w:line="235" w:lineRule="auto"/>
              <w:ind w:left="88" w:right="31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Etanaminyum, N-[4-[(4-(dietilamino)fenil)fenilmetilen]-2,5-siklohekzadien-1-iliden]-N-etil- ve tuzları, saç boyalarında kullanıldığında</w:t>
            </w:r>
          </w:p>
        </w:tc>
        <w:tc>
          <w:tcPr>
            <w:tcW w:w="1570" w:type="dxa"/>
            <w:shd w:val="clear" w:color="auto" w:fill="auto"/>
          </w:tcPr>
          <w:p w14:paraId="27E2047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633-03-4</w:t>
            </w:r>
          </w:p>
        </w:tc>
        <w:tc>
          <w:tcPr>
            <w:tcW w:w="1418" w:type="dxa"/>
            <w:shd w:val="clear" w:color="auto" w:fill="auto"/>
          </w:tcPr>
          <w:p w14:paraId="24D2790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211-190-1</w:t>
            </w:r>
          </w:p>
        </w:tc>
      </w:tr>
      <w:tr w:rsidR="004D7BEE" w:rsidRPr="00BB126E" w14:paraId="71E67438" w14:textId="77777777" w:rsidTr="004D7BEE">
        <w:trPr>
          <w:jc w:val="center"/>
        </w:trPr>
        <w:tc>
          <w:tcPr>
            <w:tcW w:w="852" w:type="dxa"/>
            <w:shd w:val="clear" w:color="auto" w:fill="auto"/>
          </w:tcPr>
          <w:p w14:paraId="7CA0D09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1300</w:t>
            </w:r>
          </w:p>
        </w:tc>
        <w:tc>
          <w:tcPr>
            <w:tcW w:w="6533" w:type="dxa"/>
            <w:shd w:val="clear" w:color="auto" w:fill="auto"/>
          </w:tcPr>
          <w:p w14:paraId="406F5386"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09E422B6" w14:textId="77777777" w:rsidR="004D7BEE" w:rsidRPr="00BB126E" w:rsidRDefault="004D7BEE" w:rsidP="00BB126E">
            <w:pPr>
              <w:widowControl w:val="0"/>
              <w:autoSpaceDE w:val="0"/>
              <w:autoSpaceDN w:val="0"/>
              <w:spacing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9,10-Antrasendion, 1-[(2-hidroksietil)amino]-4- (metilamino)-, ve türevleri ve tuzları, saç boyalarında kullanıldığında</w:t>
            </w:r>
          </w:p>
        </w:tc>
        <w:tc>
          <w:tcPr>
            <w:tcW w:w="1570" w:type="dxa"/>
            <w:shd w:val="clear" w:color="auto" w:fill="auto"/>
          </w:tcPr>
          <w:p w14:paraId="10144A3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2475-46-9/ 86722-66-9</w:t>
            </w:r>
          </w:p>
        </w:tc>
        <w:tc>
          <w:tcPr>
            <w:tcW w:w="1418" w:type="dxa"/>
            <w:shd w:val="clear" w:color="auto" w:fill="auto"/>
          </w:tcPr>
          <w:p w14:paraId="7570700E"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219-604-2/</w:t>
            </w:r>
          </w:p>
          <w:p w14:paraId="7587B2E2"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289-276-3</w:t>
            </w:r>
          </w:p>
        </w:tc>
      </w:tr>
      <w:tr w:rsidR="004D7BEE" w:rsidRPr="00BB126E" w14:paraId="07E9A8BF" w14:textId="77777777" w:rsidTr="004D7BEE">
        <w:trPr>
          <w:jc w:val="center"/>
        </w:trPr>
        <w:tc>
          <w:tcPr>
            <w:tcW w:w="852" w:type="dxa"/>
            <w:shd w:val="clear" w:color="auto" w:fill="auto"/>
          </w:tcPr>
          <w:p w14:paraId="31058CB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1301</w:t>
            </w:r>
          </w:p>
        </w:tc>
        <w:tc>
          <w:tcPr>
            <w:tcW w:w="6533" w:type="dxa"/>
            <w:shd w:val="clear" w:color="auto" w:fill="auto"/>
          </w:tcPr>
          <w:p w14:paraId="3CF52D5D"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24DA288C" w14:textId="77777777" w:rsidR="004D7BEE" w:rsidRPr="00BB126E" w:rsidRDefault="004D7BEE" w:rsidP="00BB126E">
            <w:pPr>
              <w:widowControl w:val="0"/>
              <w:autoSpaceDE w:val="0"/>
              <w:autoSpaceDN w:val="0"/>
              <w:spacing w:after="0" w:line="235" w:lineRule="auto"/>
              <w:ind w:left="88" w:right="7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1,4-Diamino-2-metoksi-9,10-antrasendion (Disperse Red 11) ve tuzları, saç boyalarında kullanıldığında</w:t>
            </w:r>
          </w:p>
        </w:tc>
        <w:tc>
          <w:tcPr>
            <w:tcW w:w="1570" w:type="dxa"/>
            <w:shd w:val="clear" w:color="auto" w:fill="auto"/>
          </w:tcPr>
          <w:p w14:paraId="60523B9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2872-48-2</w:t>
            </w:r>
          </w:p>
        </w:tc>
        <w:tc>
          <w:tcPr>
            <w:tcW w:w="1418" w:type="dxa"/>
            <w:shd w:val="clear" w:color="auto" w:fill="auto"/>
          </w:tcPr>
          <w:p w14:paraId="4DC489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220-703-8</w:t>
            </w:r>
          </w:p>
        </w:tc>
      </w:tr>
      <w:tr w:rsidR="004D7BEE" w:rsidRPr="00BB126E" w14:paraId="56E7363A" w14:textId="77777777" w:rsidTr="004D7BEE">
        <w:trPr>
          <w:jc w:val="center"/>
        </w:trPr>
        <w:tc>
          <w:tcPr>
            <w:tcW w:w="852" w:type="dxa"/>
            <w:shd w:val="clear" w:color="auto" w:fill="auto"/>
          </w:tcPr>
          <w:p w14:paraId="29FB697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1302</w:t>
            </w:r>
          </w:p>
        </w:tc>
        <w:tc>
          <w:tcPr>
            <w:tcW w:w="6533" w:type="dxa"/>
            <w:shd w:val="clear" w:color="auto" w:fill="auto"/>
          </w:tcPr>
          <w:p w14:paraId="2D0A28BD"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79C9B612"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1,4-Dihidroksi-5,8-bis[(2-hidroksietil)amino]anthrakinon (Disperse Blue 7) ve tuzları, saç boyalarında kullanıldığında</w:t>
            </w:r>
          </w:p>
        </w:tc>
        <w:tc>
          <w:tcPr>
            <w:tcW w:w="1570" w:type="dxa"/>
            <w:shd w:val="clear" w:color="auto" w:fill="auto"/>
          </w:tcPr>
          <w:p w14:paraId="4A5AC17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3179-90-6</w:t>
            </w:r>
          </w:p>
        </w:tc>
        <w:tc>
          <w:tcPr>
            <w:tcW w:w="1418" w:type="dxa"/>
            <w:shd w:val="clear" w:color="auto" w:fill="auto"/>
          </w:tcPr>
          <w:p w14:paraId="16BC75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221-666-0</w:t>
            </w:r>
          </w:p>
        </w:tc>
      </w:tr>
      <w:tr w:rsidR="004D7BEE" w:rsidRPr="00BB126E" w14:paraId="465EEA15" w14:textId="77777777" w:rsidTr="004D7BEE">
        <w:trPr>
          <w:jc w:val="center"/>
        </w:trPr>
        <w:tc>
          <w:tcPr>
            <w:tcW w:w="852" w:type="dxa"/>
            <w:shd w:val="clear" w:color="auto" w:fill="auto"/>
          </w:tcPr>
          <w:p w14:paraId="7F183F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1303</w:t>
            </w:r>
          </w:p>
        </w:tc>
        <w:tc>
          <w:tcPr>
            <w:tcW w:w="6533" w:type="dxa"/>
            <w:shd w:val="clear" w:color="auto" w:fill="auto"/>
          </w:tcPr>
          <w:p w14:paraId="6055DCBE"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5902435B"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1-[(3-Aminopropil)amino]-4-(metilamino)anthrakinon ve tuzları, saç boyalarında kullanıldığında</w:t>
            </w:r>
          </w:p>
        </w:tc>
        <w:tc>
          <w:tcPr>
            <w:tcW w:w="1570" w:type="dxa"/>
            <w:shd w:val="clear" w:color="auto" w:fill="auto"/>
          </w:tcPr>
          <w:p w14:paraId="46DEEE3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22366-99-0</w:t>
            </w:r>
          </w:p>
        </w:tc>
        <w:tc>
          <w:tcPr>
            <w:tcW w:w="1418" w:type="dxa"/>
            <w:shd w:val="clear" w:color="auto" w:fill="auto"/>
          </w:tcPr>
          <w:p w14:paraId="7164E2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244-938-0</w:t>
            </w:r>
          </w:p>
        </w:tc>
      </w:tr>
      <w:tr w:rsidR="004D7BEE" w:rsidRPr="00BB126E" w14:paraId="6F4D2B1C" w14:textId="77777777" w:rsidTr="004D7BEE">
        <w:trPr>
          <w:jc w:val="center"/>
        </w:trPr>
        <w:tc>
          <w:tcPr>
            <w:tcW w:w="852" w:type="dxa"/>
            <w:shd w:val="clear" w:color="auto" w:fill="auto"/>
          </w:tcPr>
          <w:p w14:paraId="4247064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1304</w:t>
            </w:r>
          </w:p>
        </w:tc>
        <w:tc>
          <w:tcPr>
            <w:tcW w:w="6533" w:type="dxa"/>
            <w:shd w:val="clear" w:color="auto" w:fill="auto"/>
          </w:tcPr>
          <w:p w14:paraId="39C821FD" w14:textId="77777777" w:rsidR="004D7BEE" w:rsidRPr="00BB126E" w:rsidRDefault="004D7BEE" w:rsidP="00BB126E">
            <w:pPr>
              <w:widowControl w:val="0"/>
              <w:autoSpaceDE w:val="0"/>
              <w:autoSpaceDN w:val="0"/>
              <w:spacing w:before="2" w:after="0" w:line="240" w:lineRule="auto"/>
              <w:jc w:val="both"/>
              <w:rPr>
                <w:rFonts w:ascii="Times New Roman" w:eastAsia="Calibri" w:hAnsi="Times New Roman" w:cs="Times New Roman"/>
                <w:sz w:val="18"/>
                <w:szCs w:val="18"/>
              </w:rPr>
            </w:pPr>
          </w:p>
          <w:p w14:paraId="4DCCC518" w14:textId="77777777" w:rsidR="004D7BEE" w:rsidRPr="00BB126E" w:rsidRDefault="004D7BEE" w:rsidP="00BB126E">
            <w:pPr>
              <w:widowControl w:val="0"/>
              <w:autoSpaceDE w:val="0"/>
              <w:autoSpaceDN w:val="0"/>
              <w:spacing w:after="0" w:line="237" w:lineRule="auto"/>
              <w:ind w:left="88" w:right="11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N-[6-[(2-Kloro-4-hidroksifenil)imino]-4-metoksi-3- okso-1,4-siklohekzadien-1-il]asetamid (HC Yellow No.8) ve tuzları, saç boyalarında kullanıldığında</w:t>
            </w:r>
          </w:p>
        </w:tc>
        <w:tc>
          <w:tcPr>
            <w:tcW w:w="1570" w:type="dxa"/>
            <w:shd w:val="clear" w:color="auto" w:fill="auto"/>
          </w:tcPr>
          <w:p w14:paraId="43B20FE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66612-11-1</w:t>
            </w:r>
          </w:p>
        </w:tc>
        <w:tc>
          <w:tcPr>
            <w:tcW w:w="1418" w:type="dxa"/>
            <w:shd w:val="clear" w:color="auto" w:fill="auto"/>
          </w:tcPr>
          <w:p w14:paraId="2119A1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266-424-5</w:t>
            </w:r>
          </w:p>
        </w:tc>
      </w:tr>
      <w:tr w:rsidR="004D7BEE" w:rsidRPr="00BB126E" w14:paraId="6DCA5776" w14:textId="77777777" w:rsidTr="004D7BEE">
        <w:trPr>
          <w:jc w:val="center"/>
        </w:trPr>
        <w:tc>
          <w:tcPr>
            <w:tcW w:w="852" w:type="dxa"/>
            <w:shd w:val="clear" w:color="auto" w:fill="auto"/>
          </w:tcPr>
          <w:p w14:paraId="7E7BB6D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1305</w:t>
            </w:r>
          </w:p>
        </w:tc>
        <w:tc>
          <w:tcPr>
            <w:tcW w:w="6533" w:type="dxa"/>
            <w:shd w:val="clear" w:color="auto" w:fill="auto"/>
          </w:tcPr>
          <w:p w14:paraId="6B228F67"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27E443E7" w14:textId="77777777" w:rsidR="004D7BEE" w:rsidRPr="00BB126E" w:rsidRDefault="004D7BEE" w:rsidP="00BB126E">
            <w:pPr>
              <w:widowControl w:val="0"/>
              <w:autoSpaceDE w:val="0"/>
              <w:autoSpaceDN w:val="0"/>
              <w:spacing w:before="1"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[6-[[3-Kloro-4-(metilamino)fenil]imino]-4-metil- 3-oksosiklohekza-1,4-dien-1-il]üre (HC Red No. 9) ve tuzları, saç boyalarında kullanıldığında</w:t>
            </w:r>
          </w:p>
        </w:tc>
        <w:tc>
          <w:tcPr>
            <w:tcW w:w="1570" w:type="dxa"/>
            <w:shd w:val="clear" w:color="auto" w:fill="auto"/>
          </w:tcPr>
          <w:p w14:paraId="7B0DB48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56330-88-2</w:t>
            </w:r>
          </w:p>
        </w:tc>
        <w:tc>
          <w:tcPr>
            <w:tcW w:w="1418" w:type="dxa"/>
            <w:shd w:val="clear" w:color="auto" w:fill="auto"/>
          </w:tcPr>
          <w:p w14:paraId="57D3A7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260-116-4</w:t>
            </w:r>
          </w:p>
        </w:tc>
      </w:tr>
      <w:tr w:rsidR="004D7BEE" w:rsidRPr="00BB126E" w14:paraId="726BD1B6" w14:textId="77777777" w:rsidTr="004D7BEE">
        <w:trPr>
          <w:jc w:val="center"/>
        </w:trPr>
        <w:tc>
          <w:tcPr>
            <w:tcW w:w="852" w:type="dxa"/>
            <w:shd w:val="clear" w:color="auto" w:fill="auto"/>
          </w:tcPr>
          <w:p w14:paraId="068A2E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1306</w:t>
            </w:r>
          </w:p>
        </w:tc>
        <w:tc>
          <w:tcPr>
            <w:tcW w:w="6533" w:type="dxa"/>
            <w:shd w:val="clear" w:color="auto" w:fill="auto"/>
          </w:tcPr>
          <w:p w14:paraId="7E23B614"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B0D1D18"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Fenotiyazin-5-ium, 3,7-bis(dimetilamino)-, ve tuzları, saç boyalarında kullanıldığında</w:t>
            </w:r>
          </w:p>
        </w:tc>
        <w:tc>
          <w:tcPr>
            <w:tcW w:w="1570" w:type="dxa"/>
            <w:shd w:val="clear" w:color="auto" w:fill="auto"/>
          </w:tcPr>
          <w:p w14:paraId="0121F71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61-73-4</w:t>
            </w:r>
          </w:p>
        </w:tc>
        <w:tc>
          <w:tcPr>
            <w:tcW w:w="1418" w:type="dxa"/>
            <w:shd w:val="clear" w:color="auto" w:fill="auto"/>
          </w:tcPr>
          <w:p w14:paraId="0F0FF6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200-515-2</w:t>
            </w:r>
          </w:p>
        </w:tc>
      </w:tr>
      <w:tr w:rsidR="004D7BEE" w:rsidRPr="00BB126E" w14:paraId="4D3D4F50" w14:textId="77777777" w:rsidTr="004D7BEE">
        <w:trPr>
          <w:jc w:val="center"/>
        </w:trPr>
        <w:tc>
          <w:tcPr>
            <w:tcW w:w="852" w:type="dxa"/>
            <w:shd w:val="clear" w:color="auto" w:fill="auto"/>
          </w:tcPr>
          <w:p w14:paraId="2D591CB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1307</w:t>
            </w:r>
          </w:p>
        </w:tc>
        <w:tc>
          <w:tcPr>
            <w:tcW w:w="6533" w:type="dxa"/>
            <w:shd w:val="clear" w:color="auto" w:fill="auto"/>
          </w:tcPr>
          <w:p w14:paraId="4EAFF97D"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50031C28"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4,6-Bis(2-Hidroksietoksi)-m-Fenilendiamin ve tuzları, saç boyalarında kullanıldığında</w:t>
            </w:r>
          </w:p>
        </w:tc>
        <w:tc>
          <w:tcPr>
            <w:tcW w:w="1570" w:type="dxa"/>
            <w:shd w:val="clear" w:color="auto" w:fill="auto"/>
          </w:tcPr>
          <w:p w14:paraId="225C0C0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94082-85-6</w:t>
            </w:r>
          </w:p>
        </w:tc>
        <w:tc>
          <w:tcPr>
            <w:tcW w:w="1418" w:type="dxa"/>
            <w:shd w:val="clear" w:color="auto" w:fill="auto"/>
          </w:tcPr>
          <w:p w14:paraId="4045B4F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8A43B8C" w14:textId="77777777" w:rsidTr="004D7BEE">
        <w:trPr>
          <w:jc w:val="center"/>
        </w:trPr>
        <w:tc>
          <w:tcPr>
            <w:tcW w:w="852" w:type="dxa"/>
            <w:shd w:val="clear" w:color="auto" w:fill="auto"/>
          </w:tcPr>
          <w:p w14:paraId="44187E2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1308</w:t>
            </w:r>
          </w:p>
        </w:tc>
        <w:tc>
          <w:tcPr>
            <w:tcW w:w="6533" w:type="dxa"/>
            <w:shd w:val="clear" w:color="auto" w:fill="auto"/>
          </w:tcPr>
          <w:p w14:paraId="7AABE8E4"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30126D69" w14:textId="77777777"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5-Amino-2,6-Dimetoksi-3-Hidroksipiridin ve tuzları, saç boyalarında kullanıldığında</w:t>
            </w:r>
          </w:p>
        </w:tc>
        <w:tc>
          <w:tcPr>
            <w:tcW w:w="1570" w:type="dxa"/>
            <w:shd w:val="clear" w:color="auto" w:fill="auto"/>
          </w:tcPr>
          <w:p w14:paraId="4DFC354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104333-03-1</w:t>
            </w:r>
          </w:p>
        </w:tc>
        <w:tc>
          <w:tcPr>
            <w:tcW w:w="1418" w:type="dxa"/>
            <w:shd w:val="clear" w:color="auto" w:fill="auto"/>
          </w:tcPr>
          <w:p w14:paraId="5F94C0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AF5F1E5" w14:textId="77777777" w:rsidTr="004D7BEE">
        <w:trPr>
          <w:jc w:val="center"/>
        </w:trPr>
        <w:tc>
          <w:tcPr>
            <w:tcW w:w="852" w:type="dxa"/>
            <w:shd w:val="clear" w:color="auto" w:fill="auto"/>
          </w:tcPr>
          <w:p w14:paraId="7F8D578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1309</w:t>
            </w:r>
          </w:p>
        </w:tc>
        <w:tc>
          <w:tcPr>
            <w:tcW w:w="6533" w:type="dxa"/>
            <w:shd w:val="clear" w:color="auto" w:fill="auto"/>
          </w:tcPr>
          <w:p w14:paraId="6C64B96D"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6F2A7884"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4,4'-Diaminodifenilamin ve tuzları, saç boyalarında kullanıldığında</w:t>
            </w:r>
          </w:p>
        </w:tc>
        <w:tc>
          <w:tcPr>
            <w:tcW w:w="1570" w:type="dxa"/>
            <w:shd w:val="clear" w:color="auto" w:fill="auto"/>
          </w:tcPr>
          <w:p w14:paraId="4B5E4BC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537-65-5</w:t>
            </w:r>
          </w:p>
        </w:tc>
        <w:tc>
          <w:tcPr>
            <w:tcW w:w="1418" w:type="dxa"/>
            <w:shd w:val="clear" w:color="auto" w:fill="auto"/>
          </w:tcPr>
          <w:p w14:paraId="7B8DD3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208-673-4</w:t>
            </w:r>
          </w:p>
        </w:tc>
      </w:tr>
      <w:tr w:rsidR="004D7BEE" w:rsidRPr="00BB126E" w14:paraId="28B86F78" w14:textId="77777777" w:rsidTr="004D7BEE">
        <w:trPr>
          <w:jc w:val="center"/>
        </w:trPr>
        <w:tc>
          <w:tcPr>
            <w:tcW w:w="852" w:type="dxa"/>
            <w:shd w:val="clear" w:color="auto" w:fill="auto"/>
          </w:tcPr>
          <w:p w14:paraId="184D8F4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1310</w:t>
            </w:r>
          </w:p>
        </w:tc>
        <w:tc>
          <w:tcPr>
            <w:tcW w:w="6533" w:type="dxa"/>
            <w:shd w:val="clear" w:color="auto" w:fill="auto"/>
          </w:tcPr>
          <w:p w14:paraId="727E22EE"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6C0EEEA2"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4-Dietilamino-o-toluidin ve tuzları, saç boyalarında kullanıldığında</w:t>
            </w:r>
          </w:p>
        </w:tc>
        <w:tc>
          <w:tcPr>
            <w:tcW w:w="1570" w:type="dxa"/>
            <w:shd w:val="clear" w:color="auto" w:fill="auto"/>
          </w:tcPr>
          <w:p w14:paraId="13E5A58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148-71-0/ 24828-38-4/ 2051-79-8</w:t>
            </w:r>
          </w:p>
        </w:tc>
        <w:tc>
          <w:tcPr>
            <w:tcW w:w="1418" w:type="dxa"/>
            <w:shd w:val="clear" w:color="auto" w:fill="auto"/>
          </w:tcPr>
          <w:p w14:paraId="6C0BFC70"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205-722-1/</w:t>
            </w:r>
          </w:p>
          <w:p w14:paraId="22E05112"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246-484-9/</w:t>
            </w:r>
          </w:p>
          <w:p w14:paraId="1292E719"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218-130-3</w:t>
            </w:r>
          </w:p>
        </w:tc>
      </w:tr>
      <w:tr w:rsidR="004D7BEE" w:rsidRPr="00BB126E" w14:paraId="36038448" w14:textId="77777777" w:rsidTr="004D7BEE">
        <w:trPr>
          <w:jc w:val="center"/>
        </w:trPr>
        <w:tc>
          <w:tcPr>
            <w:tcW w:w="852" w:type="dxa"/>
            <w:shd w:val="clear" w:color="auto" w:fill="auto"/>
          </w:tcPr>
          <w:p w14:paraId="469909B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1311</w:t>
            </w:r>
          </w:p>
        </w:tc>
        <w:tc>
          <w:tcPr>
            <w:tcW w:w="6533" w:type="dxa"/>
            <w:shd w:val="clear" w:color="auto" w:fill="auto"/>
          </w:tcPr>
          <w:p w14:paraId="78167104"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0FFAA7DC"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N,N-Dietil-p-fenilendiamin ve tuzları, saç boyalarında kullanıldığında</w:t>
            </w:r>
          </w:p>
        </w:tc>
        <w:tc>
          <w:tcPr>
            <w:tcW w:w="1570" w:type="dxa"/>
            <w:shd w:val="clear" w:color="auto" w:fill="auto"/>
          </w:tcPr>
          <w:p w14:paraId="1E064AB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93-05-0/    6065-27-6/ 6283-63-2</w:t>
            </w:r>
          </w:p>
        </w:tc>
        <w:tc>
          <w:tcPr>
            <w:tcW w:w="1418" w:type="dxa"/>
            <w:shd w:val="clear" w:color="auto" w:fill="auto"/>
          </w:tcPr>
          <w:p w14:paraId="726CECE6"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202-214-1/</w:t>
            </w:r>
          </w:p>
          <w:p w14:paraId="57C92A04" w14:textId="77777777" w:rsidR="004D7BEE" w:rsidRPr="00BB126E" w:rsidRDefault="004D7BEE" w:rsidP="00BB126E">
            <w:pPr>
              <w:tabs>
                <w:tab w:val="left" w:pos="284"/>
                <w:tab w:val="left" w:pos="567"/>
                <w:tab w:val="left" w:pos="1302"/>
                <w:tab w:val="center" w:pos="4890"/>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227-995-6/</w:t>
            </w:r>
          </w:p>
          <w:p w14:paraId="5B5DBC09"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228-500-6</w:t>
            </w:r>
          </w:p>
        </w:tc>
      </w:tr>
      <w:tr w:rsidR="004D7BEE" w:rsidRPr="00BB126E" w14:paraId="24F92AAD" w14:textId="77777777" w:rsidTr="004D7BEE">
        <w:trPr>
          <w:jc w:val="center"/>
        </w:trPr>
        <w:tc>
          <w:tcPr>
            <w:tcW w:w="852" w:type="dxa"/>
            <w:shd w:val="clear" w:color="auto" w:fill="auto"/>
          </w:tcPr>
          <w:p w14:paraId="3FF67DE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1312</w:t>
            </w:r>
          </w:p>
        </w:tc>
        <w:tc>
          <w:tcPr>
            <w:tcW w:w="6533" w:type="dxa"/>
            <w:shd w:val="clear" w:color="auto" w:fill="auto"/>
          </w:tcPr>
          <w:p w14:paraId="6E499050" w14:textId="77777777" w:rsidR="004D7BEE" w:rsidRPr="00BB126E" w:rsidRDefault="004D7BEE" w:rsidP="00BB126E">
            <w:pPr>
              <w:widowControl w:val="0"/>
              <w:autoSpaceDE w:val="0"/>
              <w:autoSpaceDN w:val="0"/>
              <w:spacing w:before="5" w:after="0" w:line="240" w:lineRule="auto"/>
              <w:jc w:val="both"/>
              <w:rPr>
                <w:rFonts w:ascii="Times New Roman" w:eastAsia="Calibri" w:hAnsi="Times New Roman" w:cs="Times New Roman"/>
                <w:sz w:val="18"/>
                <w:szCs w:val="18"/>
              </w:rPr>
            </w:pPr>
          </w:p>
          <w:p w14:paraId="17323524"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N,N-Dimetil-p-fenilendiamin ve tuzları, saç boyalarında kullanıldığında</w:t>
            </w:r>
          </w:p>
        </w:tc>
        <w:tc>
          <w:tcPr>
            <w:tcW w:w="1570" w:type="dxa"/>
            <w:shd w:val="clear" w:color="auto" w:fill="auto"/>
          </w:tcPr>
          <w:p w14:paraId="7C2D6517"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99-98-9/    6219-73-4</w:t>
            </w:r>
          </w:p>
        </w:tc>
        <w:tc>
          <w:tcPr>
            <w:tcW w:w="1418" w:type="dxa"/>
            <w:shd w:val="clear" w:color="auto" w:fill="auto"/>
          </w:tcPr>
          <w:p w14:paraId="748C1A57"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202-807-5/</w:t>
            </w:r>
          </w:p>
          <w:p w14:paraId="3DDB6687"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228-292-7</w:t>
            </w:r>
          </w:p>
        </w:tc>
      </w:tr>
      <w:tr w:rsidR="004D7BEE" w:rsidRPr="00BB126E" w14:paraId="6C572061" w14:textId="77777777" w:rsidTr="004D7BEE">
        <w:trPr>
          <w:jc w:val="center"/>
        </w:trPr>
        <w:tc>
          <w:tcPr>
            <w:tcW w:w="852" w:type="dxa"/>
            <w:shd w:val="clear" w:color="auto" w:fill="auto"/>
          </w:tcPr>
          <w:p w14:paraId="05E6FC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1313</w:t>
            </w:r>
          </w:p>
        </w:tc>
        <w:tc>
          <w:tcPr>
            <w:tcW w:w="6533" w:type="dxa"/>
            <w:shd w:val="clear" w:color="auto" w:fill="auto"/>
          </w:tcPr>
          <w:p w14:paraId="096ACEF4"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61920F1A"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Toluen-3,4-Diamin ve tuzları, saç boyalarında kullanıldığında</w:t>
            </w:r>
          </w:p>
        </w:tc>
        <w:tc>
          <w:tcPr>
            <w:tcW w:w="1570" w:type="dxa"/>
            <w:shd w:val="clear" w:color="auto" w:fill="auto"/>
          </w:tcPr>
          <w:p w14:paraId="3B5A35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496-72-0</w:t>
            </w:r>
          </w:p>
        </w:tc>
        <w:tc>
          <w:tcPr>
            <w:tcW w:w="1418" w:type="dxa"/>
            <w:shd w:val="clear" w:color="auto" w:fill="auto"/>
          </w:tcPr>
          <w:p w14:paraId="0EC666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207-826-2</w:t>
            </w:r>
          </w:p>
        </w:tc>
      </w:tr>
      <w:tr w:rsidR="004D7BEE" w:rsidRPr="00BB126E" w14:paraId="5E8A7B70" w14:textId="77777777" w:rsidTr="004D7BEE">
        <w:trPr>
          <w:jc w:val="center"/>
        </w:trPr>
        <w:tc>
          <w:tcPr>
            <w:tcW w:w="852" w:type="dxa"/>
            <w:shd w:val="clear" w:color="auto" w:fill="auto"/>
          </w:tcPr>
          <w:p w14:paraId="658207F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1314</w:t>
            </w:r>
          </w:p>
        </w:tc>
        <w:tc>
          <w:tcPr>
            <w:tcW w:w="6533" w:type="dxa"/>
            <w:shd w:val="clear" w:color="auto" w:fill="auto"/>
          </w:tcPr>
          <w:p w14:paraId="4877BF88" w14:textId="77777777" w:rsidR="004D7BEE" w:rsidRPr="00BB126E" w:rsidRDefault="004D7BEE" w:rsidP="00BB126E">
            <w:pPr>
              <w:widowControl w:val="0"/>
              <w:autoSpaceDE w:val="0"/>
              <w:autoSpaceDN w:val="0"/>
              <w:spacing w:before="2" w:after="0" w:line="240" w:lineRule="auto"/>
              <w:jc w:val="both"/>
              <w:rPr>
                <w:rFonts w:ascii="Times New Roman" w:eastAsia="Calibri" w:hAnsi="Times New Roman" w:cs="Times New Roman"/>
                <w:sz w:val="18"/>
                <w:szCs w:val="18"/>
              </w:rPr>
            </w:pPr>
          </w:p>
          <w:p w14:paraId="34FB9E79"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2,4-Diamino-5-metilfenoksietanol ve tuzları, saç boyalarında kullanıldığında</w:t>
            </w:r>
          </w:p>
        </w:tc>
        <w:tc>
          <w:tcPr>
            <w:tcW w:w="1570" w:type="dxa"/>
            <w:shd w:val="clear" w:color="auto" w:fill="auto"/>
          </w:tcPr>
          <w:p w14:paraId="33FB482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141614-05-3/ 113715-27-8</w:t>
            </w:r>
          </w:p>
        </w:tc>
        <w:tc>
          <w:tcPr>
            <w:tcW w:w="1418" w:type="dxa"/>
            <w:shd w:val="clear" w:color="auto" w:fill="auto"/>
          </w:tcPr>
          <w:p w14:paraId="4A0C8D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FE96360" w14:textId="77777777" w:rsidTr="004D7BEE">
        <w:trPr>
          <w:jc w:val="center"/>
        </w:trPr>
        <w:tc>
          <w:tcPr>
            <w:tcW w:w="852" w:type="dxa"/>
            <w:shd w:val="clear" w:color="auto" w:fill="auto"/>
          </w:tcPr>
          <w:p w14:paraId="01AE5F3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1315</w:t>
            </w:r>
          </w:p>
        </w:tc>
        <w:tc>
          <w:tcPr>
            <w:tcW w:w="6533" w:type="dxa"/>
            <w:shd w:val="clear" w:color="auto" w:fill="auto"/>
          </w:tcPr>
          <w:p w14:paraId="1988820D"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24F1ECDE" w14:textId="77777777" w:rsidR="004D7BEE" w:rsidRPr="00BB126E" w:rsidRDefault="004D7BEE" w:rsidP="00BB126E">
            <w:pPr>
              <w:widowControl w:val="0"/>
              <w:autoSpaceDE w:val="0"/>
              <w:autoSpaceDN w:val="0"/>
              <w:spacing w:after="0" w:line="235" w:lineRule="auto"/>
              <w:ind w:left="88" w:right="655"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6-Amino-o-kresol ve tuzları, saç boyalarında kullanıldığında</w:t>
            </w:r>
          </w:p>
        </w:tc>
        <w:tc>
          <w:tcPr>
            <w:tcW w:w="1570" w:type="dxa"/>
            <w:shd w:val="clear" w:color="auto" w:fill="auto"/>
          </w:tcPr>
          <w:p w14:paraId="7018B75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17672-22-9</w:t>
            </w:r>
          </w:p>
        </w:tc>
        <w:tc>
          <w:tcPr>
            <w:tcW w:w="1418" w:type="dxa"/>
            <w:shd w:val="clear" w:color="auto" w:fill="auto"/>
          </w:tcPr>
          <w:p w14:paraId="7F3E9B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1FCA68BC" w14:textId="77777777" w:rsidTr="004D7BEE">
        <w:trPr>
          <w:jc w:val="center"/>
        </w:trPr>
        <w:tc>
          <w:tcPr>
            <w:tcW w:w="852" w:type="dxa"/>
            <w:shd w:val="clear" w:color="auto" w:fill="auto"/>
          </w:tcPr>
          <w:p w14:paraId="579618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1316</w:t>
            </w:r>
          </w:p>
        </w:tc>
        <w:tc>
          <w:tcPr>
            <w:tcW w:w="6533" w:type="dxa"/>
            <w:shd w:val="clear" w:color="auto" w:fill="auto"/>
          </w:tcPr>
          <w:p w14:paraId="3445B374" w14:textId="77777777" w:rsidR="004D7BEE" w:rsidRPr="00BB126E" w:rsidRDefault="004D7BEE" w:rsidP="00BB126E">
            <w:pPr>
              <w:widowControl w:val="0"/>
              <w:autoSpaceDE w:val="0"/>
              <w:autoSpaceDN w:val="0"/>
              <w:spacing w:before="2" w:after="0" w:line="240" w:lineRule="auto"/>
              <w:jc w:val="both"/>
              <w:rPr>
                <w:rFonts w:ascii="Times New Roman" w:eastAsia="Calibri" w:hAnsi="Times New Roman" w:cs="Times New Roman"/>
                <w:sz w:val="18"/>
                <w:szCs w:val="18"/>
              </w:rPr>
            </w:pPr>
          </w:p>
          <w:p w14:paraId="71022DB3" w14:textId="77777777" w:rsidR="004D7BEE" w:rsidRPr="00BB126E" w:rsidRDefault="004D7BEE" w:rsidP="00BB126E">
            <w:pPr>
              <w:widowControl w:val="0"/>
              <w:autoSpaceDE w:val="0"/>
              <w:autoSpaceDN w:val="0"/>
              <w:spacing w:after="0" w:line="237"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Hidroksietilaminometil-p-aminofenol ve tuzları, saç boyalarında kullanıldığında</w:t>
            </w:r>
          </w:p>
        </w:tc>
        <w:tc>
          <w:tcPr>
            <w:tcW w:w="1570" w:type="dxa"/>
            <w:shd w:val="clear" w:color="auto" w:fill="auto"/>
          </w:tcPr>
          <w:p w14:paraId="7BA00D9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110952-46-0/ 135043-63-9</w:t>
            </w:r>
          </w:p>
        </w:tc>
        <w:tc>
          <w:tcPr>
            <w:tcW w:w="1418" w:type="dxa"/>
            <w:shd w:val="clear" w:color="auto" w:fill="auto"/>
          </w:tcPr>
          <w:p w14:paraId="4635FA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D645437" w14:textId="77777777" w:rsidTr="004D7BEE">
        <w:trPr>
          <w:jc w:val="center"/>
        </w:trPr>
        <w:tc>
          <w:tcPr>
            <w:tcW w:w="852" w:type="dxa"/>
            <w:shd w:val="clear" w:color="auto" w:fill="auto"/>
          </w:tcPr>
          <w:p w14:paraId="3320C17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1317</w:t>
            </w:r>
          </w:p>
        </w:tc>
        <w:tc>
          <w:tcPr>
            <w:tcW w:w="6533" w:type="dxa"/>
            <w:shd w:val="clear" w:color="auto" w:fill="auto"/>
          </w:tcPr>
          <w:p w14:paraId="0AAB1C3F"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616755D5" w14:textId="77777777" w:rsidR="004D7BEE" w:rsidRPr="00BB126E" w:rsidRDefault="004D7BEE" w:rsidP="00BB126E">
            <w:pPr>
              <w:widowControl w:val="0"/>
              <w:autoSpaceDE w:val="0"/>
              <w:autoSpaceDN w:val="0"/>
              <w:spacing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2-Amino-3-nitrofenol ve tuzları, saç boyalarında kullanıldığında</w:t>
            </w:r>
          </w:p>
        </w:tc>
        <w:tc>
          <w:tcPr>
            <w:tcW w:w="1570" w:type="dxa"/>
            <w:shd w:val="clear" w:color="auto" w:fill="auto"/>
          </w:tcPr>
          <w:p w14:paraId="5454A80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603-85-0</w:t>
            </w:r>
          </w:p>
        </w:tc>
        <w:tc>
          <w:tcPr>
            <w:tcW w:w="1418" w:type="dxa"/>
            <w:shd w:val="clear" w:color="auto" w:fill="auto"/>
          </w:tcPr>
          <w:p w14:paraId="4EBE80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210-060-1</w:t>
            </w:r>
          </w:p>
        </w:tc>
      </w:tr>
      <w:tr w:rsidR="004D7BEE" w:rsidRPr="00BB126E" w14:paraId="3DB418CB" w14:textId="77777777" w:rsidTr="004D7BEE">
        <w:trPr>
          <w:jc w:val="center"/>
        </w:trPr>
        <w:tc>
          <w:tcPr>
            <w:tcW w:w="852" w:type="dxa"/>
            <w:shd w:val="clear" w:color="auto" w:fill="auto"/>
          </w:tcPr>
          <w:p w14:paraId="0CFFBF9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1318</w:t>
            </w:r>
          </w:p>
        </w:tc>
        <w:tc>
          <w:tcPr>
            <w:tcW w:w="6533" w:type="dxa"/>
            <w:shd w:val="clear" w:color="auto" w:fill="auto"/>
          </w:tcPr>
          <w:p w14:paraId="4A64BB46" w14:textId="77777777" w:rsidR="004D7BEE" w:rsidRPr="00BB126E" w:rsidRDefault="004D7BEE" w:rsidP="00BB126E">
            <w:pPr>
              <w:widowControl w:val="0"/>
              <w:autoSpaceDE w:val="0"/>
              <w:autoSpaceDN w:val="0"/>
              <w:spacing w:before="3" w:after="0" w:line="240" w:lineRule="auto"/>
              <w:jc w:val="both"/>
              <w:rPr>
                <w:rFonts w:ascii="Times New Roman" w:eastAsia="Calibri" w:hAnsi="Times New Roman" w:cs="Times New Roman"/>
                <w:sz w:val="18"/>
                <w:szCs w:val="18"/>
              </w:rPr>
            </w:pPr>
          </w:p>
          <w:p w14:paraId="15713C9B" w14:textId="77777777" w:rsidR="004D7BEE" w:rsidRPr="00BB126E" w:rsidRDefault="004D7BEE" w:rsidP="00BB126E">
            <w:pPr>
              <w:widowControl w:val="0"/>
              <w:autoSpaceDE w:val="0"/>
              <w:autoSpaceDN w:val="0"/>
              <w:spacing w:before="1" w:after="0" w:line="235" w:lineRule="auto"/>
              <w:ind w:left="88" w:right="34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2-Kloro-5-nitro-N-hidroksietil-p-fenilendiamin ve tuzları, saç boyalarında kullanıldığında</w:t>
            </w:r>
          </w:p>
        </w:tc>
        <w:tc>
          <w:tcPr>
            <w:tcW w:w="1570" w:type="dxa"/>
            <w:shd w:val="clear" w:color="auto" w:fill="auto"/>
          </w:tcPr>
          <w:p w14:paraId="342EC76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50610-28-1</w:t>
            </w:r>
          </w:p>
        </w:tc>
        <w:tc>
          <w:tcPr>
            <w:tcW w:w="1418" w:type="dxa"/>
            <w:shd w:val="clear" w:color="auto" w:fill="auto"/>
          </w:tcPr>
          <w:p w14:paraId="01A54E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256-652-3</w:t>
            </w:r>
          </w:p>
        </w:tc>
      </w:tr>
      <w:tr w:rsidR="004D7BEE" w:rsidRPr="00BB126E" w14:paraId="3E02BF2E" w14:textId="77777777" w:rsidTr="004D7BEE">
        <w:trPr>
          <w:jc w:val="center"/>
        </w:trPr>
        <w:tc>
          <w:tcPr>
            <w:tcW w:w="852" w:type="dxa"/>
            <w:shd w:val="clear" w:color="auto" w:fill="auto"/>
          </w:tcPr>
          <w:p w14:paraId="4127E96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1319</w:t>
            </w:r>
          </w:p>
        </w:tc>
        <w:tc>
          <w:tcPr>
            <w:tcW w:w="6533" w:type="dxa"/>
            <w:shd w:val="clear" w:color="auto" w:fill="auto"/>
          </w:tcPr>
          <w:p w14:paraId="3333036B" w14:textId="77777777" w:rsidR="004D7BEE" w:rsidRPr="00BB126E" w:rsidRDefault="004D7BEE" w:rsidP="00BB126E">
            <w:pPr>
              <w:widowControl w:val="0"/>
              <w:autoSpaceDE w:val="0"/>
              <w:autoSpaceDN w:val="0"/>
              <w:spacing w:before="4" w:after="0" w:line="240" w:lineRule="auto"/>
              <w:jc w:val="both"/>
              <w:rPr>
                <w:rFonts w:ascii="Times New Roman" w:eastAsia="Calibri" w:hAnsi="Times New Roman" w:cs="Times New Roman"/>
                <w:sz w:val="18"/>
                <w:szCs w:val="18"/>
              </w:rPr>
            </w:pPr>
          </w:p>
          <w:p w14:paraId="4716ED46" w14:textId="77777777" w:rsidR="004D7BEE" w:rsidRPr="00BB126E" w:rsidRDefault="004D7BEE" w:rsidP="00BB126E">
            <w:pPr>
              <w:widowControl w:val="0"/>
              <w:autoSpaceDE w:val="0"/>
              <w:autoSpaceDN w:val="0"/>
              <w:spacing w:after="0" w:line="235" w:lineRule="auto"/>
              <w:ind w:left="88" w:right="11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2-Nitro-p-fenilendiamin ve tuzları, saç boyalarında kullanıldığında</w:t>
            </w:r>
          </w:p>
        </w:tc>
        <w:tc>
          <w:tcPr>
            <w:tcW w:w="1570" w:type="dxa"/>
            <w:shd w:val="clear" w:color="auto" w:fill="auto"/>
          </w:tcPr>
          <w:p w14:paraId="55996242"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5307-14-2/ 18266-52-9</w:t>
            </w:r>
          </w:p>
        </w:tc>
        <w:tc>
          <w:tcPr>
            <w:tcW w:w="1418" w:type="dxa"/>
            <w:shd w:val="clear" w:color="auto" w:fill="auto"/>
          </w:tcPr>
          <w:p w14:paraId="785B50EB"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226-164-5/</w:t>
            </w:r>
          </w:p>
          <w:p w14:paraId="623C4A7E"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242-144-9</w:t>
            </w:r>
          </w:p>
        </w:tc>
      </w:tr>
      <w:tr w:rsidR="004D7BEE" w:rsidRPr="00BB126E" w14:paraId="3D0541C6" w14:textId="77777777" w:rsidTr="004D7BEE">
        <w:trPr>
          <w:jc w:val="center"/>
        </w:trPr>
        <w:tc>
          <w:tcPr>
            <w:tcW w:w="852" w:type="dxa"/>
            <w:shd w:val="clear" w:color="auto" w:fill="auto"/>
          </w:tcPr>
          <w:p w14:paraId="0A6D27C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1320</w:t>
            </w:r>
          </w:p>
        </w:tc>
        <w:tc>
          <w:tcPr>
            <w:tcW w:w="6533" w:type="dxa"/>
            <w:shd w:val="clear" w:color="auto" w:fill="auto"/>
          </w:tcPr>
          <w:p w14:paraId="189B852A"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21505282"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Hidroksietil-2,6-dinitro-p-anisidin ve tuzları, saç boyalarında kullanıldığında</w:t>
            </w:r>
          </w:p>
        </w:tc>
        <w:tc>
          <w:tcPr>
            <w:tcW w:w="1570" w:type="dxa"/>
            <w:shd w:val="clear" w:color="auto" w:fill="auto"/>
          </w:tcPr>
          <w:p w14:paraId="217A0C30"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122252-11-3</w:t>
            </w:r>
          </w:p>
        </w:tc>
        <w:tc>
          <w:tcPr>
            <w:tcW w:w="1418" w:type="dxa"/>
            <w:shd w:val="clear" w:color="auto" w:fill="auto"/>
          </w:tcPr>
          <w:p w14:paraId="623241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66857110" w14:textId="77777777" w:rsidTr="004D7BEE">
        <w:trPr>
          <w:jc w:val="center"/>
        </w:trPr>
        <w:tc>
          <w:tcPr>
            <w:tcW w:w="852" w:type="dxa"/>
            <w:shd w:val="clear" w:color="auto" w:fill="auto"/>
          </w:tcPr>
          <w:p w14:paraId="0DB92B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1321</w:t>
            </w:r>
          </w:p>
        </w:tc>
        <w:tc>
          <w:tcPr>
            <w:tcW w:w="6533" w:type="dxa"/>
            <w:shd w:val="clear" w:color="auto" w:fill="auto"/>
          </w:tcPr>
          <w:p w14:paraId="13D38198"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341F5752" w14:textId="77777777" w:rsidR="004D7BEE" w:rsidRPr="00BB126E" w:rsidRDefault="004D7BEE" w:rsidP="00BB126E">
            <w:pPr>
              <w:widowControl w:val="0"/>
              <w:autoSpaceDE w:val="0"/>
              <w:autoSpaceDN w:val="0"/>
              <w:spacing w:after="0" w:line="237" w:lineRule="auto"/>
              <w:ind w:left="88" w:right="116"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6-Nitro-2,5-piridindiamin ve tuzları, saç boyalarında kullanıldığında</w:t>
            </w:r>
          </w:p>
        </w:tc>
        <w:tc>
          <w:tcPr>
            <w:tcW w:w="1570" w:type="dxa"/>
            <w:shd w:val="clear" w:color="auto" w:fill="auto"/>
          </w:tcPr>
          <w:p w14:paraId="3165B9FC"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69825-83-8</w:t>
            </w:r>
          </w:p>
        </w:tc>
        <w:tc>
          <w:tcPr>
            <w:tcW w:w="1418" w:type="dxa"/>
            <w:shd w:val="clear" w:color="auto" w:fill="auto"/>
          </w:tcPr>
          <w:p w14:paraId="269CC0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658D837" w14:textId="77777777" w:rsidTr="004D7BEE">
        <w:trPr>
          <w:jc w:val="center"/>
        </w:trPr>
        <w:tc>
          <w:tcPr>
            <w:tcW w:w="852" w:type="dxa"/>
            <w:shd w:val="clear" w:color="auto" w:fill="auto"/>
          </w:tcPr>
          <w:p w14:paraId="284F50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1322</w:t>
            </w:r>
          </w:p>
        </w:tc>
        <w:tc>
          <w:tcPr>
            <w:tcW w:w="6533" w:type="dxa"/>
            <w:shd w:val="clear" w:color="auto" w:fill="auto"/>
          </w:tcPr>
          <w:p w14:paraId="05C38E44"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3A3577DB" w14:textId="77777777"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Fenazinium, 3,7-diamino-2,8-dimetil-5-fenil-, ve tuzları, saç boyalarında kullanıldığında</w:t>
            </w:r>
          </w:p>
        </w:tc>
        <w:tc>
          <w:tcPr>
            <w:tcW w:w="1570" w:type="dxa"/>
            <w:shd w:val="clear" w:color="auto" w:fill="auto"/>
          </w:tcPr>
          <w:p w14:paraId="3043EC6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477-73-6</w:t>
            </w:r>
          </w:p>
        </w:tc>
        <w:tc>
          <w:tcPr>
            <w:tcW w:w="1418" w:type="dxa"/>
            <w:shd w:val="clear" w:color="auto" w:fill="auto"/>
          </w:tcPr>
          <w:p w14:paraId="38D09E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207-518-8</w:t>
            </w:r>
          </w:p>
        </w:tc>
      </w:tr>
      <w:tr w:rsidR="004D7BEE" w:rsidRPr="00BB126E" w14:paraId="3442AAA9" w14:textId="77777777" w:rsidTr="004D7BEE">
        <w:trPr>
          <w:jc w:val="center"/>
        </w:trPr>
        <w:tc>
          <w:tcPr>
            <w:tcW w:w="852" w:type="dxa"/>
            <w:shd w:val="clear" w:color="auto" w:fill="auto"/>
          </w:tcPr>
          <w:p w14:paraId="096B7BD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1323</w:t>
            </w:r>
          </w:p>
        </w:tc>
        <w:tc>
          <w:tcPr>
            <w:tcW w:w="6533" w:type="dxa"/>
            <w:shd w:val="clear" w:color="auto" w:fill="auto"/>
          </w:tcPr>
          <w:p w14:paraId="7B79BF7D"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08B411F4" w14:textId="77777777" w:rsidR="004D7BEE" w:rsidRPr="00BB126E" w:rsidRDefault="004D7BEE" w:rsidP="00BB126E">
            <w:pPr>
              <w:widowControl w:val="0"/>
              <w:autoSpaceDE w:val="0"/>
              <w:autoSpaceDN w:val="0"/>
              <w:spacing w:after="0" w:line="235" w:lineRule="auto"/>
              <w:ind w:left="88" w:right="16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3-Hidroksi-4-[(2-hidroksinaftil)azo]-7-nitronaftalen-1-sülfonik asit ve tuzları, saç boyalarında kullanıldığında</w:t>
            </w:r>
          </w:p>
        </w:tc>
        <w:tc>
          <w:tcPr>
            <w:tcW w:w="1570" w:type="dxa"/>
            <w:shd w:val="clear" w:color="auto" w:fill="auto"/>
          </w:tcPr>
          <w:p w14:paraId="7F2174B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16279-54-2/ 5610-64-0</w:t>
            </w:r>
          </w:p>
        </w:tc>
        <w:tc>
          <w:tcPr>
            <w:tcW w:w="1418" w:type="dxa"/>
            <w:shd w:val="clear" w:color="auto" w:fill="auto"/>
          </w:tcPr>
          <w:p w14:paraId="4187575D"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240-379-1/</w:t>
            </w:r>
          </w:p>
          <w:p w14:paraId="002F5E56"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227-029-3</w:t>
            </w:r>
          </w:p>
        </w:tc>
      </w:tr>
      <w:tr w:rsidR="004D7BEE" w:rsidRPr="00BB126E" w14:paraId="455D97D6" w14:textId="77777777" w:rsidTr="004D7BEE">
        <w:trPr>
          <w:jc w:val="center"/>
        </w:trPr>
        <w:tc>
          <w:tcPr>
            <w:tcW w:w="852" w:type="dxa"/>
            <w:shd w:val="clear" w:color="auto" w:fill="auto"/>
          </w:tcPr>
          <w:p w14:paraId="7C99EFA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1324</w:t>
            </w:r>
          </w:p>
        </w:tc>
        <w:tc>
          <w:tcPr>
            <w:tcW w:w="6533" w:type="dxa"/>
            <w:shd w:val="clear" w:color="auto" w:fill="auto"/>
          </w:tcPr>
          <w:p w14:paraId="388CF014"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11E31180" w14:textId="77777777" w:rsidR="004D7BEE" w:rsidRPr="00BB126E" w:rsidRDefault="004D7BEE" w:rsidP="00BB126E">
            <w:pPr>
              <w:widowControl w:val="0"/>
              <w:autoSpaceDE w:val="0"/>
              <w:autoSpaceDN w:val="0"/>
              <w:spacing w:after="0" w:line="194" w:lineRule="exact"/>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3-[(2-nitro-4-(triflorometil)fenil)amino]propan-1,2-diol (HC Yellow No. 6) ve tuzları, saç boyalarında kullanıldığında</w:t>
            </w:r>
          </w:p>
        </w:tc>
        <w:tc>
          <w:tcPr>
            <w:tcW w:w="1570" w:type="dxa"/>
            <w:shd w:val="clear" w:color="auto" w:fill="auto"/>
          </w:tcPr>
          <w:p w14:paraId="4F2313FF"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104333-00-8</w:t>
            </w:r>
          </w:p>
        </w:tc>
        <w:tc>
          <w:tcPr>
            <w:tcW w:w="1418" w:type="dxa"/>
            <w:shd w:val="clear" w:color="auto" w:fill="auto"/>
          </w:tcPr>
          <w:p w14:paraId="0FC2F5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2F4441C" w14:textId="77777777" w:rsidTr="004D7BEE">
        <w:trPr>
          <w:jc w:val="center"/>
        </w:trPr>
        <w:tc>
          <w:tcPr>
            <w:tcW w:w="852" w:type="dxa"/>
            <w:shd w:val="clear" w:color="auto" w:fill="auto"/>
          </w:tcPr>
          <w:p w14:paraId="3296D41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1325</w:t>
            </w:r>
          </w:p>
        </w:tc>
        <w:tc>
          <w:tcPr>
            <w:tcW w:w="6533" w:type="dxa"/>
            <w:shd w:val="clear" w:color="auto" w:fill="auto"/>
          </w:tcPr>
          <w:p w14:paraId="5F527C85"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7A7FED2E" w14:textId="77777777" w:rsidR="004D7BEE" w:rsidRPr="00BB126E" w:rsidRDefault="004D7BEE" w:rsidP="00BB126E">
            <w:pPr>
              <w:widowControl w:val="0"/>
              <w:autoSpaceDE w:val="0"/>
              <w:autoSpaceDN w:val="0"/>
              <w:spacing w:after="0" w:line="235" w:lineRule="auto"/>
              <w:ind w:left="88" w:right="14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2-[(4-kloro-2-nitrofenil)amino]etanol (HC Yellow No. 12) ve tuzları, saç boyalarında kullanıldığında</w:t>
            </w:r>
          </w:p>
        </w:tc>
        <w:tc>
          <w:tcPr>
            <w:tcW w:w="1570" w:type="dxa"/>
            <w:shd w:val="clear" w:color="auto" w:fill="auto"/>
          </w:tcPr>
          <w:p w14:paraId="18BAE90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59320-13-7</w:t>
            </w:r>
          </w:p>
        </w:tc>
        <w:tc>
          <w:tcPr>
            <w:tcW w:w="1418" w:type="dxa"/>
            <w:shd w:val="clear" w:color="auto" w:fill="auto"/>
          </w:tcPr>
          <w:p w14:paraId="5589CF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3F43DCE3" w14:textId="77777777" w:rsidTr="004D7BEE">
        <w:trPr>
          <w:jc w:val="center"/>
        </w:trPr>
        <w:tc>
          <w:tcPr>
            <w:tcW w:w="852" w:type="dxa"/>
            <w:shd w:val="clear" w:color="auto" w:fill="auto"/>
          </w:tcPr>
          <w:p w14:paraId="0FE5989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1326</w:t>
            </w:r>
          </w:p>
        </w:tc>
        <w:tc>
          <w:tcPr>
            <w:tcW w:w="6533" w:type="dxa"/>
            <w:shd w:val="clear" w:color="auto" w:fill="auto"/>
          </w:tcPr>
          <w:p w14:paraId="761C08C9"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2C89F3BE" w14:textId="77777777" w:rsidR="004D7BEE" w:rsidRPr="00BB126E" w:rsidRDefault="004D7BEE" w:rsidP="00BB126E">
            <w:pPr>
              <w:widowControl w:val="0"/>
              <w:autoSpaceDE w:val="0"/>
              <w:autoSpaceDN w:val="0"/>
              <w:spacing w:after="0" w:line="235" w:lineRule="auto"/>
              <w:ind w:left="88" w:right="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3-[[4-[(2-Hidroksietil)Metilamino]-2-Nitrofenil]Amino]-1,2-Propandiol ve tuzları, saç boyalarında kullanıldığında</w:t>
            </w:r>
          </w:p>
        </w:tc>
        <w:tc>
          <w:tcPr>
            <w:tcW w:w="1570" w:type="dxa"/>
            <w:shd w:val="clear" w:color="auto" w:fill="auto"/>
          </w:tcPr>
          <w:p w14:paraId="4358891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173994-75-7/ 102767-27-1</w:t>
            </w:r>
          </w:p>
        </w:tc>
        <w:tc>
          <w:tcPr>
            <w:tcW w:w="1418" w:type="dxa"/>
            <w:shd w:val="clear" w:color="auto" w:fill="auto"/>
          </w:tcPr>
          <w:p w14:paraId="368FA1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A21EDB2" w14:textId="77777777" w:rsidTr="004D7BEE">
        <w:trPr>
          <w:jc w:val="center"/>
        </w:trPr>
        <w:tc>
          <w:tcPr>
            <w:tcW w:w="852" w:type="dxa"/>
            <w:shd w:val="clear" w:color="auto" w:fill="auto"/>
          </w:tcPr>
          <w:p w14:paraId="297DB7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1327</w:t>
            </w:r>
          </w:p>
        </w:tc>
        <w:tc>
          <w:tcPr>
            <w:tcW w:w="6533" w:type="dxa"/>
            <w:shd w:val="clear" w:color="auto" w:fill="auto"/>
          </w:tcPr>
          <w:p w14:paraId="56F56478"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1F1C2790" w14:textId="77777777" w:rsidR="004D7BEE" w:rsidRPr="00BB126E" w:rsidRDefault="004D7BEE" w:rsidP="00BB126E">
            <w:pPr>
              <w:widowControl w:val="0"/>
              <w:autoSpaceDE w:val="0"/>
              <w:autoSpaceDN w:val="0"/>
              <w:spacing w:after="0" w:line="235" w:lineRule="auto"/>
              <w:ind w:left="88" w:right="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3-[[4-[Etil(2-Hidroksietil)Amino]-2-Nitrofenil]Amino]-1,2-Propandiol ve tuzları, saç boyalarında kullanıldığında</w:t>
            </w:r>
          </w:p>
        </w:tc>
        <w:tc>
          <w:tcPr>
            <w:tcW w:w="1570" w:type="dxa"/>
            <w:shd w:val="clear" w:color="auto" w:fill="auto"/>
          </w:tcPr>
          <w:p w14:paraId="16267C3B"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114087-41-1/ 114087-42-2</w:t>
            </w:r>
          </w:p>
        </w:tc>
        <w:tc>
          <w:tcPr>
            <w:tcW w:w="1418" w:type="dxa"/>
            <w:shd w:val="clear" w:color="auto" w:fill="auto"/>
          </w:tcPr>
          <w:p w14:paraId="5D78B0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74B92B29" w14:textId="77777777" w:rsidTr="004D7BEE">
        <w:trPr>
          <w:jc w:val="center"/>
        </w:trPr>
        <w:tc>
          <w:tcPr>
            <w:tcW w:w="852" w:type="dxa"/>
            <w:shd w:val="clear" w:color="auto" w:fill="auto"/>
          </w:tcPr>
          <w:p w14:paraId="02A8C3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1328</w:t>
            </w:r>
          </w:p>
        </w:tc>
        <w:tc>
          <w:tcPr>
            <w:tcW w:w="6533" w:type="dxa"/>
            <w:shd w:val="clear" w:color="auto" w:fill="auto"/>
          </w:tcPr>
          <w:p w14:paraId="1F514C42"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0CE73FF9" w14:textId="77777777" w:rsidR="004D7BEE" w:rsidRPr="00BB126E" w:rsidRDefault="004D7BEE" w:rsidP="00BB126E">
            <w:pPr>
              <w:widowControl w:val="0"/>
              <w:autoSpaceDE w:val="0"/>
              <w:autoSpaceDN w:val="0"/>
              <w:spacing w:after="0" w:line="235" w:lineRule="auto"/>
              <w:ind w:left="88" w:right="90"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Etanaminyum, N-[4-[[4-(dietilamino)fenil][4-(etilamino)-1-naftalenil]metilen]-2,5-siklohekzadien- 1-iliden]-N-etil-, ve tuzları, saç boyalarında kullanıldığında</w:t>
            </w:r>
          </w:p>
        </w:tc>
        <w:tc>
          <w:tcPr>
            <w:tcW w:w="1570" w:type="dxa"/>
            <w:shd w:val="clear" w:color="auto" w:fill="auto"/>
          </w:tcPr>
          <w:p w14:paraId="1E8DDC3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2390-60-5</w:t>
            </w:r>
          </w:p>
        </w:tc>
        <w:tc>
          <w:tcPr>
            <w:tcW w:w="1418" w:type="dxa"/>
            <w:shd w:val="clear" w:color="auto" w:fill="auto"/>
          </w:tcPr>
          <w:p w14:paraId="434622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219-232-0</w:t>
            </w:r>
          </w:p>
        </w:tc>
      </w:tr>
      <w:tr w:rsidR="004D7BEE" w:rsidRPr="00BB126E" w14:paraId="784AE1AA" w14:textId="77777777" w:rsidTr="004D7BEE">
        <w:trPr>
          <w:jc w:val="center"/>
        </w:trPr>
        <w:tc>
          <w:tcPr>
            <w:tcW w:w="852" w:type="dxa"/>
            <w:shd w:val="clear" w:color="auto" w:fill="auto"/>
          </w:tcPr>
          <w:p w14:paraId="7EB9A945" w14:textId="77777777" w:rsidR="004D7BEE" w:rsidRPr="00BB126E" w:rsidRDefault="004D7BEE" w:rsidP="00BB126E">
            <w:pPr>
              <w:spacing w:before="120" w:after="120" w:line="240" w:lineRule="exac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1329</w:t>
            </w:r>
          </w:p>
        </w:tc>
        <w:tc>
          <w:tcPr>
            <w:tcW w:w="6533" w:type="dxa"/>
            <w:shd w:val="clear" w:color="auto" w:fill="auto"/>
          </w:tcPr>
          <w:p w14:paraId="339FB321"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10A7C498" w14:textId="77777777" w:rsidR="004D7BEE" w:rsidRPr="00BB126E" w:rsidRDefault="004D7BEE" w:rsidP="00BB126E">
            <w:pPr>
              <w:widowControl w:val="0"/>
              <w:autoSpaceDE w:val="0"/>
              <w:autoSpaceDN w:val="0"/>
              <w:spacing w:after="0" w:line="235" w:lineRule="auto"/>
              <w:ind w:left="88" w:right="91"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4-[(4-Aminofenil)(4-iminosiklohekza-2,5-dien-1- iliden)metil]-o-toluidin ve onun hidroklorür tuzu(Basic Violet 14; CI 42510) saç boyalarında kullanıldığında</w:t>
            </w:r>
          </w:p>
        </w:tc>
        <w:tc>
          <w:tcPr>
            <w:tcW w:w="1570" w:type="dxa"/>
            <w:shd w:val="clear" w:color="auto" w:fill="auto"/>
          </w:tcPr>
          <w:p w14:paraId="0F2DB943" w14:textId="77777777" w:rsidR="004D7BEE" w:rsidRPr="00BB126E" w:rsidRDefault="004D7BEE" w:rsidP="00BB126E">
            <w:pPr>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3248-93-9/  632-99-5 (HCl)</w:t>
            </w:r>
          </w:p>
        </w:tc>
        <w:tc>
          <w:tcPr>
            <w:tcW w:w="1418" w:type="dxa"/>
            <w:shd w:val="clear" w:color="auto" w:fill="auto"/>
          </w:tcPr>
          <w:p w14:paraId="68290219" w14:textId="77777777" w:rsidR="004D7BEE" w:rsidRPr="00BB126E" w:rsidRDefault="004D7BEE" w:rsidP="00BB126E">
            <w:pPr>
              <w:tabs>
                <w:tab w:val="left" w:pos="284"/>
                <w:tab w:val="left" w:pos="567"/>
                <w:tab w:val="left" w:pos="1302"/>
                <w:tab w:val="center" w:pos="4890"/>
              </w:tabs>
              <w:spacing w:before="120" w:after="120" w:line="240" w:lineRule="auto"/>
              <w:ind w:right="-5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221-832-2/</w:t>
            </w:r>
          </w:p>
          <w:p w14:paraId="08427338" w14:textId="77777777" w:rsidR="004D7BEE" w:rsidRPr="00BB126E" w:rsidRDefault="004D7BEE" w:rsidP="00BB126E">
            <w:pPr>
              <w:tabs>
                <w:tab w:val="left" w:pos="284"/>
                <w:tab w:val="left" w:pos="567"/>
                <w:tab w:val="left" w:pos="1302"/>
                <w:tab w:val="center" w:pos="4890"/>
              </w:tabs>
              <w:spacing w:before="120"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211-189-6 (HCl)</w:t>
            </w:r>
          </w:p>
        </w:tc>
      </w:tr>
      <w:tr w:rsidR="004D7BEE" w:rsidRPr="00BB126E" w14:paraId="08CBC515" w14:textId="77777777" w:rsidTr="004D7BEE">
        <w:trPr>
          <w:jc w:val="center"/>
        </w:trPr>
        <w:tc>
          <w:tcPr>
            <w:tcW w:w="852" w:type="dxa"/>
            <w:shd w:val="clear" w:color="auto" w:fill="auto"/>
          </w:tcPr>
          <w:p w14:paraId="6BC02B0B"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1330</w:t>
            </w:r>
          </w:p>
        </w:tc>
        <w:tc>
          <w:tcPr>
            <w:tcW w:w="6533" w:type="dxa"/>
            <w:shd w:val="clear" w:color="auto" w:fill="auto"/>
          </w:tcPr>
          <w:p w14:paraId="4640419A"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2A218D7C" w14:textId="77777777" w:rsidR="004D7BEE" w:rsidRPr="00BB126E" w:rsidRDefault="004D7BEE" w:rsidP="00BB126E">
            <w:pPr>
              <w:widowControl w:val="0"/>
              <w:autoSpaceDE w:val="0"/>
              <w:autoSpaceDN w:val="0"/>
              <w:spacing w:after="0" w:line="235" w:lineRule="auto"/>
              <w:ind w:left="88" w:right="11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4-(2,4-Dihidroksifenilazo)benzensülfonik asit ve onun sodyum tuzu (Asit Orange 6; CI 14270) saç boyalarında kullanıldığında</w:t>
            </w:r>
          </w:p>
        </w:tc>
        <w:tc>
          <w:tcPr>
            <w:tcW w:w="1570" w:type="dxa"/>
            <w:shd w:val="clear" w:color="auto" w:fill="auto"/>
          </w:tcPr>
          <w:p w14:paraId="643D8E0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2050-34-2 / 547-57-9 (Na)</w:t>
            </w:r>
          </w:p>
        </w:tc>
        <w:tc>
          <w:tcPr>
            <w:tcW w:w="1418" w:type="dxa"/>
            <w:shd w:val="clear" w:color="auto" w:fill="auto"/>
          </w:tcPr>
          <w:p w14:paraId="287ECDC2"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218-087-0/</w:t>
            </w:r>
          </w:p>
          <w:p w14:paraId="23A840D4"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208-924-8 (Na)</w:t>
            </w:r>
          </w:p>
        </w:tc>
      </w:tr>
      <w:tr w:rsidR="004D7BEE" w:rsidRPr="00BB126E" w14:paraId="14B28681" w14:textId="77777777" w:rsidTr="004D7BEE">
        <w:trPr>
          <w:jc w:val="center"/>
        </w:trPr>
        <w:tc>
          <w:tcPr>
            <w:tcW w:w="852" w:type="dxa"/>
            <w:shd w:val="clear" w:color="auto" w:fill="auto"/>
          </w:tcPr>
          <w:p w14:paraId="0C5475B9"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1331</w:t>
            </w:r>
          </w:p>
        </w:tc>
        <w:tc>
          <w:tcPr>
            <w:tcW w:w="6533" w:type="dxa"/>
            <w:shd w:val="clear" w:color="auto" w:fill="auto"/>
          </w:tcPr>
          <w:p w14:paraId="1F34EB70" w14:textId="77777777" w:rsidR="004D7BEE" w:rsidRPr="00BB126E" w:rsidRDefault="004D7BEE" w:rsidP="00BB126E">
            <w:pPr>
              <w:widowControl w:val="0"/>
              <w:autoSpaceDE w:val="0"/>
              <w:autoSpaceDN w:val="0"/>
              <w:spacing w:before="150" w:after="0" w:line="235" w:lineRule="auto"/>
              <w:ind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3-Hidroksi-4-(fenilazo)-2-naftoik asit ve kalsiyum tuzu (Pigment Red 64:1; CI 15800) saç boyalarında kullanıldığında</w:t>
            </w:r>
          </w:p>
        </w:tc>
        <w:tc>
          <w:tcPr>
            <w:tcW w:w="1570" w:type="dxa"/>
            <w:shd w:val="clear" w:color="auto" w:fill="auto"/>
          </w:tcPr>
          <w:p w14:paraId="4C38E820"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27757-79-5/ 6371-76-2 (Ca)</w:t>
            </w:r>
          </w:p>
        </w:tc>
        <w:tc>
          <w:tcPr>
            <w:tcW w:w="1418" w:type="dxa"/>
            <w:shd w:val="clear" w:color="auto" w:fill="auto"/>
          </w:tcPr>
          <w:p w14:paraId="3E2DF58F"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248-638-0/</w:t>
            </w:r>
          </w:p>
          <w:p w14:paraId="043231F0"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228-899-7 (Ca)</w:t>
            </w:r>
          </w:p>
        </w:tc>
      </w:tr>
      <w:tr w:rsidR="004D7BEE" w:rsidRPr="00BB126E" w14:paraId="3CA13320" w14:textId="77777777" w:rsidTr="004D7BEE">
        <w:trPr>
          <w:jc w:val="center"/>
        </w:trPr>
        <w:tc>
          <w:tcPr>
            <w:tcW w:w="852" w:type="dxa"/>
            <w:shd w:val="clear" w:color="auto" w:fill="auto"/>
          </w:tcPr>
          <w:p w14:paraId="1FDEACD3"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lastRenderedPageBreak/>
              <w:t>1332</w:t>
            </w:r>
          </w:p>
        </w:tc>
        <w:tc>
          <w:tcPr>
            <w:tcW w:w="6533" w:type="dxa"/>
            <w:shd w:val="clear" w:color="auto" w:fill="auto"/>
          </w:tcPr>
          <w:p w14:paraId="3C98E9B4"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514A6A11" w14:textId="77777777" w:rsidR="004D7BEE" w:rsidRPr="00BB126E" w:rsidRDefault="004D7BEE" w:rsidP="00BB126E">
            <w:pPr>
              <w:widowControl w:val="0"/>
              <w:autoSpaceDE w:val="0"/>
              <w:autoSpaceDN w:val="0"/>
              <w:spacing w:before="1" w:after="0" w:line="235" w:lineRule="auto"/>
              <w:ind w:left="88" w:right="116"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2-(6-Hidroksi-3-okso-(3H)ksanten-9-il)benzoik asit; Flororescan ve onun disodyum tuzu (Asit Yellow 73 sodyum tuzu; CI 45350) saç boyalarında kullanıldığında</w:t>
            </w:r>
          </w:p>
        </w:tc>
        <w:tc>
          <w:tcPr>
            <w:tcW w:w="1570" w:type="dxa"/>
            <w:shd w:val="clear" w:color="auto" w:fill="auto"/>
          </w:tcPr>
          <w:p w14:paraId="2ED3F98D"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2321-07-5/  518-47-8 (Na)</w:t>
            </w:r>
          </w:p>
        </w:tc>
        <w:tc>
          <w:tcPr>
            <w:tcW w:w="1418" w:type="dxa"/>
            <w:shd w:val="clear" w:color="auto" w:fill="auto"/>
          </w:tcPr>
          <w:p w14:paraId="151954DE"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219-031-8/</w:t>
            </w:r>
          </w:p>
          <w:p w14:paraId="07D9766F"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208-253-0 (Na)</w:t>
            </w:r>
          </w:p>
        </w:tc>
      </w:tr>
      <w:tr w:rsidR="004D7BEE" w:rsidRPr="00BB126E" w14:paraId="2A189BEA" w14:textId="77777777" w:rsidTr="004D7BEE">
        <w:trPr>
          <w:jc w:val="center"/>
        </w:trPr>
        <w:tc>
          <w:tcPr>
            <w:tcW w:w="852" w:type="dxa"/>
            <w:shd w:val="clear" w:color="auto" w:fill="auto"/>
          </w:tcPr>
          <w:p w14:paraId="0F333250"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1333</w:t>
            </w:r>
          </w:p>
        </w:tc>
        <w:tc>
          <w:tcPr>
            <w:tcW w:w="6533" w:type="dxa"/>
            <w:shd w:val="clear" w:color="auto" w:fill="auto"/>
          </w:tcPr>
          <w:p w14:paraId="3A1DD8D1"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261394C8" w14:textId="77777777" w:rsidR="004D7BEE" w:rsidRPr="00BB126E" w:rsidRDefault="004D7BEE" w:rsidP="00BB126E">
            <w:pPr>
              <w:widowControl w:val="0"/>
              <w:autoSpaceDE w:val="0"/>
              <w:autoSpaceDN w:val="0"/>
              <w:spacing w:after="0" w:line="235" w:lineRule="auto"/>
              <w:ind w:left="88" w:right="3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4′,5′-Dibromo-3′,6′-dihidroksispiro[izobenzofuran- 1(3H),9′-[9H]ksanten]-3-on; 4′,5′-Dibromoflororescan; (Solvent Red 72) ve onun disodyum tuzu (CI 45370) saç boyalarında kullanıldığında</w:t>
            </w:r>
          </w:p>
        </w:tc>
        <w:tc>
          <w:tcPr>
            <w:tcW w:w="1570" w:type="dxa"/>
            <w:shd w:val="clear" w:color="auto" w:fill="auto"/>
          </w:tcPr>
          <w:p w14:paraId="583F81BD"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596-03-2/  4372-02-5 (Na)</w:t>
            </w:r>
          </w:p>
        </w:tc>
        <w:tc>
          <w:tcPr>
            <w:tcW w:w="1418" w:type="dxa"/>
            <w:shd w:val="clear" w:color="auto" w:fill="auto"/>
          </w:tcPr>
          <w:p w14:paraId="17611BA2"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209-876-0/</w:t>
            </w:r>
          </w:p>
          <w:p w14:paraId="036DE5E1"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224-468-2 (Na)</w:t>
            </w:r>
          </w:p>
        </w:tc>
      </w:tr>
      <w:tr w:rsidR="004D7BEE" w:rsidRPr="00BB126E" w14:paraId="246B434D" w14:textId="77777777" w:rsidTr="004D7BEE">
        <w:trPr>
          <w:jc w:val="center"/>
        </w:trPr>
        <w:tc>
          <w:tcPr>
            <w:tcW w:w="852" w:type="dxa"/>
            <w:shd w:val="clear" w:color="auto" w:fill="auto"/>
          </w:tcPr>
          <w:p w14:paraId="0D223C2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1334</w:t>
            </w:r>
          </w:p>
        </w:tc>
        <w:tc>
          <w:tcPr>
            <w:tcW w:w="6533" w:type="dxa"/>
            <w:shd w:val="clear" w:color="auto" w:fill="auto"/>
          </w:tcPr>
          <w:p w14:paraId="756B277E"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2AD6FFDD"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2-(3,6-Dihidroksi-2,4,5,7-tetrabromoksanthen-9-il)benzoik asit; Flororescan, 2′,4′,5′,7′-tetrabromo-; (Solvent Red 43), onun disodyum tuzu (Asit Red 87; CI 45380) ve onun aluminyum tuzu(Pigment Red 90:1 Aluminyum lake) saç boyalarında kullanıldığında</w:t>
            </w:r>
          </w:p>
        </w:tc>
        <w:tc>
          <w:tcPr>
            <w:tcW w:w="1570" w:type="dxa"/>
            <w:shd w:val="clear" w:color="auto" w:fill="auto"/>
          </w:tcPr>
          <w:p w14:paraId="15229B21" w14:textId="77777777" w:rsidR="004D7BEE" w:rsidRPr="00BB126E" w:rsidRDefault="004D7BEE" w:rsidP="00BB126E">
            <w:pPr>
              <w:shd w:val="clear" w:color="auto" w:fill="FFFFFF"/>
              <w:spacing w:before="120" w:after="12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15086-94-9/ 17372-87-1 (Na)/ 15876-39-8 (Al)</w:t>
            </w:r>
          </w:p>
        </w:tc>
        <w:tc>
          <w:tcPr>
            <w:tcW w:w="1418" w:type="dxa"/>
            <w:shd w:val="clear" w:color="auto" w:fill="auto"/>
          </w:tcPr>
          <w:p w14:paraId="6BA5EC4B" w14:textId="77777777" w:rsidR="004D7BEE" w:rsidRPr="00BB126E" w:rsidRDefault="004D7BEE" w:rsidP="00BB126E">
            <w:pPr>
              <w:tabs>
                <w:tab w:val="left" w:pos="284"/>
                <w:tab w:val="left" w:pos="567"/>
                <w:tab w:val="left" w:pos="1168"/>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239-138-3/</w:t>
            </w:r>
          </w:p>
          <w:p w14:paraId="5766F8FF" w14:textId="77777777" w:rsidR="004D7BEE" w:rsidRPr="00BB126E" w:rsidRDefault="004D7BEE" w:rsidP="00BB126E">
            <w:pPr>
              <w:tabs>
                <w:tab w:val="left" w:pos="284"/>
                <w:tab w:val="left" w:pos="567"/>
                <w:tab w:val="left" w:pos="1168"/>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241-409-6 (Na)/ 240-005-7 (Al)</w:t>
            </w:r>
          </w:p>
        </w:tc>
      </w:tr>
      <w:tr w:rsidR="004D7BEE" w:rsidRPr="00BB126E" w14:paraId="156D41A7" w14:textId="77777777" w:rsidTr="004D7BEE">
        <w:trPr>
          <w:jc w:val="center"/>
        </w:trPr>
        <w:tc>
          <w:tcPr>
            <w:tcW w:w="852" w:type="dxa"/>
            <w:shd w:val="clear" w:color="auto" w:fill="auto"/>
          </w:tcPr>
          <w:p w14:paraId="4201B3B2"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1335</w:t>
            </w:r>
          </w:p>
        </w:tc>
        <w:tc>
          <w:tcPr>
            <w:tcW w:w="6533" w:type="dxa"/>
            <w:shd w:val="clear" w:color="auto" w:fill="auto"/>
          </w:tcPr>
          <w:p w14:paraId="56577B85"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752A7E92" w14:textId="77777777" w:rsidR="004D7BEE" w:rsidRPr="00BB126E" w:rsidRDefault="004D7BEE" w:rsidP="00BB126E">
            <w:pPr>
              <w:widowControl w:val="0"/>
              <w:autoSpaceDE w:val="0"/>
              <w:autoSpaceDN w:val="0"/>
              <w:spacing w:after="0" w:line="235" w:lineRule="auto"/>
              <w:ind w:left="88" w:right="8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Ksantilyum, 9-(2-karboksifenil)-3-((2-metilfenil)amino)-6-((2-metil-4-sülfofenil)amino)-, iç tuzu ve onun sodyum tuzu (Asit Violet 9; CI 45190) saç boyalarında kullanıldığında</w:t>
            </w:r>
          </w:p>
        </w:tc>
        <w:tc>
          <w:tcPr>
            <w:tcW w:w="1570" w:type="dxa"/>
            <w:shd w:val="clear" w:color="auto" w:fill="auto"/>
          </w:tcPr>
          <w:p w14:paraId="7A469E66"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10213-95-3/ 6252-76-2 (Na)</w:t>
            </w:r>
          </w:p>
        </w:tc>
        <w:tc>
          <w:tcPr>
            <w:tcW w:w="1418" w:type="dxa"/>
            <w:shd w:val="clear" w:color="auto" w:fill="auto"/>
          </w:tcPr>
          <w:p w14:paraId="02379689" w14:textId="77777777" w:rsidR="004D7BEE" w:rsidRPr="00BB126E" w:rsidRDefault="004D7BEE" w:rsidP="00BB126E">
            <w:pPr>
              <w:tabs>
                <w:tab w:val="left" w:pos="284"/>
                <w:tab w:val="left" w:pos="1168"/>
                <w:tab w:val="center" w:pos="4890"/>
              </w:tabs>
              <w:spacing w:before="120" w:after="120" w:line="240" w:lineRule="auto"/>
              <w:ind w:right="-55"/>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p w14:paraId="2996B367" w14:textId="77777777" w:rsidR="004D7BEE" w:rsidRPr="00BB126E" w:rsidRDefault="004D7BEE" w:rsidP="00BB126E">
            <w:pPr>
              <w:tabs>
                <w:tab w:val="left" w:pos="284"/>
                <w:tab w:val="left" w:pos="1168"/>
                <w:tab w:val="center" w:pos="4890"/>
              </w:tabs>
              <w:spacing w:before="120" w:after="120" w:line="240" w:lineRule="auto"/>
              <w:ind w:right="-55"/>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228-377- 9 (Na)</w:t>
            </w:r>
          </w:p>
        </w:tc>
      </w:tr>
      <w:tr w:rsidR="004D7BEE" w:rsidRPr="00BB126E" w14:paraId="779DD83B" w14:textId="77777777" w:rsidTr="004D7BEE">
        <w:trPr>
          <w:jc w:val="center"/>
        </w:trPr>
        <w:tc>
          <w:tcPr>
            <w:tcW w:w="852" w:type="dxa"/>
            <w:shd w:val="clear" w:color="auto" w:fill="auto"/>
          </w:tcPr>
          <w:p w14:paraId="1B7C55D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1336</w:t>
            </w:r>
          </w:p>
        </w:tc>
        <w:tc>
          <w:tcPr>
            <w:tcW w:w="6533" w:type="dxa"/>
            <w:shd w:val="clear" w:color="auto" w:fill="auto"/>
          </w:tcPr>
          <w:p w14:paraId="0BF71A51"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21B941C9" w14:textId="77777777" w:rsidR="004D7BEE" w:rsidRPr="00BB126E" w:rsidRDefault="004D7BEE" w:rsidP="00BB126E">
            <w:pPr>
              <w:widowControl w:val="0"/>
              <w:autoSpaceDE w:val="0"/>
              <w:autoSpaceDN w:val="0"/>
              <w:spacing w:after="0" w:line="235" w:lineRule="auto"/>
              <w:ind w:left="88" w:right="7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3′,6′-Dihidroksi-4′,5′-diiyodospiro(izobenzofuran- 1(3H),9′-[9H]ksanten)-3-on; (Solvent Red 73) ve onun sodyum tuzu (Asit Red 95; CI 45425) saç boyalarında kullanıldığında</w:t>
            </w:r>
          </w:p>
        </w:tc>
        <w:tc>
          <w:tcPr>
            <w:tcW w:w="1570" w:type="dxa"/>
            <w:shd w:val="clear" w:color="auto" w:fill="auto"/>
          </w:tcPr>
          <w:p w14:paraId="5B1D83E0" w14:textId="77777777" w:rsidR="004D7BEE" w:rsidRPr="00BB126E" w:rsidRDefault="004D7BEE" w:rsidP="00BB126E">
            <w:pPr>
              <w:shd w:val="clear" w:color="auto" w:fill="FFFFFF"/>
              <w:spacing w:before="120" w:after="12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38577-97-8/ 33239-19-9 (Na)</w:t>
            </w:r>
          </w:p>
        </w:tc>
        <w:tc>
          <w:tcPr>
            <w:tcW w:w="1418" w:type="dxa"/>
            <w:shd w:val="clear" w:color="auto" w:fill="auto"/>
          </w:tcPr>
          <w:p w14:paraId="165909A3"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254-010-7/</w:t>
            </w:r>
          </w:p>
          <w:p w14:paraId="70D35CD9"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251-419-2 (Na)</w:t>
            </w:r>
          </w:p>
        </w:tc>
      </w:tr>
      <w:tr w:rsidR="004D7BEE" w:rsidRPr="00BB126E" w14:paraId="06DD9A1C" w14:textId="77777777" w:rsidTr="004D7BEE">
        <w:trPr>
          <w:jc w:val="center"/>
        </w:trPr>
        <w:tc>
          <w:tcPr>
            <w:tcW w:w="852" w:type="dxa"/>
            <w:shd w:val="clear" w:color="auto" w:fill="auto"/>
          </w:tcPr>
          <w:p w14:paraId="7D7D42B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1337</w:t>
            </w:r>
          </w:p>
        </w:tc>
        <w:tc>
          <w:tcPr>
            <w:tcW w:w="6533" w:type="dxa"/>
            <w:shd w:val="clear" w:color="auto" w:fill="auto"/>
          </w:tcPr>
          <w:p w14:paraId="49768835"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6354259B" w14:textId="77777777" w:rsidR="004D7BEE" w:rsidRPr="00BB126E" w:rsidRDefault="004D7BEE" w:rsidP="00BB126E">
            <w:pPr>
              <w:widowControl w:val="0"/>
              <w:autoSpaceDE w:val="0"/>
              <w:autoSpaceDN w:val="0"/>
              <w:spacing w:after="0" w:line="235" w:lineRule="auto"/>
              <w:ind w:left="88" w:right="7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2′,4′,5′,7′-Tetraiyodoflororescan, onun disodyum tuzu(Asit Red 51; CI 45430) ve onun aluminyum tuzu(Pigment Red 172 Aluminyum lake) saç boyalarında kullanıldığında</w:t>
            </w:r>
          </w:p>
        </w:tc>
        <w:tc>
          <w:tcPr>
            <w:tcW w:w="1570" w:type="dxa"/>
            <w:shd w:val="clear" w:color="auto" w:fill="auto"/>
          </w:tcPr>
          <w:p w14:paraId="2E3388AC" w14:textId="77777777" w:rsidR="004D7BEE" w:rsidRPr="00BB126E" w:rsidRDefault="004D7BEE" w:rsidP="00BB126E">
            <w:pPr>
              <w:shd w:val="clear" w:color="auto" w:fill="FFFFFF"/>
              <w:spacing w:before="120" w:after="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15905-32-5/</w:t>
            </w:r>
          </w:p>
          <w:p w14:paraId="0A0EEE67" w14:textId="77777777" w:rsidR="004D7BEE" w:rsidRPr="00BB126E" w:rsidRDefault="004D7BEE" w:rsidP="00BB126E">
            <w:pPr>
              <w:shd w:val="clear" w:color="auto" w:fill="FFFFFF"/>
              <w:spacing w:after="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16423-68-0 (Na)/</w:t>
            </w:r>
          </w:p>
          <w:p w14:paraId="79DC9691" w14:textId="77777777" w:rsidR="004D7BEE" w:rsidRPr="00BB126E" w:rsidRDefault="004D7BEE" w:rsidP="00BB126E">
            <w:pPr>
              <w:shd w:val="clear" w:color="auto" w:fill="FFFFFF"/>
              <w:spacing w:after="12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12227- 78-0 (Al)</w:t>
            </w:r>
          </w:p>
        </w:tc>
        <w:tc>
          <w:tcPr>
            <w:tcW w:w="1418" w:type="dxa"/>
            <w:shd w:val="clear" w:color="auto" w:fill="auto"/>
          </w:tcPr>
          <w:p w14:paraId="1E893EE0" w14:textId="77777777" w:rsidR="004D7BEE" w:rsidRPr="00BB126E" w:rsidRDefault="004D7BEE" w:rsidP="00BB126E">
            <w:pPr>
              <w:tabs>
                <w:tab w:val="left" w:pos="284"/>
                <w:tab w:val="left" w:pos="567"/>
                <w:tab w:val="left" w:pos="1302"/>
                <w:tab w:val="center" w:pos="4890"/>
              </w:tabs>
              <w:spacing w:before="120" w:after="0" w:line="240" w:lineRule="auto"/>
              <w:ind w:right="-5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240-046-0/</w:t>
            </w:r>
          </w:p>
          <w:p w14:paraId="123DD724" w14:textId="77777777" w:rsidR="004D7BEE" w:rsidRPr="00BB126E" w:rsidRDefault="004D7BEE" w:rsidP="00BB126E">
            <w:pPr>
              <w:tabs>
                <w:tab w:val="left" w:pos="284"/>
                <w:tab w:val="left" w:pos="567"/>
                <w:tab w:val="left" w:pos="1302"/>
                <w:tab w:val="center" w:pos="4890"/>
              </w:tabs>
              <w:spacing w:after="0" w:line="240" w:lineRule="auto"/>
              <w:ind w:right="-5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240-474-8 (Na)/</w:t>
            </w:r>
          </w:p>
          <w:p w14:paraId="697349A8" w14:textId="77777777" w:rsidR="004D7BEE" w:rsidRPr="00BB126E" w:rsidRDefault="004D7BEE" w:rsidP="00BB126E">
            <w:pPr>
              <w:tabs>
                <w:tab w:val="left" w:pos="284"/>
                <w:tab w:val="left" w:pos="567"/>
                <w:tab w:val="left" w:pos="1302"/>
                <w:tab w:val="center" w:pos="4890"/>
              </w:tabs>
              <w:spacing w:after="120" w:line="240" w:lineRule="auto"/>
              <w:ind w:right="-5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235-440-4 (Al)</w:t>
            </w:r>
          </w:p>
        </w:tc>
      </w:tr>
      <w:tr w:rsidR="004D7BEE" w:rsidRPr="00BB126E" w14:paraId="2B09A676" w14:textId="77777777" w:rsidTr="004D7BEE">
        <w:trPr>
          <w:jc w:val="center"/>
        </w:trPr>
        <w:tc>
          <w:tcPr>
            <w:tcW w:w="852" w:type="dxa"/>
            <w:shd w:val="clear" w:color="auto" w:fill="auto"/>
          </w:tcPr>
          <w:p w14:paraId="7E6DE31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1338</w:t>
            </w:r>
          </w:p>
        </w:tc>
        <w:tc>
          <w:tcPr>
            <w:tcW w:w="6533" w:type="dxa"/>
            <w:shd w:val="clear" w:color="auto" w:fill="auto"/>
          </w:tcPr>
          <w:p w14:paraId="58AE9930"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3D37B58F"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1-Hidroksi-2,4-diaminobenzen (2,4-Diaminofenol) ve dihidroklorür tuzları (2,4-Diaminofenol HCl) saç boyalarında kullanıldığında</w:t>
            </w:r>
          </w:p>
        </w:tc>
        <w:tc>
          <w:tcPr>
            <w:tcW w:w="1570" w:type="dxa"/>
            <w:shd w:val="clear" w:color="auto" w:fill="auto"/>
          </w:tcPr>
          <w:p w14:paraId="1D3CF0BD"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95-86-3/      137-09-7 (HCl)</w:t>
            </w:r>
          </w:p>
        </w:tc>
        <w:tc>
          <w:tcPr>
            <w:tcW w:w="1418" w:type="dxa"/>
            <w:shd w:val="clear" w:color="auto" w:fill="auto"/>
          </w:tcPr>
          <w:p w14:paraId="45EC4891" w14:textId="77777777" w:rsidR="004D7BEE" w:rsidRPr="00BB126E" w:rsidRDefault="004D7BEE" w:rsidP="00BB126E">
            <w:pPr>
              <w:tabs>
                <w:tab w:val="left" w:pos="284"/>
                <w:tab w:val="left" w:pos="567"/>
                <w:tab w:val="left" w:pos="1302"/>
                <w:tab w:val="center" w:pos="4890"/>
              </w:tabs>
              <w:spacing w:before="120" w:after="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202-459-4/</w:t>
            </w:r>
          </w:p>
          <w:p w14:paraId="14A8CE93" w14:textId="77777777" w:rsidR="004D7BEE" w:rsidRPr="00BB126E" w:rsidRDefault="004D7BEE" w:rsidP="00BB126E">
            <w:pPr>
              <w:tabs>
                <w:tab w:val="left" w:pos="284"/>
                <w:tab w:val="left" w:pos="567"/>
                <w:tab w:val="left" w:pos="1302"/>
                <w:tab w:val="center" w:pos="4890"/>
              </w:tabs>
              <w:spacing w:after="120" w:line="240" w:lineRule="auto"/>
              <w:ind w:right="-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205-279-4 (HCl)</w:t>
            </w:r>
          </w:p>
        </w:tc>
      </w:tr>
      <w:tr w:rsidR="004D7BEE" w:rsidRPr="00BB126E" w14:paraId="409108B8" w14:textId="77777777" w:rsidTr="004D7BEE">
        <w:trPr>
          <w:jc w:val="center"/>
        </w:trPr>
        <w:tc>
          <w:tcPr>
            <w:tcW w:w="852" w:type="dxa"/>
            <w:shd w:val="clear" w:color="auto" w:fill="auto"/>
          </w:tcPr>
          <w:p w14:paraId="2C43B42A"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1339</w:t>
            </w:r>
          </w:p>
        </w:tc>
        <w:tc>
          <w:tcPr>
            <w:tcW w:w="6533" w:type="dxa"/>
            <w:shd w:val="clear" w:color="auto" w:fill="auto"/>
          </w:tcPr>
          <w:p w14:paraId="3C638B0C"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51DA1264" w14:textId="7C502E4E"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1,4-Dihidroksibenzen (Hidrokinon), </w:t>
            </w:r>
            <w:r w:rsidRPr="00BB126E">
              <w:rPr>
                <w:rFonts w:ascii="Times New Roman" w:hAnsi="Times New Roman" w:cs="Times New Roman"/>
                <w:sz w:val="18"/>
                <w:szCs w:val="18"/>
              </w:rPr>
              <w:t xml:space="preserve">Ek III 14 üncü satır hariç olmak üzere </w:t>
            </w:r>
          </w:p>
          <w:p w14:paraId="360067A9"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p>
        </w:tc>
        <w:tc>
          <w:tcPr>
            <w:tcW w:w="1570" w:type="dxa"/>
            <w:shd w:val="clear" w:color="auto" w:fill="auto"/>
          </w:tcPr>
          <w:p w14:paraId="4895965C"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123-31-9</w:t>
            </w:r>
          </w:p>
        </w:tc>
        <w:tc>
          <w:tcPr>
            <w:tcW w:w="1418" w:type="dxa"/>
            <w:shd w:val="clear" w:color="auto" w:fill="auto"/>
          </w:tcPr>
          <w:p w14:paraId="2DB62A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204-617-8</w:t>
            </w:r>
          </w:p>
        </w:tc>
      </w:tr>
      <w:tr w:rsidR="004D7BEE" w:rsidRPr="00BB126E" w14:paraId="1C5BB137" w14:textId="77777777" w:rsidTr="004D7BEE">
        <w:trPr>
          <w:jc w:val="center"/>
        </w:trPr>
        <w:tc>
          <w:tcPr>
            <w:tcW w:w="852" w:type="dxa"/>
            <w:shd w:val="clear" w:color="auto" w:fill="auto"/>
          </w:tcPr>
          <w:p w14:paraId="17083FB5"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1340</w:t>
            </w:r>
          </w:p>
        </w:tc>
        <w:tc>
          <w:tcPr>
            <w:tcW w:w="6533" w:type="dxa"/>
            <w:shd w:val="clear" w:color="auto" w:fill="auto"/>
          </w:tcPr>
          <w:p w14:paraId="3280B375" w14:textId="77777777" w:rsidR="004D7BEE" w:rsidRPr="00BB126E" w:rsidRDefault="004D7BEE" w:rsidP="00BB126E">
            <w:pPr>
              <w:widowControl w:val="0"/>
              <w:autoSpaceDE w:val="0"/>
              <w:autoSpaceDN w:val="0"/>
              <w:spacing w:after="0" w:line="240" w:lineRule="auto"/>
              <w:jc w:val="both"/>
              <w:rPr>
                <w:rFonts w:ascii="Times New Roman" w:eastAsia="Calibri" w:hAnsi="Times New Roman" w:cs="Times New Roman"/>
                <w:sz w:val="18"/>
                <w:szCs w:val="18"/>
              </w:rPr>
            </w:pPr>
          </w:p>
          <w:p w14:paraId="0E716BE5" w14:textId="77777777" w:rsidR="004D7BEE" w:rsidRPr="00BB126E" w:rsidRDefault="004D7BEE" w:rsidP="00BB126E">
            <w:pPr>
              <w:widowControl w:val="0"/>
              <w:autoSpaceDE w:val="0"/>
              <w:autoSpaceDN w:val="0"/>
              <w:spacing w:before="1" w:after="0" w:line="235" w:lineRule="auto"/>
              <w:ind w:left="88" w:right="1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[4-[[4-Anilino-1-naftil][4-(dimetilamino)fenil]metilen]siklohekza-2,5-dien-1-iliden]dimetil­ amonyum klorür (Basic Blue 26; CI 44045) saç boyalarında kullanıldığında</w:t>
            </w:r>
          </w:p>
        </w:tc>
        <w:tc>
          <w:tcPr>
            <w:tcW w:w="1570" w:type="dxa"/>
            <w:shd w:val="clear" w:color="auto" w:fill="auto"/>
          </w:tcPr>
          <w:p w14:paraId="3044E23F"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2580-56-5</w:t>
            </w:r>
          </w:p>
        </w:tc>
        <w:tc>
          <w:tcPr>
            <w:tcW w:w="1418" w:type="dxa"/>
            <w:shd w:val="clear" w:color="auto" w:fill="auto"/>
          </w:tcPr>
          <w:p w14:paraId="5DA84B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219-943-6</w:t>
            </w:r>
          </w:p>
        </w:tc>
      </w:tr>
      <w:tr w:rsidR="004D7BEE" w:rsidRPr="00BB126E" w14:paraId="7609EC8C" w14:textId="77777777" w:rsidTr="004D7BEE">
        <w:trPr>
          <w:jc w:val="center"/>
        </w:trPr>
        <w:tc>
          <w:tcPr>
            <w:tcW w:w="852" w:type="dxa"/>
            <w:shd w:val="clear" w:color="auto" w:fill="auto"/>
          </w:tcPr>
          <w:p w14:paraId="04AA5217"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1341</w:t>
            </w:r>
          </w:p>
        </w:tc>
        <w:tc>
          <w:tcPr>
            <w:tcW w:w="6533" w:type="dxa"/>
            <w:shd w:val="clear" w:color="auto" w:fill="auto"/>
          </w:tcPr>
          <w:p w14:paraId="151BFE4C" w14:textId="77777777" w:rsidR="004D7BEE" w:rsidRPr="00BB126E" w:rsidRDefault="004D7BEE" w:rsidP="00BB126E">
            <w:pPr>
              <w:widowControl w:val="0"/>
              <w:autoSpaceDE w:val="0"/>
              <w:autoSpaceDN w:val="0"/>
              <w:spacing w:before="1" w:after="0" w:line="240" w:lineRule="auto"/>
              <w:jc w:val="both"/>
              <w:rPr>
                <w:rFonts w:ascii="Times New Roman" w:eastAsia="Calibri" w:hAnsi="Times New Roman" w:cs="Times New Roman"/>
                <w:sz w:val="18"/>
                <w:szCs w:val="18"/>
              </w:rPr>
            </w:pPr>
          </w:p>
          <w:p w14:paraId="6DF75717" w14:textId="77777777" w:rsidR="004D7BEE" w:rsidRPr="00BB126E" w:rsidRDefault="004D7BEE" w:rsidP="00BB126E">
            <w:pPr>
              <w:widowControl w:val="0"/>
              <w:autoSpaceDE w:val="0"/>
              <w:autoSpaceDN w:val="0"/>
              <w:spacing w:after="0" w:line="235" w:lineRule="auto"/>
              <w:ind w:left="88"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 3-[(2,4-dimetil-5-sülfonatofenil)azo]-4- hidroksinaftalen-1-sülfonat (Ponceau SX; CI 14700) saç boyalarında kullanıldığında</w:t>
            </w:r>
          </w:p>
        </w:tc>
        <w:tc>
          <w:tcPr>
            <w:tcW w:w="1570" w:type="dxa"/>
            <w:shd w:val="clear" w:color="auto" w:fill="auto"/>
          </w:tcPr>
          <w:p w14:paraId="44D4F103"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4548-53-2</w:t>
            </w:r>
          </w:p>
        </w:tc>
        <w:tc>
          <w:tcPr>
            <w:tcW w:w="1418" w:type="dxa"/>
            <w:shd w:val="clear" w:color="auto" w:fill="auto"/>
          </w:tcPr>
          <w:p w14:paraId="382ECA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224-909-9</w:t>
            </w:r>
          </w:p>
        </w:tc>
      </w:tr>
      <w:tr w:rsidR="004D7BEE" w:rsidRPr="00BB126E" w14:paraId="60FA73CD" w14:textId="77777777" w:rsidTr="004D7BEE">
        <w:trPr>
          <w:jc w:val="center"/>
        </w:trPr>
        <w:tc>
          <w:tcPr>
            <w:tcW w:w="852" w:type="dxa"/>
            <w:shd w:val="clear" w:color="auto" w:fill="auto"/>
          </w:tcPr>
          <w:p w14:paraId="75C4ADEB"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1342</w:t>
            </w:r>
          </w:p>
        </w:tc>
        <w:tc>
          <w:tcPr>
            <w:tcW w:w="6533" w:type="dxa"/>
            <w:shd w:val="clear" w:color="auto" w:fill="auto"/>
          </w:tcPr>
          <w:p w14:paraId="15510257"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5FD381B8" w14:textId="77777777" w:rsidR="004D7BEE" w:rsidRPr="00BB126E" w:rsidRDefault="004D7BEE" w:rsidP="00BB126E">
            <w:pPr>
              <w:widowControl w:val="0"/>
              <w:autoSpaceDE w:val="0"/>
              <w:autoSpaceDN w:val="0"/>
              <w:spacing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Trisodyum tris[5,6-dihidro-5-(hidroksiimino)-6- oksonaftalen-2-sülfonato(2-)- N5,O6]ferrat(3-); (Asit Green 1; CI 10020) saç boyalarında kullanıldığında</w:t>
            </w:r>
          </w:p>
        </w:tc>
        <w:tc>
          <w:tcPr>
            <w:tcW w:w="1570" w:type="dxa"/>
            <w:shd w:val="clear" w:color="auto" w:fill="auto"/>
          </w:tcPr>
          <w:p w14:paraId="50245FF0"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19381-50-1</w:t>
            </w:r>
          </w:p>
        </w:tc>
        <w:tc>
          <w:tcPr>
            <w:tcW w:w="1418" w:type="dxa"/>
            <w:shd w:val="clear" w:color="auto" w:fill="auto"/>
          </w:tcPr>
          <w:p w14:paraId="1E8149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243-010-2</w:t>
            </w:r>
          </w:p>
        </w:tc>
      </w:tr>
      <w:tr w:rsidR="004D7BEE" w:rsidRPr="00BB126E" w14:paraId="441759E0" w14:textId="77777777" w:rsidTr="004D7BEE">
        <w:trPr>
          <w:jc w:val="center"/>
        </w:trPr>
        <w:tc>
          <w:tcPr>
            <w:tcW w:w="852" w:type="dxa"/>
            <w:shd w:val="clear" w:color="auto" w:fill="auto"/>
          </w:tcPr>
          <w:p w14:paraId="0339703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1343</w:t>
            </w:r>
          </w:p>
        </w:tc>
        <w:tc>
          <w:tcPr>
            <w:tcW w:w="6533" w:type="dxa"/>
            <w:shd w:val="clear" w:color="auto" w:fill="auto"/>
          </w:tcPr>
          <w:p w14:paraId="4D93BC29"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37A64F3C"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4-(Fenilazo)rezorsinol (Solvent Orange 1; CI 11920) ve tuzları saç boyalarında kullanıldığında</w:t>
            </w:r>
          </w:p>
        </w:tc>
        <w:tc>
          <w:tcPr>
            <w:tcW w:w="1570" w:type="dxa"/>
            <w:shd w:val="clear" w:color="auto" w:fill="auto"/>
          </w:tcPr>
          <w:p w14:paraId="023A6F37"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2051-85-6</w:t>
            </w:r>
          </w:p>
        </w:tc>
        <w:tc>
          <w:tcPr>
            <w:tcW w:w="1418" w:type="dxa"/>
            <w:shd w:val="clear" w:color="auto" w:fill="auto"/>
          </w:tcPr>
          <w:p w14:paraId="16C950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218-131-9</w:t>
            </w:r>
          </w:p>
        </w:tc>
      </w:tr>
      <w:tr w:rsidR="004D7BEE" w:rsidRPr="00BB126E" w14:paraId="1598991A" w14:textId="77777777" w:rsidTr="004D7BEE">
        <w:trPr>
          <w:jc w:val="center"/>
        </w:trPr>
        <w:tc>
          <w:tcPr>
            <w:tcW w:w="852" w:type="dxa"/>
            <w:shd w:val="clear" w:color="auto" w:fill="auto"/>
          </w:tcPr>
          <w:p w14:paraId="4EDFB593"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1344</w:t>
            </w:r>
          </w:p>
        </w:tc>
        <w:tc>
          <w:tcPr>
            <w:tcW w:w="6533" w:type="dxa"/>
            <w:shd w:val="clear" w:color="auto" w:fill="auto"/>
          </w:tcPr>
          <w:p w14:paraId="7745A203"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5655695" w14:textId="77777777" w:rsidR="004D7BEE" w:rsidRPr="00BB126E" w:rsidRDefault="004D7BEE" w:rsidP="00BB126E">
            <w:pPr>
              <w:widowControl w:val="0"/>
              <w:autoSpaceDE w:val="0"/>
              <w:autoSpaceDN w:val="0"/>
              <w:spacing w:after="0" w:line="235" w:lineRule="auto"/>
              <w:ind w:left="88" w:right="30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4-[(4-Etoksifenil)azo]naftol (Solvent Red 3; CI 12010) ve tuzları saç boyalarında kullanıldığında</w:t>
            </w:r>
          </w:p>
        </w:tc>
        <w:tc>
          <w:tcPr>
            <w:tcW w:w="1570" w:type="dxa"/>
            <w:shd w:val="clear" w:color="auto" w:fill="auto"/>
          </w:tcPr>
          <w:p w14:paraId="5BB777F5"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6535-42-8</w:t>
            </w:r>
          </w:p>
        </w:tc>
        <w:tc>
          <w:tcPr>
            <w:tcW w:w="1418" w:type="dxa"/>
            <w:shd w:val="clear" w:color="auto" w:fill="auto"/>
          </w:tcPr>
          <w:p w14:paraId="2881C61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229-439-8</w:t>
            </w:r>
          </w:p>
        </w:tc>
      </w:tr>
      <w:tr w:rsidR="004D7BEE" w:rsidRPr="00BB126E" w14:paraId="2AC68B0C" w14:textId="77777777" w:rsidTr="004D7BEE">
        <w:trPr>
          <w:jc w:val="center"/>
        </w:trPr>
        <w:tc>
          <w:tcPr>
            <w:tcW w:w="852" w:type="dxa"/>
            <w:shd w:val="clear" w:color="auto" w:fill="auto"/>
          </w:tcPr>
          <w:p w14:paraId="1A3637E4"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1345</w:t>
            </w:r>
          </w:p>
        </w:tc>
        <w:tc>
          <w:tcPr>
            <w:tcW w:w="6533" w:type="dxa"/>
            <w:shd w:val="clear" w:color="auto" w:fill="auto"/>
          </w:tcPr>
          <w:p w14:paraId="2D0AD735"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13EEDAA2" w14:textId="77777777" w:rsidR="004D7BEE" w:rsidRPr="00BB126E" w:rsidRDefault="004D7BEE" w:rsidP="00BB126E">
            <w:pPr>
              <w:widowControl w:val="0"/>
              <w:autoSpaceDE w:val="0"/>
              <w:autoSpaceDN w:val="0"/>
              <w:spacing w:after="0" w:line="235" w:lineRule="auto"/>
              <w:ind w:left="88" w:right="116"/>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1-[(2-Kloro-4-nitrofenil)azo]-2-naftol (Pigment Red 4; CI 12085) ve tuzları saç boyalarında kullanıldığında</w:t>
            </w:r>
          </w:p>
        </w:tc>
        <w:tc>
          <w:tcPr>
            <w:tcW w:w="1570" w:type="dxa"/>
            <w:shd w:val="clear" w:color="auto" w:fill="auto"/>
          </w:tcPr>
          <w:p w14:paraId="4D462C2D"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2814-77-9</w:t>
            </w:r>
          </w:p>
        </w:tc>
        <w:tc>
          <w:tcPr>
            <w:tcW w:w="1418" w:type="dxa"/>
            <w:shd w:val="clear" w:color="auto" w:fill="auto"/>
          </w:tcPr>
          <w:p w14:paraId="1819A4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220-562-2</w:t>
            </w:r>
          </w:p>
        </w:tc>
      </w:tr>
      <w:tr w:rsidR="004D7BEE" w:rsidRPr="00BB126E" w14:paraId="210DB9A9" w14:textId="77777777" w:rsidTr="004D7BEE">
        <w:trPr>
          <w:jc w:val="center"/>
        </w:trPr>
        <w:tc>
          <w:tcPr>
            <w:tcW w:w="852" w:type="dxa"/>
            <w:shd w:val="clear" w:color="auto" w:fill="auto"/>
          </w:tcPr>
          <w:p w14:paraId="1DD118D6"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1346</w:t>
            </w:r>
          </w:p>
        </w:tc>
        <w:tc>
          <w:tcPr>
            <w:tcW w:w="6533" w:type="dxa"/>
            <w:shd w:val="clear" w:color="auto" w:fill="auto"/>
          </w:tcPr>
          <w:p w14:paraId="79B29C89"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542C28F5" w14:textId="77777777" w:rsidR="004D7BEE" w:rsidRPr="00BB126E" w:rsidRDefault="004D7BEE" w:rsidP="00BB126E">
            <w:pPr>
              <w:widowControl w:val="0"/>
              <w:autoSpaceDE w:val="0"/>
              <w:autoSpaceDN w:val="0"/>
              <w:spacing w:before="1" w:after="0" w:line="235" w:lineRule="auto"/>
              <w:ind w:left="88" w:right="7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3-Hidroksi-N-(o-tolil)-4-[(2,4,5-triklorofenil)azo]naftalen-2-karboksamid (Pigment Red 112; CI 12370) ve tuzları saç boyalarında kullanıldığında</w:t>
            </w:r>
          </w:p>
        </w:tc>
        <w:tc>
          <w:tcPr>
            <w:tcW w:w="1570" w:type="dxa"/>
            <w:shd w:val="clear" w:color="auto" w:fill="auto"/>
          </w:tcPr>
          <w:p w14:paraId="3D2C1C24"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6535-46-2</w:t>
            </w:r>
          </w:p>
        </w:tc>
        <w:tc>
          <w:tcPr>
            <w:tcW w:w="1418" w:type="dxa"/>
            <w:shd w:val="clear" w:color="auto" w:fill="auto"/>
          </w:tcPr>
          <w:p w14:paraId="604062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229-440-3</w:t>
            </w:r>
          </w:p>
        </w:tc>
      </w:tr>
      <w:tr w:rsidR="004D7BEE" w:rsidRPr="00BB126E" w14:paraId="16CC2360" w14:textId="77777777" w:rsidTr="004D7BEE">
        <w:trPr>
          <w:jc w:val="center"/>
        </w:trPr>
        <w:tc>
          <w:tcPr>
            <w:tcW w:w="852" w:type="dxa"/>
            <w:shd w:val="clear" w:color="auto" w:fill="auto"/>
          </w:tcPr>
          <w:p w14:paraId="269840B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1347</w:t>
            </w:r>
          </w:p>
        </w:tc>
        <w:tc>
          <w:tcPr>
            <w:tcW w:w="6533" w:type="dxa"/>
            <w:shd w:val="clear" w:color="auto" w:fill="auto"/>
          </w:tcPr>
          <w:p w14:paraId="39F88347"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0DD114DC" w14:textId="77777777" w:rsidR="004D7BEE" w:rsidRPr="00BB126E" w:rsidRDefault="004D7BEE" w:rsidP="00BB126E">
            <w:pPr>
              <w:widowControl w:val="0"/>
              <w:autoSpaceDE w:val="0"/>
              <w:autoSpaceDN w:val="0"/>
              <w:spacing w:after="0" w:line="235" w:lineRule="auto"/>
              <w:ind w:left="88" w:right="8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N-(5-Kloro-2,4-dimetoksifenil)-4-[[5-[(diethy­ lamino)sülfonil]-2-metoksifenil]azo]-3-hidroksi­ naftalen-2-karboksamid (Pigment Red 5; CI 12490) ve tuzları saç boyalarında kullanıldığında</w:t>
            </w:r>
          </w:p>
        </w:tc>
        <w:tc>
          <w:tcPr>
            <w:tcW w:w="1570" w:type="dxa"/>
            <w:shd w:val="clear" w:color="auto" w:fill="auto"/>
          </w:tcPr>
          <w:p w14:paraId="2919FC23"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6410-41-9</w:t>
            </w:r>
          </w:p>
        </w:tc>
        <w:tc>
          <w:tcPr>
            <w:tcW w:w="1418" w:type="dxa"/>
            <w:shd w:val="clear" w:color="auto" w:fill="auto"/>
          </w:tcPr>
          <w:p w14:paraId="64EA97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229-107-2</w:t>
            </w:r>
          </w:p>
        </w:tc>
      </w:tr>
      <w:tr w:rsidR="004D7BEE" w:rsidRPr="00BB126E" w14:paraId="6B7EFD34" w14:textId="77777777" w:rsidTr="004D7BEE">
        <w:trPr>
          <w:jc w:val="center"/>
        </w:trPr>
        <w:tc>
          <w:tcPr>
            <w:tcW w:w="852" w:type="dxa"/>
            <w:shd w:val="clear" w:color="auto" w:fill="auto"/>
          </w:tcPr>
          <w:p w14:paraId="3075DB10"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1348</w:t>
            </w:r>
          </w:p>
        </w:tc>
        <w:tc>
          <w:tcPr>
            <w:tcW w:w="6533" w:type="dxa"/>
            <w:shd w:val="clear" w:color="auto" w:fill="auto"/>
          </w:tcPr>
          <w:p w14:paraId="3461CFB4"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2769EC88" w14:textId="77777777" w:rsidR="004D7BEE" w:rsidRPr="00BB126E" w:rsidRDefault="004D7BEE" w:rsidP="00BB126E">
            <w:pPr>
              <w:widowControl w:val="0"/>
              <w:autoSpaceDE w:val="0"/>
              <w:autoSpaceDN w:val="0"/>
              <w:spacing w:after="0" w:line="235" w:lineRule="auto"/>
              <w:ind w:left="88"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 4-[(5-kloro-4-metil-2-sülfonatofenil)azo]-3-hidroksi-2-naftoat (Pigment Red 48; CI 15865) saç boyalarında kullanıldığında</w:t>
            </w:r>
          </w:p>
        </w:tc>
        <w:tc>
          <w:tcPr>
            <w:tcW w:w="1570" w:type="dxa"/>
            <w:shd w:val="clear" w:color="auto" w:fill="auto"/>
          </w:tcPr>
          <w:p w14:paraId="25A3E377"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3564-21-4</w:t>
            </w:r>
          </w:p>
        </w:tc>
        <w:tc>
          <w:tcPr>
            <w:tcW w:w="1418" w:type="dxa"/>
            <w:shd w:val="clear" w:color="auto" w:fill="auto"/>
          </w:tcPr>
          <w:p w14:paraId="1B5A1F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222-642-2</w:t>
            </w:r>
          </w:p>
        </w:tc>
      </w:tr>
      <w:tr w:rsidR="004D7BEE" w:rsidRPr="00BB126E" w14:paraId="1597EDC0" w14:textId="77777777" w:rsidTr="004D7BEE">
        <w:trPr>
          <w:jc w:val="center"/>
        </w:trPr>
        <w:tc>
          <w:tcPr>
            <w:tcW w:w="852" w:type="dxa"/>
            <w:shd w:val="clear" w:color="auto" w:fill="auto"/>
          </w:tcPr>
          <w:p w14:paraId="01C4924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1349</w:t>
            </w:r>
          </w:p>
        </w:tc>
        <w:tc>
          <w:tcPr>
            <w:tcW w:w="6533" w:type="dxa"/>
            <w:shd w:val="clear" w:color="auto" w:fill="auto"/>
          </w:tcPr>
          <w:p w14:paraId="6D2D68B7"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02171F09" w14:textId="77777777" w:rsidR="004D7BEE" w:rsidRPr="00BB126E" w:rsidRDefault="004D7BEE" w:rsidP="00BB126E">
            <w:pPr>
              <w:widowControl w:val="0"/>
              <w:autoSpaceDE w:val="0"/>
              <w:autoSpaceDN w:val="0"/>
              <w:spacing w:after="0" w:line="235" w:lineRule="auto"/>
              <w:ind w:left="88" w:right="7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Kalsiyum 3-hidroksi-4-[(1-sülfonato-2-naftil)azo]-2- naftoat (Pigment Red 63:1; CI 15880) saç boyalarında kullanıldığında</w:t>
            </w:r>
          </w:p>
        </w:tc>
        <w:tc>
          <w:tcPr>
            <w:tcW w:w="1570" w:type="dxa"/>
            <w:shd w:val="clear" w:color="auto" w:fill="auto"/>
          </w:tcPr>
          <w:p w14:paraId="4C0E4BB3"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6417-83-0</w:t>
            </w:r>
          </w:p>
        </w:tc>
        <w:tc>
          <w:tcPr>
            <w:tcW w:w="1418" w:type="dxa"/>
            <w:shd w:val="clear" w:color="auto" w:fill="auto"/>
          </w:tcPr>
          <w:p w14:paraId="5B7AEB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229-142-3</w:t>
            </w:r>
          </w:p>
        </w:tc>
      </w:tr>
      <w:tr w:rsidR="004D7BEE" w:rsidRPr="00BB126E" w14:paraId="463D8823" w14:textId="77777777" w:rsidTr="004D7BEE">
        <w:trPr>
          <w:jc w:val="center"/>
        </w:trPr>
        <w:tc>
          <w:tcPr>
            <w:tcW w:w="852" w:type="dxa"/>
            <w:shd w:val="clear" w:color="auto" w:fill="auto"/>
          </w:tcPr>
          <w:p w14:paraId="00888FA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1350</w:t>
            </w:r>
          </w:p>
        </w:tc>
        <w:tc>
          <w:tcPr>
            <w:tcW w:w="6533" w:type="dxa"/>
            <w:shd w:val="clear" w:color="auto" w:fill="auto"/>
          </w:tcPr>
          <w:p w14:paraId="11FCD124"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2AF01E22" w14:textId="77777777" w:rsidR="004D7BEE" w:rsidRPr="00BB126E" w:rsidRDefault="004D7BEE" w:rsidP="00BB126E">
            <w:pPr>
              <w:widowControl w:val="0"/>
              <w:autoSpaceDE w:val="0"/>
              <w:autoSpaceDN w:val="0"/>
              <w:spacing w:before="1" w:after="0" w:line="235" w:lineRule="auto"/>
              <w:ind w:left="88"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Trisodyum 3-hidroksi-4-(4′-sülfonatonaftilazo)naftalen-2,7-disülfonat (Asit Red 27; CI 16185) saç boyalarında kullanıldığında</w:t>
            </w:r>
          </w:p>
        </w:tc>
        <w:tc>
          <w:tcPr>
            <w:tcW w:w="1570" w:type="dxa"/>
            <w:shd w:val="clear" w:color="auto" w:fill="auto"/>
          </w:tcPr>
          <w:p w14:paraId="58C0CB57"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915-67-3</w:t>
            </w:r>
          </w:p>
        </w:tc>
        <w:tc>
          <w:tcPr>
            <w:tcW w:w="1418" w:type="dxa"/>
            <w:shd w:val="clear" w:color="auto" w:fill="auto"/>
          </w:tcPr>
          <w:p w14:paraId="7745A7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213-022-2</w:t>
            </w:r>
          </w:p>
        </w:tc>
      </w:tr>
      <w:tr w:rsidR="004D7BEE" w:rsidRPr="00BB126E" w14:paraId="09E006E2" w14:textId="77777777" w:rsidTr="004D7BEE">
        <w:trPr>
          <w:jc w:val="center"/>
        </w:trPr>
        <w:tc>
          <w:tcPr>
            <w:tcW w:w="852" w:type="dxa"/>
            <w:shd w:val="clear" w:color="auto" w:fill="auto"/>
          </w:tcPr>
          <w:p w14:paraId="419C71D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1351</w:t>
            </w:r>
          </w:p>
        </w:tc>
        <w:tc>
          <w:tcPr>
            <w:tcW w:w="6533" w:type="dxa"/>
            <w:shd w:val="clear" w:color="auto" w:fill="auto"/>
          </w:tcPr>
          <w:p w14:paraId="29C9329B"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26A73FCC" w14:textId="77777777" w:rsidR="004D7BEE" w:rsidRPr="00BB126E" w:rsidRDefault="004D7BEE" w:rsidP="00BB126E">
            <w:pPr>
              <w:widowControl w:val="0"/>
              <w:autoSpaceDE w:val="0"/>
              <w:autoSpaceDN w:val="0"/>
              <w:spacing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2,2′-[(3,3′-Dikloro[1,1′-bifenil]-4,4′- diyl)bis(azo)]bis[N-(2,4-dimetilfenil)-3-oksobuty­ ramid] (Pigment Yellow 13; CI 21100) saç boyalarında kullanıldığında</w:t>
            </w:r>
          </w:p>
        </w:tc>
        <w:tc>
          <w:tcPr>
            <w:tcW w:w="1570" w:type="dxa"/>
            <w:shd w:val="clear" w:color="auto" w:fill="auto"/>
          </w:tcPr>
          <w:p w14:paraId="794746A1"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5102-83-0</w:t>
            </w:r>
          </w:p>
        </w:tc>
        <w:tc>
          <w:tcPr>
            <w:tcW w:w="1418" w:type="dxa"/>
            <w:shd w:val="clear" w:color="auto" w:fill="auto"/>
          </w:tcPr>
          <w:p w14:paraId="3E6D80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225-822-9</w:t>
            </w:r>
          </w:p>
        </w:tc>
      </w:tr>
      <w:tr w:rsidR="004D7BEE" w:rsidRPr="00BB126E" w14:paraId="2F8A3837" w14:textId="77777777" w:rsidTr="004D7BEE">
        <w:trPr>
          <w:jc w:val="center"/>
        </w:trPr>
        <w:tc>
          <w:tcPr>
            <w:tcW w:w="852" w:type="dxa"/>
            <w:shd w:val="clear" w:color="auto" w:fill="auto"/>
          </w:tcPr>
          <w:p w14:paraId="7274B7B5"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1352</w:t>
            </w:r>
          </w:p>
        </w:tc>
        <w:tc>
          <w:tcPr>
            <w:tcW w:w="6533" w:type="dxa"/>
            <w:shd w:val="clear" w:color="auto" w:fill="auto"/>
          </w:tcPr>
          <w:p w14:paraId="02B89005"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7D79CDA1" w14:textId="77777777" w:rsidR="004D7BEE" w:rsidRPr="00BB126E" w:rsidRDefault="004D7BEE" w:rsidP="00BB126E">
            <w:pPr>
              <w:widowControl w:val="0"/>
              <w:autoSpaceDE w:val="0"/>
              <w:autoSpaceDN w:val="0"/>
              <w:spacing w:after="0" w:line="235" w:lineRule="auto"/>
              <w:ind w:left="88" w:right="14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2,2′-[Siklohekzilidenbis[(2-metil-4,1-fenilen)azo]]bis[4-siklohekzilfenol] (Solvent Yellow 29; CI 21230) saç boyalarında kullanıldığında</w:t>
            </w:r>
          </w:p>
        </w:tc>
        <w:tc>
          <w:tcPr>
            <w:tcW w:w="1570" w:type="dxa"/>
            <w:shd w:val="clear" w:color="auto" w:fill="auto"/>
          </w:tcPr>
          <w:p w14:paraId="44D29413"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6706-82-7</w:t>
            </w:r>
          </w:p>
        </w:tc>
        <w:tc>
          <w:tcPr>
            <w:tcW w:w="1418" w:type="dxa"/>
            <w:shd w:val="clear" w:color="auto" w:fill="auto"/>
          </w:tcPr>
          <w:p w14:paraId="5D876D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229-754-0</w:t>
            </w:r>
          </w:p>
        </w:tc>
      </w:tr>
      <w:tr w:rsidR="004D7BEE" w:rsidRPr="00BB126E" w14:paraId="71587E4B" w14:textId="77777777" w:rsidTr="004D7BEE">
        <w:trPr>
          <w:jc w:val="center"/>
        </w:trPr>
        <w:tc>
          <w:tcPr>
            <w:tcW w:w="852" w:type="dxa"/>
            <w:shd w:val="clear" w:color="auto" w:fill="auto"/>
          </w:tcPr>
          <w:p w14:paraId="649B6B2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1353</w:t>
            </w:r>
          </w:p>
        </w:tc>
        <w:tc>
          <w:tcPr>
            <w:tcW w:w="6533" w:type="dxa"/>
            <w:shd w:val="clear" w:color="auto" w:fill="auto"/>
          </w:tcPr>
          <w:p w14:paraId="396B64FB"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680DBD89" w14:textId="77777777" w:rsidR="004D7BEE" w:rsidRPr="00BB126E" w:rsidRDefault="004D7BEE" w:rsidP="00BB126E">
            <w:pPr>
              <w:widowControl w:val="0"/>
              <w:autoSpaceDE w:val="0"/>
              <w:autoSpaceDN w:val="0"/>
              <w:spacing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1-((4-Fenilazo)fenilazo)-2-naftol (Solvent Red 23; CI 26100) saç boyalarında kullanıldığında</w:t>
            </w:r>
          </w:p>
        </w:tc>
        <w:tc>
          <w:tcPr>
            <w:tcW w:w="1570" w:type="dxa"/>
            <w:shd w:val="clear" w:color="auto" w:fill="auto"/>
          </w:tcPr>
          <w:p w14:paraId="722D0E21"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85-86-9</w:t>
            </w:r>
          </w:p>
        </w:tc>
        <w:tc>
          <w:tcPr>
            <w:tcW w:w="1418" w:type="dxa"/>
            <w:shd w:val="clear" w:color="auto" w:fill="auto"/>
          </w:tcPr>
          <w:p w14:paraId="4583EE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201-638-4</w:t>
            </w:r>
          </w:p>
        </w:tc>
      </w:tr>
      <w:tr w:rsidR="004D7BEE" w:rsidRPr="00BB126E" w14:paraId="48FD5163" w14:textId="77777777" w:rsidTr="004D7BEE">
        <w:trPr>
          <w:jc w:val="center"/>
        </w:trPr>
        <w:tc>
          <w:tcPr>
            <w:tcW w:w="852" w:type="dxa"/>
            <w:shd w:val="clear" w:color="auto" w:fill="auto"/>
          </w:tcPr>
          <w:p w14:paraId="6AF1EA0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1354</w:t>
            </w:r>
          </w:p>
        </w:tc>
        <w:tc>
          <w:tcPr>
            <w:tcW w:w="6533" w:type="dxa"/>
            <w:shd w:val="clear" w:color="auto" w:fill="auto"/>
          </w:tcPr>
          <w:p w14:paraId="5DACB04A"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4F3F04F" w14:textId="77777777" w:rsidR="004D7BEE" w:rsidRPr="00BB126E" w:rsidRDefault="004D7BEE" w:rsidP="00BB126E">
            <w:pPr>
              <w:widowControl w:val="0"/>
              <w:autoSpaceDE w:val="0"/>
              <w:autoSpaceDN w:val="0"/>
              <w:spacing w:after="0" w:line="235" w:lineRule="auto"/>
              <w:ind w:left="88" w:right="7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Tetrasodyum 6-amino-4-hidroksi-3-[[7-sülfonato-4-[(4- sülfonatofenil)azo]-1-naftil]azo]naftalen-2,7- disülfonat (Food Black 2; CI 27755) saç boyalarında kullanıldığında</w:t>
            </w:r>
          </w:p>
        </w:tc>
        <w:tc>
          <w:tcPr>
            <w:tcW w:w="1570" w:type="dxa"/>
            <w:shd w:val="clear" w:color="auto" w:fill="auto"/>
          </w:tcPr>
          <w:p w14:paraId="5D56CFFA"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2118-39-0</w:t>
            </w:r>
          </w:p>
        </w:tc>
        <w:tc>
          <w:tcPr>
            <w:tcW w:w="1418" w:type="dxa"/>
            <w:shd w:val="clear" w:color="auto" w:fill="auto"/>
          </w:tcPr>
          <w:p w14:paraId="66759C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218-326-9</w:t>
            </w:r>
          </w:p>
        </w:tc>
      </w:tr>
      <w:tr w:rsidR="004D7BEE" w:rsidRPr="00BB126E" w14:paraId="2CEA09E5" w14:textId="77777777" w:rsidTr="004D7BEE">
        <w:trPr>
          <w:jc w:val="center"/>
        </w:trPr>
        <w:tc>
          <w:tcPr>
            <w:tcW w:w="852" w:type="dxa"/>
            <w:shd w:val="clear" w:color="auto" w:fill="auto"/>
          </w:tcPr>
          <w:p w14:paraId="3928317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1355</w:t>
            </w:r>
          </w:p>
        </w:tc>
        <w:tc>
          <w:tcPr>
            <w:tcW w:w="6533" w:type="dxa"/>
            <w:shd w:val="clear" w:color="auto" w:fill="auto"/>
          </w:tcPr>
          <w:p w14:paraId="55FF38D0"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3B336A71" w14:textId="165AEB39" w:rsidR="004D7BEE" w:rsidRPr="00BB126E" w:rsidRDefault="004D7BEE" w:rsidP="00BB126E">
            <w:pPr>
              <w:widowControl w:val="0"/>
              <w:autoSpaceDE w:val="0"/>
              <w:autoSpaceDN w:val="0"/>
              <w:spacing w:before="1" w:after="0" w:line="235" w:lineRule="auto"/>
              <w:ind w:left="88" w:right="9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Etanaminyum, N-(4-((4-dietilamino)fenil)(2,4- disülfofenil)metilen)-2,5-siklohekzadien-1-iliden)- N-etil-, hidroksit, iç tuzu, sodyu</w:t>
            </w:r>
            <w:r w:rsidR="005C374A" w:rsidRPr="00BB126E">
              <w:rPr>
                <w:rFonts w:ascii="Times New Roman" w:eastAsia="Calibri" w:hAnsi="Times New Roman" w:cs="Times New Roman"/>
                <w:sz w:val="18"/>
                <w:szCs w:val="18"/>
              </w:rPr>
              <w:t xml:space="preserve">m </w:t>
            </w:r>
            <w:r w:rsidRPr="00BB126E">
              <w:rPr>
                <w:rFonts w:ascii="Times New Roman" w:eastAsia="Calibri" w:hAnsi="Times New Roman" w:cs="Times New Roman"/>
                <w:sz w:val="18"/>
                <w:szCs w:val="18"/>
              </w:rPr>
              <w:t>tuzu(Asit Blue 1; CI 42045) saç boyalarında kullanıldığında</w:t>
            </w:r>
          </w:p>
        </w:tc>
        <w:tc>
          <w:tcPr>
            <w:tcW w:w="1570" w:type="dxa"/>
            <w:shd w:val="clear" w:color="auto" w:fill="auto"/>
          </w:tcPr>
          <w:p w14:paraId="3E873396"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129-17-9</w:t>
            </w:r>
          </w:p>
        </w:tc>
        <w:tc>
          <w:tcPr>
            <w:tcW w:w="1418" w:type="dxa"/>
            <w:shd w:val="clear" w:color="auto" w:fill="auto"/>
          </w:tcPr>
          <w:p w14:paraId="63D2E6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204-934-1</w:t>
            </w:r>
          </w:p>
        </w:tc>
      </w:tr>
      <w:tr w:rsidR="004D7BEE" w:rsidRPr="00BB126E" w14:paraId="74BFD26E" w14:textId="77777777" w:rsidTr="004D7BEE">
        <w:trPr>
          <w:jc w:val="center"/>
        </w:trPr>
        <w:tc>
          <w:tcPr>
            <w:tcW w:w="852" w:type="dxa"/>
            <w:shd w:val="clear" w:color="auto" w:fill="auto"/>
          </w:tcPr>
          <w:p w14:paraId="298A62F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1356</w:t>
            </w:r>
          </w:p>
        </w:tc>
        <w:tc>
          <w:tcPr>
            <w:tcW w:w="6533" w:type="dxa"/>
            <w:shd w:val="clear" w:color="auto" w:fill="auto"/>
          </w:tcPr>
          <w:p w14:paraId="3D048B15"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7258722D" w14:textId="183F9CE3" w:rsidR="004D7BEE" w:rsidRPr="00BB126E" w:rsidRDefault="004D7BEE" w:rsidP="00BB126E">
            <w:pPr>
              <w:widowControl w:val="0"/>
              <w:autoSpaceDE w:val="0"/>
              <w:autoSpaceDN w:val="0"/>
              <w:spacing w:before="1" w:after="0" w:line="235" w:lineRule="auto"/>
              <w:ind w:left="88" w:right="7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Etanaminyum, N-(4-((4-dietilamino)fenil)(5- hidroksi-2,4-disülfofenil)metilen)-2,5-sikloheks­ adien-1-iliden)-N-etil-, hidroksit, iç tuzu, kalsiyum tuz</w:t>
            </w:r>
            <w:r w:rsidR="00FF5431" w:rsidRPr="00BB126E">
              <w:rPr>
                <w:rFonts w:ascii="Times New Roman" w:eastAsia="Calibri" w:hAnsi="Times New Roman" w:cs="Times New Roman"/>
                <w:sz w:val="18"/>
                <w:szCs w:val="18"/>
              </w:rPr>
              <w:t xml:space="preserve">u </w:t>
            </w:r>
            <w:r w:rsidRPr="00BB126E">
              <w:rPr>
                <w:rFonts w:ascii="Times New Roman" w:eastAsia="Calibri" w:hAnsi="Times New Roman" w:cs="Times New Roman"/>
                <w:sz w:val="18"/>
                <w:szCs w:val="18"/>
              </w:rPr>
              <w:t>(2:1) (Asit Blue 3; CI 42051) saç boyalarında kullanıldığında</w:t>
            </w:r>
          </w:p>
        </w:tc>
        <w:tc>
          <w:tcPr>
            <w:tcW w:w="1570" w:type="dxa"/>
            <w:shd w:val="clear" w:color="auto" w:fill="auto"/>
          </w:tcPr>
          <w:p w14:paraId="4621287A"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3536-49-0</w:t>
            </w:r>
          </w:p>
        </w:tc>
        <w:tc>
          <w:tcPr>
            <w:tcW w:w="1418" w:type="dxa"/>
            <w:shd w:val="clear" w:color="auto" w:fill="auto"/>
          </w:tcPr>
          <w:p w14:paraId="011A9B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222-573-8</w:t>
            </w:r>
          </w:p>
        </w:tc>
      </w:tr>
      <w:tr w:rsidR="004D7BEE" w:rsidRPr="00BB126E" w14:paraId="3392678C" w14:textId="77777777" w:rsidTr="004D7BEE">
        <w:trPr>
          <w:jc w:val="center"/>
        </w:trPr>
        <w:tc>
          <w:tcPr>
            <w:tcW w:w="852" w:type="dxa"/>
            <w:shd w:val="clear" w:color="auto" w:fill="auto"/>
          </w:tcPr>
          <w:p w14:paraId="7DF8B1E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1357</w:t>
            </w:r>
          </w:p>
        </w:tc>
        <w:tc>
          <w:tcPr>
            <w:tcW w:w="6533" w:type="dxa"/>
            <w:shd w:val="clear" w:color="auto" w:fill="auto"/>
          </w:tcPr>
          <w:p w14:paraId="48CEF976"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47450367" w14:textId="254868D0" w:rsidR="004D7BEE" w:rsidRPr="00BB126E" w:rsidRDefault="004D7BEE" w:rsidP="00BB126E">
            <w:pPr>
              <w:widowControl w:val="0"/>
              <w:autoSpaceDE w:val="0"/>
              <w:autoSpaceDN w:val="0"/>
              <w:spacing w:after="0" w:line="235" w:lineRule="auto"/>
              <w:ind w:left="88" w:right="7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Benzenmetanaminyum, N-etil-N-(4-((4-(etil((3- sülfofenil)metil)amino)fenil)(4-hidroksi-2-sülfofenil)metilen)-2,5-siklohekzadien-1-iliden)-3-sülfo-, hidroksit, iç tuzu, disodyum tuz</w:t>
            </w:r>
            <w:r w:rsidR="00FF5431" w:rsidRPr="00BB126E">
              <w:rPr>
                <w:rFonts w:ascii="Times New Roman" w:eastAsia="Calibri" w:hAnsi="Times New Roman" w:cs="Times New Roman"/>
                <w:sz w:val="18"/>
                <w:szCs w:val="18"/>
              </w:rPr>
              <w:t xml:space="preserve">u </w:t>
            </w:r>
            <w:r w:rsidRPr="00BB126E">
              <w:rPr>
                <w:rFonts w:ascii="Times New Roman" w:eastAsia="Calibri" w:hAnsi="Times New Roman" w:cs="Times New Roman"/>
                <w:sz w:val="18"/>
                <w:szCs w:val="18"/>
              </w:rPr>
              <w:t>(Fast Green FCF; CI 42053) saç boyalarında kullanıldığında</w:t>
            </w:r>
          </w:p>
        </w:tc>
        <w:tc>
          <w:tcPr>
            <w:tcW w:w="1570" w:type="dxa"/>
            <w:shd w:val="clear" w:color="auto" w:fill="auto"/>
          </w:tcPr>
          <w:p w14:paraId="3DA0509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2353-45-9</w:t>
            </w:r>
          </w:p>
        </w:tc>
        <w:tc>
          <w:tcPr>
            <w:tcW w:w="1418" w:type="dxa"/>
            <w:shd w:val="clear" w:color="auto" w:fill="auto"/>
          </w:tcPr>
          <w:p w14:paraId="4A40D0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219-091-5</w:t>
            </w:r>
          </w:p>
        </w:tc>
      </w:tr>
      <w:tr w:rsidR="004D7BEE" w:rsidRPr="00BB126E" w14:paraId="510043E4" w14:textId="77777777" w:rsidTr="004D7BEE">
        <w:trPr>
          <w:jc w:val="center"/>
        </w:trPr>
        <w:tc>
          <w:tcPr>
            <w:tcW w:w="852" w:type="dxa"/>
            <w:shd w:val="clear" w:color="auto" w:fill="auto"/>
          </w:tcPr>
          <w:p w14:paraId="129B3284"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1358</w:t>
            </w:r>
          </w:p>
        </w:tc>
        <w:tc>
          <w:tcPr>
            <w:tcW w:w="6533" w:type="dxa"/>
            <w:shd w:val="clear" w:color="auto" w:fill="auto"/>
          </w:tcPr>
          <w:p w14:paraId="66ED9E75"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color w:val="000000"/>
                <w:sz w:val="20"/>
                <w:szCs w:val="20"/>
                <w:lang w:eastAsia="tr-TR"/>
              </w:rPr>
            </w:pPr>
            <w:r w:rsidRPr="00BB126E">
              <w:rPr>
                <w:rFonts w:ascii="Times New Roman" w:eastAsia="Calibri" w:hAnsi="Times New Roman" w:cs="Times New Roman"/>
                <w:sz w:val="18"/>
                <w:szCs w:val="18"/>
              </w:rPr>
              <w:t>1</w:t>
            </w:r>
            <w:r w:rsidRPr="00BB126E">
              <w:rPr>
                <w:rFonts w:ascii="Times New Roman" w:eastAsia="Calibri" w:hAnsi="Times New Roman" w:cs="Times New Roman"/>
                <w:color w:val="000000"/>
                <w:sz w:val="20"/>
                <w:szCs w:val="20"/>
                <w:lang w:eastAsia="tr-TR"/>
              </w:rPr>
              <w:t>,</w:t>
            </w:r>
            <w:r w:rsidRPr="00BB126E">
              <w:rPr>
                <w:rFonts w:ascii="Times New Roman" w:eastAsia="Calibri" w:hAnsi="Times New Roman" w:cs="Times New Roman"/>
                <w:sz w:val="18"/>
                <w:szCs w:val="18"/>
              </w:rPr>
              <w:t>3-izobenzofurandion, metilkinolin ve kinolin’in reaksiyon ürünleri (Solvent Yellow 33; CI 47000) saç boyalarında kullanıldığında</w:t>
            </w:r>
            <w:r w:rsidRPr="00BB126E">
              <w:rPr>
                <w:rFonts w:ascii="Times New Roman" w:eastAsia="Calibri" w:hAnsi="Times New Roman" w:cs="Times New Roman"/>
                <w:color w:val="000000"/>
                <w:sz w:val="20"/>
                <w:szCs w:val="20"/>
                <w:lang w:eastAsia="tr-TR"/>
              </w:rPr>
              <w:t xml:space="preserve"> </w:t>
            </w:r>
          </w:p>
        </w:tc>
        <w:tc>
          <w:tcPr>
            <w:tcW w:w="1570" w:type="dxa"/>
            <w:shd w:val="clear" w:color="auto" w:fill="auto"/>
          </w:tcPr>
          <w:p w14:paraId="44E4EAA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8003-22-3</w:t>
            </w:r>
          </w:p>
        </w:tc>
        <w:tc>
          <w:tcPr>
            <w:tcW w:w="1418" w:type="dxa"/>
            <w:shd w:val="clear" w:color="auto" w:fill="auto"/>
          </w:tcPr>
          <w:p w14:paraId="1D0B2E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232-318-2</w:t>
            </w:r>
          </w:p>
        </w:tc>
      </w:tr>
      <w:tr w:rsidR="004D7BEE" w:rsidRPr="00BB126E" w14:paraId="2FC2232D" w14:textId="77777777" w:rsidTr="004D7BEE">
        <w:trPr>
          <w:jc w:val="center"/>
        </w:trPr>
        <w:tc>
          <w:tcPr>
            <w:tcW w:w="852" w:type="dxa"/>
            <w:shd w:val="clear" w:color="auto" w:fill="auto"/>
          </w:tcPr>
          <w:p w14:paraId="12396230"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1359</w:t>
            </w:r>
          </w:p>
        </w:tc>
        <w:tc>
          <w:tcPr>
            <w:tcW w:w="6533" w:type="dxa"/>
            <w:shd w:val="clear" w:color="auto" w:fill="auto"/>
          </w:tcPr>
          <w:p w14:paraId="3E78958B"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330DC1A0" w14:textId="77777777" w:rsidR="004D7BEE" w:rsidRPr="00BB126E" w:rsidRDefault="004D7BEE" w:rsidP="00BB126E">
            <w:pPr>
              <w:widowControl w:val="0"/>
              <w:autoSpaceDE w:val="0"/>
              <w:autoSpaceDN w:val="0"/>
              <w:spacing w:before="1"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Nigrosine (CI 50420) saç boyalarında kullanıldığında</w:t>
            </w:r>
          </w:p>
        </w:tc>
        <w:tc>
          <w:tcPr>
            <w:tcW w:w="1570" w:type="dxa"/>
            <w:shd w:val="clear" w:color="auto" w:fill="auto"/>
          </w:tcPr>
          <w:p w14:paraId="31C9DF95" w14:textId="77777777" w:rsidR="004D7BEE" w:rsidRPr="00BB126E" w:rsidRDefault="004D7BEE" w:rsidP="00BB126E">
            <w:pPr>
              <w:shd w:val="clear" w:color="auto" w:fill="FFFFFF"/>
              <w:spacing w:before="120" w:after="120" w:line="240" w:lineRule="exact"/>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8005-03-6</w:t>
            </w:r>
          </w:p>
        </w:tc>
        <w:tc>
          <w:tcPr>
            <w:tcW w:w="1418" w:type="dxa"/>
            <w:shd w:val="clear" w:color="auto" w:fill="auto"/>
          </w:tcPr>
          <w:p w14:paraId="289323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fr-FR" w:eastAsia="tr-TR"/>
              </w:rPr>
              <w:t>—</w:t>
            </w:r>
          </w:p>
        </w:tc>
      </w:tr>
      <w:tr w:rsidR="004D7BEE" w:rsidRPr="00BB126E" w14:paraId="3C0A76AB" w14:textId="77777777" w:rsidTr="004D7BEE">
        <w:trPr>
          <w:jc w:val="center"/>
        </w:trPr>
        <w:tc>
          <w:tcPr>
            <w:tcW w:w="852" w:type="dxa"/>
            <w:shd w:val="clear" w:color="auto" w:fill="auto"/>
          </w:tcPr>
          <w:p w14:paraId="45CC3962"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1360</w:t>
            </w:r>
          </w:p>
        </w:tc>
        <w:tc>
          <w:tcPr>
            <w:tcW w:w="6533" w:type="dxa"/>
            <w:shd w:val="clear" w:color="auto" w:fill="auto"/>
          </w:tcPr>
          <w:p w14:paraId="46C23BBE"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247ACB61" w14:textId="77777777" w:rsidR="004D7BEE" w:rsidRPr="00BB126E" w:rsidRDefault="004D7BEE" w:rsidP="00BB126E">
            <w:pPr>
              <w:widowControl w:val="0"/>
              <w:autoSpaceDE w:val="0"/>
              <w:autoSpaceDN w:val="0"/>
              <w:spacing w:before="1" w:after="0" w:line="235" w:lineRule="auto"/>
              <w:ind w:left="88"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8,18-Dikloro-5,15-dietil-5,15-dihidrodiindolo[3,2- b:3′,2′-m]trifenodioksazin (Pigment Violet 23; CI 51319) saç boyalarında kullanıldığında</w:t>
            </w:r>
          </w:p>
        </w:tc>
        <w:tc>
          <w:tcPr>
            <w:tcW w:w="1570" w:type="dxa"/>
            <w:shd w:val="clear" w:color="auto" w:fill="auto"/>
          </w:tcPr>
          <w:p w14:paraId="15D91C8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6358-30-1</w:t>
            </w:r>
          </w:p>
        </w:tc>
        <w:tc>
          <w:tcPr>
            <w:tcW w:w="1418" w:type="dxa"/>
            <w:shd w:val="clear" w:color="auto" w:fill="auto"/>
          </w:tcPr>
          <w:p w14:paraId="452874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228-767-9</w:t>
            </w:r>
          </w:p>
        </w:tc>
      </w:tr>
      <w:tr w:rsidR="004D7BEE" w:rsidRPr="00BB126E" w14:paraId="1DBFF62B" w14:textId="77777777" w:rsidTr="004D7BEE">
        <w:trPr>
          <w:jc w:val="center"/>
        </w:trPr>
        <w:tc>
          <w:tcPr>
            <w:tcW w:w="852" w:type="dxa"/>
            <w:shd w:val="clear" w:color="auto" w:fill="auto"/>
          </w:tcPr>
          <w:p w14:paraId="787756FC"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1361</w:t>
            </w:r>
          </w:p>
        </w:tc>
        <w:tc>
          <w:tcPr>
            <w:tcW w:w="6533" w:type="dxa"/>
            <w:shd w:val="clear" w:color="auto" w:fill="auto"/>
          </w:tcPr>
          <w:p w14:paraId="1550EBB9" w14:textId="77777777" w:rsidR="004D7BEE" w:rsidRPr="00BB126E" w:rsidRDefault="004D7BEE" w:rsidP="00BB126E">
            <w:pPr>
              <w:widowControl w:val="0"/>
              <w:autoSpaceDE w:val="0"/>
              <w:autoSpaceDN w:val="0"/>
              <w:spacing w:before="8" w:after="0" w:line="240" w:lineRule="auto"/>
              <w:jc w:val="both"/>
              <w:rPr>
                <w:rFonts w:ascii="Times New Roman" w:eastAsia="Calibri" w:hAnsi="Times New Roman" w:cs="Times New Roman"/>
                <w:sz w:val="18"/>
                <w:szCs w:val="18"/>
              </w:rPr>
            </w:pPr>
          </w:p>
          <w:p w14:paraId="5C6FDA84" w14:textId="77777777" w:rsidR="004D7BEE" w:rsidRPr="00BB126E" w:rsidRDefault="004D7BEE" w:rsidP="00BB126E">
            <w:pPr>
              <w:widowControl w:val="0"/>
              <w:autoSpaceDE w:val="0"/>
              <w:autoSpaceDN w:val="0"/>
              <w:spacing w:after="0" w:line="237"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1,2-Dihidroksiantrakinon (Pigment Red 83; CI 58000) saç boyalarında kullanıldığında</w:t>
            </w:r>
          </w:p>
        </w:tc>
        <w:tc>
          <w:tcPr>
            <w:tcW w:w="1570" w:type="dxa"/>
            <w:shd w:val="clear" w:color="auto" w:fill="auto"/>
          </w:tcPr>
          <w:p w14:paraId="4A1EF0A4"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72-48-0</w:t>
            </w:r>
          </w:p>
        </w:tc>
        <w:tc>
          <w:tcPr>
            <w:tcW w:w="1418" w:type="dxa"/>
            <w:shd w:val="clear" w:color="auto" w:fill="auto"/>
          </w:tcPr>
          <w:p w14:paraId="200292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200-782-5</w:t>
            </w:r>
          </w:p>
        </w:tc>
      </w:tr>
      <w:tr w:rsidR="004D7BEE" w:rsidRPr="00BB126E" w14:paraId="6869E5A4" w14:textId="77777777" w:rsidTr="004D7BEE">
        <w:trPr>
          <w:jc w:val="center"/>
        </w:trPr>
        <w:tc>
          <w:tcPr>
            <w:tcW w:w="852" w:type="dxa"/>
            <w:shd w:val="clear" w:color="auto" w:fill="auto"/>
          </w:tcPr>
          <w:p w14:paraId="685394A1"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1362</w:t>
            </w:r>
          </w:p>
        </w:tc>
        <w:tc>
          <w:tcPr>
            <w:tcW w:w="6533" w:type="dxa"/>
            <w:shd w:val="clear" w:color="auto" w:fill="auto"/>
          </w:tcPr>
          <w:p w14:paraId="6979C97D"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0033BAEC" w14:textId="77777777" w:rsidR="004D7BEE" w:rsidRPr="00BB126E" w:rsidRDefault="004D7BEE" w:rsidP="00BB126E">
            <w:pPr>
              <w:widowControl w:val="0"/>
              <w:autoSpaceDE w:val="0"/>
              <w:autoSpaceDN w:val="0"/>
              <w:spacing w:before="1" w:after="0" w:line="235" w:lineRule="auto"/>
              <w:ind w:left="88" w:right="7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Trisodyum 8-hidroksipiren-1,3,6-trisülfonat (Solvent Green 7; CI 59040 saç boyalarında kullanıldığında</w:t>
            </w:r>
          </w:p>
        </w:tc>
        <w:tc>
          <w:tcPr>
            <w:tcW w:w="1570" w:type="dxa"/>
            <w:shd w:val="clear" w:color="auto" w:fill="auto"/>
          </w:tcPr>
          <w:p w14:paraId="5B96A28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6358-69-6</w:t>
            </w:r>
          </w:p>
        </w:tc>
        <w:tc>
          <w:tcPr>
            <w:tcW w:w="1418" w:type="dxa"/>
            <w:shd w:val="clear" w:color="auto" w:fill="auto"/>
          </w:tcPr>
          <w:p w14:paraId="3CE6417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228-783-6</w:t>
            </w:r>
          </w:p>
        </w:tc>
      </w:tr>
      <w:tr w:rsidR="004D7BEE" w:rsidRPr="00BB126E" w14:paraId="5D8F02EF" w14:textId="77777777" w:rsidTr="004D7BEE">
        <w:trPr>
          <w:jc w:val="center"/>
        </w:trPr>
        <w:tc>
          <w:tcPr>
            <w:tcW w:w="852" w:type="dxa"/>
            <w:shd w:val="clear" w:color="auto" w:fill="auto"/>
          </w:tcPr>
          <w:p w14:paraId="419BB100"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1363</w:t>
            </w:r>
          </w:p>
        </w:tc>
        <w:tc>
          <w:tcPr>
            <w:tcW w:w="6533" w:type="dxa"/>
            <w:shd w:val="clear" w:color="auto" w:fill="auto"/>
          </w:tcPr>
          <w:p w14:paraId="0CE22079" w14:textId="77777777" w:rsidR="004D7BEE" w:rsidRPr="00BB126E" w:rsidRDefault="004D7BEE" w:rsidP="00BB126E">
            <w:pPr>
              <w:widowControl w:val="0"/>
              <w:autoSpaceDE w:val="0"/>
              <w:autoSpaceDN w:val="0"/>
              <w:spacing w:before="10" w:after="0" w:line="240" w:lineRule="auto"/>
              <w:jc w:val="both"/>
              <w:rPr>
                <w:rFonts w:ascii="Times New Roman" w:eastAsia="Calibri" w:hAnsi="Times New Roman" w:cs="Times New Roman"/>
                <w:sz w:val="18"/>
                <w:szCs w:val="18"/>
              </w:rPr>
            </w:pPr>
          </w:p>
          <w:p w14:paraId="5A0482C5" w14:textId="77777777" w:rsidR="004D7BEE" w:rsidRPr="00BB126E" w:rsidRDefault="004D7BEE" w:rsidP="00BB126E">
            <w:pPr>
              <w:widowControl w:val="0"/>
              <w:autoSpaceDE w:val="0"/>
              <w:autoSpaceDN w:val="0"/>
              <w:spacing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1-Hidroksi-4-(p-toluidino)antrakinon (Solvent Violet 13; CI 60725) saç boyalarında kullanıldığında</w:t>
            </w:r>
          </w:p>
        </w:tc>
        <w:tc>
          <w:tcPr>
            <w:tcW w:w="1570" w:type="dxa"/>
            <w:shd w:val="clear" w:color="auto" w:fill="auto"/>
          </w:tcPr>
          <w:p w14:paraId="7A199DF9"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81-48-1</w:t>
            </w:r>
          </w:p>
        </w:tc>
        <w:tc>
          <w:tcPr>
            <w:tcW w:w="1418" w:type="dxa"/>
            <w:shd w:val="clear" w:color="auto" w:fill="auto"/>
          </w:tcPr>
          <w:p w14:paraId="43CE54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201-353-5</w:t>
            </w:r>
          </w:p>
        </w:tc>
      </w:tr>
      <w:tr w:rsidR="004D7BEE" w:rsidRPr="00BB126E" w14:paraId="07F380A8" w14:textId="77777777" w:rsidTr="004D7BEE">
        <w:trPr>
          <w:jc w:val="center"/>
        </w:trPr>
        <w:tc>
          <w:tcPr>
            <w:tcW w:w="852" w:type="dxa"/>
            <w:shd w:val="clear" w:color="auto" w:fill="auto"/>
          </w:tcPr>
          <w:p w14:paraId="527076D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1364</w:t>
            </w:r>
          </w:p>
        </w:tc>
        <w:tc>
          <w:tcPr>
            <w:tcW w:w="6533" w:type="dxa"/>
            <w:shd w:val="clear" w:color="auto" w:fill="auto"/>
          </w:tcPr>
          <w:p w14:paraId="3F8D2001"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24119BC9" w14:textId="77777777" w:rsidR="004D7BEE" w:rsidRPr="00BB126E" w:rsidRDefault="004D7BEE" w:rsidP="00BB126E">
            <w:pPr>
              <w:widowControl w:val="0"/>
              <w:autoSpaceDE w:val="0"/>
              <w:autoSpaceDN w:val="0"/>
              <w:spacing w:before="1" w:after="0" w:line="235" w:lineRule="auto"/>
              <w:ind w:left="88" w:right="19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1,4-bis(p-Tolilamino)antrakinon (Solvent Green 3; CI 61565) saç boyalarında kullanıldığında</w:t>
            </w:r>
          </w:p>
        </w:tc>
        <w:tc>
          <w:tcPr>
            <w:tcW w:w="1570" w:type="dxa"/>
            <w:shd w:val="clear" w:color="auto" w:fill="auto"/>
          </w:tcPr>
          <w:p w14:paraId="52922431"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128-80-3</w:t>
            </w:r>
          </w:p>
        </w:tc>
        <w:tc>
          <w:tcPr>
            <w:tcW w:w="1418" w:type="dxa"/>
            <w:shd w:val="clear" w:color="auto" w:fill="auto"/>
          </w:tcPr>
          <w:p w14:paraId="4B83522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204-909-5</w:t>
            </w:r>
          </w:p>
        </w:tc>
      </w:tr>
      <w:tr w:rsidR="004D7BEE" w:rsidRPr="00BB126E" w14:paraId="1B6C4E05" w14:textId="77777777" w:rsidTr="004D7BEE">
        <w:trPr>
          <w:jc w:val="center"/>
        </w:trPr>
        <w:tc>
          <w:tcPr>
            <w:tcW w:w="852" w:type="dxa"/>
            <w:shd w:val="clear" w:color="auto" w:fill="auto"/>
          </w:tcPr>
          <w:p w14:paraId="239B6262"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1365</w:t>
            </w:r>
          </w:p>
        </w:tc>
        <w:tc>
          <w:tcPr>
            <w:tcW w:w="6533" w:type="dxa"/>
            <w:shd w:val="clear" w:color="auto" w:fill="auto"/>
          </w:tcPr>
          <w:p w14:paraId="1B1A09AB" w14:textId="77777777" w:rsidR="004D7BEE" w:rsidRPr="00BB126E" w:rsidRDefault="004D7BEE" w:rsidP="00BB126E">
            <w:pPr>
              <w:widowControl w:val="0"/>
              <w:autoSpaceDE w:val="0"/>
              <w:autoSpaceDN w:val="0"/>
              <w:spacing w:before="9" w:after="0" w:line="240" w:lineRule="auto"/>
              <w:jc w:val="both"/>
              <w:rPr>
                <w:rFonts w:ascii="Times New Roman" w:eastAsia="Calibri" w:hAnsi="Times New Roman" w:cs="Times New Roman"/>
                <w:sz w:val="18"/>
                <w:szCs w:val="18"/>
              </w:rPr>
            </w:pPr>
          </w:p>
          <w:p w14:paraId="50F1A436" w14:textId="77777777" w:rsidR="004D7BEE" w:rsidRPr="00BB126E" w:rsidRDefault="004D7BEE" w:rsidP="00BB126E">
            <w:pPr>
              <w:widowControl w:val="0"/>
              <w:autoSpaceDE w:val="0"/>
              <w:autoSpaceDN w:val="0"/>
              <w:spacing w:before="1" w:after="0" w:line="235" w:lineRule="auto"/>
              <w:ind w:left="88" w:right="15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6-Kloro-2-(6-kloro-4-metil-3-oksobenzo[b]tien- 2(3H)-iliden)-4-metilbenzo[b]tiyofen-3(2H)-on (VAT Red 1; CI 73360) saç boyalarında kullanıldığında</w:t>
            </w:r>
          </w:p>
        </w:tc>
        <w:tc>
          <w:tcPr>
            <w:tcW w:w="1570" w:type="dxa"/>
            <w:shd w:val="clear" w:color="auto" w:fill="auto"/>
          </w:tcPr>
          <w:p w14:paraId="61358335"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2379-74-0</w:t>
            </w:r>
          </w:p>
        </w:tc>
        <w:tc>
          <w:tcPr>
            <w:tcW w:w="1418" w:type="dxa"/>
            <w:shd w:val="clear" w:color="auto" w:fill="auto"/>
          </w:tcPr>
          <w:p w14:paraId="5CF76F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219-163-6</w:t>
            </w:r>
          </w:p>
        </w:tc>
      </w:tr>
      <w:tr w:rsidR="004D7BEE" w:rsidRPr="00BB126E" w14:paraId="032CF750" w14:textId="77777777" w:rsidTr="004D7BEE">
        <w:trPr>
          <w:jc w:val="center"/>
        </w:trPr>
        <w:tc>
          <w:tcPr>
            <w:tcW w:w="852" w:type="dxa"/>
            <w:shd w:val="clear" w:color="auto" w:fill="auto"/>
          </w:tcPr>
          <w:p w14:paraId="24F9D8CE"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1366</w:t>
            </w:r>
          </w:p>
        </w:tc>
        <w:tc>
          <w:tcPr>
            <w:tcW w:w="6533" w:type="dxa"/>
            <w:shd w:val="clear" w:color="auto" w:fill="auto"/>
          </w:tcPr>
          <w:p w14:paraId="1FFF1926" w14:textId="77777777" w:rsidR="004D7BEE" w:rsidRPr="00BB126E" w:rsidRDefault="004D7BEE" w:rsidP="00BB126E">
            <w:pPr>
              <w:widowControl w:val="0"/>
              <w:autoSpaceDE w:val="0"/>
              <w:autoSpaceDN w:val="0"/>
              <w:spacing w:before="120" w:after="0" w:line="235" w:lineRule="auto"/>
              <w:ind w:left="88" w:right="1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5,12-Dihidrokino[2,3-b]acridine-7,14-dion (Pigment Violet 19; CI 73900) saç boyalarında kullanıldığında</w:t>
            </w:r>
          </w:p>
        </w:tc>
        <w:tc>
          <w:tcPr>
            <w:tcW w:w="1570" w:type="dxa"/>
            <w:shd w:val="clear" w:color="auto" w:fill="auto"/>
          </w:tcPr>
          <w:p w14:paraId="18749721"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1047-16-1</w:t>
            </w:r>
          </w:p>
        </w:tc>
        <w:tc>
          <w:tcPr>
            <w:tcW w:w="1418" w:type="dxa"/>
            <w:shd w:val="clear" w:color="auto" w:fill="auto"/>
          </w:tcPr>
          <w:p w14:paraId="4BD69C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213-879-2</w:t>
            </w:r>
          </w:p>
        </w:tc>
      </w:tr>
      <w:tr w:rsidR="004D7BEE" w:rsidRPr="00BB126E" w14:paraId="0884E309" w14:textId="77777777" w:rsidTr="004D7BEE">
        <w:trPr>
          <w:jc w:val="center"/>
        </w:trPr>
        <w:tc>
          <w:tcPr>
            <w:tcW w:w="852" w:type="dxa"/>
            <w:shd w:val="clear" w:color="auto" w:fill="auto"/>
          </w:tcPr>
          <w:p w14:paraId="6F187D12"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1367</w:t>
            </w:r>
          </w:p>
        </w:tc>
        <w:tc>
          <w:tcPr>
            <w:tcW w:w="6533" w:type="dxa"/>
            <w:shd w:val="clear" w:color="auto" w:fill="auto"/>
          </w:tcPr>
          <w:p w14:paraId="1983008C" w14:textId="77777777" w:rsidR="004D7BEE" w:rsidRPr="00BB126E" w:rsidRDefault="004D7BEE" w:rsidP="00BB126E">
            <w:pPr>
              <w:widowControl w:val="0"/>
              <w:autoSpaceDE w:val="0"/>
              <w:autoSpaceDN w:val="0"/>
              <w:spacing w:before="120" w:after="0" w:line="235" w:lineRule="auto"/>
              <w:ind w:left="88" w:right="30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(29H,31H-Fitalosiyaninato(2-)- N29,N30,N31,N32)bakır (Pigment Blue 15; CI 74160) saç boyalarında kullanıldığında</w:t>
            </w:r>
          </w:p>
        </w:tc>
        <w:tc>
          <w:tcPr>
            <w:tcW w:w="1570" w:type="dxa"/>
            <w:shd w:val="clear" w:color="auto" w:fill="auto"/>
          </w:tcPr>
          <w:p w14:paraId="51B8BFB8"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147-14-8</w:t>
            </w:r>
          </w:p>
        </w:tc>
        <w:tc>
          <w:tcPr>
            <w:tcW w:w="1418" w:type="dxa"/>
            <w:shd w:val="clear" w:color="auto" w:fill="auto"/>
          </w:tcPr>
          <w:p w14:paraId="379FCC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205-685-1</w:t>
            </w:r>
          </w:p>
        </w:tc>
      </w:tr>
      <w:tr w:rsidR="004D7BEE" w:rsidRPr="00BB126E" w14:paraId="715E2482" w14:textId="77777777" w:rsidTr="004D7BEE">
        <w:trPr>
          <w:jc w:val="center"/>
        </w:trPr>
        <w:tc>
          <w:tcPr>
            <w:tcW w:w="852" w:type="dxa"/>
            <w:shd w:val="clear" w:color="auto" w:fill="auto"/>
          </w:tcPr>
          <w:p w14:paraId="6D068252"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1368</w:t>
            </w:r>
          </w:p>
        </w:tc>
        <w:tc>
          <w:tcPr>
            <w:tcW w:w="6533" w:type="dxa"/>
            <w:shd w:val="clear" w:color="auto" w:fill="auto"/>
          </w:tcPr>
          <w:p w14:paraId="2DC26A84" w14:textId="77777777" w:rsidR="004D7BEE" w:rsidRPr="00BB126E" w:rsidRDefault="004D7BEE" w:rsidP="00BB126E">
            <w:pPr>
              <w:widowControl w:val="0"/>
              <w:autoSpaceDE w:val="0"/>
              <w:autoSpaceDN w:val="0"/>
              <w:spacing w:before="121" w:after="0" w:line="235" w:lineRule="auto"/>
              <w:ind w:left="88" w:right="8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Disodyum [29H,31H-fitalosiyanindisülfonato(4-)- N29,N30,N31,N32]kuprat(2-) (Direct Blue 86; CI 74180) saç boyalarında kullanıldığında</w:t>
            </w:r>
          </w:p>
        </w:tc>
        <w:tc>
          <w:tcPr>
            <w:tcW w:w="1570" w:type="dxa"/>
            <w:shd w:val="clear" w:color="auto" w:fill="auto"/>
          </w:tcPr>
          <w:p w14:paraId="167D24FE"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1330-38-7</w:t>
            </w:r>
          </w:p>
        </w:tc>
        <w:tc>
          <w:tcPr>
            <w:tcW w:w="1418" w:type="dxa"/>
            <w:shd w:val="clear" w:color="auto" w:fill="auto"/>
          </w:tcPr>
          <w:p w14:paraId="5A00F2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215-537-8</w:t>
            </w:r>
          </w:p>
        </w:tc>
      </w:tr>
      <w:tr w:rsidR="004D7BEE" w:rsidRPr="00BB126E" w14:paraId="69BA90E7" w14:textId="77777777" w:rsidTr="004D7BEE">
        <w:trPr>
          <w:jc w:val="center"/>
        </w:trPr>
        <w:tc>
          <w:tcPr>
            <w:tcW w:w="852" w:type="dxa"/>
            <w:shd w:val="clear" w:color="auto" w:fill="auto"/>
          </w:tcPr>
          <w:p w14:paraId="43AB89CF" w14:textId="77777777" w:rsidR="004D7BEE" w:rsidRPr="00BB126E" w:rsidRDefault="004D7BEE" w:rsidP="00BB126E">
            <w:pPr>
              <w:shd w:val="clear" w:color="auto" w:fill="FFFFFF"/>
              <w:spacing w:before="120" w:after="120" w:line="20" w:lineRule="atLeast"/>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1369</w:t>
            </w:r>
          </w:p>
        </w:tc>
        <w:tc>
          <w:tcPr>
            <w:tcW w:w="6533" w:type="dxa"/>
            <w:shd w:val="clear" w:color="auto" w:fill="auto"/>
          </w:tcPr>
          <w:p w14:paraId="26D2AA56" w14:textId="77777777" w:rsidR="004D7BEE" w:rsidRPr="00BB126E" w:rsidRDefault="004D7BEE" w:rsidP="00BB126E">
            <w:pPr>
              <w:widowControl w:val="0"/>
              <w:autoSpaceDE w:val="0"/>
              <w:autoSpaceDN w:val="0"/>
              <w:spacing w:before="120"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Polikloro bakır fitalosiyanine (Pigment Green 7; CI 74260) saç boyalarında kullanıldığında</w:t>
            </w:r>
          </w:p>
        </w:tc>
        <w:tc>
          <w:tcPr>
            <w:tcW w:w="1570" w:type="dxa"/>
            <w:shd w:val="clear" w:color="auto" w:fill="auto"/>
          </w:tcPr>
          <w:p w14:paraId="7ADD5A70" w14:textId="77777777" w:rsidR="004D7BEE" w:rsidRPr="00BB126E" w:rsidRDefault="004D7BEE" w:rsidP="00BB126E">
            <w:pPr>
              <w:shd w:val="clear" w:color="auto" w:fill="FFFFFF"/>
              <w:spacing w:before="120" w:after="120" w:line="240" w:lineRule="exact"/>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1328-53-6</w:t>
            </w:r>
          </w:p>
        </w:tc>
        <w:tc>
          <w:tcPr>
            <w:tcW w:w="1418" w:type="dxa"/>
            <w:shd w:val="clear" w:color="auto" w:fill="auto"/>
          </w:tcPr>
          <w:p w14:paraId="18E379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215-524-7</w:t>
            </w:r>
          </w:p>
        </w:tc>
      </w:tr>
      <w:tr w:rsidR="004D7BEE" w:rsidRPr="00BB126E" w14:paraId="418035A6" w14:textId="77777777" w:rsidTr="004D7BEE">
        <w:trPr>
          <w:trHeight w:val="721"/>
          <w:jc w:val="center"/>
        </w:trPr>
        <w:tc>
          <w:tcPr>
            <w:tcW w:w="852" w:type="dxa"/>
            <w:shd w:val="clear" w:color="auto" w:fill="auto"/>
          </w:tcPr>
          <w:p w14:paraId="3555CBB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1370</w:t>
            </w:r>
          </w:p>
        </w:tc>
        <w:tc>
          <w:tcPr>
            <w:tcW w:w="6533" w:type="dxa"/>
            <w:shd w:val="clear" w:color="auto" w:fill="auto"/>
          </w:tcPr>
          <w:p w14:paraId="3775884C" w14:textId="6C8A1877" w:rsidR="004D7BEE" w:rsidRPr="00BB126E" w:rsidRDefault="004D7BEE" w:rsidP="00BB126E">
            <w:pPr>
              <w:widowControl w:val="0"/>
              <w:autoSpaceDE w:val="0"/>
              <w:autoSpaceDN w:val="0"/>
              <w:spacing w:before="120" w:after="0" w:line="235"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Dietilen glikol (DEG); 2,2′-oksidietanol</w:t>
            </w:r>
            <w:r w:rsidRPr="00BB126E">
              <w:rPr>
                <w:rFonts w:ascii="Times New Roman" w:eastAsia="Calibri" w:hAnsi="Times New Roman" w:cs="Times New Roman"/>
                <w:strike/>
                <w:sz w:val="18"/>
                <w:szCs w:val="18"/>
              </w:rPr>
              <w:t>’ün</w:t>
            </w:r>
            <w:r w:rsidR="00D62758"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i</w:t>
            </w:r>
            <w:r w:rsidRPr="00BB126E">
              <w:rPr>
                <w:rFonts w:ascii="Times New Roman" w:hAnsi="Times New Roman" w:cs="Times New Roman"/>
                <w:sz w:val="18"/>
                <w:szCs w:val="18"/>
              </w:rPr>
              <w:t xml:space="preserve">z (eser) </w:t>
            </w:r>
            <w:r w:rsidR="005B671E" w:rsidRPr="00BB126E">
              <w:rPr>
                <w:rFonts w:ascii="Times New Roman" w:hAnsi="Times New Roman" w:cs="Times New Roman"/>
                <w:sz w:val="18"/>
                <w:szCs w:val="18"/>
              </w:rPr>
              <w:t xml:space="preserve"> düzeyde</w:t>
            </w:r>
            <w:r w:rsidRPr="00BB126E">
              <w:rPr>
                <w:rFonts w:ascii="Times New Roman" w:hAnsi="Times New Roman" w:cs="Times New Roman"/>
                <w:sz w:val="18"/>
                <w:szCs w:val="18"/>
              </w:rPr>
              <w:t xml:space="preserve"> görülmesi halinde Ek III’e bakınız.</w:t>
            </w:r>
            <w:r w:rsidRPr="00BB126E">
              <w:rPr>
                <w:rFonts w:ascii="Times New Roman" w:hAnsi="Times New Roman" w:cs="Times New Roman"/>
                <w:sz w:val="20"/>
                <w:szCs w:val="20"/>
              </w:rPr>
              <w:t xml:space="preserve"> </w:t>
            </w:r>
          </w:p>
        </w:tc>
        <w:tc>
          <w:tcPr>
            <w:tcW w:w="1570" w:type="dxa"/>
            <w:shd w:val="clear" w:color="auto" w:fill="auto"/>
          </w:tcPr>
          <w:p w14:paraId="32FA8A67" w14:textId="77777777" w:rsidR="004D7BEE" w:rsidRPr="00BB126E" w:rsidRDefault="004D7BEE" w:rsidP="00BB126E">
            <w:pPr>
              <w:autoSpaceDE w:val="0"/>
              <w:autoSpaceDN w:val="0"/>
              <w:adjustRightInd w:val="0"/>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111-46-6</w:t>
            </w:r>
          </w:p>
          <w:p w14:paraId="509C4D23"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p>
        </w:tc>
        <w:tc>
          <w:tcPr>
            <w:tcW w:w="1418" w:type="dxa"/>
            <w:shd w:val="clear" w:color="auto" w:fill="auto"/>
          </w:tcPr>
          <w:p w14:paraId="174808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203-872-2</w:t>
            </w:r>
          </w:p>
        </w:tc>
      </w:tr>
      <w:tr w:rsidR="004D7BEE" w:rsidRPr="00BB126E" w14:paraId="24475E69" w14:textId="77777777" w:rsidTr="004D7BEE">
        <w:trPr>
          <w:jc w:val="center"/>
        </w:trPr>
        <w:tc>
          <w:tcPr>
            <w:tcW w:w="852" w:type="dxa"/>
            <w:shd w:val="clear" w:color="auto" w:fill="auto"/>
          </w:tcPr>
          <w:p w14:paraId="6E96F26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1371</w:t>
            </w:r>
          </w:p>
        </w:tc>
        <w:tc>
          <w:tcPr>
            <w:tcW w:w="6533" w:type="dxa"/>
            <w:shd w:val="clear" w:color="auto" w:fill="auto"/>
          </w:tcPr>
          <w:p w14:paraId="2FDD3B3F" w14:textId="77777777" w:rsidR="004D7BEE" w:rsidRPr="00BB126E" w:rsidRDefault="004D7BEE" w:rsidP="00BB126E">
            <w:pPr>
              <w:widowControl w:val="0"/>
              <w:autoSpaceDE w:val="0"/>
              <w:autoSpaceDN w:val="0"/>
              <w:spacing w:before="117"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Fitonadion [INCI] / fitomenadion [INN]</w:t>
            </w:r>
          </w:p>
        </w:tc>
        <w:tc>
          <w:tcPr>
            <w:tcW w:w="1570" w:type="dxa"/>
            <w:shd w:val="clear" w:color="auto" w:fill="auto"/>
          </w:tcPr>
          <w:p w14:paraId="5536A8CA" w14:textId="77777777" w:rsidR="004D7BEE" w:rsidRPr="00BB126E" w:rsidRDefault="004D7BEE" w:rsidP="00BB126E">
            <w:pPr>
              <w:autoSpaceDE w:val="0"/>
              <w:autoSpaceDN w:val="0"/>
              <w:adjustRightInd w:val="0"/>
              <w:spacing w:before="120" w:after="120" w:line="240" w:lineRule="auto"/>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84-80-0/    81818-54-4</w:t>
            </w:r>
          </w:p>
        </w:tc>
        <w:tc>
          <w:tcPr>
            <w:tcW w:w="1418" w:type="dxa"/>
            <w:shd w:val="clear" w:color="auto" w:fill="auto"/>
          </w:tcPr>
          <w:p w14:paraId="2CF64379"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201-564-2/</w:t>
            </w:r>
          </w:p>
          <w:p w14:paraId="7E87369F"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279-833-9</w:t>
            </w:r>
          </w:p>
        </w:tc>
      </w:tr>
      <w:tr w:rsidR="004D7BEE" w:rsidRPr="00BB126E" w14:paraId="4FA3E0C2" w14:textId="77777777" w:rsidTr="004D7BEE">
        <w:trPr>
          <w:jc w:val="center"/>
        </w:trPr>
        <w:tc>
          <w:tcPr>
            <w:tcW w:w="852" w:type="dxa"/>
            <w:shd w:val="clear" w:color="auto" w:fill="auto"/>
          </w:tcPr>
          <w:p w14:paraId="60FDA4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1372</w:t>
            </w:r>
          </w:p>
        </w:tc>
        <w:tc>
          <w:tcPr>
            <w:tcW w:w="6533" w:type="dxa"/>
            <w:shd w:val="clear" w:color="auto" w:fill="auto"/>
          </w:tcPr>
          <w:p w14:paraId="7D952D15" w14:textId="77777777" w:rsidR="004D7BEE" w:rsidRPr="00BB126E" w:rsidRDefault="004D7BEE" w:rsidP="00BB126E">
            <w:pPr>
              <w:widowControl w:val="0"/>
              <w:autoSpaceDE w:val="0"/>
              <w:autoSpaceDN w:val="0"/>
              <w:spacing w:before="120" w:after="0" w:line="235" w:lineRule="auto"/>
              <w:ind w:left="88" w:right="34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2-Aminofenol (o-Aminofenol; CI 76520) ve tuzları</w:t>
            </w:r>
          </w:p>
        </w:tc>
        <w:tc>
          <w:tcPr>
            <w:tcW w:w="1570" w:type="dxa"/>
            <w:shd w:val="clear" w:color="auto" w:fill="auto"/>
          </w:tcPr>
          <w:p w14:paraId="5EEF7C48" w14:textId="77777777" w:rsidR="004D7BEE" w:rsidRPr="00BB126E" w:rsidRDefault="004D7BEE" w:rsidP="00BB126E">
            <w:pPr>
              <w:autoSpaceDE w:val="0"/>
              <w:autoSpaceDN w:val="0"/>
              <w:adjustRightInd w:val="0"/>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95-55-6/  67845-79-8/  51-19-4</w:t>
            </w:r>
          </w:p>
        </w:tc>
        <w:tc>
          <w:tcPr>
            <w:tcW w:w="1418" w:type="dxa"/>
            <w:shd w:val="clear" w:color="auto" w:fill="auto"/>
          </w:tcPr>
          <w:p w14:paraId="247FC786" w14:textId="77777777" w:rsidR="004D7BEE" w:rsidRPr="00BB126E" w:rsidRDefault="004D7BEE" w:rsidP="00BB126E">
            <w:pPr>
              <w:tabs>
                <w:tab w:val="left" w:pos="284"/>
                <w:tab w:val="left" w:pos="567"/>
                <w:tab w:val="left" w:pos="1302"/>
                <w:tab w:val="center" w:pos="4890"/>
              </w:tabs>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202-431-1/</w:t>
            </w:r>
          </w:p>
          <w:p w14:paraId="551632B3" w14:textId="77777777" w:rsidR="004D7BEE" w:rsidRPr="00BB126E" w:rsidRDefault="004D7BEE" w:rsidP="00BB126E">
            <w:pPr>
              <w:tabs>
                <w:tab w:val="left" w:pos="284"/>
                <w:tab w:val="left" w:pos="567"/>
                <w:tab w:val="left" w:pos="1302"/>
                <w:tab w:val="center" w:pos="4890"/>
              </w:tabs>
              <w:spacing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267-335-4</w:t>
            </w:r>
          </w:p>
        </w:tc>
      </w:tr>
      <w:tr w:rsidR="004D7BEE" w:rsidRPr="00BB126E" w14:paraId="2773682E" w14:textId="77777777" w:rsidTr="004D7BEE">
        <w:trPr>
          <w:jc w:val="center"/>
        </w:trPr>
        <w:tc>
          <w:tcPr>
            <w:tcW w:w="852" w:type="dxa"/>
            <w:shd w:val="clear" w:color="auto" w:fill="auto"/>
          </w:tcPr>
          <w:p w14:paraId="5CF2433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1373</w:t>
            </w:r>
          </w:p>
        </w:tc>
        <w:tc>
          <w:tcPr>
            <w:tcW w:w="6533" w:type="dxa"/>
            <w:shd w:val="clear" w:color="auto" w:fill="auto"/>
          </w:tcPr>
          <w:p w14:paraId="550AC0BF" w14:textId="77777777" w:rsidR="004D7BEE" w:rsidRPr="00BB126E" w:rsidRDefault="004D7BEE" w:rsidP="00BB126E">
            <w:pPr>
              <w:widowControl w:val="0"/>
              <w:autoSpaceDE w:val="0"/>
              <w:autoSpaceDN w:val="0"/>
              <w:spacing w:after="0" w:line="237"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N-(2-Nitro-4-aminofenil)-allilamin (HC Red No 16) ve tuzları</w:t>
            </w:r>
          </w:p>
        </w:tc>
        <w:tc>
          <w:tcPr>
            <w:tcW w:w="1570" w:type="dxa"/>
            <w:shd w:val="clear" w:color="auto" w:fill="auto"/>
          </w:tcPr>
          <w:p w14:paraId="189138B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160219-76-1</w:t>
            </w:r>
          </w:p>
        </w:tc>
        <w:tc>
          <w:tcPr>
            <w:tcW w:w="1418" w:type="dxa"/>
            <w:shd w:val="clear" w:color="auto" w:fill="auto"/>
          </w:tcPr>
          <w:p w14:paraId="163918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08150AB5" w14:textId="77777777" w:rsidTr="004D7BEE">
        <w:trPr>
          <w:jc w:val="center"/>
        </w:trPr>
        <w:tc>
          <w:tcPr>
            <w:tcW w:w="852" w:type="dxa"/>
            <w:shd w:val="clear" w:color="auto" w:fill="auto"/>
          </w:tcPr>
          <w:p w14:paraId="1170785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1374</w:t>
            </w:r>
          </w:p>
        </w:tc>
        <w:tc>
          <w:tcPr>
            <w:tcW w:w="6533" w:type="dxa"/>
            <w:shd w:val="clear" w:color="auto" w:fill="auto"/>
          </w:tcPr>
          <w:p w14:paraId="22C47978" w14:textId="66B700F7" w:rsidR="004D7BEE" w:rsidRPr="00BB126E" w:rsidRDefault="004D7BEE" w:rsidP="00BB126E">
            <w:pPr>
              <w:widowControl w:val="0"/>
              <w:autoSpaceDE w:val="0"/>
              <w:autoSpaceDN w:val="0"/>
              <w:spacing w:before="1" w:after="0" w:line="235" w:lineRule="auto"/>
              <w:ind w:left="88" w:hanging="1"/>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İzopropil 4-hidroksibenzoat (INCI: İzopropilparaben), </w:t>
            </w:r>
            <w:r w:rsidR="00B45E06" w:rsidRPr="00BB126E">
              <w:rPr>
                <w:rFonts w:ascii="Times New Roman" w:eastAsia="Calibri" w:hAnsi="Times New Roman" w:cs="Times New Roman"/>
                <w:sz w:val="18"/>
                <w:szCs w:val="18"/>
              </w:rPr>
              <w:t xml:space="preserve">sodyum tuzu veya </w:t>
            </w:r>
            <w:proofErr w:type="gramStart"/>
            <w:r w:rsidRPr="00BB126E">
              <w:rPr>
                <w:rFonts w:ascii="Times New Roman" w:eastAsia="Calibri" w:hAnsi="Times New Roman" w:cs="Times New Roman"/>
                <w:sz w:val="18"/>
                <w:szCs w:val="18"/>
              </w:rPr>
              <w:t>İzopropilparaben’in  tuzları</w:t>
            </w:r>
            <w:proofErr w:type="gramEnd"/>
            <w:r w:rsidRPr="00BB126E">
              <w:rPr>
                <w:rFonts w:ascii="Times New Roman" w:eastAsia="Calibri" w:hAnsi="Times New Roman" w:cs="Times New Roman"/>
                <w:sz w:val="18"/>
                <w:szCs w:val="18"/>
              </w:rPr>
              <w:t xml:space="preserve"> </w:t>
            </w:r>
          </w:p>
        </w:tc>
        <w:tc>
          <w:tcPr>
            <w:tcW w:w="1570" w:type="dxa"/>
            <w:shd w:val="clear" w:color="auto" w:fill="auto"/>
          </w:tcPr>
          <w:p w14:paraId="6674B35A"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4191-73-5 </w:t>
            </w:r>
          </w:p>
        </w:tc>
        <w:tc>
          <w:tcPr>
            <w:tcW w:w="1418" w:type="dxa"/>
            <w:shd w:val="clear" w:color="auto" w:fill="auto"/>
          </w:tcPr>
          <w:p w14:paraId="26117D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224-069-3</w:t>
            </w:r>
          </w:p>
        </w:tc>
      </w:tr>
      <w:tr w:rsidR="004D7BEE" w:rsidRPr="00BB126E" w14:paraId="7BA0FD31" w14:textId="77777777" w:rsidTr="004D7BEE">
        <w:trPr>
          <w:jc w:val="center"/>
        </w:trPr>
        <w:tc>
          <w:tcPr>
            <w:tcW w:w="852" w:type="dxa"/>
            <w:vMerge w:val="restart"/>
            <w:shd w:val="clear" w:color="auto" w:fill="auto"/>
          </w:tcPr>
          <w:p w14:paraId="2A48695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1375</w:t>
            </w:r>
          </w:p>
        </w:tc>
        <w:tc>
          <w:tcPr>
            <w:tcW w:w="6533" w:type="dxa"/>
            <w:shd w:val="clear" w:color="auto" w:fill="auto"/>
          </w:tcPr>
          <w:p w14:paraId="36FD1EAB" w14:textId="77777777" w:rsidR="004D7BEE" w:rsidRPr="00BB126E" w:rsidRDefault="004D7BEE" w:rsidP="00BB126E">
            <w:pPr>
              <w:widowControl w:val="0"/>
              <w:autoSpaceDE w:val="0"/>
              <w:autoSpaceDN w:val="0"/>
              <w:spacing w:before="118"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İzobutil 4-hidroksibenzoat (INCI: İzobutilparaben)</w:t>
            </w:r>
          </w:p>
        </w:tc>
        <w:tc>
          <w:tcPr>
            <w:tcW w:w="1570" w:type="dxa"/>
            <w:shd w:val="clear" w:color="auto" w:fill="auto"/>
          </w:tcPr>
          <w:p w14:paraId="278E6296"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4247-02-3 </w:t>
            </w:r>
          </w:p>
        </w:tc>
        <w:tc>
          <w:tcPr>
            <w:tcW w:w="1418" w:type="dxa"/>
            <w:shd w:val="clear" w:color="auto" w:fill="auto"/>
          </w:tcPr>
          <w:p w14:paraId="1C68CD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224-208-8</w:t>
            </w:r>
          </w:p>
        </w:tc>
      </w:tr>
      <w:tr w:rsidR="004D7BEE" w:rsidRPr="00BB126E" w14:paraId="2FABEB19" w14:textId="77777777" w:rsidTr="004D7BEE">
        <w:trPr>
          <w:jc w:val="center"/>
        </w:trPr>
        <w:tc>
          <w:tcPr>
            <w:tcW w:w="852" w:type="dxa"/>
            <w:vMerge/>
            <w:shd w:val="clear" w:color="auto" w:fill="auto"/>
          </w:tcPr>
          <w:p w14:paraId="6A1E42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6533" w:type="dxa"/>
            <w:shd w:val="clear" w:color="auto" w:fill="auto"/>
          </w:tcPr>
          <w:p w14:paraId="25EA1287" w14:textId="4CD0C8D0" w:rsidR="004D7BEE" w:rsidRPr="00BB126E" w:rsidRDefault="000F086B" w:rsidP="00BB126E">
            <w:pPr>
              <w:widowControl w:val="0"/>
              <w:autoSpaceDE w:val="0"/>
              <w:autoSpaceDN w:val="0"/>
              <w:spacing w:before="117"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Sodyum tuzu veya İzobutilparaben tuzları</w:t>
            </w:r>
          </w:p>
        </w:tc>
        <w:tc>
          <w:tcPr>
            <w:tcW w:w="1570" w:type="dxa"/>
            <w:shd w:val="clear" w:color="auto" w:fill="auto"/>
          </w:tcPr>
          <w:p w14:paraId="1FD5795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84930-15-4 </w:t>
            </w:r>
          </w:p>
        </w:tc>
        <w:tc>
          <w:tcPr>
            <w:tcW w:w="1418" w:type="dxa"/>
            <w:shd w:val="clear" w:color="auto" w:fill="auto"/>
          </w:tcPr>
          <w:p w14:paraId="5B9CF6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284-595-4</w:t>
            </w:r>
          </w:p>
        </w:tc>
      </w:tr>
      <w:tr w:rsidR="004D7BEE" w:rsidRPr="00BB126E" w14:paraId="7C5D5D40" w14:textId="77777777" w:rsidTr="004D7BEE">
        <w:trPr>
          <w:jc w:val="center"/>
        </w:trPr>
        <w:tc>
          <w:tcPr>
            <w:tcW w:w="852" w:type="dxa"/>
            <w:shd w:val="clear" w:color="auto" w:fill="auto"/>
          </w:tcPr>
          <w:p w14:paraId="7166F06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1376</w:t>
            </w:r>
          </w:p>
        </w:tc>
        <w:tc>
          <w:tcPr>
            <w:tcW w:w="6533" w:type="dxa"/>
            <w:shd w:val="clear" w:color="auto" w:fill="auto"/>
          </w:tcPr>
          <w:p w14:paraId="15227757" w14:textId="77777777" w:rsidR="004D7BEE" w:rsidRPr="00BB126E" w:rsidRDefault="004D7BEE" w:rsidP="00BB126E">
            <w:pPr>
              <w:widowControl w:val="0"/>
              <w:autoSpaceDE w:val="0"/>
              <w:autoSpaceDN w:val="0"/>
              <w:spacing w:before="117"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Fenil 4-hidroksibenzoat (INCI: Fenilparaben)</w:t>
            </w:r>
          </w:p>
        </w:tc>
        <w:tc>
          <w:tcPr>
            <w:tcW w:w="1570" w:type="dxa"/>
            <w:shd w:val="clear" w:color="auto" w:fill="auto"/>
          </w:tcPr>
          <w:p w14:paraId="66491441"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17696-62-7 </w:t>
            </w:r>
          </w:p>
        </w:tc>
        <w:tc>
          <w:tcPr>
            <w:tcW w:w="1418" w:type="dxa"/>
            <w:shd w:val="clear" w:color="auto" w:fill="auto"/>
          </w:tcPr>
          <w:p w14:paraId="1C9ADE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241-698-9</w:t>
            </w:r>
          </w:p>
        </w:tc>
      </w:tr>
      <w:tr w:rsidR="004D7BEE" w:rsidRPr="00BB126E" w14:paraId="6900FD4A" w14:textId="77777777" w:rsidTr="004D7BEE">
        <w:trPr>
          <w:jc w:val="center"/>
        </w:trPr>
        <w:tc>
          <w:tcPr>
            <w:tcW w:w="852" w:type="dxa"/>
            <w:shd w:val="clear" w:color="auto" w:fill="auto"/>
          </w:tcPr>
          <w:p w14:paraId="24CF48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1377</w:t>
            </w:r>
          </w:p>
        </w:tc>
        <w:tc>
          <w:tcPr>
            <w:tcW w:w="6533" w:type="dxa"/>
            <w:shd w:val="clear" w:color="auto" w:fill="auto"/>
          </w:tcPr>
          <w:p w14:paraId="3F139D96" w14:textId="77777777" w:rsidR="004D7BEE" w:rsidRPr="00BB126E" w:rsidRDefault="004D7BEE" w:rsidP="00BB126E">
            <w:pPr>
              <w:widowControl w:val="0"/>
              <w:autoSpaceDE w:val="0"/>
              <w:autoSpaceDN w:val="0"/>
              <w:spacing w:before="118"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Benzil 4-hidroksibenzoat (INCI: Benzilparaben)</w:t>
            </w:r>
          </w:p>
        </w:tc>
        <w:tc>
          <w:tcPr>
            <w:tcW w:w="1570" w:type="dxa"/>
            <w:shd w:val="clear" w:color="auto" w:fill="auto"/>
          </w:tcPr>
          <w:p w14:paraId="6E915144"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94-18-8</w:t>
            </w:r>
          </w:p>
        </w:tc>
        <w:tc>
          <w:tcPr>
            <w:tcW w:w="1418" w:type="dxa"/>
            <w:shd w:val="clear" w:color="auto" w:fill="auto"/>
          </w:tcPr>
          <w:p w14:paraId="57E78C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2BA527C" w14:textId="77777777" w:rsidTr="004D7BEE">
        <w:trPr>
          <w:jc w:val="center"/>
        </w:trPr>
        <w:tc>
          <w:tcPr>
            <w:tcW w:w="852" w:type="dxa"/>
            <w:shd w:val="clear" w:color="auto" w:fill="auto"/>
          </w:tcPr>
          <w:p w14:paraId="6601E5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1378</w:t>
            </w:r>
          </w:p>
        </w:tc>
        <w:tc>
          <w:tcPr>
            <w:tcW w:w="6533" w:type="dxa"/>
            <w:shd w:val="clear" w:color="auto" w:fill="auto"/>
          </w:tcPr>
          <w:p w14:paraId="71CDAB92" w14:textId="77777777" w:rsidR="004D7BEE" w:rsidRPr="00BB126E" w:rsidRDefault="004D7BEE" w:rsidP="00BB126E">
            <w:pPr>
              <w:widowControl w:val="0"/>
              <w:autoSpaceDE w:val="0"/>
              <w:autoSpaceDN w:val="0"/>
              <w:spacing w:before="118"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Pentil 4-hidroksibenzoat (INCI: Pentilparaben)</w:t>
            </w:r>
          </w:p>
        </w:tc>
        <w:tc>
          <w:tcPr>
            <w:tcW w:w="1570" w:type="dxa"/>
            <w:shd w:val="clear" w:color="auto" w:fill="auto"/>
          </w:tcPr>
          <w:p w14:paraId="7A3C04F5"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6521-29-5 </w:t>
            </w:r>
          </w:p>
        </w:tc>
        <w:tc>
          <w:tcPr>
            <w:tcW w:w="1418" w:type="dxa"/>
            <w:shd w:val="clear" w:color="auto" w:fill="auto"/>
          </w:tcPr>
          <w:p w14:paraId="6B97343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229-408-9</w:t>
            </w:r>
          </w:p>
        </w:tc>
      </w:tr>
      <w:tr w:rsidR="004D7BEE" w:rsidRPr="00BB126E" w14:paraId="2FFB7D3C" w14:textId="77777777" w:rsidTr="004D7BEE">
        <w:trPr>
          <w:jc w:val="center"/>
        </w:trPr>
        <w:tc>
          <w:tcPr>
            <w:tcW w:w="852" w:type="dxa"/>
            <w:shd w:val="clear" w:color="auto" w:fill="auto"/>
          </w:tcPr>
          <w:p w14:paraId="60FB1D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1379</w:t>
            </w:r>
          </w:p>
        </w:tc>
        <w:tc>
          <w:tcPr>
            <w:tcW w:w="6533" w:type="dxa"/>
            <w:shd w:val="clear" w:color="auto" w:fill="auto"/>
          </w:tcPr>
          <w:p w14:paraId="1CA05DBB" w14:textId="77777777" w:rsidR="004D7BEE" w:rsidRPr="00BB126E" w:rsidRDefault="004D7BEE" w:rsidP="00BB126E">
            <w:pPr>
              <w:widowControl w:val="0"/>
              <w:autoSpaceDE w:val="0"/>
              <w:autoSpaceDN w:val="0"/>
              <w:spacing w:after="0" w:line="240" w:lineRule="auto"/>
              <w:ind w:left="8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3-Benzilidenkafur</w:t>
            </w:r>
          </w:p>
        </w:tc>
        <w:tc>
          <w:tcPr>
            <w:tcW w:w="1570" w:type="dxa"/>
            <w:shd w:val="clear" w:color="auto" w:fill="auto"/>
          </w:tcPr>
          <w:p w14:paraId="4F3896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15087-24-8</w:t>
            </w:r>
          </w:p>
        </w:tc>
        <w:tc>
          <w:tcPr>
            <w:tcW w:w="1418" w:type="dxa"/>
            <w:shd w:val="clear" w:color="auto" w:fill="auto"/>
          </w:tcPr>
          <w:p w14:paraId="48EC65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239-139-9</w:t>
            </w:r>
          </w:p>
        </w:tc>
      </w:tr>
      <w:tr w:rsidR="004D7BEE" w:rsidRPr="00BB126E" w14:paraId="76C9D067" w14:textId="77777777" w:rsidTr="004D7BEE">
        <w:trPr>
          <w:jc w:val="center"/>
        </w:trPr>
        <w:tc>
          <w:tcPr>
            <w:tcW w:w="852" w:type="dxa"/>
            <w:shd w:val="clear" w:color="auto" w:fill="auto"/>
          </w:tcPr>
          <w:p w14:paraId="5E0025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1380</w:t>
            </w:r>
          </w:p>
        </w:tc>
        <w:tc>
          <w:tcPr>
            <w:tcW w:w="6533" w:type="dxa"/>
            <w:shd w:val="clear" w:color="auto" w:fill="auto"/>
          </w:tcPr>
          <w:p w14:paraId="46AECD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3- ve 4-(4-Hidroksi-4-metilpentil) sikloheks-3-en-1- karbaldehit (HICC) </w:t>
            </w:r>
            <w:r w:rsidRPr="00BB126E">
              <w:rPr>
                <w:rFonts w:ascii="Times New Roman" w:eastAsia="Calibri" w:hAnsi="Times New Roman" w:cs="Times New Roman"/>
                <w:sz w:val="18"/>
                <w:szCs w:val="18"/>
                <w:vertAlign w:val="superscript"/>
              </w:rPr>
              <w:t>(6)</w:t>
            </w:r>
          </w:p>
        </w:tc>
        <w:tc>
          <w:tcPr>
            <w:tcW w:w="1570" w:type="dxa"/>
            <w:shd w:val="clear" w:color="auto" w:fill="auto"/>
          </w:tcPr>
          <w:p w14:paraId="3B1151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51414-25-6/</w:t>
            </w:r>
          </w:p>
          <w:p w14:paraId="2269BD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31906-04-4/</w:t>
            </w:r>
          </w:p>
        </w:tc>
        <w:tc>
          <w:tcPr>
            <w:tcW w:w="1418" w:type="dxa"/>
            <w:shd w:val="clear" w:color="auto" w:fill="auto"/>
          </w:tcPr>
          <w:p w14:paraId="4D9AF4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257-187-9/</w:t>
            </w:r>
          </w:p>
          <w:p w14:paraId="4CA526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250-863-4/</w:t>
            </w:r>
          </w:p>
        </w:tc>
      </w:tr>
      <w:tr w:rsidR="004D7BEE" w:rsidRPr="00BB126E" w14:paraId="08767895" w14:textId="77777777" w:rsidTr="004D7BEE">
        <w:trPr>
          <w:jc w:val="center"/>
        </w:trPr>
        <w:tc>
          <w:tcPr>
            <w:tcW w:w="852" w:type="dxa"/>
            <w:shd w:val="clear" w:color="auto" w:fill="auto"/>
          </w:tcPr>
          <w:p w14:paraId="374CEE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1381</w:t>
            </w:r>
          </w:p>
        </w:tc>
        <w:tc>
          <w:tcPr>
            <w:tcW w:w="6533" w:type="dxa"/>
            <w:shd w:val="clear" w:color="auto" w:fill="auto"/>
          </w:tcPr>
          <w:p w14:paraId="1D67E5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2,6-Dihidroksi-4-metil-benzaldehit (atranol) </w:t>
            </w:r>
            <w:r w:rsidRPr="00BB126E">
              <w:rPr>
                <w:rFonts w:ascii="Times New Roman" w:eastAsia="Calibri" w:hAnsi="Times New Roman" w:cs="Times New Roman"/>
                <w:sz w:val="18"/>
                <w:szCs w:val="18"/>
                <w:vertAlign w:val="superscript"/>
              </w:rPr>
              <w:t>(6)</w:t>
            </w:r>
          </w:p>
        </w:tc>
        <w:tc>
          <w:tcPr>
            <w:tcW w:w="1570" w:type="dxa"/>
            <w:shd w:val="clear" w:color="auto" w:fill="auto"/>
          </w:tcPr>
          <w:p w14:paraId="35EF348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526-37-4</w:t>
            </w:r>
          </w:p>
        </w:tc>
        <w:tc>
          <w:tcPr>
            <w:tcW w:w="1418" w:type="dxa"/>
            <w:shd w:val="clear" w:color="auto" w:fill="auto"/>
          </w:tcPr>
          <w:p w14:paraId="34BE6D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292D56B8" w14:textId="77777777" w:rsidTr="004D7BEE">
        <w:trPr>
          <w:jc w:val="center"/>
        </w:trPr>
        <w:tc>
          <w:tcPr>
            <w:tcW w:w="852" w:type="dxa"/>
            <w:shd w:val="clear" w:color="auto" w:fill="auto"/>
          </w:tcPr>
          <w:p w14:paraId="43FC9F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1382</w:t>
            </w:r>
          </w:p>
        </w:tc>
        <w:tc>
          <w:tcPr>
            <w:tcW w:w="6533" w:type="dxa"/>
            <w:shd w:val="clear" w:color="auto" w:fill="auto"/>
          </w:tcPr>
          <w:p w14:paraId="4D8F4E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3-Kloro-2,6-Dihidroksi-4-metil-benzaldehit (kloroatranol) </w:t>
            </w:r>
            <w:r w:rsidRPr="00BB126E">
              <w:rPr>
                <w:rFonts w:ascii="Times New Roman" w:eastAsia="Calibri" w:hAnsi="Times New Roman" w:cs="Times New Roman"/>
                <w:sz w:val="18"/>
                <w:szCs w:val="18"/>
                <w:vertAlign w:val="superscript"/>
              </w:rPr>
              <w:t>(6)</w:t>
            </w:r>
          </w:p>
        </w:tc>
        <w:tc>
          <w:tcPr>
            <w:tcW w:w="1570" w:type="dxa"/>
            <w:shd w:val="clear" w:color="auto" w:fill="auto"/>
          </w:tcPr>
          <w:p w14:paraId="0DC1F42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57074-21-2</w:t>
            </w:r>
          </w:p>
        </w:tc>
        <w:tc>
          <w:tcPr>
            <w:tcW w:w="1418" w:type="dxa"/>
            <w:shd w:val="clear" w:color="auto" w:fill="auto"/>
          </w:tcPr>
          <w:p w14:paraId="64BFB2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4DEFC114" w14:textId="77777777" w:rsidTr="004D7BEE">
        <w:trPr>
          <w:jc w:val="center"/>
        </w:trPr>
        <w:tc>
          <w:tcPr>
            <w:tcW w:w="852" w:type="dxa"/>
            <w:shd w:val="clear" w:color="auto" w:fill="auto"/>
          </w:tcPr>
          <w:p w14:paraId="4B6497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1383</w:t>
            </w:r>
          </w:p>
        </w:tc>
        <w:tc>
          <w:tcPr>
            <w:tcW w:w="6533" w:type="dxa"/>
            <w:shd w:val="clear" w:color="auto" w:fill="auto"/>
          </w:tcPr>
          <w:p w14:paraId="6D068EFF" w14:textId="342979DB"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Tagetes erecta flower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rPr>
              <w:t xml:space="preserve"> </w:t>
            </w:r>
          </w:p>
          <w:p w14:paraId="2FA8CDD0" w14:textId="6897EF03"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Tagetes erecta flower yağı </w:t>
            </w:r>
          </w:p>
        </w:tc>
        <w:tc>
          <w:tcPr>
            <w:tcW w:w="1570" w:type="dxa"/>
            <w:shd w:val="clear" w:color="auto" w:fill="auto"/>
          </w:tcPr>
          <w:p w14:paraId="79EC84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90131-43-4</w:t>
            </w:r>
          </w:p>
          <w:p w14:paraId="01947D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90131-43-4</w:t>
            </w:r>
          </w:p>
        </w:tc>
        <w:tc>
          <w:tcPr>
            <w:tcW w:w="1418" w:type="dxa"/>
            <w:shd w:val="clear" w:color="auto" w:fill="auto"/>
          </w:tcPr>
          <w:p w14:paraId="389646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290-353-9</w:t>
            </w:r>
          </w:p>
          <w:p w14:paraId="781EBA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290-353-9/-</w:t>
            </w:r>
          </w:p>
        </w:tc>
      </w:tr>
      <w:tr w:rsidR="004D7BEE" w:rsidRPr="00BB126E" w14:paraId="73A6CDC3" w14:textId="77777777" w:rsidTr="004D7BEE">
        <w:trPr>
          <w:jc w:val="center"/>
        </w:trPr>
        <w:tc>
          <w:tcPr>
            <w:tcW w:w="852" w:type="dxa"/>
            <w:shd w:val="clear" w:color="auto" w:fill="auto"/>
          </w:tcPr>
          <w:p w14:paraId="01CEE8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1384</w:t>
            </w:r>
          </w:p>
        </w:tc>
        <w:tc>
          <w:tcPr>
            <w:tcW w:w="6533" w:type="dxa"/>
            <w:shd w:val="clear" w:color="auto" w:fill="auto"/>
          </w:tcPr>
          <w:p w14:paraId="79A7D3CA" w14:textId="6EF03822"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2-klorobenzen-1,4-diamin (2-Kloro-p-Fenilendiamin), onun sülfat ve dihidroklorür tuzları,  </w:t>
            </w:r>
            <w:r w:rsidR="00591D83" w:rsidRPr="00BB126E">
              <w:rPr>
                <w:rFonts w:ascii="Times New Roman" w:eastAsia="Calibri" w:hAnsi="Times New Roman" w:cs="Times New Roman"/>
                <w:sz w:val="18"/>
                <w:szCs w:val="18"/>
              </w:rPr>
              <w:t>kaş boya</w:t>
            </w:r>
            <w:r w:rsidR="00F51FE8" w:rsidRPr="00BB126E">
              <w:rPr>
                <w:rFonts w:ascii="Times New Roman" w:eastAsia="Calibri" w:hAnsi="Times New Roman" w:cs="Times New Roman"/>
                <w:sz w:val="18"/>
                <w:szCs w:val="18"/>
              </w:rPr>
              <w:t xml:space="preserve">ları </w:t>
            </w:r>
            <w:r w:rsidR="00591D83" w:rsidRPr="00BB126E">
              <w:rPr>
                <w:rFonts w:ascii="Times New Roman" w:eastAsia="Calibri" w:hAnsi="Times New Roman" w:cs="Times New Roman"/>
                <w:sz w:val="18"/>
                <w:szCs w:val="18"/>
              </w:rPr>
              <w:t>ve kirpik boya</w:t>
            </w:r>
            <w:r w:rsidR="00F51FE8" w:rsidRPr="00BB126E">
              <w:rPr>
                <w:rFonts w:ascii="Times New Roman" w:eastAsia="Calibri" w:hAnsi="Times New Roman" w:cs="Times New Roman"/>
                <w:sz w:val="18"/>
                <w:szCs w:val="18"/>
              </w:rPr>
              <w:t xml:space="preserve">ları </w:t>
            </w:r>
            <w:r w:rsidR="00591D83" w:rsidRPr="00BB126E">
              <w:rPr>
                <w:rFonts w:ascii="Times New Roman" w:eastAsia="Calibri" w:hAnsi="Times New Roman" w:cs="Times New Roman"/>
                <w:sz w:val="18"/>
                <w:szCs w:val="18"/>
              </w:rPr>
              <w:t>d</w:t>
            </w:r>
            <w:r w:rsidR="00F51FE8" w:rsidRPr="00BB126E">
              <w:rPr>
                <w:rFonts w:ascii="Times New Roman" w:eastAsia="Calibri" w:hAnsi="Times New Roman" w:cs="Times New Roman"/>
                <w:sz w:val="18"/>
                <w:szCs w:val="18"/>
              </w:rPr>
              <w:t>a</w:t>
            </w:r>
            <w:r w:rsidR="00591D83" w:rsidRPr="00BB126E">
              <w:rPr>
                <w:rFonts w:ascii="Times New Roman" w:eastAsia="Calibri" w:hAnsi="Times New Roman" w:cs="Times New Roman"/>
                <w:sz w:val="18"/>
                <w:szCs w:val="18"/>
              </w:rPr>
              <w:t xml:space="preserve"> </w:t>
            </w:r>
            <w:proofErr w:type="gramStart"/>
            <w:r w:rsidR="00591D83" w:rsidRPr="00BB126E">
              <w:rPr>
                <w:rFonts w:ascii="Times New Roman" w:eastAsia="Calibri" w:hAnsi="Times New Roman" w:cs="Times New Roman"/>
                <w:sz w:val="18"/>
                <w:szCs w:val="18"/>
              </w:rPr>
              <w:t>dahil</w:t>
            </w:r>
            <w:proofErr w:type="gramEnd"/>
            <w:r w:rsidR="00591D83" w:rsidRPr="00BB126E">
              <w:rPr>
                <w:rFonts w:ascii="Times New Roman" w:eastAsia="Calibri" w:hAnsi="Times New Roman" w:cs="Times New Roman"/>
                <w:sz w:val="18"/>
                <w:szCs w:val="18"/>
              </w:rPr>
              <w:t xml:space="preserve"> olmak üzere </w:t>
            </w:r>
            <w:r w:rsidRPr="00BB126E">
              <w:rPr>
                <w:rFonts w:ascii="Times New Roman" w:eastAsia="Calibri" w:hAnsi="Times New Roman" w:cs="Times New Roman"/>
                <w:sz w:val="18"/>
                <w:szCs w:val="18"/>
              </w:rPr>
              <w:t xml:space="preserve">saç boyalarında kullanıldığında, </w:t>
            </w:r>
          </w:p>
        </w:tc>
        <w:tc>
          <w:tcPr>
            <w:tcW w:w="1570" w:type="dxa"/>
            <w:shd w:val="clear" w:color="auto" w:fill="auto"/>
          </w:tcPr>
          <w:p w14:paraId="3674F3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615-66-7</w:t>
            </w:r>
          </w:p>
          <w:p w14:paraId="3FB353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61702-44-1 (sülfat)</w:t>
            </w:r>
          </w:p>
          <w:p w14:paraId="5D8466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615-46-3 (dihidroklorür)</w:t>
            </w:r>
          </w:p>
        </w:tc>
        <w:tc>
          <w:tcPr>
            <w:tcW w:w="1418" w:type="dxa"/>
            <w:shd w:val="clear" w:color="auto" w:fill="auto"/>
          </w:tcPr>
          <w:p w14:paraId="3B637A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210-441-2</w:t>
            </w:r>
          </w:p>
          <w:p w14:paraId="724D12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262-915-3</w:t>
            </w:r>
          </w:p>
          <w:p w14:paraId="11BBFB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210-427-6</w:t>
            </w:r>
          </w:p>
        </w:tc>
      </w:tr>
      <w:tr w:rsidR="004D7BEE" w:rsidRPr="00BB126E" w14:paraId="6C60C30C" w14:textId="77777777" w:rsidTr="004D7BEE">
        <w:trPr>
          <w:jc w:val="center"/>
        </w:trPr>
        <w:tc>
          <w:tcPr>
            <w:tcW w:w="852" w:type="dxa"/>
            <w:shd w:val="clear" w:color="auto" w:fill="auto"/>
          </w:tcPr>
          <w:p w14:paraId="6130AD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1385</w:t>
            </w:r>
          </w:p>
        </w:tc>
        <w:tc>
          <w:tcPr>
            <w:tcW w:w="6533" w:type="dxa"/>
            <w:shd w:val="clear" w:color="auto" w:fill="auto"/>
          </w:tcPr>
          <w:p w14:paraId="2387493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Cis-1-(3-kloroallil)-3,5,7- triaza-1-azoniaadamantan klorür (cis-CTAC)</w:t>
            </w:r>
          </w:p>
        </w:tc>
        <w:tc>
          <w:tcPr>
            <w:tcW w:w="1570" w:type="dxa"/>
            <w:shd w:val="clear" w:color="auto" w:fill="auto"/>
          </w:tcPr>
          <w:p w14:paraId="180FA2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51229-78-8</w:t>
            </w:r>
          </w:p>
        </w:tc>
        <w:tc>
          <w:tcPr>
            <w:tcW w:w="1418" w:type="dxa"/>
            <w:shd w:val="clear" w:color="auto" w:fill="auto"/>
          </w:tcPr>
          <w:p w14:paraId="2AD946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426-020-3</w:t>
            </w:r>
          </w:p>
        </w:tc>
      </w:tr>
      <w:tr w:rsidR="004D7BEE" w:rsidRPr="00BB126E" w14:paraId="666A60BF" w14:textId="77777777" w:rsidTr="004D7BEE">
        <w:trPr>
          <w:jc w:val="center"/>
        </w:trPr>
        <w:tc>
          <w:tcPr>
            <w:tcW w:w="852" w:type="dxa"/>
            <w:shd w:val="clear" w:color="auto" w:fill="auto"/>
          </w:tcPr>
          <w:p w14:paraId="5727A6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1386</w:t>
            </w:r>
          </w:p>
        </w:tc>
        <w:tc>
          <w:tcPr>
            <w:tcW w:w="6533" w:type="dxa"/>
            <w:shd w:val="clear" w:color="auto" w:fill="auto"/>
          </w:tcPr>
          <w:p w14:paraId="27221868" w14:textId="77777777" w:rsidR="004D7BEE" w:rsidRPr="00BB126E" w:rsidRDefault="004D7BEE"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Cis-1-(3-klorallil)-3,5,7-triaza-1-azoniaadamantan klorür (cis-CTAC), kuaterniyum-15</w:t>
            </w:r>
          </w:p>
        </w:tc>
        <w:tc>
          <w:tcPr>
            <w:tcW w:w="1570" w:type="dxa"/>
            <w:shd w:val="clear" w:color="auto" w:fill="auto"/>
          </w:tcPr>
          <w:p w14:paraId="620F0C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51229-78-8</w:t>
            </w:r>
          </w:p>
        </w:tc>
        <w:tc>
          <w:tcPr>
            <w:tcW w:w="1418" w:type="dxa"/>
            <w:shd w:val="clear" w:color="auto" w:fill="auto"/>
          </w:tcPr>
          <w:p w14:paraId="766D9E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426-020-3</w:t>
            </w:r>
          </w:p>
        </w:tc>
      </w:tr>
      <w:tr w:rsidR="004D7BEE" w:rsidRPr="00BB126E" w14:paraId="2C0C58E7" w14:textId="77777777" w:rsidTr="004D7BEE">
        <w:trPr>
          <w:jc w:val="center"/>
        </w:trPr>
        <w:tc>
          <w:tcPr>
            <w:tcW w:w="852" w:type="dxa"/>
            <w:shd w:val="clear" w:color="auto" w:fill="auto"/>
          </w:tcPr>
          <w:p w14:paraId="1A0E61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1387</w:t>
            </w:r>
          </w:p>
        </w:tc>
        <w:tc>
          <w:tcPr>
            <w:tcW w:w="6533" w:type="dxa"/>
            <w:shd w:val="clear" w:color="auto" w:fill="auto"/>
          </w:tcPr>
          <w:p w14:paraId="34B849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2-Klorasetamid</w:t>
            </w:r>
          </w:p>
        </w:tc>
        <w:tc>
          <w:tcPr>
            <w:tcW w:w="1570" w:type="dxa"/>
            <w:shd w:val="clear" w:color="auto" w:fill="auto"/>
          </w:tcPr>
          <w:p w14:paraId="1CF319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79-07-2</w:t>
            </w:r>
          </w:p>
        </w:tc>
        <w:tc>
          <w:tcPr>
            <w:tcW w:w="1418" w:type="dxa"/>
            <w:shd w:val="clear" w:color="auto" w:fill="auto"/>
          </w:tcPr>
          <w:p w14:paraId="352A1F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201-174-2</w:t>
            </w:r>
          </w:p>
        </w:tc>
      </w:tr>
      <w:tr w:rsidR="004D7BEE" w:rsidRPr="00BB126E" w14:paraId="2619033C" w14:textId="77777777" w:rsidTr="004D7BEE">
        <w:trPr>
          <w:jc w:val="center"/>
        </w:trPr>
        <w:tc>
          <w:tcPr>
            <w:tcW w:w="852" w:type="dxa"/>
            <w:shd w:val="clear" w:color="auto" w:fill="auto"/>
          </w:tcPr>
          <w:p w14:paraId="70BB61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1388</w:t>
            </w:r>
          </w:p>
        </w:tc>
        <w:tc>
          <w:tcPr>
            <w:tcW w:w="6533" w:type="dxa"/>
            <w:shd w:val="clear" w:color="auto" w:fill="auto"/>
          </w:tcPr>
          <w:p w14:paraId="5F9BEF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Oktametilsiklotetrasiloksane</w:t>
            </w:r>
          </w:p>
        </w:tc>
        <w:tc>
          <w:tcPr>
            <w:tcW w:w="1570" w:type="dxa"/>
            <w:shd w:val="clear" w:color="auto" w:fill="auto"/>
          </w:tcPr>
          <w:p w14:paraId="7C4358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556-67-2</w:t>
            </w:r>
          </w:p>
        </w:tc>
        <w:tc>
          <w:tcPr>
            <w:tcW w:w="1418" w:type="dxa"/>
            <w:shd w:val="clear" w:color="auto" w:fill="auto"/>
          </w:tcPr>
          <w:p w14:paraId="3EB7A3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209-136-7</w:t>
            </w:r>
          </w:p>
        </w:tc>
      </w:tr>
      <w:tr w:rsidR="004D7BEE" w:rsidRPr="00BB126E" w14:paraId="269ECD7A" w14:textId="77777777" w:rsidTr="004D7BEE">
        <w:trPr>
          <w:jc w:val="center"/>
        </w:trPr>
        <w:tc>
          <w:tcPr>
            <w:tcW w:w="852" w:type="dxa"/>
            <w:shd w:val="clear" w:color="auto" w:fill="auto"/>
          </w:tcPr>
          <w:p w14:paraId="289DCE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1389</w:t>
            </w:r>
          </w:p>
        </w:tc>
        <w:tc>
          <w:tcPr>
            <w:tcW w:w="6533" w:type="dxa"/>
            <w:shd w:val="clear" w:color="auto" w:fill="auto"/>
          </w:tcPr>
          <w:p w14:paraId="49078C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Diklorometan; metilen klorür</w:t>
            </w:r>
          </w:p>
        </w:tc>
        <w:tc>
          <w:tcPr>
            <w:tcW w:w="1570" w:type="dxa"/>
            <w:shd w:val="clear" w:color="auto" w:fill="auto"/>
          </w:tcPr>
          <w:p w14:paraId="41A0CE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75-09-2</w:t>
            </w:r>
          </w:p>
        </w:tc>
        <w:tc>
          <w:tcPr>
            <w:tcW w:w="1418" w:type="dxa"/>
            <w:shd w:val="clear" w:color="auto" w:fill="auto"/>
          </w:tcPr>
          <w:p w14:paraId="5128D5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200-838-9</w:t>
            </w:r>
          </w:p>
        </w:tc>
      </w:tr>
      <w:tr w:rsidR="004D7BEE" w:rsidRPr="00BB126E" w14:paraId="37D7FA51" w14:textId="77777777" w:rsidTr="004D7BEE">
        <w:trPr>
          <w:jc w:val="center"/>
        </w:trPr>
        <w:tc>
          <w:tcPr>
            <w:tcW w:w="852" w:type="dxa"/>
            <w:shd w:val="clear" w:color="auto" w:fill="auto"/>
          </w:tcPr>
          <w:p w14:paraId="353D77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1390</w:t>
            </w:r>
          </w:p>
        </w:tc>
        <w:tc>
          <w:tcPr>
            <w:tcW w:w="6533" w:type="dxa"/>
            <w:shd w:val="clear" w:color="auto" w:fill="auto"/>
          </w:tcPr>
          <w:p w14:paraId="120CC3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2,2′-((3,3′,5,5′-Tetrametil-(1,1′-bifenil)-4,4′-diyl)- bis(oksimetilen))-bis-oksirane</w:t>
            </w:r>
          </w:p>
        </w:tc>
        <w:tc>
          <w:tcPr>
            <w:tcW w:w="1570" w:type="dxa"/>
            <w:shd w:val="clear" w:color="auto" w:fill="auto"/>
          </w:tcPr>
          <w:p w14:paraId="0EC445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85954-11-6 </w:t>
            </w:r>
          </w:p>
        </w:tc>
        <w:tc>
          <w:tcPr>
            <w:tcW w:w="1418" w:type="dxa"/>
            <w:shd w:val="clear" w:color="auto" w:fill="auto"/>
          </w:tcPr>
          <w:p w14:paraId="1AB549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413-900-7</w:t>
            </w:r>
          </w:p>
        </w:tc>
      </w:tr>
      <w:tr w:rsidR="004D7BEE" w:rsidRPr="00BB126E" w14:paraId="5648BC4F" w14:textId="77777777" w:rsidTr="004D7BEE">
        <w:trPr>
          <w:jc w:val="center"/>
        </w:trPr>
        <w:tc>
          <w:tcPr>
            <w:tcW w:w="852" w:type="dxa"/>
            <w:shd w:val="clear" w:color="auto" w:fill="auto"/>
          </w:tcPr>
          <w:p w14:paraId="73AABD0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1391</w:t>
            </w:r>
          </w:p>
        </w:tc>
        <w:tc>
          <w:tcPr>
            <w:tcW w:w="6533" w:type="dxa"/>
            <w:shd w:val="clear" w:color="auto" w:fill="auto"/>
          </w:tcPr>
          <w:p w14:paraId="7823B4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Asetaldehit; ethanal</w:t>
            </w:r>
          </w:p>
        </w:tc>
        <w:tc>
          <w:tcPr>
            <w:tcW w:w="1570" w:type="dxa"/>
            <w:shd w:val="clear" w:color="auto" w:fill="auto"/>
          </w:tcPr>
          <w:p w14:paraId="0CDBF9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75-07-0</w:t>
            </w:r>
          </w:p>
        </w:tc>
        <w:tc>
          <w:tcPr>
            <w:tcW w:w="1418" w:type="dxa"/>
            <w:shd w:val="clear" w:color="auto" w:fill="auto"/>
          </w:tcPr>
          <w:p w14:paraId="6E0F26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200-836-8</w:t>
            </w:r>
          </w:p>
        </w:tc>
      </w:tr>
      <w:tr w:rsidR="004D7BEE" w:rsidRPr="00BB126E" w14:paraId="5C44ED2B" w14:textId="77777777" w:rsidTr="004D7BEE">
        <w:trPr>
          <w:jc w:val="center"/>
        </w:trPr>
        <w:tc>
          <w:tcPr>
            <w:tcW w:w="852" w:type="dxa"/>
            <w:shd w:val="clear" w:color="auto" w:fill="auto"/>
          </w:tcPr>
          <w:p w14:paraId="3F6CFEF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1392</w:t>
            </w:r>
          </w:p>
        </w:tc>
        <w:tc>
          <w:tcPr>
            <w:tcW w:w="6533" w:type="dxa"/>
            <w:shd w:val="clear" w:color="auto" w:fill="auto"/>
          </w:tcPr>
          <w:p w14:paraId="537D07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1-Siklopropil-6,7-difloro-1,4-dihidro-4-oksokinolin3-karboksilik asit</w:t>
            </w:r>
          </w:p>
        </w:tc>
        <w:tc>
          <w:tcPr>
            <w:tcW w:w="1570" w:type="dxa"/>
            <w:shd w:val="clear" w:color="auto" w:fill="auto"/>
          </w:tcPr>
          <w:p w14:paraId="7E9BF3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93107-30-3</w:t>
            </w:r>
          </w:p>
        </w:tc>
        <w:tc>
          <w:tcPr>
            <w:tcW w:w="1418" w:type="dxa"/>
            <w:shd w:val="clear" w:color="auto" w:fill="auto"/>
          </w:tcPr>
          <w:p w14:paraId="3FE200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413-760-7</w:t>
            </w:r>
          </w:p>
        </w:tc>
      </w:tr>
      <w:tr w:rsidR="004D7BEE" w:rsidRPr="00BB126E" w14:paraId="532F2359" w14:textId="77777777" w:rsidTr="004D7BEE">
        <w:trPr>
          <w:jc w:val="center"/>
        </w:trPr>
        <w:tc>
          <w:tcPr>
            <w:tcW w:w="852" w:type="dxa"/>
            <w:shd w:val="clear" w:color="auto" w:fill="auto"/>
          </w:tcPr>
          <w:p w14:paraId="5B4B75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1393</w:t>
            </w:r>
          </w:p>
        </w:tc>
        <w:tc>
          <w:tcPr>
            <w:tcW w:w="6533" w:type="dxa"/>
            <w:shd w:val="clear" w:color="auto" w:fill="auto"/>
          </w:tcPr>
          <w:p w14:paraId="78F1D6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N-Metil-2-pirolidon; 1-metil-2-pirolidon</w:t>
            </w:r>
          </w:p>
        </w:tc>
        <w:tc>
          <w:tcPr>
            <w:tcW w:w="1570" w:type="dxa"/>
            <w:shd w:val="clear" w:color="auto" w:fill="auto"/>
          </w:tcPr>
          <w:p w14:paraId="70C518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872-50-4</w:t>
            </w:r>
          </w:p>
        </w:tc>
        <w:tc>
          <w:tcPr>
            <w:tcW w:w="1418" w:type="dxa"/>
            <w:shd w:val="clear" w:color="auto" w:fill="auto"/>
          </w:tcPr>
          <w:p w14:paraId="5440C0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212-828-1</w:t>
            </w:r>
          </w:p>
        </w:tc>
      </w:tr>
      <w:tr w:rsidR="004D7BEE" w:rsidRPr="00BB126E" w14:paraId="18E23719" w14:textId="77777777" w:rsidTr="00723BC0">
        <w:trPr>
          <w:trHeight w:val="294"/>
          <w:jc w:val="center"/>
        </w:trPr>
        <w:tc>
          <w:tcPr>
            <w:tcW w:w="852" w:type="dxa"/>
            <w:shd w:val="clear" w:color="auto" w:fill="auto"/>
          </w:tcPr>
          <w:p w14:paraId="526BDD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c>
          <w:tcPr>
            <w:tcW w:w="6533" w:type="dxa"/>
            <w:shd w:val="clear" w:color="auto" w:fill="auto"/>
          </w:tcPr>
          <w:p w14:paraId="0F1D85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p>
        </w:tc>
        <w:tc>
          <w:tcPr>
            <w:tcW w:w="1570" w:type="dxa"/>
            <w:shd w:val="clear" w:color="auto" w:fill="auto"/>
          </w:tcPr>
          <w:p w14:paraId="7A912E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p>
        </w:tc>
        <w:tc>
          <w:tcPr>
            <w:tcW w:w="1418" w:type="dxa"/>
            <w:shd w:val="clear" w:color="auto" w:fill="auto"/>
          </w:tcPr>
          <w:p w14:paraId="2EB2B54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p>
        </w:tc>
      </w:tr>
      <w:tr w:rsidR="004D7BEE" w:rsidRPr="00BB126E" w14:paraId="50988EBD" w14:textId="77777777" w:rsidTr="004D7BEE">
        <w:trPr>
          <w:jc w:val="center"/>
        </w:trPr>
        <w:tc>
          <w:tcPr>
            <w:tcW w:w="852" w:type="dxa"/>
            <w:shd w:val="clear" w:color="auto" w:fill="auto"/>
          </w:tcPr>
          <w:p w14:paraId="396871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1400</w:t>
            </w:r>
          </w:p>
        </w:tc>
        <w:tc>
          <w:tcPr>
            <w:tcW w:w="6533" w:type="dxa"/>
            <w:shd w:val="clear" w:color="auto" w:fill="auto"/>
          </w:tcPr>
          <w:p w14:paraId="76DDF1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Dibutiltin hidrojen borat</w:t>
            </w:r>
          </w:p>
        </w:tc>
        <w:tc>
          <w:tcPr>
            <w:tcW w:w="1570" w:type="dxa"/>
            <w:shd w:val="clear" w:color="auto" w:fill="auto"/>
          </w:tcPr>
          <w:p w14:paraId="3B86E5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75113-37-0</w:t>
            </w:r>
          </w:p>
        </w:tc>
        <w:tc>
          <w:tcPr>
            <w:tcW w:w="1418" w:type="dxa"/>
            <w:shd w:val="clear" w:color="auto" w:fill="auto"/>
          </w:tcPr>
          <w:p w14:paraId="4111528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401-040-5</w:t>
            </w:r>
          </w:p>
        </w:tc>
      </w:tr>
      <w:tr w:rsidR="004D7BEE" w:rsidRPr="00BB126E" w14:paraId="22C98985" w14:textId="77777777" w:rsidTr="004D7BEE">
        <w:trPr>
          <w:jc w:val="center"/>
        </w:trPr>
        <w:tc>
          <w:tcPr>
            <w:tcW w:w="852" w:type="dxa"/>
            <w:shd w:val="clear" w:color="auto" w:fill="auto"/>
          </w:tcPr>
          <w:p w14:paraId="07A8C6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1401</w:t>
            </w:r>
          </w:p>
        </w:tc>
        <w:tc>
          <w:tcPr>
            <w:tcW w:w="6533" w:type="dxa"/>
            <w:shd w:val="clear" w:color="auto" w:fill="auto"/>
          </w:tcPr>
          <w:p w14:paraId="70CA33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bis(tetrafloroborat)</w:t>
            </w:r>
          </w:p>
        </w:tc>
        <w:tc>
          <w:tcPr>
            <w:tcW w:w="1570" w:type="dxa"/>
            <w:shd w:val="clear" w:color="auto" w:fill="auto"/>
          </w:tcPr>
          <w:p w14:paraId="182E71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14708-14-6</w:t>
            </w:r>
          </w:p>
        </w:tc>
        <w:tc>
          <w:tcPr>
            <w:tcW w:w="1418" w:type="dxa"/>
            <w:shd w:val="clear" w:color="auto" w:fill="auto"/>
          </w:tcPr>
          <w:p w14:paraId="48D4B2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238-753-4</w:t>
            </w:r>
          </w:p>
        </w:tc>
      </w:tr>
      <w:tr w:rsidR="004D7BEE" w:rsidRPr="00BB126E" w14:paraId="5683FD40" w14:textId="77777777" w:rsidTr="004D7BEE">
        <w:trPr>
          <w:jc w:val="center"/>
        </w:trPr>
        <w:tc>
          <w:tcPr>
            <w:tcW w:w="852" w:type="dxa"/>
            <w:shd w:val="clear" w:color="auto" w:fill="auto"/>
          </w:tcPr>
          <w:p w14:paraId="28AD80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1402</w:t>
            </w:r>
          </w:p>
        </w:tc>
        <w:tc>
          <w:tcPr>
            <w:tcW w:w="6533" w:type="dxa"/>
            <w:shd w:val="clear" w:color="auto" w:fill="auto"/>
          </w:tcPr>
          <w:p w14:paraId="232FDE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Mancozeb (İZO); manganez etilenbis(ditiyokarbamat) (polimerik) complex with zinc tuzu</w:t>
            </w:r>
          </w:p>
        </w:tc>
        <w:tc>
          <w:tcPr>
            <w:tcW w:w="1570" w:type="dxa"/>
            <w:shd w:val="clear" w:color="auto" w:fill="auto"/>
          </w:tcPr>
          <w:p w14:paraId="7E7E3F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8018-01-7</w:t>
            </w:r>
          </w:p>
        </w:tc>
        <w:tc>
          <w:tcPr>
            <w:tcW w:w="1418" w:type="dxa"/>
            <w:shd w:val="clear" w:color="auto" w:fill="auto"/>
          </w:tcPr>
          <w:p w14:paraId="4C543B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616-995-5</w:t>
            </w:r>
          </w:p>
        </w:tc>
      </w:tr>
      <w:tr w:rsidR="004D7BEE" w:rsidRPr="00BB126E" w14:paraId="3DA9F01A" w14:textId="77777777" w:rsidTr="004D7BEE">
        <w:trPr>
          <w:jc w:val="center"/>
        </w:trPr>
        <w:tc>
          <w:tcPr>
            <w:tcW w:w="852" w:type="dxa"/>
            <w:shd w:val="clear" w:color="auto" w:fill="auto"/>
          </w:tcPr>
          <w:p w14:paraId="209760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1403</w:t>
            </w:r>
          </w:p>
        </w:tc>
        <w:tc>
          <w:tcPr>
            <w:tcW w:w="6533" w:type="dxa"/>
            <w:shd w:val="clear" w:color="auto" w:fill="auto"/>
          </w:tcPr>
          <w:p w14:paraId="6A568B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Maneb (İZO); manganez etilenbis(ditiyokarbamat) (polimerik)</w:t>
            </w:r>
          </w:p>
        </w:tc>
        <w:tc>
          <w:tcPr>
            <w:tcW w:w="1570" w:type="dxa"/>
            <w:shd w:val="clear" w:color="auto" w:fill="auto"/>
          </w:tcPr>
          <w:p w14:paraId="152A98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12427-38-2</w:t>
            </w:r>
          </w:p>
        </w:tc>
        <w:tc>
          <w:tcPr>
            <w:tcW w:w="1418" w:type="dxa"/>
            <w:shd w:val="clear" w:color="auto" w:fill="auto"/>
          </w:tcPr>
          <w:p w14:paraId="1E36F6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235-654-8</w:t>
            </w:r>
          </w:p>
        </w:tc>
      </w:tr>
      <w:tr w:rsidR="004D7BEE" w:rsidRPr="00BB126E" w14:paraId="2503455E" w14:textId="77777777" w:rsidTr="004D7BEE">
        <w:trPr>
          <w:jc w:val="center"/>
        </w:trPr>
        <w:tc>
          <w:tcPr>
            <w:tcW w:w="852" w:type="dxa"/>
            <w:shd w:val="clear" w:color="auto" w:fill="auto"/>
          </w:tcPr>
          <w:p w14:paraId="3B6CF1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1404</w:t>
            </w:r>
          </w:p>
        </w:tc>
        <w:tc>
          <w:tcPr>
            <w:tcW w:w="6533" w:type="dxa"/>
            <w:shd w:val="clear" w:color="auto" w:fill="auto"/>
          </w:tcPr>
          <w:p w14:paraId="5D7AD1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Benfurakarb (İZO); etil N-[2,3-dihidro-2,2-dimetilbenzofuran-7-iloksikarbonil(metil)aminotiyo]-N-izopropil- β-alaninat</w:t>
            </w:r>
          </w:p>
        </w:tc>
        <w:tc>
          <w:tcPr>
            <w:tcW w:w="1570" w:type="dxa"/>
            <w:shd w:val="clear" w:color="auto" w:fill="auto"/>
          </w:tcPr>
          <w:p w14:paraId="4BBCBA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82560-54-1</w:t>
            </w:r>
          </w:p>
        </w:tc>
        <w:tc>
          <w:tcPr>
            <w:tcW w:w="1418" w:type="dxa"/>
            <w:shd w:val="clear" w:color="auto" w:fill="auto"/>
          </w:tcPr>
          <w:p w14:paraId="225B56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617-356-3</w:t>
            </w:r>
          </w:p>
        </w:tc>
      </w:tr>
      <w:tr w:rsidR="004D7BEE" w:rsidRPr="00BB126E" w14:paraId="140779A9" w14:textId="77777777" w:rsidTr="004D7BEE">
        <w:trPr>
          <w:jc w:val="center"/>
        </w:trPr>
        <w:tc>
          <w:tcPr>
            <w:tcW w:w="852" w:type="dxa"/>
            <w:shd w:val="clear" w:color="auto" w:fill="auto"/>
          </w:tcPr>
          <w:p w14:paraId="0988EE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1405</w:t>
            </w:r>
          </w:p>
        </w:tc>
        <w:tc>
          <w:tcPr>
            <w:tcW w:w="6533" w:type="dxa"/>
            <w:shd w:val="clear" w:color="auto" w:fill="auto"/>
          </w:tcPr>
          <w:p w14:paraId="653D3B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O-İzobutil-N-etoksi karboniltiyokarbamat</w:t>
            </w:r>
          </w:p>
        </w:tc>
        <w:tc>
          <w:tcPr>
            <w:tcW w:w="1570" w:type="dxa"/>
            <w:shd w:val="clear" w:color="auto" w:fill="auto"/>
          </w:tcPr>
          <w:p w14:paraId="790D99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103122-66-3</w:t>
            </w:r>
          </w:p>
        </w:tc>
        <w:tc>
          <w:tcPr>
            <w:tcW w:w="1418" w:type="dxa"/>
            <w:shd w:val="clear" w:color="auto" w:fill="auto"/>
          </w:tcPr>
          <w:p w14:paraId="19B6C74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434-350-4</w:t>
            </w:r>
          </w:p>
        </w:tc>
      </w:tr>
      <w:tr w:rsidR="004D7BEE" w:rsidRPr="00BB126E" w14:paraId="79429D7B" w14:textId="77777777" w:rsidTr="004D7BEE">
        <w:trPr>
          <w:jc w:val="center"/>
        </w:trPr>
        <w:tc>
          <w:tcPr>
            <w:tcW w:w="852" w:type="dxa"/>
            <w:shd w:val="clear" w:color="auto" w:fill="auto"/>
          </w:tcPr>
          <w:p w14:paraId="7DD308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1406</w:t>
            </w:r>
          </w:p>
        </w:tc>
        <w:tc>
          <w:tcPr>
            <w:tcW w:w="6533" w:type="dxa"/>
            <w:shd w:val="clear" w:color="auto" w:fill="auto"/>
          </w:tcPr>
          <w:p w14:paraId="2406B5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Klorprofam (İZO); izopropil 3-klorokarbanilate</w:t>
            </w:r>
          </w:p>
        </w:tc>
        <w:tc>
          <w:tcPr>
            <w:tcW w:w="1570" w:type="dxa"/>
            <w:shd w:val="clear" w:color="auto" w:fill="auto"/>
          </w:tcPr>
          <w:p w14:paraId="306681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101-21-3</w:t>
            </w:r>
          </w:p>
        </w:tc>
        <w:tc>
          <w:tcPr>
            <w:tcW w:w="1418" w:type="dxa"/>
            <w:shd w:val="clear" w:color="auto" w:fill="auto"/>
          </w:tcPr>
          <w:p w14:paraId="677471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202-925-7</w:t>
            </w:r>
          </w:p>
        </w:tc>
      </w:tr>
      <w:tr w:rsidR="004D7BEE" w:rsidRPr="00BB126E" w14:paraId="4B1D93CE" w14:textId="77777777" w:rsidTr="004D7BEE">
        <w:trPr>
          <w:jc w:val="center"/>
        </w:trPr>
        <w:tc>
          <w:tcPr>
            <w:tcW w:w="852" w:type="dxa"/>
            <w:shd w:val="clear" w:color="auto" w:fill="auto"/>
          </w:tcPr>
          <w:p w14:paraId="0BA06D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1407</w:t>
            </w:r>
          </w:p>
        </w:tc>
        <w:tc>
          <w:tcPr>
            <w:tcW w:w="6533" w:type="dxa"/>
            <w:shd w:val="clear" w:color="auto" w:fill="auto"/>
          </w:tcPr>
          <w:p w14:paraId="249483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O-Hekzil-N-etoksikarboniltiyokarbamat</w:t>
            </w:r>
          </w:p>
        </w:tc>
        <w:tc>
          <w:tcPr>
            <w:tcW w:w="1570" w:type="dxa"/>
            <w:shd w:val="clear" w:color="auto" w:fill="auto"/>
          </w:tcPr>
          <w:p w14:paraId="7076C6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109202-58-6</w:t>
            </w:r>
          </w:p>
        </w:tc>
        <w:tc>
          <w:tcPr>
            <w:tcW w:w="1418" w:type="dxa"/>
            <w:shd w:val="clear" w:color="auto" w:fill="auto"/>
          </w:tcPr>
          <w:p w14:paraId="17A25E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432-750-3</w:t>
            </w:r>
          </w:p>
        </w:tc>
      </w:tr>
      <w:tr w:rsidR="004D7BEE" w:rsidRPr="00BB126E" w14:paraId="0EBCA316" w14:textId="77777777" w:rsidTr="004D7BEE">
        <w:trPr>
          <w:jc w:val="center"/>
        </w:trPr>
        <w:tc>
          <w:tcPr>
            <w:tcW w:w="852" w:type="dxa"/>
            <w:shd w:val="clear" w:color="auto" w:fill="auto"/>
          </w:tcPr>
          <w:p w14:paraId="48BC32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1408</w:t>
            </w:r>
          </w:p>
        </w:tc>
        <w:tc>
          <w:tcPr>
            <w:tcW w:w="6533" w:type="dxa"/>
            <w:shd w:val="clear" w:color="auto" w:fill="auto"/>
          </w:tcPr>
          <w:p w14:paraId="76D841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Hidroksilamonyum nitrat</w:t>
            </w:r>
          </w:p>
        </w:tc>
        <w:tc>
          <w:tcPr>
            <w:tcW w:w="1570" w:type="dxa"/>
            <w:shd w:val="clear" w:color="auto" w:fill="auto"/>
          </w:tcPr>
          <w:p w14:paraId="61627B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13465-08-2</w:t>
            </w:r>
          </w:p>
        </w:tc>
        <w:tc>
          <w:tcPr>
            <w:tcW w:w="1418" w:type="dxa"/>
            <w:shd w:val="clear" w:color="auto" w:fill="auto"/>
          </w:tcPr>
          <w:p w14:paraId="1A38C3C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236-691-2</w:t>
            </w:r>
          </w:p>
        </w:tc>
      </w:tr>
      <w:tr w:rsidR="004D7BEE" w:rsidRPr="00BB126E" w14:paraId="4F7BB4EF" w14:textId="77777777" w:rsidTr="004D7BEE">
        <w:trPr>
          <w:jc w:val="center"/>
        </w:trPr>
        <w:tc>
          <w:tcPr>
            <w:tcW w:w="852" w:type="dxa"/>
            <w:shd w:val="clear" w:color="auto" w:fill="auto"/>
          </w:tcPr>
          <w:p w14:paraId="75C930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1409</w:t>
            </w:r>
          </w:p>
        </w:tc>
        <w:tc>
          <w:tcPr>
            <w:tcW w:w="6533" w:type="dxa"/>
            <w:shd w:val="clear" w:color="auto" w:fill="auto"/>
          </w:tcPr>
          <w:p w14:paraId="424436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(4-Etoksifenil)(3-(4-floro-3-fenoksifenil)propil)dimetilsilan</w:t>
            </w:r>
          </w:p>
        </w:tc>
        <w:tc>
          <w:tcPr>
            <w:tcW w:w="1570" w:type="dxa"/>
            <w:shd w:val="clear" w:color="auto" w:fill="auto"/>
          </w:tcPr>
          <w:p w14:paraId="4DE7567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105024-66-6</w:t>
            </w:r>
          </w:p>
        </w:tc>
        <w:tc>
          <w:tcPr>
            <w:tcW w:w="1418" w:type="dxa"/>
            <w:shd w:val="clear" w:color="auto" w:fill="auto"/>
          </w:tcPr>
          <w:p w14:paraId="3EEE1A8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405-020-7</w:t>
            </w:r>
          </w:p>
        </w:tc>
      </w:tr>
      <w:tr w:rsidR="004D7BEE" w:rsidRPr="00BB126E" w14:paraId="07067C63" w14:textId="77777777" w:rsidTr="004D7BEE">
        <w:trPr>
          <w:jc w:val="center"/>
        </w:trPr>
        <w:tc>
          <w:tcPr>
            <w:tcW w:w="852" w:type="dxa"/>
            <w:shd w:val="clear" w:color="auto" w:fill="auto"/>
          </w:tcPr>
          <w:p w14:paraId="57D9082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1410</w:t>
            </w:r>
          </w:p>
        </w:tc>
        <w:tc>
          <w:tcPr>
            <w:tcW w:w="6533" w:type="dxa"/>
            <w:shd w:val="clear" w:color="auto" w:fill="auto"/>
          </w:tcPr>
          <w:p w14:paraId="3C1A4C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Foksim (İZO); α-(dietoksi-fosfinotiyoylimino) fenilasetonitril</w:t>
            </w:r>
          </w:p>
        </w:tc>
        <w:tc>
          <w:tcPr>
            <w:tcW w:w="1570" w:type="dxa"/>
            <w:shd w:val="clear" w:color="auto" w:fill="auto"/>
          </w:tcPr>
          <w:p w14:paraId="57FC95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14816-18-3</w:t>
            </w:r>
          </w:p>
        </w:tc>
        <w:tc>
          <w:tcPr>
            <w:tcW w:w="1418" w:type="dxa"/>
            <w:shd w:val="clear" w:color="auto" w:fill="auto"/>
          </w:tcPr>
          <w:p w14:paraId="100E13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238-887-3</w:t>
            </w:r>
          </w:p>
        </w:tc>
      </w:tr>
      <w:tr w:rsidR="004D7BEE" w:rsidRPr="00BB126E" w14:paraId="3EEAF053" w14:textId="77777777" w:rsidTr="004D7BEE">
        <w:trPr>
          <w:jc w:val="center"/>
        </w:trPr>
        <w:tc>
          <w:tcPr>
            <w:tcW w:w="852" w:type="dxa"/>
            <w:shd w:val="clear" w:color="auto" w:fill="auto"/>
          </w:tcPr>
          <w:p w14:paraId="1EDEA3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1411</w:t>
            </w:r>
          </w:p>
        </w:tc>
        <w:tc>
          <w:tcPr>
            <w:tcW w:w="6533" w:type="dxa"/>
            <w:shd w:val="clear" w:color="auto" w:fill="auto"/>
          </w:tcPr>
          <w:p w14:paraId="5E3449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Glufosinate amonyum (İZO); amonyum 2-amino-4- (hidroksimetilfosfinil)bütirat</w:t>
            </w:r>
          </w:p>
        </w:tc>
        <w:tc>
          <w:tcPr>
            <w:tcW w:w="1570" w:type="dxa"/>
            <w:shd w:val="clear" w:color="auto" w:fill="auto"/>
          </w:tcPr>
          <w:p w14:paraId="16F113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77182-82-2</w:t>
            </w:r>
          </w:p>
        </w:tc>
        <w:tc>
          <w:tcPr>
            <w:tcW w:w="1418" w:type="dxa"/>
            <w:shd w:val="clear" w:color="auto" w:fill="auto"/>
          </w:tcPr>
          <w:p w14:paraId="397454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278-636-5</w:t>
            </w:r>
          </w:p>
        </w:tc>
      </w:tr>
      <w:tr w:rsidR="004D7BEE" w:rsidRPr="00BB126E" w14:paraId="688D8E3B" w14:textId="77777777" w:rsidTr="004D7BEE">
        <w:trPr>
          <w:jc w:val="center"/>
        </w:trPr>
        <w:tc>
          <w:tcPr>
            <w:tcW w:w="852" w:type="dxa"/>
            <w:shd w:val="clear" w:color="auto" w:fill="auto"/>
          </w:tcPr>
          <w:p w14:paraId="56126D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1412</w:t>
            </w:r>
          </w:p>
        </w:tc>
        <w:tc>
          <w:tcPr>
            <w:tcW w:w="6533" w:type="dxa"/>
            <w:shd w:val="clear" w:color="auto" w:fill="auto"/>
          </w:tcPr>
          <w:p w14:paraId="1BED8D52" w14:textId="79EE8C32" w:rsidR="004D7BEE" w:rsidRPr="00BB126E" w:rsidRDefault="00822271"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w:t>
            </w:r>
            <w:r w:rsidR="004D7BEE" w:rsidRPr="00BB126E">
              <w:rPr>
                <w:rFonts w:ascii="Times New Roman" w:eastAsia="Calibri" w:hAnsi="Times New Roman" w:cs="Times New Roman"/>
                <w:sz w:val="18"/>
                <w:szCs w:val="18"/>
              </w:rPr>
              <w:t>imetil (2-(hidroksimetilkarbamoil)etil)fosfonat; dietil (2-(hidroksimetilkarbamoil)etil)fosfonat; metil etil (2-(hidroksimetilkarbamoil)etil)fosfonat</w:t>
            </w:r>
            <w:r w:rsidR="00C10DBA" w:rsidRPr="00BB126E">
              <w:rPr>
                <w:rFonts w:ascii="Times New Roman" w:eastAsia="Calibri" w:hAnsi="Times New Roman" w:cs="Times New Roman"/>
                <w:sz w:val="18"/>
                <w:szCs w:val="18"/>
              </w:rPr>
              <w:t>’ın reaksiyon kütlesi</w:t>
            </w:r>
          </w:p>
        </w:tc>
        <w:tc>
          <w:tcPr>
            <w:tcW w:w="1570" w:type="dxa"/>
            <w:shd w:val="clear" w:color="auto" w:fill="auto"/>
          </w:tcPr>
          <w:p w14:paraId="03534C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c>
          <w:tcPr>
            <w:tcW w:w="1418" w:type="dxa"/>
            <w:shd w:val="clear" w:color="auto" w:fill="auto"/>
          </w:tcPr>
          <w:p w14:paraId="2D9FDA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435-960-3</w:t>
            </w:r>
          </w:p>
        </w:tc>
      </w:tr>
      <w:tr w:rsidR="004D7BEE" w:rsidRPr="00BB126E" w14:paraId="2F55CDBC" w14:textId="77777777" w:rsidTr="004D7BEE">
        <w:trPr>
          <w:jc w:val="center"/>
        </w:trPr>
        <w:tc>
          <w:tcPr>
            <w:tcW w:w="852" w:type="dxa"/>
            <w:shd w:val="clear" w:color="auto" w:fill="auto"/>
          </w:tcPr>
          <w:p w14:paraId="19964D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1413</w:t>
            </w:r>
          </w:p>
        </w:tc>
        <w:tc>
          <w:tcPr>
            <w:tcW w:w="6533" w:type="dxa"/>
            <w:shd w:val="clear" w:color="auto" w:fill="auto"/>
          </w:tcPr>
          <w:p w14:paraId="3621EF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(4-Fenilbutil)fosfinik asit</w:t>
            </w:r>
          </w:p>
        </w:tc>
        <w:tc>
          <w:tcPr>
            <w:tcW w:w="1570" w:type="dxa"/>
            <w:shd w:val="clear" w:color="auto" w:fill="auto"/>
          </w:tcPr>
          <w:p w14:paraId="4EF2B1F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86552-32-1</w:t>
            </w:r>
          </w:p>
        </w:tc>
        <w:tc>
          <w:tcPr>
            <w:tcW w:w="1418" w:type="dxa"/>
            <w:shd w:val="clear" w:color="auto" w:fill="auto"/>
          </w:tcPr>
          <w:p w14:paraId="4FA2B06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420-450-5</w:t>
            </w:r>
          </w:p>
        </w:tc>
      </w:tr>
      <w:tr w:rsidR="004D7BEE" w:rsidRPr="00BB126E" w14:paraId="59DE645D" w14:textId="77777777" w:rsidTr="004D7BEE">
        <w:trPr>
          <w:jc w:val="center"/>
        </w:trPr>
        <w:tc>
          <w:tcPr>
            <w:tcW w:w="852" w:type="dxa"/>
            <w:shd w:val="clear" w:color="auto" w:fill="auto"/>
          </w:tcPr>
          <w:p w14:paraId="09C284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1414</w:t>
            </w:r>
          </w:p>
        </w:tc>
        <w:tc>
          <w:tcPr>
            <w:tcW w:w="6533" w:type="dxa"/>
            <w:shd w:val="clear" w:color="auto" w:fill="auto"/>
          </w:tcPr>
          <w:p w14:paraId="0657AA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4,7-bis(merkaptometil)-3,6,9-tritiya1,11-undekanditiyol; 4,8-bis(merkaptometil)-3,6,9- tritiya-1,11-undekanditiyol; 5,7-bis(merkaptometil)- 3,6,9-tritiya-1,11-undekanditiyol’ün reaksiyon kütlesi</w:t>
            </w:r>
          </w:p>
        </w:tc>
        <w:tc>
          <w:tcPr>
            <w:tcW w:w="1570" w:type="dxa"/>
            <w:shd w:val="clear" w:color="auto" w:fill="auto"/>
          </w:tcPr>
          <w:p w14:paraId="6C3856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170016-25-8</w:t>
            </w:r>
          </w:p>
        </w:tc>
        <w:tc>
          <w:tcPr>
            <w:tcW w:w="1418" w:type="dxa"/>
            <w:shd w:val="clear" w:color="auto" w:fill="auto"/>
          </w:tcPr>
          <w:p w14:paraId="486B5D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427-050-1</w:t>
            </w:r>
          </w:p>
        </w:tc>
      </w:tr>
      <w:tr w:rsidR="004D7BEE" w:rsidRPr="00BB126E" w14:paraId="0FB68119" w14:textId="77777777" w:rsidTr="004D7BEE">
        <w:trPr>
          <w:jc w:val="center"/>
        </w:trPr>
        <w:tc>
          <w:tcPr>
            <w:tcW w:w="852" w:type="dxa"/>
            <w:shd w:val="clear" w:color="auto" w:fill="auto"/>
          </w:tcPr>
          <w:p w14:paraId="43BD22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1415</w:t>
            </w:r>
          </w:p>
        </w:tc>
        <w:tc>
          <w:tcPr>
            <w:tcW w:w="6533" w:type="dxa"/>
            <w:shd w:val="clear" w:color="auto" w:fill="auto"/>
          </w:tcPr>
          <w:p w14:paraId="49CFED2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Potasyum titanyum oksit (K</w:t>
            </w:r>
            <w:r w:rsidRPr="00BB126E">
              <w:rPr>
                <w:rFonts w:ascii="Times New Roman" w:eastAsia="Calibri" w:hAnsi="Times New Roman" w:cs="Times New Roman"/>
                <w:sz w:val="18"/>
                <w:szCs w:val="18"/>
                <w:vertAlign w:val="subscript"/>
              </w:rPr>
              <w:t>2</w:t>
            </w:r>
            <w:r w:rsidRPr="00BB126E">
              <w:rPr>
                <w:rFonts w:ascii="Times New Roman" w:eastAsia="Calibri" w:hAnsi="Times New Roman" w:cs="Times New Roman"/>
                <w:sz w:val="18"/>
                <w:szCs w:val="18"/>
              </w:rPr>
              <w:t>Ti</w:t>
            </w:r>
            <w:r w:rsidRPr="00BB126E">
              <w:rPr>
                <w:rFonts w:ascii="Times New Roman" w:eastAsia="Calibri" w:hAnsi="Times New Roman" w:cs="Times New Roman"/>
                <w:sz w:val="18"/>
                <w:szCs w:val="18"/>
                <w:vertAlign w:val="subscript"/>
              </w:rPr>
              <w:t>6</w:t>
            </w:r>
            <w:r w:rsidRPr="00BB126E">
              <w:rPr>
                <w:rFonts w:ascii="Times New Roman" w:eastAsia="Calibri" w:hAnsi="Times New Roman" w:cs="Times New Roman"/>
                <w:sz w:val="18"/>
                <w:szCs w:val="18"/>
              </w:rPr>
              <w:t>O</w:t>
            </w:r>
            <w:r w:rsidRPr="00BB126E">
              <w:rPr>
                <w:rFonts w:ascii="Times New Roman" w:eastAsia="Calibri" w:hAnsi="Times New Roman" w:cs="Times New Roman"/>
                <w:sz w:val="18"/>
                <w:szCs w:val="18"/>
                <w:vertAlign w:val="subscript"/>
              </w:rPr>
              <w:t>13</w:t>
            </w:r>
            <w:r w:rsidRPr="00BB126E">
              <w:rPr>
                <w:rFonts w:ascii="Times New Roman" w:eastAsia="Calibri" w:hAnsi="Times New Roman" w:cs="Times New Roman"/>
                <w:sz w:val="18"/>
                <w:szCs w:val="18"/>
              </w:rPr>
              <w:t>)</w:t>
            </w:r>
          </w:p>
        </w:tc>
        <w:tc>
          <w:tcPr>
            <w:tcW w:w="1570" w:type="dxa"/>
            <w:shd w:val="clear" w:color="auto" w:fill="auto"/>
          </w:tcPr>
          <w:p w14:paraId="48CA57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12056-51-8</w:t>
            </w:r>
          </w:p>
        </w:tc>
        <w:tc>
          <w:tcPr>
            <w:tcW w:w="1418" w:type="dxa"/>
            <w:shd w:val="clear" w:color="auto" w:fill="auto"/>
          </w:tcPr>
          <w:p w14:paraId="157A4B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432-240-0</w:t>
            </w:r>
          </w:p>
        </w:tc>
      </w:tr>
      <w:tr w:rsidR="004D7BEE" w:rsidRPr="00BB126E" w14:paraId="6C94EBD9" w14:textId="77777777" w:rsidTr="004D7BEE">
        <w:trPr>
          <w:jc w:val="center"/>
        </w:trPr>
        <w:tc>
          <w:tcPr>
            <w:tcW w:w="852" w:type="dxa"/>
            <w:shd w:val="clear" w:color="auto" w:fill="auto"/>
          </w:tcPr>
          <w:p w14:paraId="67834D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1416</w:t>
            </w:r>
          </w:p>
        </w:tc>
        <w:tc>
          <w:tcPr>
            <w:tcW w:w="6533" w:type="dxa"/>
            <w:shd w:val="clear" w:color="auto" w:fill="auto"/>
          </w:tcPr>
          <w:p w14:paraId="334535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di(asetat)</w:t>
            </w:r>
          </w:p>
        </w:tc>
        <w:tc>
          <w:tcPr>
            <w:tcW w:w="1570" w:type="dxa"/>
            <w:shd w:val="clear" w:color="auto" w:fill="auto"/>
          </w:tcPr>
          <w:p w14:paraId="0134D6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71-48-7</w:t>
            </w:r>
          </w:p>
        </w:tc>
        <w:tc>
          <w:tcPr>
            <w:tcW w:w="1418" w:type="dxa"/>
            <w:shd w:val="clear" w:color="auto" w:fill="auto"/>
          </w:tcPr>
          <w:p w14:paraId="63025C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200-755-8</w:t>
            </w:r>
          </w:p>
        </w:tc>
      </w:tr>
      <w:tr w:rsidR="004D7BEE" w:rsidRPr="00BB126E" w14:paraId="72F858CC" w14:textId="77777777" w:rsidTr="004D7BEE">
        <w:trPr>
          <w:jc w:val="center"/>
        </w:trPr>
        <w:tc>
          <w:tcPr>
            <w:tcW w:w="852" w:type="dxa"/>
            <w:shd w:val="clear" w:color="auto" w:fill="auto"/>
          </w:tcPr>
          <w:p w14:paraId="2828E0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1417</w:t>
            </w:r>
          </w:p>
        </w:tc>
        <w:tc>
          <w:tcPr>
            <w:tcW w:w="6533" w:type="dxa"/>
            <w:shd w:val="clear" w:color="auto" w:fill="auto"/>
          </w:tcPr>
          <w:p w14:paraId="433145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dinitrat</w:t>
            </w:r>
          </w:p>
        </w:tc>
        <w:tc>
          <w:tcPr>
            <w:tcW w:w="1570" w:type="dxa"/>
            <w:shd w:val="clear" w:color="auto" w:fill="auto"/>
          </w:tcPr>
          <w:p w14:paraId="54436E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10141-05-6</w:t>
            </w:r>
          </w:p>
        </w:tc>
        <w:tc>
          <w:tcPr>
            <w:tcW w:w="1418" w:type="dxa"/>
            <w:shd w:val="clear" w:color="auto" w:fill="auto"/>
          </w:tcPr>
          <w:p w14:paraId="39EA778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233-402-1</w:t>
            </w:r>
          </w:p>
        </w:tc>
      </w:tr>
      <w:tr w:rsidR="004D7BEE" w:rsidRPr="00BB126E" w14:paraId="00594B4E" w14:textId="77777777" w:rsidTr="004D7BEE">
        <w:trPr>
          <w:jc w:val="center"/>
        </w:trPr>
        <w:tc>
          <w:tcPr>
            <w:tcW w:w="852" w:type="dxa"/>
            <w:shd w:val="clear" w:color="auto" w:fill="auto"/>
          </w:tcPr>
          <w:p w14:paraId="3C7373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1418</w:t>
            </w:r>
          </w:p>
        </w:tc>
        <w:tc>
          <w:tcPr>
            <w:tcW w:w="6533" w:type="dxa"/>
            <w:shd w:val="clear" w:color="auto" w:fill="auto"/>
          </w:tcPr>
          <w:p w14:paraId="341E58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karbonat</w:t>
            </w:r>
          </w:p>
        </w:tc>
        <w:tc>
          <w:tcPr>
            <w:tcW w:w="1570" w:type="dxa"/>
            <w:shd w:val="clear" w:color="auto" w:fill="auto"/>
          </w:tcPr>
          <w:p w14:paraId="0B3183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513-79-1</w:t>
            </w:r>
          </w:p>
        </w:tc>
        <w:tc>
          <w:tcPr>
            <w:tcW w:w="1418" w:type="dxa"/>
            <w:shd w:val="clear" w:color="auto" w:fill="auto"/>
          </w:tcPr>
          <w:p w14:paraId="057BFB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208-169-4</w:t>
            </w:r>
          </w:p>
        </w:tc>
      </w:tr>
      <w:tr w:rsidR="004D7BEE" w:rsidRPr="00BB126E" w14:paraId="3A8A4512" w14:textId="77777777" w:rsidTr="004D7BEE">
        <w:trPr>
          <w:jc w:val="center"/>
        </w:trPr>
        <w:tc>
          <w:tcPr>
            <w:tcW w:w="852" w:type="dxa"/>
            <w:shd w:val="clear" w:color="auto" w:fill="auto"/>
          </w:tcPr>
          <w:p w14:paraId="7CAA9F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1419</w:t>
            </w:r>
          </w:p>
        </w:tc>
        <w:tc>
          <w:tcPr>
            <w:tcW w:w="6533" w:type="dxa"/>
            <w:shd w:val="clear" w:color="auto" w:fill="auto"/>
          </w:tcPr>
          <w:p w14:paraId="38A51D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diklorür</w:t>
            </w:r>
          </w:p>
        </w:tc>
        <w:tc>
          <w:tcPr>
            <w:tcW w:w="1570" w:type="dxa"/>
            <w:shd w:val="clear" w:color="auto" w:fill="auto"/>
          </w:tcPr>
          <w:p w14:paraId="3171520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7718-54-9</w:t>
            </w:r>
          </w:p>
        </w:tc>
        <w:tc>
          <w:tcPr>
            <w:tcW w:w="1418" w:type="dxa"/>
            <w:shd w:val="clear" w:color="auto" w:fill="auto"/>
          </w:tcPr>
          <w:p w14:paraId="636526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231-743-0</w:t>
            </w:r>
          </w:p>
        </w:tc>
      </w:tr>
      <w:tr w:rsidR="004D7BEE" w:rsidRPr="00BB126E" w14:paraId="46486579" w14:textId="77777777" w:rsidTr="004D7BEE">
        <w:trPr>
          <w:jc w:val="center"/>
        </w:trPr>
        <w:tc>
          <w:tcPr>
            <w:tcW w:w="852" w:type="dxa"/>
            <w:shd w:val="clear" w:color="auto" w:fill="auto"/>
          </w:tcPr>
          <w:p w14:paraId="658885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1420</w:t>
            </w:r>
          </w:p>
        </w:tc>
        <w:tc>
          <w:tcPr>
            <w:tcW w:w="6533" w:type="dxa"/>
            <w:shd w:val="clear" w:color="auto" w:fill="auto"/>
          </w:tcPr>
          <w:p w14:paraId="4169ED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Nikel dinitrat [1] </w:t>
            </w:r>
          </w:p>
          <w:p w14:paraId="17D020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p>
          <w:p w14:paraId="2675E50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Nitric asit, nikel tuzu[2]</w:t>
            </w:r>
          </w:p>
        </w:tc>
        <w:tc>
          <w:tcPr>
            <w:tcW w:w="1570" w:type="dxa"/>
            <w:shd w:val="clear" w:color="auto" w:fill="auto"/>
          </w:tcPr>
          <w:p w14:paraId="13DF15B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13138-45-9 [1]</w:t>
            </w:r>
          </w:p>
          <w:p w14:paraId="705079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14216-75-2 [2]</w:t>
            </w:r>
          </w:p>
        </w:tc>
        <w:tc>
          <w:tcPr>
            <w:tcW w:w="1418" w:type="dxa"/>
            <w:shd w:val="clear" w:color="auto" w:fill="auto"/>
          </w:tcPr>
          <w:p w14:paraId="5A3FC4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236-068-5 [1]</w:t>
            </w:r>
          </w:p>
          <w:p w14:paraId="5B6ED75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238-076-4 [2]</w:t>
            </w:r>
          </w:p>
        </w:tc>
      </w:tr>
      <w:tr w:rsidR="004D7BEE" w:rsidRPr="00BB126E" w14:paraId="0D9B98E7" w14:textId="77777777" w:rsidTr="004D7BEE">
        <w:trPr>
          <w:jc w:val="center"/>
        </w:trPr>
        <w:tc>
          <w:tcPr>
            <w:tcW w:w="852" w:type="dxa"/>
            <w:shd w:val="clear" w:color="auto" w:fill="auto"/>
          </w:tcPr>
          <w:p w14:paraId="62699B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1421</w:t>
            </w:r>
          </w:p>
        </w:tc>
        <w:tc>
          <w:tcPr>
            <w:tcW w:w="6533" w:type="dxa"/>
            <w:shd w:val="clear" w:color="auto" w:fill="auto"/>
          </w:tcPr>
          <w:p w14:paraId="08763E0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Mat Nikel </w:t>
            </w:r>
          </w:p>
        </w:tc>
        <w:tc>
          <w:tcPr>
            <w:tcW w:w="1570" w:type="dxa"/>
            <w:shd w:val="clear" w:color="auto" w:fill="auto"/>
          </w:tcPr>
          <w:p w14:paraId="3B370A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69012-50-6</w:t>
            </w:r>
          </w:p>
        </w:tc>
        <w:tc>
          <w:tcPr>
            <w:tcW w:w="1418" w:type="dxa"/>
            <w:shd w:val="clear" w:color="auto" w:fill="auto"/>
          </w:tcPr>
          <w:p w14:paraId="499FAC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273-749-6</w:t>
            </w:r>
          </w:p>
        </w:tc>
      </w:tr>
      <w:tr w:rsidR="004D7BEE" w:rsidRPr="00BB126E" w14:paraId="2531ACDB" w14:textId="77777777" w:rsidTr="004D7BEE">
        <w:trPr>
          <w:jc w:val="center"/>
        </w:trPr>
        <w:tc>
          <w:tcPr>
            <w:tcW w:w="852" w:type="dxa"/>
            <w:shd w:val="clear" w:color="auto" w:fill="auto"/>
          </w:tcPr>
          <w:p w14:paraId="254595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1422</w:t>
            </w:r>
          </w:p>
        </w:tc>
        <w:tc>
          <w:tcPr>
            <w:tcW w:w="6533" w:type="dxa"/>
            <w:shd w:val="clear" w:color="auto" w:fill="auto"/>
          </w:tcPr>
          <w:p w14:paraId="798F04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Balçıklar ve çamurlar, bakır elektrolitik rafine, dekopperize, nikel sülfat nikel sülfat</w:t>
            </w:r>
          </w:p>
        </w:tc>
        <w:tc>
          <w:tcPr>
            <w:tcW w:w="1570" w:type="dxa"/>
            <w:shd w:val="clear" w:color="auto" w:fill="auto"/>
          </w:tcPr>
          <w:p w14:paraId="7E9A3E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92129-57-2</w:t>
            </w:r>
          </w:p>
        </w:tc>
        <w:tc>
          <w:tcPr>
            <w:tcW w:w="1418" w:type="dxa"/>
            <w:shd w:val="clear" w:color="auto" w:fill="auto"/>
          </w:tcPr>
          <w:p w14:paraId="7E4E842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295-859-3</w:t>
            </w:r>
          </w:p>
        </w:tc>
      </w:tr>
      <w:tr w:rsidR="004D7BEE" w:rsidRPr="00BB126E" w14:paraId="59287BAC" w14:textId="77777777" w:rsidTr="004D7BEE">
        <w:trPr>
          <w:jc w:val="center"/>
        </w:trPr>
        <w:tc>
          <w:tcPr>
            <w:tcW w:w="852" w:type="dxa"/>
            <w:shd w:val="clear" w:color="auto" w:fill="auto"/>
          </w:tcPr>
          <w:p w14:paraId="7DC126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1423</w:t>
            </w:r>
          </w:p>
        </w:tc>
        <w:tc>
          <w:tcPr>
            <w:tcW w:w="6533" w:type="dxa"/>
            <w:shd w:val="clear" w:color="auto" w:fill="auto"/>
          </w:tcPr>
          <w:p w14:paraId="75FA46C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Balçıklar ve </w:t>
            </w:r>
            <w:proofErr w:type="gramStart"/>
            <w:r w:rsidRPr="00BB126E">
              <w:rPr>
                <w:rFonts w:ascii="Times New Roman" w:eastAsia="Calibri" w:hAnsi="Times New Roman" w:cs="Times New Roman"/>
                <w:sz w:val="18"/>
                <w:szCs w:val="18"/>
              </w:rPr>
              <w:t>çamurlar,bakır</w:t>
            </w:r>
            <w:proofErr w:type="gramEnd"/>
            <w:r w:rsidRPr="00BB126E">
              <w:rPr>
                <w:rFonts w:ascii="Times New Roman" w:eastAsia="Calibri" w:hAnsi="Times New Roman" w:cs="Times New Roman"/>
                <w:sz w:val="18"/>
                <w:szCs w:val="18"/>
              </w:rPr>
              <w:t xml:space="preserve"> elektrolitik rafine, dekopperize</w:t>
            </w:r>
          </w:p>
        </w:tc>
        <w:tc>
          <w:tcPr>
            <w:tcW w:w="1570" w:type="dxa"/>
            <w:shd w:val="clear" w:color="auto" w:fill="auto"/>
          </w:tcPr>
          <w:p w14:paraId="1D797A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94551-87-8</w:t>
            </w:r>
          </w:p>
        </w:tc>
        <w:tc>
          <w:tcPr>
            <w:tcW w:w="1418" w:type="dxa"/>
            <w:shd w:val="clear" w:color="auto" w:fill="auto"/>
          </w:tcPr>
          <w:p w14:paraId="586FEE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305-433-1</w:t>
            </w:r>
          </w:p>
        </w:tc>
      </w:tr>
      <w:tr w:rsidR="004D7BEE" w:rsidRPr="00BB126E" w14:paraId="2CC2A3E4" w14:textId="77777777" w:rsidTr="004D7BEE">
        <w:trPr>
          <w:jc w:val="center"/>
        </w:trPr>
        <w:tc>
          <w:tcPr>
            <w:tcW w:w="852" w:type="dxa"/>
            <w:shd w:val="clear" w:color="auto" w:fill="auto"/>
          </w:tcPr>
          <w:p w14:paraId="011D49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1424</w:t>
            </w:r>
          </w:p>
        </w:tc>
        <w:tc>
          <w:tcPr>
            <w:tcW w:w="6533" w:type="dxa"/>
            <w:shd w:val="clear" w:color="auto" w:fill="auto"/>
          </w:tcPr>
          <w:p w14:paraId="5B98BE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diperklorat; perklorik asit, nikel (II) tuzu</w:t>
            </w:r>
          </w:p>
        </w:tc>
        <w:tc>
          <w:tcPr>
            <w:tcW w:w="1570" w:type="dxa"/>
            <w:shd w:val="clear" w:color="auto" w:fill="auto"/>
          </w:tcPr>
          <w:p w14:paraId="0DE0D8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13637-71-3</w:t>
            </w:r>
          </w:p>
        </w:tc>
        <w:tc>
          <w:tcPr>
            <w:tcW w:w="1418" w:type="dxa"/>
            <w:shd w:val="clear" w:color="auto" w:fill="auto"/>
          </w:tcPr>
          <w:p w14:paraId="05E13B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237-124-1</w:t>
            </w:r>
          </w:p>
        </w:tc>
      </w:tr>
      <w:tr w:rsidR="004D7BEE" w:rsidRPr="00BB126E" w14:paraId="03BC9DAB" w14:textId="77777777" w:rsidTr="004D7BEE">
        <w:trPr>
          <w:jc w:val="center"/>
        </w:trPr>
        <w:tc>
          <w:tcPr>
            <w:tcW w:w="852" w:type="dxa"/>
            <w:shd w:val="clear" w:color="auto" w:fill="auto"/>
          </w:tcPr>
          <w:p w14:paraId="42163F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1425</w:t>
            </w:r>
          </w:p>
        </w:tc>
        <w:tc>
          <w:tcPr>
            <w:tcW w:w="6533" w:type="dxa"/>
            <w:shd w:val="clear" w:color="auto" w:fill="auto"/>
          </w:tcPr>
          <w:p w14:paraId="6A8B9A5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dipotasyum bis(sülfat) [1]</w:t>
            </w:r>
          </w:p>
          <w:p w14:paraId="08AC53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Diamonyum nikel bis(sülfat) [2]</w:t>
            </w:r>
          </w:p>
        </w:tc>
        <w:tc>
          <w:tcPr>
            <w:tcW w:w="1570" w:type="dxa"/>
            <w:shd w:val="clear" w:color="auto" w:fill="auto"/>
          </w:tcPr>
          <w:p w14:paraId="5612A81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13842-46-1 [1]</w:t>
            </w:r>
          </w:p>
          <w:p w14:paraId="24C6E2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15699-18-0 [2]</w:t>
            </w:r>
          </w:p>
        </w:tc>
        <w:tc>
          <w:tcPr>
            <w:tcW w:w="1418" w:type="dxa"/>
            <w:shd w:val="clear" w:color="auto" w:fill="auto"/>
          </w:tcPr>
          <w:p w14:paraId="7CF5D7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237-563-9 [1]</w:t>
            </w:r>
          </w:p>
          <w:p w14:paraId="7E5E53A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239-793-2 [2]</w:t>
            </w:r>
          </w:p>
        </w:tc>
      </w:tr>
      <w:tr w:rsidR="004D7BEE" w:rsidRPr="00BB126E" w14:paraId="2802ABE3" w14:textId="77777777" w:rsidTr="004D7BEE">
        <w:trPr>
          <w:jc w:val="center"/>
        </w:trPr>
        <w:tc>
          <w:tcPr>
            <w:tcW w:w="852" w:type="dxa"/>
            <w:shd w:val="clear" w:color="auto" w:fill="auto"/>
          </w:tcPr>
          <w:p w14:paraId="75F954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1426</w:t>
            </w:r>
          </w:p>
        </w:tc>
        <w:tc>
          <w:tcPr>
            <w:tcW w:w="6533" w:type="dxa"/>
            <w:shd w:val="clear" w:color="auto" w:fill="auto"/>
          </w:tcPr>
          <w:p w14:paraId="793738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bis(sülfamidat); nikel sülfamat</w:t>
            </w:r>
          </w:p>
        </w:tc>
        <w:tc>
          <w:tcPr>
            <w:tcW w:w="1570" w:type="dxa"/>
            <w:shd w:val="clear" w:color="auto" w:fill="auto"/>
          </w:tcPr>
          <w:p w14:paraId="568731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13770-89-3</w:t>
            </w:r>
          </w:p>
        </w:tc>
        <w:tc>
          <w:tcPr>
            <w:tcW w:w="1418" w:type="dxa"/>
            <w:shd w:val="clear" w:color="auto" w:fill="auto"/>
          </w:tcPr>
          <w:p w14:paraId="1B83BD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237-396-1</w:t>
            </w:r>
          </w:p>
        </w:tc>
      </w:tr>
      <w:tr w:rsidR="004D7BEE" w:rsidRPr="00BB126E" w14:paraId="56176BF1" w14:textId="77777777" w:rsidTr="004D7BEE">
        <w:trPr>
          <w:jc w:val="center"/>
        </w:trPr>
        <w:tc>
          <w:tcPr>
            <w:tcW w:w="852" w:type="dxa"/>
            <w:shd w:val="clear" w:color="auto" w:fill="auto"/>
          </w:tcPr>
          <w:p w14:paraId="0988E6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1427</w:t>
            </w:r>
          </w:p>
        </w:tc>
        <w:tc>
          <w:tcPr>
            <w:tcW w:w="6533" w:type="dxa"/>
            <w:shd w:val="clear" w:color="auto" w:fill="auto"/>
          </w:tcPr>
          <w:p w14:paraId="640652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bis(tetrafloroborat)</w:t>
            </w:r>
          </w:p>
        </w:tc>
        <w:tc>
          <w:tcPr>
            <w:tcW w:w="1570" w:type="dxa"/>
            <w:shd w:val="clear" w:color="auto" w:fill="auto"/>
          </w:tcPr>
          <w:p w14:paraId="61871A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14708-14-6</w:t>
            </w:r>
          </w:p>
        </w:tc>
        <w:tc>
          <w:tcPr>
            <w:tcW w:w="1418" w:type="dxa"/>
            <w:shd w:val="clear" w:color="auto" w:fill="auto"/>
          </w:tcPr>
          <w:p w14:paraId="170280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238-753-4</w:t>
            </w:r>
          </w:p>
        </w:tc>
      </w:tr>
      <w:tr w:rsidR="004D7BEE" w:rsidRPr="00BB126E" w14:paraId="3DF504E6" w14:textId="77777777" w:rsidTr="004D7BEE">
        <w:trPr>
          <w:jc w:val="center"/>
        </w:trPr>
        <w:tc>
          <w:tcPr>
            <w:tcW w:w="852" w:type="dxa"/>
            <w:shd w:val="clear" w:color="auto" w:fill="auto"/>
          </w:tcPr>
          <w:p w14:paraId="5B94D0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1428</w:t>
            </w:r>
          </w:p>
        </w:tc>
        <w:tc>
          <w:tcPr>
            <w:tcW w:w="6533" w:type="dxa"/>
            <w:shd w:val="clear" w:color="auto" w:fill="auto"/>
          </w:tcPr>
          <w:p w14:paraId="770E76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diformat [1]</w:t>
            </w:r>
          </w:p>
          <w:p w14:paraId="00DA08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Formik asit, nikel tuzu[2]</w:t>
            </w:r>
          </w:p>
          <w:p w14:paraId="4772CB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Formik asit, bakır nikel tuzu[3]</w:t>
            </w:r>
          </w:p>
        </w:tc>
        <w:tc>
          <w:tcPr>
            <w:tcW w:w="1570" w:type="dxa"/>
            <w:shd w:val="clear" w:color="auto" w:fill="auto"/>
          </w:tcPr>
          <w:p w14:paraId="19FCDBE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3349-06-2 [1]</w:t>
            </w:r>
          </w:p>
          <w:p w14:paraId="148E19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15843-02-4 [2]</w:t>
            </w:r>
          </w:p>
          <w:p w14:paraId="2A6A58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68134-59-8 [3]</w:t>
            </w:r>
          </w:p>
        </w:tc>
        <w:tc>
          <w:tcPr>
            <w:tcW w:w="1418" w:type="dxa"/>
            <w:shd w:val="clear" w:color="auto" w:fill="auto"/>
          </w:tcPr>
          <w:p w14:paraId="4CCF3A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222-101-0 [1]</w:t>
            </w:r>
          </w:p>
          <w:p w14:paraId="450B84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239-946-6 [2]</w:t>
            </w:r>
          </w:p>
          <w:p w14:paraId="65D881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268-755-0 [3]</w:t>
            </w:r>
          </w:p>
        </w:tc>
      </w:tr>
      <w:tr w:rsidR="004D7BEE" w:rsidRPr="00BB126E" w14:paraId="1596FBFC" w14:textId="77777777" w:rsidTr="004D7BEE">
        <w:trPr>
          <w:jc w:val="center"/>
        </w:trPr>
        <w:tc>
          <w:tcPr>
            <w:tcW w:w="852" w:type="dxa"/>
            <w:shd w:val="clear" w:color="auto" w:fill="auto"/>
          </w:tcPr>
          <w:p w14:paraId="7BC9C6F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1429</w:t>
            </w:r>
          </w:p>
        </w:tc>
        <w:tc>
          <w:tcPr>
            <w:tcW w:w="6533" w:type="dxa"/>
            <w:shd w:val="clear" w:color="auto" w:fill="auto"/>
          </w:tcPr>
          <w:p w14:paraId="06E2E2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di(asetat) [1]</w:t>
            </w:r>
          </w:p>
          <w:p w14:paraId="491DC9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asetat[2]</w:t>
            </w:r>
          </w:p>
        </w:tc>
        <w:tc>
          <w:tcPr>
            <w:tcW w:w="1570" w:type="dxa"/>
            <w:shd w:val="clear" w:color="auto" w:fill="auto"/>
          </w:tcPr>
          <w:p w14:paraId="16D972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373-02-4 [1]</w:t>
            </w:r>
          </w:p>
          <w:p w14:paraId="2F122D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14998-37-9 [2]</w:t>
            </w:r>
          </w:p>
        </w:tc>
        <w:tc>
          <w:tcPr>
            <w:tcW w:w="1418" w:type="dxa"/>
            <w:shd w:val="clear" w:color="auto" w:fill="auto"/>
          </w:tcPr>
          <w:p w14:paraId="6773AC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206-761-7 [1]</w:t>
            </w:r>
          </w:p>
          <w:p w14:paraId="5BB6F9B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239-086-1 [2]</w:t>
            </w:r>
          </w:p>
        </w:tc>
      </w:tr>
      <w:tr w:rsidR="004D7BEE" w:rsidRPr="00BB126E" w14:paraId="3FEF242D" w14:textId="77777777" w:rsidTr="004D7BEE">
        <w:trPr>
          <w:jc w:val="center"/>
        </w:trPr>
        <w:tc>
          <w:tcPr>
            <w:tcW w:w="852" w:type="dxa"/>
            <w:shd w:val="clear" w:color="auto" w:fill="auto"/>
          </w:tcPr>
          <w:p w14:paraId="5C4DBA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1430</w:t>
            </w:r>
          </w:p>
        </w:tc>
        <w:tc>
          <w:tcPr>
            <w:tcW w:w="6533" w:type="dxa"/>
            <w:shd w:val="clear" w:color="auto" w:fill="auto"/>
          </w:tcPr>
          <w:p w14:paraId="2D0621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dibenzoat</w:t>
            </w:r>
          </w:p>
        </w:tc>
        <w:tc>
          <w:tcPr>
            <w:tcW w:w="1570" w:type="dxa"/>
            <w:shd w:val="clear" w:color="auto" w:fill="auto"/>
          </w:tcPr>
          <w:p w14:paraId="5F4F53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553-71-9</w:t>
            </w:r>
          </w:p>
        </w:tc>
        <w:tc>
          <w:tcPr>
            <w:tcW w:w="1418" w:type="dxa"/>
            <w:shd w:val="clear" w:color="auto" w:fill="auto"/>
          </w:tcPr>
          <w:p w14:paraId="013742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209-046-8</w:t>
            </w:r>
          </w:p>
        </w:tc>
      </w:tr>
      <w:tr w:rsidR="004D7BEE" w:rsidRPr="00BB126E" w14:paraId="40ACD0AA" w14:textId="77777777" w:rsidTr="004D7BEE">
        <w:trPr>
          <w:jc w:val="center"/>
        </w:trPr>
        <w:tc>
          <w:tcPr>
            <w:tcW w:w="852" w:type="dxa"/>
            <w:shd w:val="clear" w:color="auto" w:fill="auto"/>
          </w:tcPr>
          <w:p w14:paraId="544BB8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1431</w:t>
            </w:r>
          </w:p>
        </w:tc>
        <w:tc>
          <w:tcPr>
            <w:tcW w:w="6533" w:type="dxa"/>
            <w:shd w:val="clear" w:color="auto" w:fill="auto"/>
          </w:tcPr>
          <w:p w14:paraId="77F3D5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bis(4-siklohekzilbütirat)</w:t>
            </w:r>
          </w:p>
        </w:tc>
        <w:tc>
          <w:tcPr>
            <w:tcW w:w="1570" w:type="dxa"/>
            <w:shd w:val="clear" w:color="auto" w:fill="auto"/>
          </w:tcPr>
          <w:p w14:paraId="60483A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3906-55-6</w:t>
            </w:r>
          </w:p>
        </w:tc>
        <w:tc>
          <w:tcPr>
            <w:tcW w:w="1418" w:type="dxa"/>
            <w:shd w:val="clear" w:color="auto" w:fill="auto"/>
          </w:tcPr>
          <w:p w14:paraId="4E0213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223-463-2</w:t>
            </w:r>
          </w:p>
        </w:tc>
      </w:tr>
      <w:tr w:rsidR="004D7BEE" w:rsidRPr="00BB126E" w14:paraId="26A2C9C8" w14:textId="77777777" w:rsidTr="004D7BEE">
        <w:trPr>
          <w:jc w:val="center"/>
        </w:trPr>
        <w:tc>
          <w:tcPr>
            <w:tcW w:w="852" w:type="dxa"/>
            <w:shd w:val="clear" w:color="auto" w:fill="auto"/>
          </w:tcPr>
          <w:p w14:paraId="40CDDE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1432</w:t>
            </w:r>
          </w:p>
        </w:tc>
        <w:tc>
          <w:tcPr>
            <w:tcW w:w="6533" w:type="dxa"/>
            <w:shd w:val="clear" w:color="auto" w:fill="auto"/>
          </w:tcPr>
          <w:p w14:paraId="34D7FF4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stearate; Nikel (II) oktadekanoat</w:t>
            </w:r>
          </w:p>
        </w:tc>
        <w:tc>
          <w:tcPr>
            <w:tcW w:w="1570" w:type="dxa"/>
            <w:shd w:val="clear" w:color="auto" w:fill="auto"/>
          </w:tcPr>
          <w:p w14:paraId="5D6A40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2223-95-2</w:t>
            </w:r>
          </w:p>
        </w:tc>
        <w:tc>
          <w:tcPr>
            <w:tcW w:w="1418" w:type="dxa"/>
            <w:shd w:val="clear" w:color="auto" w:fill="auto"/>
          </w:tcPr>
          <w:p w14:paraId="503F47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218-744-1</w:t>
            </w:r>
          </w:p>
        </w:tc>
      </w:tr>
      <w:tr w:rsidR="004D7BEE" w:rsidRPr="00BB126E" w14:paraId="4F02652E" w14:textId="77777777" w:rsidTr="004D7BEE">
        <w:trPr>
          <w:jc w:val="center"/>
        </w:trPr>
        <w:tc>
          <w:tcPr>
            <w:tcW w:w="852" w:type="dxa"/>
            <w:shd w:val="clear" w:color="auto" w:fill="auto"/>
          </w:tcPr>
          <w:p w14:paraId="4E23BA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1433</w:t>
            </w:r>
          </w:p>
        </w:tc>
        <w:tc>
          <w:tcPr>
            <w:tcW w:w="6533" w:type="dxa"/>
            <w:shd w:val="clear" w:color="auto" w:fill="auto"/>
          </w:tcPr>
          <w:p w14:paraId="4BAB076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dilaktat</w:t>
            </w:r>
          </w:p>
        </w:tc>
        <w:tc>
          <w:tcPr>
            <w:tcW w:w="1570" w:type="dxa"/>
            <w:shd w:val="clear" w:color="auto" w:fill="auto"/>
          </w:tcPr>
          <w:p w14:paraId="7B46C7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16039-61-5</w:t>
            </w:r>
          </w:p>
        </w:tc>
        <w:tc>
          <w:tcPr>
            <w:tcW w:w="1418" w:type="dxa"/>
            <w:shd w:val="clear" w:color="auto" w:fill="auto"/>
          </w:tcPr>
          <w:p w14:paraId="655A29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r>
      <w:tr w:rsidR="004D7BEE" w:rsidRPr="00BB126E" w14:paraId="49F7EAB5" w14:textId="77777777" w:rsidTr="004D7BEE">
        <w:trPr>
          <w:jc w:val="center"/>
        </w:trPr>
        <w:tc>
          <w:tcPr>
            <w:tcW w:w="852" w:type="dxa"/>
            <w:shd w:val="clear" w:color="auto" w:fill="auto"/>
          </w:tcPr>
          <w:p w14:paraId="29F0690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1434</w:t>
            </w:r>
          </w:p>
        </w:tc>
        <w:tc>
          <w:tcPr>
            <w:tcW w:w="6533" w:type="dxa"/>
            <w:shd w:val="clear" w:color="auto" w:fill="auto"/>
          </w:tcPr>
          <w:p w14:paraId="06FA31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oktanoat</w:t>
            </w:r>
          </w:p>
        </w:tc>
        <w:tc>
          <w:tcPr>
            <w:tcW w:w="1570" w:type="dxa"/>
            <w:shd w:val="clear" w:color="auto" w:fill="auto"/>
          </w:tcPr>
          <w:p w14:paraId="473C3F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4995-91-9</w:t>
            </w:r>
          </w:p>
        </w:tc>
        <w:tc>
          <w:tcPr>
            <w:tcW w:w="1418" w:type="dxa"/>
            <w:shd w:val="clear" w:color="auto" w:fill="auto"/>
          </w:tcPr>
          <w:p w14:paraId="6D4D4F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225-656-7</w:t>
            </w:r>
          </w:p>
        </w:tc>
      </w:tr>
      <w:tr w:rsidR="004D7BEE" w:rsidRPr="00BB126E" w14:paraId="06751148" w14:textId="77777777" w:rsidTr="004D7BEE">
        <w:trPr>
          <w:jc w:val="center"/>
        </w:trPr>
        <w:tc>
          <w:tcPr>
            <w:tcW w:w="852" w:type="dxa"/>
            <w:shd w:val="clear" w:color="auto" w:fill="auto"/>
          </w:tcPr>
          <w:p w14:paraId="46F409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1435</w:t>
            </w:r>
          </w:p>
        </w:tc>
        <w:tc>
          <w:tcPr>
            <w:tcW w:w="6533" w:type="dxa"/>
            <w:shd w:val="clear" w:color="auto" w:fill="auto"/>
          </w:tcPr>
          <w:p w14:paraId="1B242F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diflorid [1]</w:t>
            </w:r>
          </w:p>
          <w:p w14:paraId="564212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dibromür [2]</w:t>
            </w:r>
          </w:p>
          <w:p w14:paraId="3FD2CBB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diiyodür [3]</w:t>
            </w:r>
          </w:p>
          <w:p w14:paraId="14DD07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potasyum florid [4]</w:t>
            </w:r>
          </w:p>
        </w:tc>
        <w:tc>
          <w:tcPr>
            <w:tcW w:w="1570" w:type="dxa"/>
            <w:shd w:val="clear" w:color="auto" w:fill="auto"/>
          </w:tcPr>
          <w:p w14:paraId="7E68A3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10028-18-9 [1]</w:t>
            </w:r>
          </w:p>
          <w:p w14:paraId="0F47372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13462-88-9 [2]</w:t>
            </w:r>
          </w:p>
          <w:p w14:paraId="3A1AB6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13462-90-3 [3]</w:t>
            </w:r>
          </w:p>
          <w:p w14:paraId="2DD7E0E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11132-10-8 [4]</w:t>
            </w:r>
          </w:p>
        </w:tc>
        <w:tc>
          <w:tcPr>
            <w:tcW w:w="1418" w:type="dxa"/>
            <w:shd w:val="clear" w:color="auto" w:fill="auto"/>
          </w:tcPr>
          <w:p w14:paraId="4DDB01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233-071-3 [1]</w:t>
            </w:r>
          </w:p>
          <w:p w14:paraId="65C871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236-665-0 [2]</w:t>
            </w:r>
          </w:p>
          <w:p w14:paraId="55B887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236-666-6 [3]</w:t>
            </w:r>
          </w:p>
          <w:p w14:paraId="232CBD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[4]</w:t>
            </w:r>
          </w:p>
        </w:tc>
      </w:tr>
      <w:tr w:rsidR="004D7BEE" w:rsidRPr="00BB126E" w14:paraId="58684CD3" w14:textId="77777777" w:rsidTr="004D7BEE">
        <w:trPr>
          <w:jc w:val="center"/>
        </w:trPr>
        <w:tc>
          <w:tcPr>
            <w:tcW w:w="852" w:type="dxa"/>
            <w:shd w:val="clear" w:color="auto" w:fill="auto"/>
          </w:tcPr>
          <w:p w14:paraId="5424A7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1436</w:t>
            </w:r>
          </w:p>
        </w:tc>
        <w:tc>
          <w:tcPr>
            <w:tcW w:w="6533" w:type="dxa"/>
            <w:shd w:val="clear" w:color="auto" w:fill="auto"/>
          </w:tcPr>
          <w:p w14:paraId="1D3CFFD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hekzaflorosilikat</w:t>
            </w:r>
          </w:p>
        </w:tc>
        <w:tc>
          <w:tcPr>
            <w:tcW w:w="1570" w:type="dxa"/>
            <w:shd w:val="clear" w:color="auto" w:fill="auto"/>
          </w:tcPr>
          <w:p w14:paraId="482F2A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26043-11-8</w:t>
            </w:r>
          </w:p>
        </w:tc>
        <w:tc>
          <w:tcPr>
            <w:tcW w:w="1418" w:type="dxa"/>
            <w:shd w:val="clear" w:color="auto" w:fill="auto"/>
          </w:tcPr>
          <w:p w14:paraId="548048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247-430-7</w:t>
            </w:r>
          </w:p>
        </w:tc>
      </w:tr>
      <w:tr w:rsidR="004D7BEE" w:rsidRPr="00BB126E" w14:paraId="2B98164A" w14:textId="77777777" w:rsidTr="004D7BEE">
        <w:trPr>
          <w:jc w:val="center"/>
        </w:trPr>
        <w:tc>
          <w:tcPr>
            <w:tcW w:w="852" w:type="dxa"/>
            <w:shd w:val="clear" w:color="auto" w:fill="auto"/>
          </w:tcPr>
          <w:p w14:paraId="34582DD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1437</w:t>
            </w:r>
          </w:p>
        </w:tc>
        <w:tc>
          <w:tcPr>
            <w:tcW w:w="6533" w:type="dxa"/>
            <w:shd w:val="clear" w:color="auto" w:fill="auto"/>
          </w:tcPr>
          <w:p w14:paraId="35E28BB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selenate</w:t>
            </w:r>
          </w:p>
        </w:tc>
        <w:tc>
          <w:tcPr>
            <w:tcW w:w="1570" w:type="dxa"/>
            <w:shd w:val="clear" w:color="auto" w:fill="auto"/>
          </w:tcPr>
          <w:p w14:paraId="4F1778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15060-62-5</w:t>
            </w:r>
          </w:p>
        </w:tc>
        <w:tc>
          <w:tcPr>
            <w:tcW w:w="1418" w:type="dxa"/>
            <w:shd w:val="clear" w:color="auto" w:fill="auto"/>
          </w:tcPr>
          <w:p w14:paraId="5283F6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239-125-2</w:t>
            </w:r>
          </w:p>
        </w:tc>
      </w:tr>
      <w:tr w:rsidR="004D7BEE" w:rsidRPr="00BB126E" w14:paraId="00C789B4" w14:textId="77777777" w:rsidTr="004D7BEE">
        <w:trPr>
          <w:jc w:val="center"/>
        </w:trPr>
        <w:tc>
          <w:tcPr>
            <w:tcW w:w="852" w:type="dxa"/>
            <w:shd w:val="clear" w:color="auto" w:fill="auto"/>
          </w:tcPr>
          <w:p w14:paraId="049BCC0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1438</w:t>
            </w:r>
          </w:p>
        </w:tc>
        <w:tc>
          <w:tcPr>
            <w:tcW w:w="6533" w:type="dxa"/>
            <w:shd w:val="clear" w:color="auto" w:fill="auto"/>
          </w:tcPr>
          <w:p w14:paraId="67EF1C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hidrojen fosfat [1]</w:t>
            </w:r>
          </w:p>
          <w:p w14:paraId="5B2F0D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bis(dihidrojen fosfat) [2]</w:t>
            </w:r>
          </w:p>
          <w:p w14:paraId="372F5F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Trinikel bis(ortofosfat) [3]</w:t>
            </w:r>
          </w:p>
          <w:p w14:paraId="2F691E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Dinikel difosfat [4]</w:t>
            </w:r>
          </w:p>
          <w:p w14:paraId="6ED2D0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bis(fosfinat) [5]</w:t>
            </w:r>
          </w:p>
          <w:p w14:paraId="289920C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fosfinate [6]</w:t>
            </w:r>
          </w:p>
          <w:p w14:paraId="158C1A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Fosforik asit, kalsiyum nikel tuzu[7]</w:t>
            </w:r>
          </w:p>
          <w:p w14:paraId="3ADB22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Difosforik asit, nikel (II)tuzu[8]</w:t>
            </w:r>
          </w:p>
        </w:tc>
        <w:tc>
          <w:tcPr>
            <w:tcW w:w="1570" w:type="dxa"/>
            <w:shd w:val="clear" w:color="auto" w:fill="auto"/>
          </w:tcPr>
          <w:p w14:paraId="03B8C0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14332-34-4 [1]</w:t>
            </w:r>
          </w:p>
          <w:p w14:paraId="61C476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18718-11-1 [2]</w:t>
            </w:r>
          </w:p>
          <w:p w14:paraId="48FA5B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10381-36-9 [3]</w:t>
            </w:r>
          </w:p>
          <w:p w14:paraId="47A5A7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14448-18-1 [4]</w:t>
            </w:r>
          </w:p>
          <w:p w14:paraId="3904C0A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14507-36-9 [5]</w:t>
            </w:r>
          </w:p>
          <w:p w14:paraId="065ED69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36026-88-7 [6]</w:t>
            </w:r>
          </w:p>
          <w:p w14:paraId="7F5AA9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17169-61-8 [7]</w:t>
            </w:r>
          </w:p>
          <w:p w14:paraId="5422CD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19372-20-4 [8]</w:t>
            </w:r>
          </w:p>
        </w:tc>
        <w:tc>
          <w:tcPr>
            <w:tcW w:w="1418" w:type="dxa"/>
            <w:shd w:val="clear" w:color="auto" w:fill="auto"/>
          </w:tcPr>
          <w:p w14:paraId="56369B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238-278-2 [1]</w:t>
            </w:r>
          </w:p>
          <w:p w14:paraId="080523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242-522-3 [2]</w:t>
            </w:r>
          </w:p>
          <w:p w14:paraId="4821804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233-844-5 [3]</w:t>
            </w:r>
          </w:p>
          <w:p w14:paraId="484315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238-426-6 [4]</w:t>
            </w:r>
          </w:p>
          <w:p w14:paraId="508CB9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238-511-8 [5]</w:t>
            </w:r>
          </w:p>
          <w:p w14:paraId="41A3C2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252-840-4 [6]</w:t>
            </w:r>
          </w:p>
          <w:p w14:paraId="4276CF3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[7]</w:t>
            </w:r>
          </w:p>
          <w:p w14:paraId="62F8E0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[8]</w:t>
            </w:r>
          </w:p>
        </w:tc>
      </w:tr>
      <w:tr w:rsidR="004D7BEE" w:rsidRPr="00BB126E" w14:paraId="06A04102" w14:textId="77777777" w:rsidTr="004D7BEE">
        <w:trPr>
          <w:jc w:val="center"/>
        </w:trPr>
        <w:tc>
          <w:tcPr>
            <w:tcW w:w="852" w:type="dxa"/>
            <w:shd w:val="clear" w:color="auto" w:fill="auto"/>
          </w:tcPr>
          <w:p w14:paraId="01FA5D6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1439</w:t>
            </w:r>
          </w:p>
        </w:tc>
        <w:tc>
          <w:tcPr>
            <w:tcW w:w="6533" w:type="dxa"/>
            <w:shd w:val="clear" w:color="auto" w:fill="auto"/>
          </w:tcPr>
          <w:p w14:paraId="7CDE66A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Diamonyum nikel hekzasiyanoferrat</w:t>
            </w:r>
          </w:p>
        </w:tc>
        <w:tc>
          <w:tcPr>
            <w:tcW w:w="1570" w:type="dxa"/>
            <w:shd w:val="clear" w:color="auto" w:fill="auto"/>
          </w:tcPr>
          <w:p w14:paraId="7B13F9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74195-78-1</w:t>
            </w:r>
          </w:p>
        </w:tc>
        <w:tc>
          <w:tcPr>
            <w:tcW w:w="1418" w:type="dxa"/>
            <w:shd w:val="clear" w:color="auto" w:fill="auto"/>
          </w:tcPr>
          <w:p w14:paraId="485882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r>
      <w:tr w:rsidR="004D7BEE" w:rsidRPr="00BB126E" w14:paraId="7DB1D3B3" w14:textId="77777777" w:rsidTr="004D7BEE">
        <w:trPr>
          <w:jc w:val="center"/>
        </w:trPr>
        <w:tc>
          <w:tcPr>
            <w:tcW w:w="852" w:type="dxa"/>
            <w:shd w:val="clear" w:color="auto" w:fill="auto"/>
          </w:tcPr>
          <w:p w14:paraId="4CEAA7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1440</w:t>
            </w:r>
          </w:p>
        </w:tc>
        <w:tc>
          <w:tcPr>
            <w:tcW w:w="6533" w:type="dxa"/>
            <w:shd w:val="clear" w:color="auto" w:fill="auto"/>
          </w:tcPr>
          <w:p w14:paraId="612773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disiyanür</w:t>
            </w:r>
          </w:p>
        </w:tc>
        <w:tc>
          <w:tcPr>
            <w:tcW w:w="1570" w:type="dxa"/>
            <w:shd w:val="clear" w:color="auto" w:fill="auto"/>
          </w:tcPr>
          <w:p w14:paraId="419409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557-19-7</w:t>
            </w:r>
          </w:p>
        </w:tc>
        <w:tc>
          <w:tcPr>
            <w:tcW w:w="1418" w:type="dxa"/>
            <w:shd w:val="clear" w:color="auto" w:fill="auto"/>
          </w:tcPr>
          <w:p w14:paraId="6745D9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209-160-8</w:t>
            </w:r>
          </w:p>
        </w:tc>
      </w:tr>
      <w:tr w:rsidR="004D7BEE" w:rsidRPr="00BB126E" w14:paraId="7A2CB466" w14:textId="77777777" w:rsidTr="004D7BEE">
        <w:trPr>
          <w:jc w:val="center"/>
        </w:trPr>
        <w:tc>
          <w:tcPr>
            <w:tcW w:w="852" w:type="dxa"/>
            <w:shd w:val="clear" w:color="auto" w:fill="auto"/>
          </w:tcPr>
          <w:p w14:paraId="2A137C5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1441</w:t>
            </w:r>
          </w:p>
        </w:tc>
        <w:tc>
          <w:tcPr>
            <w:tcW w:w="6533" w:type="dxa"/>
            <w:shd w:val="clear" w:color="auto" w:fill="auto"/>
          </w:tcPr>
          <w:p w14:paraId="489577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kromat</w:t>
            </w:r>
          </w:p>
        </w:tc>
        <w:tc>
          <w:tcPr>
            <w:tcW w:w="1570" w:type="dxa"/>
            <w:shd w:val="clear" w:color="auto" w:fill="auto"/>
          </w:tcPr>
          <w:p w14:paraId="291889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14721-18-7</w:t>
            </w:r>
          </w:p>
        </w:tc>
        <w:tc>
          <w:tcPr>
            <w:tcW w:w="1418" w:type="dxa"/>
            <w:shd w:val="clear" w:color="auto" w:fill="auto"/>
          </w:tcPr>
          <w:p w14:paraId="2D4CE6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238-766-5</w:t>
            </w:r>
          </w:p>
        </w:tc>
      </w:tr>
      <w:tr w:rsidR="004D7BEE" w:rsidRPr="00BB126E" w14:paraId="51EB7FF9" w14:textId="77777777" w:rsidTr="004D7BEE">
        <w:trPr>
          <w:jc w:val="center"/>
        </w:trPr>
        <w:tc>
          <w:tcPr>
            <w:tcW w:w="852" w:type="dxa"/>
            <w:shd w:val="clear" w:color="auto" w:fill="auto"/>
          </w:tcPr>
          <w:p w14:paraId="20119A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1442</w:t>
            </w:r>
          </w:p>
        </w:tc>
        <w:tc>
          <w:tcPr>
            <w:tcW w:w="6533" w:type="dxa"/>
            <w:shd w:val="clear" w:color="auto" w:fill="auto"/>
          </w:tcPr>
          <w:p w14:paraId="5E5C2F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silikat [1]</w:t>
            </w:r>
          </w:p>
          <w:p w14:paraId="118FF3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Dinikel ortosilikat [2]</w:t>
            </w:r>
          </w:p>
          <w:p w14:paraId="5A6EA4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silikat (3:4) [3]</w:t>
            </w:r>
          </w:p>
          <w:p w14:paraId="61B09E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Silisik asit, nikel tuzu[4]</w:t>
            </w:r>
          </w:p>
          <w:p w14:paraId="4FC8CE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Trihidrojen hidroksibis[ortosilikato(4-)]trinikelate(3-) [5]</w:t>
            </w:r>
          </w:p>
        </w:tc>
        <w:tc>
          <w:tcPr>
            <w:tcW w:w="1570" w:type="dxa"/>
            <w:shd w:val="clear" w:color="auto" w:fill="auto"/>
          </w:tcPr>
          <w:p w14:paraId="6595AF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21784-78-1 [1]</w:t>
            </w:r>
          </w:p>
          <w:p w14:paraId="3A8149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13775-54-7 [2]</w:t>
            </w:r>
          </w:p>
          <w:p w14:paraId="0CE7E2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31748-25-1 [3]</w:t>
            </w:r>
          </w:p>
          <w:p w14:paraId="36F4BBE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37321-15-6 [4]</w:t>
            </w:r>
          </w:p>
          <w:p w14:paraId="65D92F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12519-85-6 [5]</w:t>
            </w:r>
          </w:p>
        </w:tc>
        <w:tc>
          <w:tcPr>
            <w:tcW w:w="1418" w:type="dxa"/>
            <w:shd w:val="clear" w:color="auto" w:fill="auto"/>
          </w:tcPr>
          <w:p w14:paraId="580CF0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244-578-4 [1]</w:t>
            </w:r>
          </w:p>
          <w:p w14:paraId="0384435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237-411-1 [2]</w:t>
            </w:r>
          </w:p>
          <w:p w14:paraId="041828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250-788-7 [3]</w:t>
            </w:r>
          </w:p>
          <w:p w14:paraId="2DE0979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253-461-7 [4]</w:t>
            </w:r>
          </w:p>
          <w:p w14:paraId="1C24FC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235-688-3 [5]</w:t>
            </w:r>
          </w:p>
        </w:tc>
      </w:tr>
      <w:tr w:rsidR="004D7BEE" w:rsidRPr="00BB126E" w14:paraId="1C95DDD6" w14:textId="77777777" w:rsidTr="004D7BEE">
        <w:trPr>
          <w:jc w:val="center"/>
        </w:trPr>
        <w:tc>
          <w:tcPr>
            <w:tcW w:w="852" w:type="dxa"/>
            <w:shd w:val="clear" w:color="auto" w:fill="auto"/>
          </w:tcPr>
          <w:p w14:paraId="529958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1443</w:t>
            </w:r>
          </w:p>
        </w:tc>
        <w:tc>
          <w:tcPr>
            <w:tcW w:w="6533" w:type="dxa"/>
            <w:shd w:val="clear" w:color="auto" w:fill="auto"/>
          </w:tcPr>
          <w:p w14:paraId="5FEC1A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Dinikel hekzasiyanoferrat</w:t>
            </w:r>
          </w:p>
        </w:tc>
        <w:tc>
          <w:tcPr>
            <w:tcW w:w="1570" w:type="dxa"/>
            <w:shd w:val="clear" w:color="auto" w:fill="auto"/>
          </w:tcPr>
          <w:p w14:paraId="7FC638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14874-78-3</w:t>
            </w:r>
          </w:p>
        </w:tc>
        <w:tc>
          <w:tcPr>
            <w:tcW w:w="1418" w:type="dxa"/>
            <w:shd w:val="clear" w:color="auto" w:fill="auto"/>
          </w:tcPr>
          <w:p w14:paraId="7282BCE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238-946-3</w:t>
            </w:r>
          </w:p>
        </w:tc>
      </w:tr>
      <w:tr w:rsidR="004D7BEE" w:rsidRPr="00BB126E" w14:paraId="1144726B" w14:textId="77777777" w:rsidTr="004D7BEE">
        <w:trPr>
          <w:jc w:val="center"/>
        </w:trPr>
        <w:tc>
          <w:tcPr>
            <w:tcW w:w="852" w:type="dxa"/>
            <w:shd w:val="clear" w:color="auto" w:fill="auto"/>
          </w:tcPr>
          <w:p w14:paraId="3C6C0E3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1444</w:t>
            </w:r>
          </w:p>
        </w:tc>
        <w:tc>
          <w:tcPr>
            <w:tcW w:w="6533" w:type="dxa"/>
            <w:shd w:val="clear" w:color="auto" w:fill="auto"/>
          </w:tcPr>
          <w:p w14:paraId="186A4C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Trinikel bis(arsenat); nikel (II) arsenat</w:t>
            </w:r>
          </w:p>
        </w:tc>
        <w:tc>
          <w:tcPr>
            <w:tcW w:w="1570" w:type="dxa"/>
            <w:shd w:val="clear" w:color="auto" w:fill="auto"/>
          </w:tcPr>
          <w:p w14:paraId="40F30E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13477-70-8</w:t>
            </w:r>
          </w:p>
        </w:tc>
        <w:tc>
          <w:tcPr>
            <w:tcW w:w="1418" w:type="dxa"/>
            <w:shd w:val="clear" w:color="auto" w:fill="auto"/>
          </w:tcPr>
          <w:p w14:paraId="478D42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236-771-7</w:t>
            </w:r>
          </w:p>
        </w:tc>
      </w:tr>
      <w:tr w:rsidR="004D7BEE" w:rsidRPr="00BB126E" w14:paraId="7E2CAB8F" w14:textId="77777777" w:rsidTr="004D7BEE">
        <w:trPr>
          <w:jc w:val="center"/>
        </w:trPr>
        <w:tc>
          <w:tcPr>
            <w:tcW w:w="852" w:type="dxa"/>
            <w:shd w:val="clear" w:color="auto" w:fill="auto"/>
          </w:tcPr>
          <w:p w14:paraId="09E63E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1445</w:t>
            </w:r>
          </w:p>
        </w:tc>
        <w:tc>
          <w:tcPr>
            <w:tcW w:w="6533" w:type="dxa"/>
            <w:shd w:val="clear" w:color="auto" w:fill="auto"/>
          </w:tcPr>
          <w:p w14:paraId="6105EB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oksalat [1]</w:t>
            </w:r>
          </w:p>
          <w:p w14:paraId="3B30A0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Oksalic asit, nikel tuzu[2]</w:t>
            </w:r>
          </w:p>
        </w:tc>
        <w:tc>
          <w:tcPr>
            <w:tcW w:w="1570" w:type="dxa"/>
            <w:shd w:val="clear" w:color="auto" w:fill="auto"/>
          </w:tcPr>
          <w:p w14:paraId="5376F5A4" w14:textId="77777777" w:rsidR="004D7BEE" w:rsidRPr="00BB126E" w:rsidRDefault="004D7BEE" w:rsidP="00BB126E">
            <w:pPr>
              <w:tabs>
                <w:tab w:val="left" w:pos="227"/>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547-67-1 [1]</w:t>
            </w:r>
          </w:p>
          <w:p w14:paraId="15BA8606" w14:textId="77777777" w:rsidR="004D7BEE" w:rsidRPr="00BB126E" w:rsidRDefault="004D7BEE" w:rsidP="00BB126E">
            <w:pPr>
              <w:tabs>
                <w:tab w:val="left" w:pos="227"/>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20543-06-0 [2]</w:t>
            </w:r>
            <w:r w:rsidRPr="00BB126E">
              <w:rPr>
                <w:rFonts w:ascii="Times New Roman" w:eastAsia="Calibri" w:hAnsi="Times New Roman" w:cs="Times New Roman"/>
                <w:sz w:val="18"/>
                <w:szCs w:val="18"/>
              </w:rPr>
              <w:tab/>
            </w:r>
            <w:r w:rsidRPr="00BB126E">
              <w:rPr>
                <w:rFonts w:ascii="Times New Roman" w:eastAsia="Calibri" w:hAnsi="Times New Roman" w:cs="Times New Roman"/>
                <w:sz w:val="18"/>
                <w:szCs w:val="18"/>
              </w:rPr>
              <w:tab/>
            </w:r>
          </w:p>
        </w:tc>
        <w:tc>
          <w:tcPr>
            <w:tcW w:w="1418" w:type="dxa"/>
            <w:shd w:val="clear" w:color="auto" w:fill="auto"/>
          </w:tcPr>
          <w:p w14:paraId="2FB447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208-933-7 [1]</w:t>
            </w:r>
          </w:p>
          <w:p w14:paraId="3233897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243-867-2 [2]</w:t>
            </w:r>
          </w:p>
        </w:tc>
      </w:tr>
      <w:tr w:rsidR="004D7BEE" w:rsidRPr="00BB126E" w14:paraId="3E8EE070" w14:textId="77777777" w:rsidTr="004D7BEE">
        <w:trPr>
          <w:jc w:val="center"/>
        </w:trPr>
        <w:tc>
          <w:tcPr>
            <w:tcW w:w="852" w:type="dxa"/>
            <w:shd w:val="clear" w:color="auto" w:fill="auto"/>
          </w:tcPr>
          <w:p w14:paraId="12BE824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1446</w:t>
            </w:r>
          </w:p>
        </w:tc>
        <w:tc>
          <w:tcPr>
            <w:tcW w:w="6533" w:type="dxa"/>
            <w:shd w:val="clear" w:color="auto" w:fill="auto"/>
          </w:tcPr>
          <w:p w14:paraId="319915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telluride</w:t>
            </w:r>
          </w:p>
        </w:tc>
        <w:tc>
          <w:tcPr>
            <w:tcW w:w="1570" w:type="dxa"/>
            <w:shd w:val="clear" w:color="auto" w:fill="auto"/>
          </w:tcPr>
          <w:p w14:paraId="58E3F1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12142-88-0</w:t>
            </w:r>
          </w:p>
        </w:tc>
        <w:tc>
          <w:tcPr>
            <w:tcW w:w="1418" w:type="dxa"/>
            <w:shd w:val="clear" w:color="auto" w:fill="auto"/>
          </w:tcPr>
          <w:p w14:paraId="3BA4DB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235-260-6</w:t>
            </w:r>
          </w:p>
        </w:tc>
      </w:tr>
      <w:tr w:rsidR="004D7BEE" w:rsidRPr="00BB126E" w14:paraId="77206360" w14:textId="77777777" w:rsidTr="004D7BEE">
        <w:trPr>
          <w:jc w:val="center"/>
        </w:trPr>
        <w:tc>
          <w:tcPr>
            <w:tcW w:w="852" w:type="dxa"/>
            <w:shd w:val="clear" w:color="auto" w:fill="auto"/>
          </w:tcPr>
          <w:p w14:paraId="0A450F6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1447</w:t>
            </w:r>
          </w:p>
        </w:tc>
        <w:tc>
          <w:tcPr>
            <w:tcW w:w="6533" w:type="dxa"/>
            <w:shd w:val="clear" w:color="auto" w:fill="auto"/>
          </w:tcPr>
          <w:p w14:paraId="166D3079" w14:textId="77777777" w:rsidR="004D7BEE" w:rsidRPr="00BB126E" w:rsidRDefault="004D7BEE" w:rsidP="00BB126E">
            <w:pPr>
              <w:widowControl w:val="0"/>
              <w:autoSpaceDE w:val="0"/>
              <w:autoSpaceDN w:val="0"/>
              <w:spacing w:before="65"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Trinikel tetrasülfit</w:t>
            </w:r>
          </w:p>
        </w:tc>
        <w:tc>
          <w:tcPr>
            <w:tcW w:w="1570" w:type="dxa"/>
            <w:shd w:val="clear" w:color="auto" w:fill="auto"/>
          </w:tcPr>
          <w:p w14:paraId="75E959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12137-12-1</w:t>
            </w:r>
          </w:p>
        </w:tc>
        <w:tc>
          <w:tcPr>
            <w:tcW w:w="1418" w:type="dxa"/>
            <w:shd w:val="clear" w:color="auto" w:fill="auto"/>
          </w:tcPr>
          <w:p w14:paraId="140AA3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r>
      <w:tr w:rsidR="004D7BEE" w:rsidRPr="00BB126E" w14:paraId="59A3BAC5" w14:textId="77777777" w:rsidTr="004D7BEE">
        <w:trPr>
          <w:jc w:val="center"/>
        </w:trPr>
        <w:tc>
          <w:tcPr>
            <w:tcW w:w="852" w:type="dxa"/>
            <w:shd w:val="clear" w:color="auto" w:fill="auto"/>
          </w:tcPr>
          <w:p w14:paraId="309163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1448</w:t>
            </w:r>
          </w:p>
        </w:tc>
        <w:tc>
          <w:tcPr>
            <w:tcW w:w="6533" w:type="dxa"/>
            <w:shd w:val="clear" w:color="auto" w:fill="auto"/>
          </w:tcPr>
          <w:p w14:paraId="54B21225" w14:textId="77777777" w:rsidR="004D7BEE" w:rsidRPr="00BB126E" w:rsidRDefault="004D7BEE" w:rsidP="00BB126E">
            <w:pPr>
              <w:widowControl w:val="0"/>
              <w:autoSpaceDE w:val="0"/>
              <w:autoSpaceDN w:val="0"/>
              <w:spacing w:before="66"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Trinikel bis(arsenit)</w:t>
            </w:r>
          </w:p>
        </w:tc>
        <w:tc>
          <w:tcPr>
            <w:tcW w:w="1570" w:type="dxa"/>
            <w:shd w:val="clear" w:color="auto" w:fill="auto"/>
          </w:tcPr>
          <w:p w14:paraId="4E6EF9F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74646-29-0</w:t>
            </w:r>
          </w:p>
        </w:tc>
        <w:tc>
          <w:tcPr>
            <w:tcW w:w="1418" w:type="dxa"/>
            <w:shd w:val="clear" w:color="auto" w:fill="auto"/>
          </w:tcPr>
          <w:p w14:paraId="12797C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r>
      <w:tr w:rsidR="004D7BEE" w:rsidRPr="00BB126E" w14:paraId="75868261" w14:textId="77777777" w:rsidTr="004D7BEE">
        <w:trPr>
          <w:jc w:val="center"/>
        </w:trPr>
        <w:tc>
          <w:tcPr>
            <w:tcW w:w="852" w:type="dxa"/>
            <w:shd w:val="clear" w:color="auto" w:fill="auto"/>
          </w:tcPr>
          <w:p w14:paraId="7940F5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1449</w:t>
            </w:r>
          </w:p>
        </w:tc>
        <w:tc>
          <w:tcPr>
            <w:tcW w:w="6533" w:type="dxa"/>
            <w:shd w:val="clear" w:color="auto" w:fill="auto"/>
          </w:tcPr>
          <w:p w14:paraId="4C03EE3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nikel gri periklaz; C.I. Pigment Black 25; C.I. 77332 [1]</w:t>
            </w:r>
          </w:p>
          <w:p w14:paraId="4DD7BA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nikel dioksit [2]</w:t>
            </w:r>
          </w:p>
          <w:p w14:paraId="6817FC1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Kobalt nikel oksit [3]</w:t>
            </w:r>
          </w:p>
        </w:tc>
        <w:tc>
          <w:tcPr>
            <w:tcW w:w="1570" w:type="dxa"/>
            <w:shd w:val="clear" w:color="auto" w:fill="auto"/>
          </w:tcPr>
          <w:p w14:paraId="7B2F72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68186-89-0 [1]</w:t>
            </w:r>
          </w:p>
          <w:p w14:paraId="6638FE3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58591-45-0 [2]</w:t>
            </w:r>
          </w:p>
          <w:p w14:paraId="337CD1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12737-30-3 [3]</w:t>
            </w:r>
          </w:p>
        </w:tc>
        <w:tc>
          <w:tcPr>
            <w:tcW w:w="1418" w:type="dxa"/>
            <w:shd w:val="clear" w:color="auto" w:fill="auto"/>
          </w:tcPr>
          <w:p w14:paraId="5680050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269-051-6 [1]</w:t>
            </w:r>
          </w:p>
          <w:p w14:paraId="084EED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261-346-8 [2]</w:t>
            </w:r>
          </w:p>
          <w:p w14:paraId="56F7A51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620-395-9 [3]</w:t>
            </w:r>
          </w:p>
        </w:tc>
      </w:tr>
      <w:tr w:rsidR="004D7BEE" w:rsidRPr="00BB126E" w14:paraId="38E13ABA" w14:textId="77777777" w:rsidTr="004D7BEE">
        <w:trPr>
          <w:jc w:val="center"/>
        </w:trPr>
        <w:tc>
          <w:tcPr>
            <w:tcW w:w="852" w:type="dxa"/>
            <w:shd w:val="clear" w:color="auto" w:fill="auto"/>
          </w:tcPr>
          <w:p w14:paraId="4444C7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1450</w:t>
            </w:r>
          </w:p>
        </w:tc>
        <w:tc>
          <w:tcPr>
            <w:tcW w:w="6533" w:type="dxa"/>
            <w:shd w:val="clear" w:color="auto" w:fill="auto"/>
          </w:tcPr>
          <w:p w14:paraId="1DA8B0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kalay trioksit; nikel stannat</w:t>
            </w:r>
          </w:p>
        </w:tc>
        <w:tc>
          <w:tcPr>
            <w:tcW w:w="1570" w:type="dxa"/>
            <w:shd w:val="clear" w:color="auto" w:fill="auto"/>
          </w:tcPr>
          <w:p w14:paraId="6B91ED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12035-38-0</w:t>
            </w:r>
          </w:p>
        </w:tc>
        <w:tc>
          <w:tcPr>
            <w:tcW w:w="1418" w:type="dxa"/>
            <w:shd w:val="clear" w:color="auto" w:fill="auto"/>
          </w:tcPr>
          <w:p w14:paraId="584A63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234-824-9</w:t>
            </w:r>
          </w:p>
        </w:tc>
      </w:tr>
      <w:tr w:rsidR="004D7BEE" w:rsidRPr="00BB126E" w14:paraId="28B0D781" w14:textId="77777777" w:rsidTr="004D7BEE">
        <w:trPr>
          <w:jc w:val="center"/>
        </w:trPr>
        <w:tc>
          <w:tcPr>
            <w:tcW w:w="852" w:type="dxa"/>
            <w:shd w:val="clear" w:color="auto" w:fill="auto"/>
          </w:tcPr>
          <w:p w14:paraId="3396CF1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1451</w:t>
            </w:r>
          </w:p>
        </w:tc>
        <w:tc>
          <w:tcPr>
            <w:tcW w:w="6533" w:type="dxa"/>
            <w:shd w:val="clear" w:color="auto" w:fill="auto"/>
          </w:tcPr>
          <w:p w14:paraId="3B9326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triuranyum dekaoksit</w:t>
            </w:r>
          </w:p>
        </w:tc>
        <w:tc>
          <w:tcPr>
            <w:tcW w:w="1570" w:type="dxa"/>
            <w:shd w:val="clear" w:color="auto" w:fill="auto"/>
          </w:tcPr>
          <w:p w14:paraId="17380B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15780-33-3</w:t>
            </w:r>
          </w:p>
        </w:tc>
        <w:tc>
          <w:tcPr>
            <w:tcW w:w="1418" w:type="dxa"/>
            <w:shd w:val="clear" w:color="auto" w:fill="auto"/>
          </w:tcPr>
          <w:p w14:paraId="5C2F96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239-876-6</w:t>
            </w:r>
          </w:p>
        </w:tc>
      </w:tr>
      <w:tr w:rsidR="004D7BEE" w:rsidRPr="00BB126E" w14:paraId="71DB223D" w14:textId="77777777" w:rsidTr="004D7BEE">
        <w:trPr>
          <w:jc w:val="center"/>
        </w:trPr>
        <w:tc>
          <w:tcPr>
            <w:tcW w:w="852" w:type="dxa"/>
            <w:shd w:val="clear" w:color="auto" w:fill="auto"/>
          </w:tcPr>
          <w:p w14:paraId="23482F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1452</w:t>
            </w:r>
          </w:p>
        </w:tc>
        <w:tc>
          <w:tcPr>
            <w:tcW w:w="6533" w:type="dxa"/>
            <w:shd w:val="clear" w:color="auto" w:fill="auto"/>
          </w:tcPr>
          <w:p w14:paraId="2357FD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ditiyosiyanat</w:t>
            </w:r>
          </w:p>
        </w:tc>
        <w:tc>
          <w:tcPr>
            <w:tcW w:w="1570" w:type="dxa"/>
            <w:shd w:val="clear" w:color="auto" w:fill="auto"/>
          </w:tcPr>
          <w:p w14:paraId="01945D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13689-92-4</w:t>
            </w:r>
          </w:p>
        </w:tc>
        <w:tc>
          <w:tcPr>
            <w:tcW w:w="1418" w:type="dxa"/>
            <w:shd w:val="clear" w:color="auto" w:fill="auto"/>
          </w:tcPr>
          <w:p w14:paraId="33CA45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237-205-1</w:t>
            </w:r>
          </w:p>
        </w:tc>
      </w:tr>
      <w:tr w:rsidR="004D7BEE" w:rsidRPr="00BB126E" w14:paraId="447CF142" w14:textId="77777777" w:rsidTr="004D7BEE">
        <w:trPr>
          <w:jc w:val="center"/>
        </w:trPr>
        <w:tc>
          <w:tcPr>
            <w:tcW w:w="852" w:type="dxa"/>
            <w:shd w:val="clear" w:color="auto" w:fill="auto"/>
          </w:tcPr>
          <w:p w14:paraId="7EBD78B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1453</w:t>
            </w:r>
          </w:p>
        </w:tc>
        <w:tc>
          <w:tcPr>
            <w:tcW w:w="6533" w:type="dxa"/>
            <w:shd w:val="clear" w:color="auto" w:fill="auto"/>
          </w:tcPr>
          <w:p w14:paraId="45CC814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dikromat</w:t>
            </w:r>
          </w:p>
        </w:tc>
        <w:tc>
          <w:tcPr>
            <w:tcW w:w="1570" w:type="dxa"/>
            <w:shd w:val="clear" w:color="auto" w:fill="auto"/>
          </w:tcPr>
          <w:p w14:paraId="5187A22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15586-38-6</w:t>
            </w:r>
          </w:p>
        </w:tc>
        <w:tc>
          <w:tcPr>
            <w:tcW w:w="1418" w:type="dxa"/>
            <w:shd w:val="clear" w:color="auto" w:fill="auto"/>
          </w:tcPr>
          <w:p w14:paraId="5B64C8E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239-646-5</w:t>
            </w:r>
          </w:p>
        </w:tc>
      </w:tr>
      <w:tr w:rsidR="004D7BEE" w:rsidRPr="00BB126E" w14:paraId="00569218" w14:textId="77777777" w:rsidTr="004D7BEE">
        <w:trPr>
          <w:jc w:val="center"/>
        </w:trPr>
        <w:tc>
          <w:tcPr>
            <w:tcW w:w="852" w:type="dxa"/>
            <w:shd w:val="clear" w:color="auto" w:fill="auto"/>
          </w:tcPr>
          <w:p w14:paraId="08403D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1454</w:t>
            </w:r>
          </w:p>
        </w:tc>
        <w:tc>
          <w:tcPr>
            <w:tcW w:w="6533" w:type="dxa"/>
            <w:shd w:val="clear" w:color="auto" w:fill="auto"/>
          </w:tcPr>
          <w:p w14:paraId="23863C7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selenit</w:t>
            </w:r>
          </w:p>
        </w:tc>
        <w:tc>
          <w:tcPr>
            <w:tcW w:w="1570" w:type="dxa"/>
            <w:shd w:val="clear" w:color="auto" w:fill="auto"/>
          </w:tcPr>
          <w:p w14:paraId="6FCB61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10101-96-9</w:t>
            </w:r>
          </w:p>
        </w:tc>
        <w:tc>
          <w:tcPr>
            <w:tcW w:w="1418" w:type="dxa"/>
            <w:shd w:val="clear" w:color="auto" w:fill="auto"/>
          </w:tcPr>
          <w:p w14:paraId="686185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233-263-7</w:t>
            </w:r>
          </w:p>
        </w:tc>
      </w:tr>
      <w:tr w:rsidR="004D7BEE" w:rsidRPr="00BB126E" w14:paraId="55593FDB" w14:textId="77777777" w:rsidTr="004D7BEE">
        <w:trPr>
          <w:jc w:val="center"/>
        </w:trPr>
        <w:tc>
          <w:tcPr>
            <w:tcW w:w="852" w:type="dxa"/>
            <w:shd w:val="clear" w:color="auto" w:fill="auto"/>
          </w:tcPr>
          <w:p w14:paraId="142F51E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1455</w:t>
            </w:r>
          </w:p>
        </w:tc>
        <w:tc>
          <w:tcPr>
            <w:tcW w:w="6533" w:type="dxa"/>
            <w:shd w:val="clear" w:color="auto" w:fill="auto"/>
          </w:tcPr>
          <w:p w14:paraId="7666B5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selenit</w:t>
            </w:r>
          </w:p>
        </w:tc>
        <w:tc>
          <w:tcPr>
            <w:tcW w:w="1570" w:type="dxa"/>
            <w:shd w:val="clear" w:color="auto" w:fill="auto"/>
          </w:tcPr>
          <w:p w14:paraId="5D429E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1314-05-2</w:t>
            </w:r>
          </w:p>
        </w:tc>
        <w:tc>
          <w:tcPr>
            <w:tcW w:w="1418" w:type="dxa"/>
            <w:shd w:val="clear" w:color="auto" w:fill="auto"/>
          </w:tcPr>
          <w:p w14:paraId="5FD04E5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215-216-2</w:t>
            </w:r>
          </w:p>
        </w:tc>
      </w:tr>
      <w:tr w:rsidR="004D7BEE" w:rsidRPr="00BB126E" w14:paraId="16F64A31" w14:textId="77777777" w:rsidTr="004D7BEE">
        <w:trPr>
          <w:jc w:val="center"/>
        </w:trPr>
        <w:tc>
          <w:tcPr>
            <w:tcW w:w="852" w:type="dxa"/>
            <w:shd w:val="clear" w:color="auto" w:fill="auto"/>
          </w:tcPr>
          <w:p w14:paraId="5BF3AAD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1456</w:t>
            </w:r>
          </w:p>
        </w:tc>
        <w:tc>
          <w:tcPr>
            <w:tcW w:w="6533" w:type="dxa"/>
            <w:shd w:val="clear" w:color="auto" w:fill="auto"/>
          </w:tcPr>
          <w:p w14:paraId="2DEEFF9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Silisik asit, kurşun nikel tuzu</w:t>
            </w:r>
          </w:p>
        </w:tc>
        <w:tc>
          <w:tcPr>
            <w:tcW w:w="1570" w:type="dxa"/>
            <w:shd w:val="clear" w:color="auto" w:fill="auto"/>
          </w:tcPr>
          <w:p w14:paraId="44CFD7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68130-19-8</w:t>
            </w:r>
          </w:p>
        </w:tc>
        <w:tc>
          <w:tcPr>
            <w:tcW w:w="1418" w:type="dxa"/>
            <w:shd w:val="clear" w:color="auto" w:fill="auto"/>
          </w:tcPr>
          <w:p w14:paraId="7487C0A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p>
        </w:tc>
      </w:tr>
      <w:tr w:rsidR="004D7BEE" w:rsidRPr="00BB126E" w14:paraId="71FE50E8" w14:textId="77777777" w:rsidTr="004D7BEE">
        <w:trPr>
          <w:jc w:val="center"/>
        </w:trPr>
        <w:tc>
          <w:tcPr>
            <w:tcW w:w="852" w:type="dxa"/>
            <w:shd w:val="clear" w:color="auto" w:fill="auto"/>
          </w:tcPr>
          <w:p w14:paraId="018901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1457</w:t>
            </w:r>
          </w:p>
        </w:tc>
        <w:tc>
          <w:tcPr>
            <w:tcW w:w="6533" w:type="dxa"/>
            <w:shd w:val="clear" w:color="auto" w:fill="auto"/>
          </w:tcPr>
          <w:p w14:paraId="001CEAC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diarsenit [1]</w:t>
            </w:r>
          </w:p>
          <w:p w14:paraId="70676E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arsenit [2]</w:t>
            </w:r>
          </w:p>
        </w:tc>
        <w:tc>
          <w:tcPr>
            <w:tcW w:w="1570" w:type="dxa"/>
            <w:shd w:val="clear" w:color="auto" w:fill="auto"/>
          </w:tcPr>
          <w:p w14:paraId="4B04D97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12068-61-0 [1]</w:t>
            </w:r>
          </w:p>
          <w:p w14:paraId="1416F0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27016-75-7 [2]</w:t>
            </w:r>
          </w:p>
        </w:tc>
        <w:tc>
          <w:tcPr>
            <w:tcW w:w="1418" w:type="dxa"/>
            <w:shd w:val="clear" w:color="auto" w:fill="auto"/>
          </w:tcPr>
          <w:p w14:paraId="4F1976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235-103-1 [1]</w:t>
            </w:r>
          </w:p>
          <w:p w14:paraId="1EEC802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248-169-1 [2]</w:t>
            </w:r>
          </w:p>
        </w:tc>
      </w:tr>
      <w:tr w:rsidR="004D7BEE" w:rsidRPr="00BB126E" w14:paraId="39ABD032" w14:textId="77777777" w:rsidTr="004D7BEE">
        <w:trPr>
          <w:jc w:val="center"/>
        </w:trPr>
        <w:tc>
          <w:tcPr>
            <w:tcW w:w="852" w:type="dxa"/>
            <w:shd w:val="clear" w:color="auto" w:fill="auto"/>
          </w:tcPr>
          <w:p w14:paraId="4472B9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1458</w:t>
            </w:r>
          </w:p>
        </w:tc>
        <w:tc>
          <w:tcPr>
            <w:tcW w:w="6533" w:type="dxa"/>
            <w:shd w:val="clear" w:color="auto" w:fill="auto"/>
          </w:tcPr>
          <w:p w14:paraId="003819D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baryum titanyum primrose priderit; C.I. Pigment Yellow 157; C.I. 77900</w:t>
            </w:r>
          </w:p>
        </w:tc>
        <w:tc>
          <w:tcPr>
            <w:tcW w:w="1570" w:type="dxa"/>
            <w:shd w:val="clear" w:color="auto" w:fill="auto"/>
          </w:tcPr>
          <w:p w14:paraId="03453D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68610-24-2</w:t>
            </w:r>
          </w:p>
        </w:tc>
        <w:tc>
          <w:tcPr>
            <w:tcW w:w="1418" w:type="dxa"/>
            <w:shd w:val="clear" w:color="auto" w:fill="auto"/>
          </w:tcPr>
          <w:p w14:paraId="1264A21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271-853-6</w:t>
            </w:r>
          </w:p>
        </w:tc>
      </w:tr>
      <w:tr w:rsidR="004D7BEE" w:rsidRPr="00BB126E" w14:paraId="45301DFA" w14:textId="77777777" w:rsidTr="004D7BEE">
        <w:trPr>
          <w:jc w:val="center"/>
        </w:trPr>
        <w:tc>
          <w:tcPr>
            <w:tcW w:w="852" w:type="dxa"/>
            <w:shd w:val="clear" w:color="auto" w:fill="auto"/>
          </w:tcPr>
          <w:p w14:paraId="0F5EE5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1459</w:t>
            </w:r>
          </w:p>
        </w:tc>
        <w:tc>
          <w:tcPr>
            <w:tcW w:w="6533" w:type="dxa"/>
            <w:shd w:val="clear" w:color="auto" w:fill="auto"/>
          </w:tcPr>
          <w:p w14:paraId="469414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diklorat [1]</w:t>
            </w:r>
          </w:p>
          <w:p w14:paraId="39E49D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dibromat [2]</w:t>
            </w:r>
          </w:p>
          <w:p w14:paraId="1275F1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Etil hidrojen sülfat, nikel (II)tuzu[3]</w:t>
            </w:r>
          </w:p>
        </w:tc>
        <w:tc>
          <w:tcPr>
            <w:tcW w:w="1570" w:type="dxa"/>
            <w:shd w:val="clear" w:color="auto" w:fill="auto"/>
          </w:tcPr>
          <w:p w14:paraId="51C1406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67952-43-6 [1]</w:t>
            </w:r>
          </w:p>
          <w:p w14:paraId="7DCFE15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14550-87-9 [2]</w:t>
            </w:r>
          </w:p>
          <w:p w14:paraId="2B04BC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71720-48-4 [3]</w:t>
            </w:r>
          </w:p>
        </w:tc>
        <w:tc>
          <w:tcPr>
            <w:tcW w:w="1418" w:type="dxa"/>
            <w:shd w:val="clear" w:color="auto" w:fill="auto"/>
          </w:tcPr>
          <w:p w14:paraId="6FBF16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267-897-0 [1]</w:t>
            </w:r>
          </w:p>
          <w:p w14:paraId="10DA435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238-596-1 [2]</w:t>
            </w:r>
          </w:p>
          <w:p w14:paraId="2057038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275-897-7 [3]</w:t>
            </w:r>
          </w:p>
        </w:tc>
      </w:tr>
      <w:tr w:rsidR="004D7BEE" w:rsidRPr="00BB126E" w14:paraId="43CBD5AE" w14:textId="77777777" w:rsidTr="004D7BEE">
        <w:trPr>
          <w:jc w:val="center"/>
        </w:trPr>
        <w:tc>
          <w:tcPr>
            <w:tcW w:w="852" w:type="dxa"/>
            <w:shd w:val="clear" w:color="auto" w:fill="auto"/>
          </w:tcPr>
          <w:p w14:paraId="61FACC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1460</w:t>
            </w:r>
          </w:p>
        </w:tc>
        <w:tc>
          <w:tcPr>
            <w:tcW w:w="6533" w:type="dxa"/>
            <w:shd w:val="clear" w:color="auto" w:fill="auto"/>
          </w:tcPr>
          <w:p w14:paraId="6D9450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trifloroasetat[1]</w:t>
            </w:r>
          </w:p>
          <w:p w14:paraId="6DCFE62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propiyonat [2]</w:t>
            </w:r>
          </w:p>
          <w:p w14:paraId="5BBD41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Nikel bis(benzensülfonat) [3] </w:t>
            </w:r>
          </w:p>
          <w:p w14:paraId="0686DB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hidrojen sitrat [4]</w:t>
            </w:r>
          </w:p>
          <w:p w14:paraId="7EAE6E2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Sitrik asit, amonyum nikel tuzu[5] </w:t>
            </w:r>
          </w:p>
          <w:p w14:paraId="04C3B99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Sitrik asit, nikel tuzu[6]</w:t>
            </w:r>
          </w:p>
          <w:p w14:paraId="63B381F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bis(2-etilhekzanoat) [7]</w:t>
            </w:r>
          </w:p>
          <w:p w14:paraId="788EA0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2-Etilhekzanoik asit, nikel tuzu[8] </w:t>
            </w:r>
          </w:p>
          <w:p w14:paraId="12A598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Dimetilhekzanoik asit, nikel tuzu[9]</w:t>
            </w:r>
          </w:p>
          <w:p w14:paraId="75D19E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Nikel (II) izooktanoat [10]</w:t>
            </w:r>
          </w:p>
          <w:p w14:paraId="05B90D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izooktanoat [11]</w:t>
            </w:r>
          </w:p>
          <w:p w14:paraId="275351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bis(izononanoat) [12]</w:t>
            </w:r>
          </w:p>
          <w:p w14:paraId="427A02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neononanoat [13]</w:t>
            </w:r>
          </w:p>
          <w:p w14:paraId="5DB9251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izodekanoat [14]</w:t>
            </w:r>
          </w:p>
          <w:p w14:paraId="22CFC60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Nikel (II) neodekanoat [15] </w:t>
            </w:r>
          </w:p>
          <w:p w14:paraId="17EC037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Neodekanoik  asit</w:t>
            </w:r>
            <w:proofErr w:type="gramEnd"/>
            <w:r w:rsidRPr="00BB126E">
              <w:rPr>
                <w:rFonts w:ascii="Times New Roman" w:eastAsia="Calibri" w:hAnsi="Times New Roman" w:cs="Times New Roman"/>
                <w:sz w:val="18"/>
                <w:szCs w:val="18"/>
              </w:rPr>
              <w:t xml:space="preserve">, nikel tuzu[16] </w:t>
            </w:r>
          </w:p>
          <w:p w14:paraId="544E6D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 neoundekanoat [17]</w:t>
            </w:r>
          </w:p>
          <w:p w14:paraId="5FD870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Bis(d.-gluconato-O1,O2)nikel [18]</w:t>
            </w:r>
          </w:p>
          <w:p w14:paraId="0D667C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3,5-bis(tert-butil)-4-hidroksibenzoat (1:2) [19]</w:t>
            </w:r>
          </w:p>
          <w:p w14:paraId="2FB79F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Nikel (II)palmitat[20]</w:t>
            </w:r>
          </w:p>
          <w:p w14:paraId="327FE49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(2-Etilhekzanoato-O)(izononanoato-O)nikel [21]</w:t>
            </w:r>
          </w:p>
          <w:p w14:paraId="6F70B73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(İzononanoato-O)(izooktanoato-O)nikel [22]</w:t>
            </w:r>
          </w:p>
          <w:p w14:paraId="523099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(İzooktanoato-O)(neodekanoato-O)nikel [23]</w:t>
            </w:r>
          </w:p>
          <w:p w14:paraId="2D8A61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(2-Etilhekzanoato-O)(izodekanoato-O)nikel [24]</w:t>
            </w:r>
          </w:p>
          <w:p w14:paraId="30D35B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(2-Etilhekzanoato-O)(neodekanoato-O)nikel [25]</w:t>
            </w:r>
          </w:p>
          <w:p w14:paraId="375A17E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(İzodekanoato-O)(izooktanoato-O)nikel [26]</w:t>
            </w:r>
          </w:p>
          <w:p w14:paraId="165412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(İzodekanoato-O)(izononanoato-O)nikel [27]</w:t>
            </w:r>
          </w:p>
          <w:p w14:paraId="32689F5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(İzononanoato-O)(neodekanoato-O)nikel [28] Yağlı asitler, C6-19-dallı yapıda, nikel tuzları [29]</w:t>
            </w:r>
          </w:p>
          <w:p w14:paraId="72B4BD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lastRenderedPageBreak/>
              <w:t>Yağlı asitler, C8-18 ve C18-unsaturated, nikel tuzları [30]</w:t>
            </w:r>
          </w:p>
          <w:p w14:paraId="1AD667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2,7-Naftalendisülfonik asit, nikel (II) tuzu[31]</w:t>
            </w:r>
          </w:p>
        </w:tc>
        <w:tc>
          <w:tcPr>
            <w:tcW w:w="1570" w:type="dxa"/>
            <w:shd w:val="clear" w:color="auto" w:fill="auto"/>
          </w:tcPr>
          <w:p w14:paraId="2E406863" w14:textId="77777777" w:rsidR="004D7BEE" w:rsidRPr="00BB126E" w:rsidRDefault="004D7BEE" w:rsidP="00BB126E">
            <w:pPr>
              <w:widowControl w:val="0"/>
              <w:autoSpaceDE w:val="0"/>
              <w:autoSpaceDN w:val="0"/>
              <w:spacing w:before="6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16083-14-0[1]</w:t>
            </w:r>
          </w:p>
          <w:p w14:paraId="77F1654B"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3349-08-4</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w:t>
            </w:r>
          </w:p>
          <w:p w14:paraId="02C7EB75"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39819-65-3</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[3]</w:t>
            </w:r>
          </w:p>
          <w:p w14:paraId="4AA088B2"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18721-51-2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[4]</w:t>
            </w:r>
          </w:p>
          <w:p w14:paraId="0BA9006B"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18283-82-4</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[5]</w:t>
            </w:r>
          </w:p>
          <w:p w14:paraId="6D81B4A0"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22605-92-1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[6]</w:t>
            </w:r>
          </w:p>
          <w:p w14:paraId="23FB6154"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4454-16-4</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[7]</w:t>
            </w:r>
          </w:p>
          <w:p w14:paraId="7DD18916" w14:textId="77777777" w:rsidR="004D7BEE" w:rsidRPr="00BB126E" w:rsidRDefault="004D7BEE" w:rsidP="00BB126E">
            <w:pPr>
              <w:widowControl w:val="0"/>
              <w:autoSpaceDE w:val="0"/>
              <w:autoSpaceDN w:val="0"/>
              <w:spacing w:before="138"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7580-31-6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[8]</w:t>
            </w:r>
          </w:p>
          <w:p w14:paraId="6A850C52" w14:textId="77777777" w:rsidR="004D7BEE" w:rsidRPr="00BB126E" w:rsidRDefault="004D7BEE" w:rsidP="00BB126E">
            <w:pPr>
              <w:widowControl w:val="0"/>
              <w:autoSpaceDE w:val="0"/>
              <w:autoSpaceDN w:val="0"/>
              <w:spacing w:before="138"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93983-68-7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[9]</w:t>
            </w:r>
          </w:p>
          <w:p w14:paraId="0D36A565"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color w:val="231F20"/>
                <w:sz w:val="18"/>
                <w:szCs w:val="18"/>
                <w:lang w:val="en-US"/>
              </w:rPr>
            </w:pPr>
          </w:p>
          <w:p w14:paraId="0473D3FC" w14:textId="77777777" w:rsidR="004D7BEE" w:rsidRPr="00BB126E" w:rsidRDefault="004D7BEE" w:rsidP="00BB126E">
            <w:pPr>
              <w:widowControl w:val="0"/>
              <w:autoSpaceDE w:val="0"/>
              <w:autoSpaceDN w:val="0"/>
              <w:spacing w:before="139"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29317-63-3 [10]</w:t>
            </w:r>
          </w:p>
          <w:p w14:paraId="6A98182D" w14:textId="77777777" w:rsidR="004D7BEE" w:rsidRPr="00BB126E" w:rsidRDefault="004D7BEE" w:rsidP="00BB126E">
            <w:pPr>
              <w:widowControl w:val="0"/>
              <w:autoSpaceDE w:val="0"/>
              <w:autoSpaceDN w:val="0"/>
              <w:spacing w:before="64"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27637-46-3</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[11]</w:t>
            </w:r>
          </w:p>
          <w:p w14:paraId="67E467F0"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84852-37-9[12]</w:t>
            </w:r>
          </w:p>
          <w:p w14:paraId="40744A1D"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93920-10-6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[13]</w:t>
            </w:r>
          </w:p>
          <w:p w14:paraId="484C11E7"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85508-43-6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[14]</w:t>
            </w:r>
          </w:p>
          <w:p w14:paraId="29579CD1"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85508-44-7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[15]</w:t>
            </w:r>
          </w:p>
          <w:p w14:paraId="2127C5DC"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51818-56-5</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[16]</w:t>
            </w:r>
          </w:p>
          <w:p w14:paraId="0DDE4ACA"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93920-09-3</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[17]</w:t>
            </w:r>
          </w:p>
          <w:p w14:paraId="23E7CDE6"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71957-07-8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[18]</w:t>
            </w:r>
          </w:p>
          <w:p w14:paraId="0ED2B1F8"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52625-25-9</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[19]</w:t>
            </w:r>
          </w:p>
          <w:p w14:paraId="44024086"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13654-40-5</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[20]</w:t>
            </w:r>
          </w:p>
          <w:p w14:paraId="25722ED2"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85508-45-8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[21]</w:t>
            </w:r>
          </w:p>
          <w:p w14:paraId="287AF579"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85508-46-9</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[22]</w:t>
            </w:r>
          </w:p>
          <w:p w14:paraId="1027EBDE"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84852-35-7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[23]</w:t>
            </w:r>
          </w:p>
          <w:p w14:paraId="66904D02"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84852-39-1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[24]</w:t>
            </w:r>
          </w:p>
          <w:p w14:paraId="48E729C1"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85135-77-9</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[25]</w:t>
            </w:r>
          </w:p>
          <w:p w14:paraId="6739BDC2"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85166-19-4</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[26]</w:t>
            </w:r>
          </w:p>
          <w:p w14:paraId="2D31A3DA"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84852-36-8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[27]</w:t>
            </w:r>
          </w:p>
          <w:p w14:paraId="6467BD02"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85551-28-6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[28]</w:t>
            </w:r>
          </w:p>
          <w:p w14:paraId="7ACAD542"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91697-41-5</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[29]</w:t>
            </w:r>
          </w:p>
          <w:p w14:paraId="52643585"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84776-45-4</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[30]</w:t>
            </w:r>
          </w:p>
          <w:p w14:paraId="6966028F"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72319-19-8 [31]</w:t>
            </w:r>
          </w:p>
        </w:tc>
        <w:tc>
          <w:tcPr>
            <w:tcW w:w="1418" w:type="dxa"/>
            <w:shd w:val="clear" w:color="auto" w:fill="auto"/>
          </w:tcPr>
          <w:p w14:paraId="097D2096" w14:textId="77777777" w:rsidR="004D7BEE" w:rsidRPr="00BB126E" w:rsidRDefault="004D7BEE" w:rsidP="00BB126E">
            <w:pPr>
              <w:widowControl w:val="0"/>
              <w:autoSpaceDE w:val="0"/>
              <w:autoSpaceDN w:val="0"/>
              <w:spacing w:before="6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240-235-8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2057DEE7"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222-102-6</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660F1789" w14:textId="77777777" w:rsidR="004D7BEE" w:rsidRPr="00BB126E" w:rsidRDefault="004D7BEE" w:rsidP="00BB126E">
            <w:pPr>
              <w:widowControl w:val="0"/>
              <w:autoSpaceDE w:val="0"/>
              <w:autoSpaceDN w:val="0"/>
              <w:spacing w:before="124"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254-642-3</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6C06D7E1"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242-533-3</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p w14:paraId="5D94CF45" w14:textId="77777777" w:rsidR="004D7BEE" w:rsidRPr="00BB126E" w:rsidRDefault="004D7BEE" w:rsidP="00BB126E">
            <w:pPr>
              <w:widowControl w:val="0"/>
              <w:autoSpaceDE w:val="0"/>
              <w:autoSpaceDN w:val="0"/>
              <w:spacing w:before="124"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242-161-1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[5]</w:t>
            </w:r>
          </w:p>
          <w:p w14:paraId="30E05FB6" w14:textId="77777777" w:rsidR="004D7BEE" w:rsidRPr="00BB126E" w:rsidRDefault="004D7BEE" w:rsidP="00BB126E">
            <w:pPr>
              <w:widowControl w:val="0"/>
              <w:autoSpaceDE w:val="0"/>
              <w:autoSpaceDN w:val="0"/>
              <w:spacing w:before="124"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245-119-0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[6]</w:t>
            </w:r>
          </w:p>
          <w:p w14:paraId="2AC49432"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224-699-9</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[7]</w:t>
            </w:r>
          </w:p>
          <w:p w14:paraId="52761C27"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231-480-1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[8]</w:t>
            </w:r>
          </w:p>
          <w:p w14:paraId="1822E3C7"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301-323-2</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[9]</w:t>
            </w:r>
          </w:p>
          <w:p w14:paraId="0D891A7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FC83006" w14:textId="77777777" w:rsidR="004D7BEE" w:rsidRPr="00BB126E" w:rsidRDefault="004D7BEE" w:rsidP="00BB126E">
            <w:pPr>
              <w:widowControl w:val="0"/>
              <w:autoSpaceDE w:val="0"/>
              <w:autoSpaceDN w:val="0"/>
              <w:spacing w:before="124"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249-555-2 [10]</w:t>
            </w:r>
          </w:p>
          <w:p w14:paraId="1DE74141" w14:textId="77777777" w:rsidR="004D7BEE" w:rsidRPr="00BB126E" w:rsidRDefault="004D7BEE" w:rsidP="00BB126E">
            <w:pPr>
              <w:widowControl w:val="0"/>
              <w:autoSpaceDE w:val="0"/>
              <w:autoSpaceDN w:val="0"/>
              <w:spacing w:before="64"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248-585-3</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[11]</w:t>
            </w:r>
          </w:p>
          <w:p w14:paraId="4BBF23BE"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284-349-6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[12]</w:t>
            </w:r>
          </w:p>
          <w:p w14:paraId="7ECB14A6"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300-094-6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[13]</w:t>
            </w:r>
          </w:p>
          <w:p w14:paraId="4FE42255"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287-468-1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[14]</w:t>
            </w:r>
          </w:p>
          <w:p w14:paraId="7E0604CC"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287-469-7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[15]</w:t>
            </w:r>
          </w:p>
          <w:p w14:paraId="47F2F1DB"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257-447-1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[16]</w:t>
            </w:r>
          </w:p>
          <w:p w14:paraId="4E354031"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300-093-0</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[17]</w:t>
            </w:r>
          </w:p>
          <w:p w14:paraId="6BEC6546"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276-205-6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[18]</w:t>
            </w:r>
          </w:p>
          <w:p w14:paraId="66F62796"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258-051-1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[19]</w:t>
            </w:r>
          </w:p>
          <w:p w14:paraId="0C599AC2"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237-138-8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[20]</w:t>
            </w:r>
          </w:p>
          <w:p w14:paraId="6492C237"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287-470-2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[21]</w:t>
            </w:r>
          </w:p>
          <w:p w14:paraId="6D31AB98"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287-471-8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[22]</w:t>
            </w:r>
          </w:p>
          <w:p w14:paraId="2590CA7A"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284-347-5</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[23]</w:t>
            </w:r>
          </w:p>
          <w:p w14:paraId="3EB45F4C"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284-351-7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[24]</w:t>
            </w:r>
          </w:p>
          <w:p w14:paraId="28B8AA32"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285-698-7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[25]</w:t>
            </w:r>
          </w:p>
          <w:p w14:paraId="4F6613DC"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285-909-2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[26]</w:t>
            </w:r>
          </w:p>
          <w:p w14:paraId="1A14B4A4"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284-348-0</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[27]</w:t>
            </w:r>
          </w:p>
          <w:p w14:paraId="2762C9A0"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287-592-6</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[28]</w:t>
            </w:r>
          </w:p>
          <w:p w14:paraId="13DDD4FF" w14:textId="77777777" w:rsidR="004D7BEE" w:rsidRPr="00BB126E" w:rsidRDefault="004D7BEE" w:rsidP="00BB126E">
            <w:pPr>
              <w:widowControl w:val="0"/>
              <w:autoSpaceDE w:val="0"/>
              <w:autoSpaceDN w:val="0"/>
              <w:spacing w:before="135"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294-302-1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[29]</w:t>
            </w:r>
          </w:p>
          <w:p w14:paraId="4040F442"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283-972-0</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[30]</w:t>
            </w:r>
          </w:p>
          <w:p w14:paraId="16E7559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[31]</w:t>
            </w:r>
          </w:p>
        </w:tc>
      </w:tr>
      <w:tr w:rsidR="004D7BEE" w:rsidRPr="00BB126E" w14:paraId="2F62954E" w14:textId="77777777" w:rsidTr="004D7BEE">
        <w:trPr>
          <w:jc w:val="center"/>
        </w:trPr>
        <w:tc>
          <w:tcPr>
            <w:tcW w:w="852" w:type="dxa"/>
            <w:shd w:val="clear" w:color="auto" w:fill="auto"/>
          </w:tcPr>
          <w:p w14:paraId="7DD13A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1461</w:t>
            </w:r>
          </w:p>
        </w:tc>
        <w:tc>
          <w:tcPr>
            <w:tcW w:w="6533" w:type="dxa"/>
            <w:shd w:val="clear" w:color="auto" w:fill="auto"/>
          </w:tcPr>
          <w:p w14:paraId="5EC95BA1" w14:textId="77777777" w:rsidR="004D7BEE" w:rsidRPr="00BB126E" w:rsidRDefault="004D7BEE" w:rsidP="00BB126E">
            <w:pPr>
              <w:widowControl w:val="0"/>
              <w:autoSpaceDE w:val="0"/>
              <w:autoSpaceDN w:val="0"/>
              <w:spacing w:before="6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Nikel (II) sülfit [1]</w:t>
            </w:r>
          </w:p>
          <w:p w14:paraId="6DCD2041" w14:textId="77777777" w:rsidR="004D7BEE" w:rsidRPr="00BB126E" w:rsidRDefault="004D7BEE" w:rsidP="00BB126E">
            <w:pPr>
              <w:widowControl w:val="0"/>
              <w:autoSpaceDE w:val="0"/>
              <w:autoSpaceDN w:val="0"/>
              <w:spacing w:before="122" w:after="0" w:line="643" w:lineRule="auto"/>
              <w:ind w:left="88" w:right="165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Nikel tellurium trioksit [2]</w:t>
            </w:r>
          </w:p>
          <w:p w14:paraId="715B459C" w14:textId="77777777" w:rsidR="004D7BEE" w:rsidRPr="00BB126E" w:rsidRDefault="004D7BEE" w:rsidP="00BB126E">
            <w:pPr>
              <w:widowControl w:val="0"/>
              <w:autoSpaceDE w:val="0"/>
              <w:autoSpaceDN w:val="0"/>
              <w:spacing w:after="0" w:line="643" w:lineRule="auto"/>
              <w:ind w:left="88" w:right="16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 Nikel tellurium tetraoksit [3]</w:t>
            </w:r>
          </w:p>
          <w:p w14:paraId="558A765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Molybdenum nikel hidroksit oksit fosfat [4]</w:t>
            </w:r>
          </w:p>
        </w:tc>
        <w:tc>
          <w:tcPr>
            <w:tcW w:w="1570" w:type="dxa"/>
            <w:shd w:val="clear" w:color="auto" w:fill="auto"/>
          </w:tcPr>
          <w:p w14:paraId="3BEBE85D" w14:textId="77777777" w:rsidR="004D7BEE" w:rsidRPr="00BB126E" w:rsidRDefault="004D7BEE" w:rsidP="00BB126E">
            <w:pPr>
              <w:widowControl w:val="0"/>
              <w:autoSpaceDE w:val="0"/>
              <w:autoSpaceDN w:val="0"/>
              <w:spacing w:before="64"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7757-95-1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w:t>
            </w:r>
          </w:p>
          <w:p w14:paraId="643E070F"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15851-52-2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w:t>
            </w:r>
          </w:p>
          <w:p w14:paraId="3AA1AB08" w14:textId="77777777" w:rsidR="004D7BEE" w:rsidRPr="00BB126E" w:rsidRDefault="004D7BEE" w:rsidP="00BB126E">
            <w:pPr>
              <w:widowControl w:val="0"/>
              <w:autoSpaceDE w:val="0"/>
              <w:autoSpaceDN w:val="0"/>
              <w:spacing w:before="137"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15852-21-8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[3]</w:t>
            </w:r>
          </w:p>
          <w:p w14:paraId="672B30EA" w14:textId="77777777" w:rsidR="004D7BEE" w:rsidRPr="00BB126E" w:rsidRDefault="004D7BEE" w:rsidP="00BB126E">
            <w:pPr>
              <w:widowControl w:val="0"/>
              <w:autoSpaceDE w:val="0"/>
              <w:autoSpaceDN w:val="0"/>
              <w:spacing w:before="136"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68130-36-9 [4]</w:t>
            </w:r>
          </w:p>
        </w:tc>
        <w:tc>
          <w:tcPr>
            <w:tcW w:w="1418" w:type="dxa"/>
            <w:shd w:val="clear" w:color="auto" w:fill="auto"/>
          </w:tcPr>
          <w:p w14:paraId="7F006722" w14:textId="77777777" w:rsidR="004D7BEE" w:rsidRPr="00BB126E" w:rsidRDefault="004D7BEE" w:rsidP="00BB126E">
            <w:pPr>
              <w:widowControl w:val="0"/>
              <w:autoSpaceDE w:val="0"/>
              <w:autoSpaceDN w:val="0"/>
              <w:spacing w:before="64"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231-827-7</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4D81734B"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239-967-0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7A30EC78" w14:textId="77777777" w:rsidR="004D7BEE" w:rsidRPr="00BB126E" w:rsidRDefault="004D7BEE" w:rsidP="00BB126E">
            <w:pPr>
              <w:widowControl w:val="0"/>
              <w:autoSpaceDE w:val="0"/>
              <w:autoSpaceDN w:val="0"/>
              <w:spacing w:before="121"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239-974-9</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41ECAAD5" w14:textId="77777777" w:rsidR="004D7BEE" w:rsidRPr="00BB126E" w:rsidRDefault="004D7BEE" w:rsidP="00BB126E">
            <w:pPr>
              <w:widowControl w:val="0"/>
              <w:autoSpaceDE w:val="0"/>
              <w:autoSpaceDN w:val="0"/>
              <w:spacing w:before="120"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268-585-7</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tc>
      </w:tr>
      <w:tr w:rsidR="004D7BEE" w:rsidRPr="00BB126E" w14:paraId="4E144AC7" w14:textId="77777777" w:rsidTr="004D7BEE">
        <w:trPr>
          <w:jc w:val="center"/>
        </w:trPr>
        <w:tc>
          <w:tcPr>
            <w:tcW w:w="852" w:type="dxa"/>
            <w:shd w:val="clear" w:color="auto" w:fill="auto"/>
          </w:tcPr>
          <w:p w14:paraId="7406A8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1462</w:t>
            </w:r>
          </w:p>
        </w:tc>
        <w:tc>
          <w:tcPr>
            <w:tcW w:w="6533" w:type="dxa"/>
            <w:shd w:val="clear" w:color="auto" w:fill="auto"/>
          </w:tcPr>
          <w:p w14:paraId="3E82D34A" w14:textId="77777777" w:rsidR="004D7BEE" w:rsidRPr="00BB126E" w:rsidRDefault="004D7BEE" w:rsidP="00BB126E">
            <w:pPr>
              <w:widowControl w:val="0"/>
              <w:autoSpaceDE w:val="0"/>
              <w:autoSpaceDN w:val="0"/>
              <w:spacing w:before="65" w:after="0" w:line="645" w:lineRule="auto"/>
              <w:ind w:left="88" w:right="204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 xml:space="preserve">Nikel boride (NiB) [1] </w:t>
            </w:r>
          </w:p>
          <w:p w14:paraId="3BF085E4" w14:textId="77777777" w:rsidR="004D7BEE" w:rsidRPr="00BB126E" w:rsidRDefault="004D7BEE" w:rsidP="00BB126E">
            <w:pPr>
              <w:widowControl w:val="0"/>
              <w:autoSpaceDE w:val="0"/>
              <w:autoSpaceDN w:val="0"/>
              <w:spacing w:before="65" w:after="0" w:line="645" w:lineRule="auto"/>
              <w:ind w:left="88" w:right="204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Dinikel boride [2]</w:t>
            </w:r>
          </w:p>
          <w:p w14:paraId="154D44A9"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Trinikel boride [3]</w:t>
            </w:r>
          </w:p>
          <w:p w14:paraId="504FD026" w14:textId="77777777" w:rsidR="004D7BEE" w:rsidRPr="00BB126E" w:rsidRDefault="004D7BEE" w:rsidP="00BB126E">
            <w:pPr>
              <w:widowControl w:val="0"/>
              <w:autoSpaceDE w:val="0"/>
              <w:autoSpaceDN w:val="0"/>
              <w:spacing w:before="12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Nikel boride [4]</w:t>
            </w:r>
          </w:p>
          <w:p w14:paraId="20F129F5" w14:textId="77777777" w:rsidR="004D7BEE" w:rsidRPr="00BB126E" w:rsidRDefault="004D7BEE" w:rsidP="00BB126E">
            <w:pPr>
              <w:widowControl w:val="0"/>
              <w:autoSpaceDE w:val="0"/>
              <w:autoSpaceDN w:val="0"/>
              <w:spacing w:before="12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Dinikel  silicide</w:t>
            </w:r>
            <w:r w:rsidRPr="00BB126E">
              <w:rPr>
                <w:rFonts w:ascii="Times New Roman" w:eastAsia="Times New Roman" w:hAnsi="Times New Roman" w:cs="Times New Roman"/>
                <w:color w:val="231F20"/>
                <w:spacing w:val="-18"/>
                <w:sz w:val="18"/>
                <w:szCs w:val="18"/>
                <w:lang w:val="en-US"/>
              </w:rPr>
              <w:t xml:space="preserve"> </w:t>
            </w:r>
            <w:r w:rsidRPr="00BB126E">
              <w:rPr>
                <w:rFonts w:ascii="Times New Roman" w:eastAsia="Times New Roman" w:hAnsi="Times New Roman" w:cs="Times New Roman"/>
                <w:color w:val="231F20"/>
                <w:sz w:val="18"/>
                <w:szCs w:val="18"/>
                <w:lang w:val="en-US"/>
              </w:rPr>
              <w:t>[5]</w:t>
            </w:r>
          </w:p>
          <w:p w14:paraId="5EE361E9" w14:textId="77777777" w:rsidR="004D7BEE" w:rsidRPr="00BB126E" w:rsidRDefault="004D7BEE" w:rsidP="00BB126E">
            <w:pPr>
              <w:widowControl w:val="0"/>
              <w:autoSpaceDE w:val="0"/>
              <w:autoSpaceDN w:val="0"/>
              <w:spacing w:before="12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Nikel  disilicide</w:t>
            </w:r>
            <w:r w:rsidRPr="00BB126E">
              <w:rPr>
                <w:rFonts w:ascii="Times New Roman" w:eastAsia="Times New Roman" w:hAnsi="Times New Roman" w:cs="Times New Roman"/>
                <w:color w:val="231F20"/>
                <w:spacing w:val="-10"/>
                <w:sz w:val="18"/>
                <w:szCs w:val="18"/>
                <w:lang w:val="en-US"/>
              </w:rPr>
              <w:t xml:space="preserve"> </w:t>
            </w:r>
            <w:r w:rsidRPr="00BB126E">
              <w:rPr>
                <w:rFonts w:ascii="Times New Roman" w:eastAsia="Times New Roman" w:hAnsi="Times New Roman" w:cs="Times New Roman"/>
                <w:color w:val="231F20"/>
                <w:sz w:val="18"/>
                <w:szCs w:val="18"/>
                <w:lang w:val="en-US"/>
              </w:rPr>
              <w:t>[6]</w:t>
            </w:r>
          </w:p>
          <w:p w14:paraId="543013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color w:val="231F20"/>
                <w:sz w:val="18"/>
                <w:szCs w:val="18"/>
              </w:rPr>
            </w:pPr>
            <w:r w:rsidRPr="00BB126E">
              <w:rPr>
                <w:rFonts w:ascii="Times New Roman" w:eastAsia="Calibri" w:hAnsi="Times New Roman" w:cs="Times New Roman"/>
                <w:color w:val="231F20"/>
                <w:sz w:val="18"/>
                <w:szCs w:val="18"/>
              </w:rPr>
              <w:t xml:space="preserve">Dinikel fosfide [7] </w:t>
            </w:r>
          </w:p>
          <w:p w14:paraId="536A848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Nikel boron fosfide [8]</w:t>
            </w:r>
          </w:p>
        </w:tc>
        <w:tc>
          <w:tcPr>
            <w:tcW w:w="1570" w:type="dxa"/>
            <w:shd w:val="clear" w:color="auto" w:fill="auto"/>
          </w:tcPr>
          <w:p w14:paraId="386BF2E2" w14:textId="77777777" w:rsidR="004D7BEE" w:rsidRPr="00BB126E" w:rsidRDefault="004D7BEE" w:rsidP="00BB126E">
            <w:pPr>
              <w:widowControl w:val="0"/>
              <w:autoSpaceDE w:val="0"/>
              <w:autoSpaceDN w:val="0"/>
              <w:spacing w:before="65"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12007-00-0</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[1]</w:t>
            </w:r>
          </w:p>
          <w:p w14:paraId="2051A3E4" w14:textId="77777777" w:rsidR="004D7BEE" w:rsidRPr="00BB126E" w:rsidRDefault="004D7BEE" w:rsidP="00BB126E">
            <w:pPr>
              <w:widowControl w:val="0"/>
              <w:autoSpaceDE w:val="0"/>
              <w:autoSpaceDN w:val="0"/>
              <w:spacing w:before="138"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12007-01-1</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[2]</w:t>
            </w:r>
          </w:p>
          <w:p w14:paraId="770928DB"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12007-02-2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[3]</w:t>
            </w:r>
          </w:p>
          <w:p w14:paraId="35716141"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12619-90-8</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[4]</w:t>
            </w:r>
          </w:p>
          <w:p w14:paraId="59ACD2A7" w14:textId="77777777" w:rsidR="004D7BEE" w:rsidRPr="00BB126E" w:rsidRDefault="004D7BEE" w:rsidP="00BB126E">
            <w:pPr>
              <w:widowControl w:val="0"/>
              <w:autoSpaceDE w:val="0"/>
              <w:autoSpaceDN w:val="0"/>
              <w:spacing w:before="138"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12059-14-2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[5]</w:t>
            </w:r>
          </w:p>
          <w:p w14:paraId="561A3AEA"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12201-89-7</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[6]</w:t>
            </w:r>
          </w:p>
          <w:p w14:paraId="47531293" w14:textId="77777777" w:rsidR="004D7BEE" w:rsidRPr="00BB126E" w:rsidRDefault="004D7BEE" w:rsidP="00BB126E">
            <w:pPr>
              <w:widowControl w:val="0"/>
              <w:autoSpaceDE w:val="0"/>
              <w:autoSpaceDN w:val="0"/>
              <w:spacing w:before="137"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12035-64-2</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color w:val="231F20"/>
                <w:sz w:val="18"/>
                <w:szCs w:val="18"/>
                <w:lang w:val="en-US"/>
              </w:rPr>
              <w:t>[7]</w:t>
            </w:r>
          </w:p>
          <w:p w14:paraId="58FC7D00"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65229-23-4 [8]</w:t>
            </w:r>
          </w:p>
        </w:tc>
        <w:tc>
          <w:tcPr>
            <w:tcW w:w="1418" w:type="dxa"/>
            <w:shd w:val="clear" w:color="auto" w:fill="auto"/>
          </w:tcPr>
          <w:p w14:paraId="69543C8B" w14:textId="77777777" w:rsidR="004D7BEE" w:rsidRPr="00BB126E" w:rsidRDefault="004D7BEE" w:rsidP="00BB126E">
            <w:pPr>
              <w:widowControl w:val="0"/>
              <w:autoSpaceDE w:val="0"/>
              <w:autoSpaceDN w:val="0"/>
              <w:spacing w:before="65"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234-493-0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5FA38EA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0A403DE"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234-494-6</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4F3530C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69CB63B"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234-495-1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0507C5E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6403245"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235-723-2</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p w14:paraId="37D5448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BB1CEA0"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235-033-1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[5]</w:t>
            </w:r>
          </w:p>
          <w:p w14:paraId="3F5087B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F739582"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235-379-3</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[6]</w:t>
            </w:r>
          </w:p>
          <w:p w14:paraId="603B52C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EE358C2"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234-828-0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[7]</w:t>
            </w:r>
          </w:p>
          <w:p w14:paraId="52D0FA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62F426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 [8]</w:t>
            </w:r>
          </w:p>
        </w:tc>
      </w:tr>
      <w:tr w:rsidR="004D7BEE" w:rsidRPr="00BB126E" w14:paraId="59724A9F" w14:textId="77777777" w:rsidTr="004D7BEE">
        <w:trPr>
          <w:jc w:val="center"/>
        </w:trPr>
        <w:tc>
          <w:tcPr>
            <w:tcW w:w="852" w:type="dxa"/>
            <w:shd w:val="clear" w:color="auto" w:fill="auto"/>
          </w:tcPr>
          <w:p w14:paraId="7B85A5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1463</w:t>
            </w:r>
          </w:p>
        </w:tc>
        <w:tc>
          <w:tcPr>
            <w:tcW w:w="6533" w:type="dxa"/>
            <w:shd w:val="clear" w:color="auto" w:fill="auto"/>
          </w:tcPr>
          <w:p w14:paraId="5136D728" w14:textId="77777777" w:rsidR="004D7BEE" w:rsidRPr="00BB126E" w:rsidRDefault="004D7BEE" w:rsidP="00BB126E">
            <w:pPr>
              <w:widowControl w:val="0"/>
              <w:autoSpaceDE w:val="0"/>
              <w:autoSpaceDN w:val="0"/>
              <w:spacing w:before="66" w:after="0" w:line="645" w:lineRule="auto"/>
              <w:ind w:left="88" w:right="160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Dialuminyum nikel tetraoksit [1] Nikel titanyum trioksit  [2] Nikel titanyum oksit</w:t>
            </w:r>
            <w:r w:rsidRPr="00BB126E">
              <w:rPr>
                <w:rFonts w:ascii="Times New Roman" w:eastAsia="Times New Roman" w:hAnsi="Times New Roman" w:cs="Times New Roman"/>
                <w:color w:val="231F20"/>
                <w:spacing w:val="-15"/>
                <w:sz w:val="18"/>
                <w:szCs w:val="18"/>
                <w:lang w:val="en-US"/>
              </w:rPr>
              <w:t xml:space="preserve"> </w:t>
            </w:r>
            <w:r w:rsidRPr="00BB126E">
              <w:rPr>
                <w:rFonts w:ascii="Times New Roman" w:eastAsia="Times New Roman" w:hAnsi="Times New Roman" w:cs="Times New Roman"/>
                <w:color w:val="231F20"/>
                <w:sz w:val="18"/>
                <w:szCs w:val="18"/>
                <w:lang w:val="en-US"/>
              </w:rPr>
              <w:t>[3]</w:t>
            </w:r>
          </w:p>
          <w:p w14:paraId="3FE8F52B" w14:textId="77777777" w:rsidR="004D7BEE" w:rsidRPr="00BB126E" w:rsidRDefault="004D7BEE" w:rsidP="00BB126E">
            <w:pPr>
              <w:widowControl w:val="0"/>
              <w:autoSpaceDE w:val="0"/>
              <w:autoSpaceDN w:val="0"/>
              <w:spacing w:after="0" w:line="193"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Nikel divanadium hekzaoksit [4]</w:t>
            </w:r>
          </w:p>
          <w:p w14:paraId="671252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4E3B2D7" w14:textId="77777777" w:rsidR="004D7BEE" w:rsidRPr="00BB126E" w:rsidRDefault="004D7BEE" w:rsidP="00BB126E">
            <w:pPr>
              <w:widowControl w:val="0"/>
              <w:autoSpaceDE w:val="0"/>
              <w:autoSpaceDN w:val="0"/>
              <w:spacing w:before="122" w:after="0" w:line="645" w:lineRule="auto"/>
              <w:ind w:left="88" w:right="967"/>
              <w:jc w:val="both"/>
              <w:rPr>
                <w:rFonts w:ascii="Times New Roman" w:eastAsia="Times New Roman" w:hAnsi="Times New Roman" w:cs="Times New Roman"/>
                <w:color w:val="231F20"/>
                <w:spacing w:val="-5"/>
                <w:sz w:val="18"/>
                <w:szCs w:val="18"/>
                <w:lang w:val="en-US"/>
              </w:rPr>
            </w:pPr>
            <w:r w:rsidRPr="00BB126E">
              <w:rPr>
                <w:rFonts w:ascii="Times New Roman" w:eastAsia="Times New Roman" w:hAnsi="Times New Roman" w:cs="Times New Roman"/>
                <w:color w:val="231F20"/>
                <w:sz w:val="18"/>
                <w:szCs w:val="18"/>
                <w:lang w:val="en-US"/>
              </w:rPr>
              <w:t xml:space="preserve">Kobalt dimolybdenum nikel oktaoksit </w:t>
            </w:r>
            <w:r w:rsidRPr="00BB126E">
              <w:rPr>
                <w:rFonts w:ascii="Times New Roman" w:eastAsia="Times New Roman" w:hAnsi="Times New Roman" w:cs="Times New Roman"/>
                <w:color w:val="231F20"/>
                <w:spacing w:val="-5"/>
                <w:sz w:val="18"/>
                <w:szCs w:val="18"/>
                <w:lang w:val="en-US"/>
              </w:rPr>
              <w:t xml:space="preserve">[5] </w:t>
            </w:r>
          </w:p>
          <w:p w14:paraId="6E50B952" w14:textId="77777777" w:rsidR="004D7BEE" w:rsidRPr="00BB126E" w:rsidRDefault="004D7BEE" w:rsidP="00BB126E">
            <w:pPr>
              <w:widowControl w:val="0"/>
              <w:autoSpaceDE w:val="0"/>
              <w:autoSpaceDN w:val="0"/>
              <w:spacing w:before="122" w:after="0" w:line="645" w:lineRule="auto"/>
              <w:ind w:left="88" w:right="96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Nikel zirkonium  trioksit  [6]</w:t>
            </w:r>
          </w:p>
          <w:p w14:paraId="29E2691D" w14:textId="77777777" w:rsidR="004D7BEE" w:rsidRPr="00BB126E" w:rsidRDefault="004D7BEE" w:rsidP="00BB126E">
            <w:pPr>
              <w:widowControl w:val="0"/>
              <w:autoSpaceDE w:val="0"/>
              <w:autoSpaceDN w:val="0"/>
              <w:spacing w:before="122" w:after="0" w:line="645" w:lineRule="auto"/>
              <w:ind w:left="88" w:right="9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 Molybdenum nikel tetraoksit</w:t>
            </w:r>
            <w:r w:rsidRPr="00BB126E">
              <w:rPr>
                <w:rFonts w:ascii="Times New Roman" w:eastAsia="Times New Roman" w:hAnsi="Times New Roman" w:cs="Times New Roman"/>
                <w:color w:val="231F20"/>
                <w:spacing w:val="-14"/>
                <w:sz w:val="18"/>
                <w:szCs w:val="18"/>
                <w:lang w:val="en-US"/>
              </w:rPr>
              <w:t xml:space="preserve"> </w:t>
            </w:r>
            <w:r w:rsidRPr="00BB126E">
              <w:rPr>
                <w:rFonts w:ascii="Times New Roman" w:eastAsia="Times New Roman" w:hAnsi="Times New Roman" w:cs="Times New Roman"/>
                <w:color w:val="231F20"/>
                <w:sz w:val="18"/>
                <w:szCs w:val="18"/>
                <w:lang w:val="en-US"/>
              </w:rPr>
              <w:t>[7]</w:t>
            </w:r>
          </w:p>
          <w:p w14:paraId="433B5C38" w14:textId="77777777" w:rsidR="00B67702" w:rsidRPr="00BB126E" w:rsidRDefault="004D7BEE" w:rsidP="00BB126E">
            <w:pPr>
              <w:widowControl w:val="0"/>
              <w:autoSpaceDE w:val="0"/>
              <w:autoSpaceDN w:val="0"/>
              <w:spacing w:after="0" w:line="645" w:lineRule="auto"/>
              <w:ind w:left="88" w:right="1776"/>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 xml:space="preserve">Nikel tungsten tetraoksit [8] </w:t>
            </w:r>
          </w:p>
          <w:p w14:paraId="5D9FE019" w14:textId="1E5808D3" w:rsidR="004D7BEE" w:rsidRPr="00BB126E" w:rsidRDefault="004D7BEE" w:rsidP="00BB126E">
            <w:pPr>
              <w:widowControl w:val="0"/>
              <w:autoSpaceDE w:val="0"/>
              <w:autoSpaceDN w:val="0"/>
              <w:spacing w:after="0" w:line="645" w:lineRule="auto"/>
              <w:ind w:left="88" w:right="1776"/>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Olivine, nikel green [9]</w:t>
            </w:r>
          </w:p>
          <w:p w14:paraId="59651564" w14:textId="77777777" w:rsidR="004D7BEE" w:rsidRPr="00BB126E" w:rsidRDefault="004D7BEE" w:rsidP="00BB126E">
            <w:pPr>
              <w:widowControl w:val="0"/>
              <w:autoSpaceDE w:val="0"/>
              <w:autoSpaceDN w:val="0"/>
              <w:spacing w:after="0" w:line="645" w:lineRule="auto"/>
              <w:ind w:left="88" w:right="17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 Lityum nikel dioksit [10]</w:t>
            </w:r>
          </w:p>
          <w:p w14:paraId="15F2964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Molybdenum nikel oksit [11]</w:t>
            </w:r>
          </w:p>
        </w:tc>
        <w:tc>
          <w:tcPr>
            <w:tcW w:w="1570" w:type="dxa"/>
            <w:shd w:val="clear" w:color="auto" w:fill="auto"/>
          </w:tcPr>
          <w:p w14:paraId="167B68A0" w14:textId="77777777" w:rsidR="004D7BEE" w:rsidRPr="00BB126E" w:rsidRDefault="004D7BEE" w:rsidP="00BB126E">
            <w:pPr>
              <w:widowControl w:val="0"/>
              <w:autoSpaceDE w:val="0"/>
              <w:autoSpaceDN w:val="0"/>
              <w:spacing w:before="66"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12004-35-2</w:t>
            </w:r>
          </w:p>
          <w:p w14:paraId="17698543"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462A2B97" w14:textId="77777777" w:rsidR="004D7BEE" w:rsidRPr="00BB126E" w:rsidRDefault="004D7BEE" w:rsidP="00BB126E">
            <w:pPr>
              <w:widowControl w:val="0"/>
              <w:autoSpaceDE w:val="0"/>
              <w:autoSpaceDN w:val="0"/>
              <w:spacing w:before="137"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12035-39-1</w:t>
            </w:r>
          </w:p>
          <w:p w14:paraId="5AD707EF"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065851FD"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12653-76-8</w:t>
            </w:r>
          </w:p>
          <w:p w14:paraId="054E1B8C"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p w14:paraId="20838C06"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52502-12-2</w:t>
            </w:r>
          </w:p>
          <w:p w14:paraId="719F8490"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p>
          <w:p w14:paraId="0FAD85F8"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68016-03-5</w:t>
            </w:r>
          </w:p>
          <w:p w14:paraId="0EF9461A"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w:t>
            </w:r>
          </w:p>
          <w:p w14:paraId="0C03001B" w14:textId="77777777" w:rsidR="004D7BEE" w:rsidRPr="00BB126E" w:rsidRDefault="004D7BEE" w:rsidP="00BB126E">
            <w:pPr>
              <w:widowControl w:val="0"/>
              <w:autoSpaceDE w:val="0"/>
              <w:autoSpaceDN w:val="0"/>
              <w:spacing w:before="138"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70692-93-2</w:t>
            </w:r>
          </w:p>
          <w:p w14:paraId="6A27C92C"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w:t>
            </w:r>
          </w:p>
          <w:p w14:paraId="135D9420" w14:textId="77777777" w:rsidR="004D7BEE" w:rsidRPr="00BB126E" w:rsidRDefault="004D7BEE" w:rsidP="00BB126E">
            <w:pPr>
              <w:widowControl w:val="0"/>
              <w:autoSpaceDE w:val="0"/>
              <w:autoSpaceDN w:val="0"/>
              <w:spacing w:before="138"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14177-55-0</w:t>
            </w:r>
          </w:p>
          <w:p w14:paraId="08083BC3"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w:t>
            </w:r>
          </w:p>
          <w:p w14:paraId="3EE95ACB" w14:textId="77777777" w:rsidR="004D7BEE" w:rsidRPr="00BB126E" w:rsidRDefault="004D7BEE" w:rsidP="00BB126E">
            <w:pPr>
              <w:widowControl w:val="0"/>
              <w:autoSpaceDE w:val="0"/>
              <w:autoSpaceDN w:val="0"/>
              <w:spacing w:before="138"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14177-51-6</w:t>
            </w:r>
          </w:p>
          <w:p w14:paraId="194CE501"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w:t>
            </w:r>
          </w:p>
          <w:p w14:paraId="35FA273D" w14:textId="77777777" w:rsidR="004D7BEE" w:rsidRPr="00BB126E" w:rsidRDefault="004D7BEE" w:rsidP="00BB126E">
            <w:pPr>
              <w:widowControl w:val="0"/>
              <w:autoSpaceDE w:val="0"/>
              <w:autoSpaceDN w:val="0"/>
              <w:spacing w:before="138"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68515-84-4</w:t>
            </w:r>
          </w:p>
          <w:p w14:paraId="58C01AC3"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w:t>
            </w:r>
          </w:p>
          <w:p w14:paraId="5CCF8F3E" w14:textId="77777777" w:rsidR="004D7BEE" w:rsidRPr="00BB126E" w:rsidRDefault="004D7BEE" w:rsidP="00BB126E">
            <w:pPr>
              <w:widowControl w:val="0"/>
              <w:autoSpaceDE w:val="0"/>
              <w:autoSpaceDN w:val="0"/>
              <w:spacing w:before="137"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12031-65-1</w:t>
            </w:r>
          </w:p>
          <w:p w14:paraId="21B726A6"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w:t>
            </w:r>
          </w:p>
          <w:p w14:paraId="0A528214" w14:textId="77777777" w:rsidR="004D7BEE" w:rsidRPr="00BB126E" w:rsidRDefault="004D7BEE" w:rsidP="00BB126E">
            <w:pPr>
              <w:widowControl w:val="0"/>
              <w:autoSpaceDE w:val="0"/>
              <w:autoSpaceDN w:val="0"/>
              <w:spacing w:before="138"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12673-58-4</w:t>
            </w:r>
          </w:p>
          <w:p w14:paraId="1A54EF97"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w:t>
            </w:r>
          </w:p>
        </w:tc>
        <w:tc>
          <w:tcPr>
            <w:tcW w:w="1418" w:type="dxa"/>
            <w:shd w:val="clear" w:color="auto" w:fill="auto"/>
          </w:tcPr>
          <w:p w14:paraId="477841C8" w14:textId="77777777" w:rsidR="004D7BEE" w:rsidRPr="00BB126E" w:rsidRDefault="004D7BEE" w:rsidP="00BB126E">
            <w:pPr>
              <w:widowControl w:val="0"/>
              <w:autoSpaceDE w:val="0"/>
              <w:autoSpaceDN w:val="0"/>
              <w:spacing w:before="6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234-454-8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6B806BE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8B83304"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234-825-4</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0D89FFF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22E5718"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235-752-0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46CFE07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FE2867B"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257-970-5</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p w14:paraId="204DD9F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5B0159F"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268-169-5</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[5]</w:t>
            </w:r>
          </w:p>
          <w:p w14:paraId="2F3A71B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02A5EF6"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274-755-1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[6]</w:t>
            </w:r>
          </w:p>
          <w:p w14:paraId="2489F48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B7603DB"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238-034-5</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[7]</w:t>
            </w:r>
          </w:p>
          <w:p w14:paraId="597EC03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EA13879" w14:textId="77777777" w:rsidR="004D7BEE" w:rsidRPr="00BB126E" w:rsidRDefault="004D7BEE" w:rsidP="00BB126E">
            <w:pPr>
              <w:widowControl w:val="0"/>
              <w:autoSpaceDE w:val="0"/>
              <w:autoSpaceDN w:val="0"/>
              <w:spacing w:before="122"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238-032-4</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[8]</w:t>
            </w:r>
          </w:p>
          <w:p w14:paraId="3A007E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FF3A1B6" w14:textId="77777777" w:rsidR="004D7BEE" w:rsidRPr="00BB126E" w:rsidRDefault="004D7BEE" w:rsidP="00BB126E">
            <w:pPr>
              <w:widowControl w:val="0"/>
              <w:autoSpaceDE w:val="0"/>
              <w:autoSpaceDN w:val="0"/>
              <w:spacing w:before="12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271-112-7</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[9]</w:t>
            </w:r>
          </w:p>
          <w:p w14:paraId="008FA84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2374126" w14:textId="77777777" w:rsidR="004D7BEE" w:rsidRPr="00BB126E" w:rsidRDefault="004D7BEE" w:rsidP="00BB126E">
            <w:pPr>
              <w:widowControl w:val="0"/>
              <w:autoSpaceDE w:val="0"/>
              <w:autoSpaceDN w:val="0"/>
              <w:spacing w:before="122"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620-400-4</w:t>
            </w:r>
          </w:p>
          <w:p w14:paraId="3CCB1FBB"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w:t>
            </w:r>
          </w:p>
          <w:p w14:paraId="578D0E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color w:val="231F20"/>
                <w:sz w:val="18"/>
                <w:szCs w:val="18"/>
              </w:rPr>
              <w:t>— [11]</w:t>
            </w:r>
          </w:p>
        </w:tc>
      </w:tr>
      <w:tr w:rsidR="004D7BEE" w:rsidRPr="00BB126E" w14:paraId="54806567" w14:textId="77777777" w:rsidTr="004D7BEE">
        <w:trPr>
          <w:jc w:val="center"/>
        </w:trPr>
        <w:tc>
          <w:tcPr>
            <w:tcW w:w="852" w:type="dxa"/>
            <w:shd w:val="clear" w:color="auto" w:fill="auto"/>
          </w:tcPr>
          <w:p w14:paraId="10A594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1464</w:t>
            </w:r>
          </w:p>
        </w:tc>
        <w:tc>
          <w:tcPr>
            <w:tcW w:w="6533" w:type="dxa"/>
            <w:shd w:val="clear" w:color="auto" w:fill="auto"/>
          </w:tcPr>
          <w:p w14:paraId="3B4C0F91"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Kobalt lityum nikel oksit</w:t>
            </w:r>
          </w:p>
        </w:tc>
        <w:tc>
          <w:tcPr>
            <w:tcW w:w="1570" w:type="dxa"/>
            <w:shd w:val="clear" w:color="auto" w:fill="auto"/>
          </w:tcPr>
          <w:p w14:paraId="6FFDF322"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7C6547CC"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442-750-5</w:t>
            </w:r>
          </w:p>
        </w:tc>
      </w:tr>
      <w:tr w:rsidR="004D7BEE" w:rsidRPr="00BB126E" w14:paraId="2ADE2955" w14:textId="77777777" w:rsidTr="004D7BEE">
        <w:trPr>
          <w:jc w:val="center"/>
        </w:trPr>
        <w:tc>
          <w:tcPr>
            <w:tcW w:w="852" w:type="dxa"/>
            <w:shd w:val="clear" w:color="auto" w:fill="auto"/>
          </w:tcPr>
          <w:p w14:paraId="5CBF09D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1465</w:t>
            </w:r>
          </w:p>
        </w:tc>
        <w:tc>
          <w:tcPr>
            <w:tcW w:w="6533" w:type="dxa"/>
            <w:shd w:val="clear" w:color="auto" w:fill="auto"/>
          </w:tcPr>
          <w:p w14:paraId="27E96CC0"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Molybdenum trioksit</w:t>
            </w:r>
          </w:p>
        </w:tc>
        <w:tc>
          <w:tcPr>
            <w:tcW w:w="1570" w:type="dxa"/>
            <w:shd w:val="clear" w:color="auto" w:fill="auto"/>
          </w:tcPr>
          <w:p w14:paraId="40FDCDF4"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1313-27-5</w:t>
            </w:r>
          </w:p>
        </w:tc>
        <w:tc>
          <w:tcPr>
            <w:tcW w:w="1418" w:type="dxa"/>
            <w:shd w:val="clear" w:color="auto" w:fill="auto"/>
          </w:tcPr>
          <w:p w14:paraId="63D2D910" w14:textId="77777777" w:rsidR="004D7BEE" w:rsidRPr="00BB126E" w:rsidRDefault="004D7BEE" w:rsidP="00BB126E">
            <w:pPr>
              <w:widowControl w:val="0"/>
              <w:autoSpaceDE w:val="0"/>
              <w:autoSpaceDN w:val="0"/>
              <w:spacing w:before="6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215-204-7</w:t>
            </w:r>
          </w:p>
        </w:tc>
      </w:tr>
      <w:tr w:rsidR="004D7BEE" w:rsidRPr="00BB126E" w14:paraId="22E1F0CB" w14:textId="77777777" w:rsidTr="004D7BEE">
        <w:trPr>
          <w:jc w:val="center"/>
        </w:trPr>
        <w:tc>
          <w:tcPr>
            <w:tcW w:w="852" w:type="dxa"/>
            <w:shd w:val="clear" w:color="auto" w:fill="auto"/>
          </w:tcPr>
          <w:p w14:paraId="27E478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1466</w:t>
            </w:r>
          </w:p>
        </w:tc>
        <w:tc>
          <w:tcPr>
            <w:tcW w:w="6533" w:type="dxa"/>
            <w:shd w:val="clear" w:color="auto" w:fill="auto"/>
          </w:tcPr>
          <w:p w14:paraId="02F538D2" w14:textId="77777777" w:rsidR="004D7BEE" w:rsidRPr="00BB126E" w:rsidRDefault="004D7BEE" w:rsidP="00BB126E">
            <w:pPr>
              <w:widowControl w:val="0"/>
              <w:autoSpaceDE w:val="0"/>
              <w:autoSpaceDN w:val="0"/>
              <w:spacing w:before="6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Dibutiltin diklorür; (DBTC)</w:t>
            </w:r>
          </w:p>
        </w:tc>
        <w:tc>
          <w:tcPr>
            <w:tcW w:w="1570" w:type="dxa"/>
            <w:shd w:val="clear" w:color="auto" w:fill="auto"/>
          </w:tcPr>
          <w:p w14:paraId="149192D4" w14:textId="77777777" w:rsidR="004D7BEE" w:rsidRPr="00BB126E" w:rsidRDefault="004D7BEE" w:rsidP="00BB126E">
            <w:pPr>
              <w:widowControl w:val="0"/>
              <w:autoSpaceDE w:val="0"/>
              <w:autoSpaceDN w:val="0"/>
              <w:spacing w:before="6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683-18-1</w:t>
            </w:r>
          </w:p>
        </w:tc>
        <w:tc>
          <w:tcPr>
            <w:tcW w:w="1418" w:type="dxa"/>
            <w:shd w:val="clear" w:color="auto" w:fill="auto"/>
          </w:tcPr>
          <w:p w14:paraId="2FBA8DE2" w14:textId="77777777" w:rsidR="004D7BEE" w:rsidRPr="00BB126E" w:rsidRDefault="004D7BEE" w:rsidP="00BB126E">
            <w:pPr>
              <w:widowControl w:val="0"/>
              <w:autoSpaceDE w:val="0"/>
              <w:autoSpaceDN w:val="0"/>
              <w:spacing w:before="6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211-670-0</w:t>
            </w:r>
          </w:p>
        </w:tc>
      </w:tr>
      <w:tr w:rsidR="004D7BEE" w:rsidRPr="00BB126E" w14:paraId="797A7A4D" w14:textId="77777777" w:rsidTr="004D7BEE">
        <w:trPr>
          <w:jc w:val="center"/>
        </w:trPr>
        <w:tc>
          <w:tcPr>
            <w:tcW w:w="852" w:type="dxa"/>
            <w:shd w:val="clear" w:color="auto" w:fill="auto"/>
          </w:tcPr>
          <w:p w14:paraId="50DF5F7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1467</w:t>
            </w:r>
          </w:p>
        </w:tc>
        <w:tc>
          <w:tcPr>
            <w:tcW w:w="6533" w:type="dxa"/>
            <w:shd w:val="clear" w:color="auto" w:fill="auto"/>
          </w:tcPr>
          <w:p w14:paraId="245ED351" w14:textId="77777777" w:rsidR="004D7BEE" w:rsidRPr="00BB126E" w:rsidRDefault="004D7BEE" w:rsidP="00BB126E">
            <w:pPr>
              <w:widowControl w:val="0"/>
              <w:autoSpaceDE w:val="0"/>
              <w:autoSpaceDN w:val="0"/>
              <w:spacing w:before="69"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5"/>
                <w:sz w:val="18"/>
                <w:szCs w:val="18"/>
                <w:lang w:val="en-US"/>
              </w:rPr>
              <w:t>4,4′-Bis(</w:t>
            </w:r>
            <w:r w:rsidRPr="00BB126E">
              <w:rPr>
                <w:rFonts w:ascii="Times New Roman" w:eastAsia="Times New Roman" w:hAnsi="Times New Roman" w:cs="Times New Roman"/>
                <w:i/>
                <w:color w:val="231F20"/>
                <w:w w:val="95"/>
                <w:sz w:val="18"/>
                <w:szCs w:val="18"/>
                <w:lang w:val="en-US"/>
              </w:rPr>
              <w:t>N</w:t>
            </w:r>
            <w:r w:rsidRPr="00BB126E">
              <w:rPr>
                <w:rFonts w:ascii="Times New Roman" w:eastAsia="Times New Roman" w:hAnsi="Times New Roman" w:cs="Times New Roman"/>
                <w:color w:val="231F20"/>
                <w:w w:val="95"/>
                <w:sz w:val="18"/>
                <w:szCs w:val="18"/>
                <w:lang w:val="en-US"/>
              </w:rPr>
              <w:t>-karbamoil-4-metilbenzensülfonamid)difenil</w:t>
            </w:r>
            <w:r w:rsidRPr="00BB126E">
              <w:rPr>
                <w:rFonts w:ascii="Times New Roman" w:eastAsia="Times New Roman" w:hAnsi="Times New Roman" w:cs="Times New Roman"/>
                <w:color w:val="231F20"/>
                <w:sz w:val="18"/>
                <w:szCs w:val="18"/>
                <w:lang w:val="en-US"/>
              </w:rPr>
              <w:t>metan</w:t>
            </w:r>
          </w:p>
        </w:tc>
        <w:tc>
          <w:tcPr>
            <w:tcW w:w="1570" w:type="dxa"/>
            <w:shd w:val="clear" w:color="auto" w:fill="auto"/>
          </w:tcPr>
          <w:p w14:paraId="64DD97E6" w14:textId="77777777" w:rsidR="004D7BEE" w:rsidRPr="00BB126E" w:rsidRDefault="004D7BEE" w:rsidP="00BB126E">
            <w:pPr>
              <w:widowControl w:val="0"/>
              <w:autoSpaceDE w:val="0"/>
              <w:autoSpaceDN w:val="0"/>
              <w:spacing w:before="6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151882-81-4</w:t>
            </w:r>
          </w:p>
        </w:tc>
        <w:tc>
          <w:tcPr>
            <w:tcW w:w="1418" w:type="dxa"/>
            <w:shd w:val="clear" w:color="auto" w:fill="auto"/>
          </w:tcPr>
          <w:p w14:paraId="24194BB7" w14:textId="77777777" w:rsidR="004D7BEE" w:rsidRPr="00BB126E" w:rsidRDefault="004D7BEE" w:rsidP="00BB126E">
            <w:pPr>
              <w:widowControl w:val="0"/>
              <w:autoSpaceDE w:val="0"/>
              <w:autoSpaceDN w:val="0"/>
              <w:spacing w:before="6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418-770-5</w:t>
            </w:r>
          </w:p>
        </w:tc>
      </w:tr>
      <w:tr w:rsidR="004D7BEE" w:rsidRPr="00BB126E" w14:paraId="2E073E9E" w14:textId="77777777" w:rsidTr="004D7BEE">
        <w:trPr>
          <w:jc w:val="center"/>
        </w:trPr>
        <w:tc>
          <w:tcPr>
            <w:tcW w:w="852" w:type="dxa"/>
            <w:shd w:val="clear" w:color="auto" w:fill="auto"/>
          </w:tcPr>
          <w:p w14:paraId="6AB2DF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1468</w:t>
            </w:r>
          </w:p>
        </w:tc>
        <w:tc>
          <w:tcPr>
            <w:tcW w:w="6533" w:type="dxa"/>
            <w:shd w:val="clear" w:color="auto" w:fill="auto"/>
          </w:tcPr>
          <w:p w14:paraId="6B33F667"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Furfuril alkol</w:t>
            </w:r>
          </w:p>
        </w:tc>
        <w:tc>
          <w:tcPr>
            <w:tcW w:w="1570" w:type="dxa"/>
            <w:shd w:val="clear" w:color="auto" w:fill="auto"/>
          </w:tcPr>
          <w:p w14:paraId="4380B844"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98-00-0</w:t>
            </w:r>
          </w:p>
        </w:tc>
        <w:tc>
          <w:tcPr>
            <w:tcW w:w="1418" w:type="dxa"/>
            <w:shd w:val="clear" w:color="auto" w:fill="auto"/>
          </w:tcPr>
          <w:p w14:paraId="3C29E371" w14:textId="77777777" w:rsidR="004D7BEE" w:rsidRPr="00BB126E" w:rsidRDefault="004D7BEE" w:rsidP="00BB126E">
            <w:pPr>
              <w:widowControl w:val="0"/>
              <w:autoSpaceDE w:val="0"/>
              <w:autoSpaceDN w:val="0"/>
              <w:spacing w:before="6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202-626-1</w:t>
            </w:r>
          </w:p>
        </w:tc>
      </w:tr>
      <w:tr w:rsidR="004D7BEE" w:rsidRPr="00BB126E" w14:paraId="4F2B19AC" w14:textId="77777777" w:rsidTr="004D7BEE">
        <w:trPr>
          <w:jc w:val="center"/>
        </w:trPr>
        <w:tc>
          <w:tcPr>
            <w:tcW w:w="852" w:type="dxa"/>
            <w:shd w:val="clear" w:color="auto" w:fill="auto"/>
          </w:tcPr>
          <w:p w14:paraId="66FA01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1469</w:t>
            </w:r>
          </w:p>
        </w:tc>
        <w:tc>
          <w:tcPr>
            <w:tcW w:w="6533" w:type="dxa"/>
            <w:shd w:val="clear" w:color="auto" w:fill="auto"/>
          </w:tcPr>
          <w:p w14:paraId="202002C0" w14:textId="77777777" w:rsidR="004D7BEE" w:rsidRPr="00BB126E" w:rsidRDefault="004D7BEE" w:rsidP="00BB126E">
            <w:pPr>
              <w:widowControl w:val="0"/>
              <w:autoSpaceDE w:val="0"/>
              <w:autoSpaceDN w:val="0"/>
              <w:spacing w:before="69" w:after="0" w:line="235" w:lineRule="auto"/>
              <w:ind w:left="88" w:right="43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1,2-Epoksi-4-epoksietilsiklohekzan; 4-vinilsiklo­ hekzene diepoksit</w:t>
            </w:r>
          </w:p>
        </w:tc>
        <w:tc>
          <w:tcPr>
            <w:tcW w:w="1570" w:type="dxa"/>
            <w:shd w:val="clear" w:color="auto" w:fill="auto"/>
          </w:tcPr>
          <w:p w14:paraId="0716479C" w14:textId="77777777" w:rsidR="004D7BEE" w:rsidRPr="00BB126E" w:rsidRDefault="004D7BEE" w:rsidP="00BB126E">
            <w:pPr>
              <w:widowControl w:val="0"/>
              <w:autoSpaceDE w:val="0"/>
              <w:autoSpaceDN w:val="0"/>
              <w:spacing w:before="6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106-87-6</w:t>
            </w:r>
          </w:p>
        </w:tc>
        <w:tc>
          <w:tcPr>
            <w:tcW w:w="1418" w:type="dxa"/>
            <w:shd w:val="clear" w:color="auto" w:fill="auto"/>
          </w:tcPr>
          <w:p w14:paraId="7CC5E690" w14:textId="77777777" w:rsidR="004D7BEE" w:rsidRPr="00BB126E" w:rsidRDefault="004D7BEE" w:rsidP="00BB126E">
            <w:pPr>
              <w:widowControl w:val="0"/>
              <w:autoSpaceDE w:val="0"/>
              <w:autoSpaceDN w:val="0"/>
              <w:spacing w:before="6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203-437-7</w:t>
            </w:r>
          </w:p>
        </w:tc>
      </w:tr>
      <w:tr w:rsidR="004D7BEE" w:rsidRPr="00BB126E" w14:paraId="76D9D99D" w14:textId="77777777" w:rsidTr="004D7BEE">
        <w:trPr>
          <w:jc w:val="center"/>
        </w:trPr>
        <w:tc>
          <w:tcPr>
            <w:tcW w:w="852" w:type="dxa"/>
            <w:shd w:val="clear" w:color="auto" w:fill="auto"/>
          </w:tcPr>
          <w:p w14:paraId="4384C2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1470</w:t>
            </w:r>
          </w:p>
        </w:tc>
        <w:tc>
          <w:tcPr>
            <w:tcW w:w="6533" w:type="dxa"/>
            <w:shd w:val="clear" w:color="auto" w:fill="auto"/>
          </w:tcPr>
          <w:p w14:paraId="57382B49" w14:textId="77777777" w:rsidR="004D7BEE" w:rsidRPr="00BB126E" w:rsidRDefault="004D7BEE" w:rsidP="00BB126E">
            <w:pPr>
              <w:widowControl w:val="0"/>
              <w:autoSpaceDE w:val="0"/>
              <w:autoSpaceDN w:val="0"/>
              <w:spacing w:before="6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6-Glisidiloksinaft-1-il oksimetiloksirane</w:t>
            </w:r>
          </w:p>
        </w:tc>
        <w:tc>
          <w:tcPr>
            <w:tcW w:w="1570" w:type="dxa"/>
            <w:shd w:val="clear" w:color="auto" w:fill="auto"/>
          </w:tcPr>
          <w:p w14:paraId="20E17A25" w14:textId="77777777" w:rsidR="004D7BEE" w:rsidRPr="00BB126E" w:rsidRDefault="004D7BEE" w:rsidP="00BB126E">
            <w:pPr>
              <w:widowControl w:val="0"/>
              <w:autoSpaceDE w:val="0"/>
              <w:autoSpaceDN w:val="0"/>
              <w:spacing w:before="6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27610-48-6</w:t>
            </w:r>
          </w:p>
        </w:tc>
        <w:tc>
          <w:tcPr>
            <w:tcW w:w="1418" w:type="dxa"/>
            <w:shd w:val="clear" w:color="auto" w:fill="auto"/>
          </w:tcPr>
          <w:p w14:paraId="0517A321" w14:textId="77777777" w:rsidR="004D7BEE" w:rsidRPr="00BB126E" w:rsidRDefault="004D7BEE" w:rsidP="00BB126E">
            <w:pPr>
              <w:widowControl w:val="0"/>
              <w:autoSpaceDE w:val="0"/>
              <w:autoSpaceDN w:val="0"/>
              <w:spacing w:before="6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429-960-2</w:t>
            </w:r>
          </w:p>
        </w:tc>
      </w:tr>
      <w:tr w:rsidR="004D7BEE" w:rsidRPr="00BB126E" w14:paraId="33AE4478" w14:textId="77777777" w:rsidTr="004D7BEE">
        <w:trPr>
          <w:jc w:val="center"/>
        </w:trPr>
        <w:tc>
          <w:tcPr>
            <w:tcW w:w="852" w:type="dxa"/>
            <w:shd w:val="clear" w:color="auto" w:fill="auto"/>
          </w:tcPr>
          <w:p w14:paraId="1E7E57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1471</w:t>
            </w:r>
          </w:p>
        </w:tc>
        <w:tc>
          <w:tcPr>
            <w:tcW w:w="6533" w:type="dxa"/>
            <w:shd w:val="clear" w:color="auto" w:fill="auto"/>
          </w:tcPr>
          <w:p w14:paraId="6FFBC976"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2-(2-Aminoetilamino)etanol; (AEEA)</w:t>
            </w:r>
          </w:p>
        </w:tc>
        <w:tc>
          <w:tcPr>
            <w:tcW w:w="1570" w:type="dxa"/>
            <w:shd w:val="clear" w:color="auto" w:fill="auto"/>
          </w:tcPr>
          <w:p w14:paraId="296C9A39" w14:textId="77777777" w:rsidR="004D7BEE" w:rsidRPr="00BB126E" w:rsidRDefault="004D7BEE" w:rsidP="00BB126E">
            <w:pPr>
              <w:widowControl w:val="0"/>
              <w:autoSpaceDE w:val="0"/>
              <w:autoSpaceDN w:val="0"/>
              <w:spacing w:before="6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111-41-1</w:t>
            </w:r>
          </w:p>
        </w:tc>
        <w:tc>
          <w:tcPr>
            <w:tcW w:w="1418" w:type="dxa"/>
            <w:shd w:val="clear" w:color="auto" w:fill="auto"/>
          </w:tcPr>
          <w:p w14:paraId="466534FA" w14:textId="77777777" w:rsidR="004D7BEE" w:rsidRPr="00BB126E" w:rsidRDefault="004D7BEE" w:rsidP="00BB126E">
            <w:pPr>
              <w:widowControl w:val="0"/>
              <w:autoSpaceDE w:val="0"/>
              <w:autoSpaceDN w:val="0"/>
              <w:spacing w:before="6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203-867-5</w:t>
            </w:r>
          </w:p>
        </w:tc>
      </w:tr>
      <w:tr w:rsidR="004D7BEE" w:rsidRPr="00BB126E" w14:paraId="04760243" w14:textId="77777777" w:rsidTr="004D7BEE">
        <w:trPr>
          <w:jc w:val="center"/>
        </w:trPr>
        <w:tc>
          <w:tcPr>
            <w:tcW w:w="852" w:type="dxa"/>
            <w:shd w:val="clear" w:color="auto" w:fill="auto"/>
          </w:tcPr>
          <w:p w14:paraId="3F858D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1472</w:t>
            </w:r>
          </w:p>
        </w:tc>
        <w:tc>
          <w:tcPr>
            <w:tcW w:w="6533" w:type="dxa"/>
            <w:shd w:val="clear" w:color="auto" w:fill="auto"/>
          </w:tcPr>
          <w:p w14:paraId="019CF180"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1,2-Dietoksietan</w:t>
            </w:r>
          </w:p>
        </w:tc>
        <w:tc>
          <w:tcPr>
            <w:tcW w:w="1570" w:type="dxa"/>
            <w:shd w:val="clear" w:color="auto" w:fill="auto"/>
          </w:tcPr>
          <w:p w14:paraId="7CE965AE"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629-14-1</w:t>
            </w:r>
          </w:p>
        </w:tc>
        <w:tc>
          <w:tcPr>
            <w:tcW w:w="1418" w:type="dxa"/>
            <w:shd w:val="clear" w:color="auto" w:fill="auto"/>
          </w:tcPr>
          <w:p w14:paraId="20EECE88"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211-076-1</w:t>
            </w:r>
          </w:p>
        </w:tc>
      </w:tr>
      <w:tr w:rsidR="004D7BEE" w:rsidRPr="00BB126E" w14:paraId="5B41EB0A" w14:textId="77777777" w:rsidTr="004D7BEE">
        <w:trPr>
          <w:jc w:val="center"/>
        </w:trPr>
        <w:tc>
          <w:tcPr>
            <w:tcW w:w="852" w:type="dxa"/>
            <w:shd w:val="clear" w:color="auto" w:fill="auto"/>
          </w:tcPr>
          <w:p w14:paraId="3E4189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1473</w:t>
            </w:r>
          </w:p>
        </w:tc>
        <w:tc>
          <w:tcPr>
            <w:tcW w:w="6533" w:type="dxa"/>
            <w:shd w:val="clear" w:color="auto" w:fill="auto"/>
          </w:tcPr>
          <w:p w14:paraId="7341E034" w14:textId="77777777" w:rsidR="004D7BEE" w:rsidRPr="00BB126E" w:rsidRDefault="004D7BEE" w:rsidP="00BB126E">
            <w:pPr>
              <w:widowControl w:val="0"/>
              <w:autoSpaceDE w:val="0"/>
              <w:autoSpaceDN w:val="0"/>
              <w:spacing w:before="114"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2,3-Epoksipropiltrimetilamonyum klorür; glisidil trimetilamonyum klorür</w:t>
            </w:r>
          </w:p>
        </w:tc>
        <w:tc>
          <w:tcPr>
            <w:tcW w:w="1570" w:type="dxa"/>
            <w:shd w:val="clear" w:color="auto" w:fill="auto"/>
          </w:tcPr>
          <w:p w14:paraId="41432147"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3033-77-0</w:t>
            </w:r>
          </w:p>
        </w:tc>
        <w:tc>
          <w:tcPr>
            <w:tcW w:w="1418" w:type="dxa"/>
            <w:shd w:val="clear" w:color="auto" w:fill="auto"/>
          </w:tcPr>
          <w:p w14:paraId="47607A55"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221-221-0</w:t>
            </w:r>
          </w:p>
        </w:tc>
      </w:tr>
      <w:tr w:rsidR="004D7BEE" w:rsidRPr="00BB126E" w14:paraId="69B9A198" w14:textId="77777777" w:rsidTr="004D7BEE">
        <w:trPr>
          <w:jc w:val="center"/>
        </w:trPr>
        <w:tc>
          <w:tcPr>
            <w:tcW w:w="852" w:type="dxa"/>
            <w:shd w:val="clear" w:color="auto" w:fill="auto"/>
          </w:tcPr>
          <w:p w14:paraId="0AE2C8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1474</w:t>
            </w:r>
          </w:p>
        </w:tc>
        <w:tc>
          <w:tcPr>
            <w:tcW w:w="6533" w:type="dxa"/>
            <w:shd w:val="clear" w:color="auto" w:fill="auto"/>
          </w:tcPr>
          <w:p w14:paraId="3932EFF4" w14:textId="77777777" w:rsidR="004D7BEE" w:rsidRPr="00BB126E" w:rsidRDefault="004D7BEE" w:rsidP="00BB126E">
            <w:pPr>
              <w:widowControl w:val="0"/>
              <w:autoSpaceDE w:val="0"/>
              <w:autoSpaceDN w:val="0"/>
              <w:spacing w:before="115" w:after="0" w:line="235" w:lineRule="auto"/>
              <w:ind w:left="88" w:right="6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5"/>
                <w:sz w:val="18"/>
                <w:szCs w:val="18"/>
                <w:lang w:val="en-US"/>
              </w:rPr>
              <w:t xml:space="preserve">1-(2-Amino-5-klorofenil)-2,2,2-trifloro-1,1- </w:t>
            </w:r>
            <w:r w:rsidRPr="00BB126E">
              <w:rPr>
                <w:rFonts w:ascii="Times New Roman" w:eastAsia="Times New Roman" w:hAnsi="Times New Roman" w:cs="Times New Roman"/>
                <w:color w:val="231F20"/>
                <w:sz w:val="18"/>
                <w:szCs w:val="18"/>
                <w:lang w:val="en-US"/>
              </w:rPr>
              <w:t>etveiol, hidroklorür</w:t>
            </w:r>
          </w:p>
        </w:tc>
        <w:tc>
          <w:tcPr>
            <w:tcW w:w="1570" w:type="dxa"/>
            <w:shd w:val="clear" w:color="auto" w:fill="auto"/>
          </w:tcPr>
          <w:p w14:paraId="722C3D7A" w14:textId="77777777" w:rsidR="004D7BEE" w:rsidRPr="00BB126E" w:rsidRDefault="004D7BEE" w:rsidP="00BB126E">
            <w:pPr>
              <w:widowControl w:val="0"/>
              <w:autoSpaceDE w:val="0"/>
              <w:autoSpaceDN w:val="0"/>
              <w:spacing w:before="11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214353-17-0</w:t>
            </w:r>
          </w:p>
        </w:tc>
        <w:tc>
          <w:tcPr>
            <w:tcW w:w="1418" w:type="dxa"/>
            <w:shd w:val="clear" w:color="auto" w:fill="auto"/>
          </w:tcPr>
          <w:p w14:paraId="263F695B" w14:textId="77777777" w:rsidR="004D7BEE" w:rsidRPr="00BB126E" w:rsidRDefault="004D7BEE" w:rsidP="00BB126E">
            <w:pPr>
              <w:widowControl w:val="0"/>
              <w:autoSpaceDE w:val="0"/>
              <w:autoSpaceDN w:val="0"/>
              <w:spacing w:before="11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433-580-2</w:t>
            </w:r>
          </w:p>
        </w:tc>
      </w:tr>
      <w:tr w:rsidR="004D7BEE" w:rsidRPr="00BB126E" w14:paraId="5FD6B34F" w14:textId="77777777" w:rsidTr="004D7BEE">
        <w:trPr>
          <w:jc w:val="center"/>
        </w:trPr>
        <w:tc>
          <w:tcPr>
            <w:tcW w:w="852" w:type="dxa"/>
            <w:shd w:val="clear" w:color="auto" w:fill="auto"/>
          </w:tcPr>
          <w:p w14:paraId="117946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1475</w:t>
            </w:r>
          </w:p>
        </w:tc>
        <w:tc>
          <w:tcPr>
            <w:tcW w:w="6533" w:type="dxa"/>
            <w:shd w:val="clear" w:color="auto" w:fill="auto"/>
          </w:tcPr>
          <w:p w14:paraId="749BD0E5" w14:textId="77777777" w:rsidR="004D7BEE" w:rsidRPr="00BB126E" w:rsidRDefault="004D7BEE" w:rsidP="00BB126E">
            <w:pPr>
              <w:widowControl w:val="0"/>
              <w:autoSpaceDE w:val="0"/>
              <w:autoSpaceDN w:val="0"/>
              <w:spacing w:before="114" w:after="0" w:line="235" w:lineRule="auto"/>
              <w:ind w:left="88" w:right="52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E</w:t>
            </w:r>
            <w:r w:rsidRPr="00BB126E">
              <w:rPr>
                <w:rFonts w:ascii="Times New Roman" w:eastAsia="Times New Roman" w:hAnsi="Times New Roman" w:cs="Times New Roman"/>
                <w:color w:val="231F20"/>
                <w:sz w:val="18"/>
                <w:szCs w:val="18"/>
                <w:lang w:val="en-US"/>
              </w:rPr>
              <w:t>)-3-[1-[4-[2-(Dimetilamino)etoksi]fenil]-2- fenilbut-1-enyl]fenol</w:t>
            </w:r>
          </w:p>
        </w:tc>
        <w:tc>
          <w:tcPr>
            <w:tcW w:w="1570" w:type="dxa"/>
            <w:shd w:val="clear" w:color="auto" w:fill="auto"/>
          </w:tcPr>
          <w:p w14:paraId="18A9D449"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82413-20-5</w:t>
            </w:r>
          </w:p>
        </w:tc>
        <w:tc>
          <w:tcPr>
            <w:tcW w:w="1418" w:type="dxa"/>
            <w:shd w:val="clear" w:color="auto" w:fill="auto"/>
          </w:tcPr>
          <w:p w14:paraId="4641A7FF"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428-010-4</w:t>
            </w:r>
          </w:p>
        </w:tc>
      </w:tr>
      <w:tr w:rsidR="004D7BEE" w:rsidRPr="00BB126E" w14:paraId="5C398004" w14:textId="77777777" w:rsidTr="004D7BEE">
        <w:trPr>
          <w:jc w:val="center"/>
        </w:trPr>
        <w:tc>
          <w:tcPr>
            <w:tcW w:w="852" w:type="dxa"/>
            <w:shd w:val="clear" w:color="auto" w:fill="auto"/>
          </w:tcPr>
          <w:p w14:paraId="4AA9B71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1476</w:t>
            </w:r>
          </w:p>
        </w:tc>
        <w:tc>
          <w:tcPr>
            <w:tcW w:w="6533" w:type="dxa"/>
            <w:shd w:val="clear" w:color="auto" w:fill="auto"/>
          </w:tcPr>
          <w:p w14:paraId="6BE1BB94"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4,4′-(1,3-Fenilen-bis(1-metiletiliden))bis-fenol</w:t>
            </w:r>
          </w:p>
        </w:tc>
        <w:tc>
          <w:tcPr>
            <w:tcW w:w="1570" w:type="dxa"/>
            <w:shd w:val="clear" w:color="auto" w:fill="auto"/>
          </w:tcPr>
          <w:p w14:paraId="4DE60EE2" w14:textId="77777777" w:rsidR="004D7BEE" w:rsidRPr="00BB126E" w:rsidRDefault="004D7BEE" w:rsidP="00BB126E">
            <w:pPr>
              <w:widowControl w:val="0"/>
              <w:autoSpaceDE w:val="0"/>
              <w:autoSpaceDN w:val="0"/>
              <w:spacing w:before="110" w:after="0" w:line="240" w:lineRule="auto"/>
              <w:ind w:left="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13595-25-0</w:t>
            </w:r>
          </w:p>
        </w:tc>
        <w:tc>
          <w:tcPr>
            <w:tcW w:w="1418" w:type="dxa"/>
            <w:shd w:val="clear" w:color="auto" w:fill="auto"/>
          </w:tcPr>
          <w:p w14:paraId="0DD5C028"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428-970-4</w:t>
            </w:r>
          </w:p>
        </w:tc>
      </w:tr>
      <w:tr w:rsidR="004D7BEE" w:rsidRPr="00BB126E" w14:paraId="5052D883" w14:textId="77777777" w:rsidTr="004D7BEE">
        <w:trPr>
          <w:jc w:val="center"/>
        </w:trPr>
        <w:tc>
          <w:tcPr>
            <w:tcW w:w="852" w:type="dxa"/>
            <w:shd w:val="clear" w:color="auto" w:fill="auto"/>
          </w:tcPr>
          <w:p w14:paraId="24F1103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1477</w:t>
            </w:r>
          </w:p>
        </w:tc>
        <w:tc>
          <w:tcPr>
            <w:tcW w:w="6533" w:type="dxa"/>
            <w:shd w:val="clear" w:color="auto" w:fill="auto"/>
          </w:tcPr>
          <w:p w14:paraId="4F07E3FF"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2-Kloro-6-floro-fenol</w:t>
            </w:r>
          </w:p>
        </w:tc>
        <w:tc>
          <w:tcPr>
            <w:tcW w:w="1570" w:type="dxa"/>
            <w:shd w:val="clear" w:color="auto" w:fill="auto"/>
          </w:tcPr>
          <w:p w14:paraId="7CC29B8E"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2040-90-6</w:t>
            </w:r>
          </w:p>
        </w:tc>
        <w:tc>
          <w:tcPr>
            <w:tcW w:w="1418" w:type="dxa"/>
            <w:shd w:val="clear" w:color="auto" w:fill="auto"/>
          </w:tcPr>
          <w:p w14:paraId="50D68255"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433-890-8</w:t>
            </w:r>
          </w:p>
        </w:tc>
      </w:tr>
      <w:tr w:rsidR="004D7BEE" w:rsidRPr="00BB126E" w14:paraId="09E97D9F" w14:textId="77777777" w:rsidTr="004D7BEE">
        <w:trPr>
          <w:jc w:val="center"/>
        </w:trPr>
        <w:tc>
          <w:tcPr>
            <w:tcW w:w="852" w:type="dxa"/>
            <w:shd w:val="clear" w:color="auto" w:fill="auto"/>
          </w:tcPr>
          <w:p w14:paraId="1548E71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1478</w:t>
            </w:r>
          </w:p>
        </w:tc>
        <w:tc>
          <w:tcPr>
            <w:tcW w:w="6533" w:type="dxa"/>
            <w:shd w:val="clear" w:color="auto" w:fill="auto"/>
          </w:tcPr>
          <w:p w14:paraId="28D549F9"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2-Metil-5-</w:t>
            </w:r>
            <w:r w:rsidRPr="00BB126E">
              <w:rPr>
                <w:rFonts w:ascii="Times New Roman" w:eastAsia="Times New Roman" w:hAnsi="Times New Roman" w:cs="Times New Roman"/>
                <w:i/>
                <w:color w:val="231F20"/>
                <w:sz w:val="18"/>
                <w:szCs w:val="18"/>
                <w:lang w:val="en-US"/>
              </w:rPr>
              <w:t>tert</w:t>
            </w:r>
            <w:r w:rsidRPr="00BB126E">
              <w:rPr>
                <w:rFonts w:ascii="Times New Roman" w:eastAsia="Times New Roman" w:hAnsi="Times New Roman" w:cs="Times New Roman"/>
                <w:color w:val="231F20"/>
                <w:sz w:val="18"/>
                <w:szCs w:val="18"/>
                <w:lang w:val="en-US"/>
              </w:rPr>
              <w:t>-butiltiyofenol</w:t>
            </w:r>
          </w:p>
        </w:tc>
        <w:tc>
          <w:tcPr>
            <w:tcW w:w="1570" w:type="dxa"/>
            <w:shd w:val="clear" w:color="auto" w:fill="auto"/>
          </w:tcPr>
          <w:p w14:paraId="1983A449"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6A423B4A"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444-970-7</w:t>
            </w:r>
          </w:p>
        </w:tc>
      </w:tr>
      <w:tr w:rsidR="004D7BEE" w:rsidRPr="00BB126E" w14:paraId="4CD5B6F2" w14:textId="77777777" w:rsidTr="004D7BEE">
        <w:trPr>
          <w:jc w:val="center"/>
        </w:trPr>
        <w:tc>
          <w:tcPr>
            <w:tcW w:w="852" w:type="dxa"/>
            <w:shd w:val="clear" w:color="auto" w:fill="auto"/>
          </w:tcPr>
          <w:p w14:paraId="5D84FA4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1479</w:t>
            </w:r>
          </w:p>
        </w:tc>
        <w:tc>
          <w:tcPr>
            <w:tcW w:w="6533" w:type="dxa"/>
            <w:shd w:val="clear" w:color="auto" w:fill="auto"/>
          </w:tcPr>
          <w:p w14:paraId="51825480" w14:textId="77777777" w:rsidR="004D7BEE" w:rsidRPr="00BB126E" w:rsidRDefault="004D7BEE" w:rsidP="00BB126E">
            <w:pPr>
              <w:widowControl w:val="0"/>
              <w:autoSpaceDE w:val="0"/>
              <w:autoSpaceDN w:val="0"/>
              <w:spacing w:before="114" w:after="0" w:line="235" w:lineRule="auto"/>
              <w:ind w:left="88"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2-Butiril-3-hidroksi-5-tiyosiklohekzan-3-il-sikloheks-2- en-1-on</w:t>
            </w:r>
          </w:p>
        </w:tc>
        <w:tc>
          <w:tcPr>
            <w:tcW w:w="1570" w:type="dxa"/>
            <w:shd w:val="clear" w:color="auto" w:fill="auto"/>
          </w:tcPr>
          <w:p w14:paraId="0FF0A31F"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94723-86-1</w:t>
            </w:r>
          </w:p>
        </w:tc>
        <w:tc>
          <w:tcPr>
            <w:tcW w:w="1418" w:type="dxa"/>
            <w:shd w:val="clear" w:color="auto" w:fill="auto"/>
          </w:tcPr>
          <w:p w14:paraId="1DAE8FF7"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425-150-8</w:t>
            </w:r>
          </w:p>
        </w:tc>
      </w:tr>
      <w:tr w:rsidR="004D7BEE" w:rsidRPr="00BB126E" w14:paraId="2117E22B" w14:textId="77777777" w:rsidTr="004D7BEE">
        <w:trPr>
          <w:jc w:val="center"/>
        </w:trPr>
        <w:tc>
          <w:tcPr>
            <w:tcW w:w="852" w:type="dxa"/>
            <w:shd w:val="clear" w:color="auto" w:fill="auto"/>
          </w:tcPr>
          <w:p w14:paraId="3DD82EF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1480</w:t>
            </w:r>
          </w:p>
        </w:tc>
        <w:tc>
          <w:tcPr>
            <w:tcW w:w="6533" w:type="dxa"/>
            <w:shd w:val="clear" w:color="auto" w:fill="auto"/>
          </w:tcPr>
          <w:p w14:paraId="298DA2E7" w14:textId="5B8F57BC" w:rsidR="004D7BEE" w:rsidRPr="00BB126E" w:rsidRDefault="004D7BEE" w:rsidP="00BB126E">
            <w:pPr>
              <w:widowControl w:val="0"/>
              <w:autoSpaceDE w:val="0"/>
              <w:autoSpaceDN w:val="0"/>
              <w:spacing w:before="114" w:after="0" w:line="235" w:lineRule="auto"/>
              <w:ind w:left="88" w:right="22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Profoksidim (İZO); 2-{(</w:t>
            </w:r>
            <w:r w:rsidRPr="00BB126E">
              <w:rPr>
                <w:rFonts w:ascii="Times New Roman" w:eastAsia="Times New Roman" w:hAnsi="Times New Roman" w:cs="Times New Roman"/>
                <w:i/>
                <w:color w:val="231F20"/>
                <w:sz w:val="18"/>
                <w:szCs w:val="18"/>
                <w:lang w:val="en-US"/>
              </w:rPr>
              <w:t>EZ</w:t>
            </w:r>
            <w:r w:rsidRPr="00BB126E">
              <w:rPr>
                <w:rFonts w:ascii="Times New Roman" w:eastAsia="Times New Roman" w:hAnsi="Times New Roman" w:cs="Times New Roman"/>
                <w:color w:val="231F20"/>
                <w:sz w:val="18"/>
                <w:szCs w:val="18"/>
                <w:lang w:val="en-US"/>
              </w:rPr>
              <w:t>)-1-[(2</w:t>
            </w:r>
            <w:r w:rsidRPr="00BB126E">
              <w:rPr>
                <w:rFonts w:ascii="Times New Roman" w:eastAsia="Times New Roman" w:hAnsi="Times New Roman" w:cs="Times New Roman"/>
                <w:i/>
                <w:color w:val="231F20"/>
                <w:sz w:val="18"/>
                <w:szCs w:val="18"/>
                <w:lang w:val="en-US"/>
              </w:rPr>
              <w:t>RS</w:t>
            </w:r>
            <w:r w:rsidRPr="00BB126E">
              <w:rPr>
                <w:rFonts w:ascii="Times New Roman" w:eastAsia="Times New Roman" w:hAnsi="Times New Roman" w:cs="Times New Roman"/>
                <w:color w:val="231F20"/>
                <w:sz w:val="18"/>
                <w:szCs w:val="18"/>
                <w:lang w:val="en-US"/>
              </w:rPr>
              <w:t>)-2-(4-klorofenoksi)propoksiimino]butil}-3-hidroksi-5-(tiyan-3-il)sikloheks-2-en-1-on</w:t>
            </w:r>
          </w:p>
        </w:tc>
        <w:tc>
          <w:tcPr>
            <w:tcW w:w="1570" w:type="dxa"/>
            <w:shd w:val="clear" w:color="auto" w:fill="auto"/>
          </w:tcPr>
          <w:p w14:paraId="39AF391B"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139001-49-3</w:t>
            </w:r>
          </w:p>
        </w:tc>
        <w:tc>
          <w:tcPr>
            <w:tcW w:w="1418" w:type="dxa"/>
            <w:shd w:val="clear" w:color="auto" w:fill="auto"/>
          </w:tcPr>
          <w:p w14:paraId="122E9BB3"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604-105-8</w:t>
            </w:r>
          </w:p>
        </w:tc>
      </w:tr>
      <w:tr w:rsidR="004D7BEE" w:rsidRPr="00BB126E" w14:paraId="2B67849F" w14:textId="77777777" w:rsidTr="004D7BEE">
        <w:trPr>
          <w:jc w:val="center"/>
        </w:trPr>
        <w:tc>
          <w:tcPr>
            <w:tcW w:w="852" w:type="dxa"/>
            <w:shd w:val="clear" w:color="auto" w:fill="auto"/>
          </w:tcPr>
          <w:p w14:paraId="2C4C51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1481</w:t>
            </w:r>
          </w:p>
        </w:tc>
        <w:tc>
          <w:tcPr>
            <w:tcW w:w="6533" w:type="dxa"/>
            <w:shd w:val="clear" w:color="auto" w:fill="auto"/>
          </w:tcPr>
          <w:p w14:paraId="06E653AF" w14:textId="13AB799D" w:rsidR="004D7BEE" w:rsidRPr="00BB126E" w:rsidRDefault="004D7BEE" w:rsidP="00BB126E">
            <w:pPr>
              <w:widowControl w:val="0"/>
              <w:autoSpaceDE w:val="0"/>
              <w:autoSpaceDN w:val="0"/>
              <w:spacing w:before="114" w:after="0" w:line="235" w:lineRule="auto"/>
              <w:ind w:left="88" w:right="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Tepraloksidim (İZO); (</w:t>
            </w:r>
            <w:r w:rsidRPr="00BB126E">
              <w:rPr>
                <w:rFonts w:ascii="Times New Roman" w:eastAsia="Times New Roman" w:hAnsi="Times New Roman" w:cs="Times New Roman"/>
                <w:i/>
                <w:color w:val="231F20"/>
                <w:sz w:val="18"/>
                <w:szCs w:val="18"/>
                <w:lang w:val="en-US"/>
              </w:rPr>
              <w:t>RS</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EZ</w:t>
            </w:r>
            <w:r w:rsidRPr="00BB126E">
              <w:rPr>
                <w:rFonts w:ascii="Times New Roman" w:eastAsia="Times New Roman" w:hAnsi="Times New Roman" w:cs="Times New Roman"/>
                <w:color w:val="231F20"/>
                <w:sz w:val="18"/>
                <w:szCs w:val="18"/>
                <w:lang w:val="en-US"/>
              </w:rPr>
              <w:t>)-2-{1-[(2</w:t>
            </w:r>
            <w:r w:rsidRPr="00BB126E">
              <w:rPr>
                <w:rFonts w:ascii="Times New Roman" w:eastAsia="Times New Roman" w:hAnsi="Times New Roman" w:cs="Times New Roman"/>
                <w:i/>
                <w:color w:val="231F20"/>
                <w:sz w:val="18"/>
                <w:szCs w:val="18"/>
                <w:lang w:val="en-US"/>
              </w:rPr>
              <w:t>E</w:t>
            </w:r>
            <w:r w:rsidRPr="00BB126E">
              <w:rPr>
                <w:rFonts w:ascii="Times New Roman" w:eastAsia="Times New Roman" w:hAnsi="Times New Roman" w:cs="Times New Roman"/>
                <w:color w:val="231F20"/>
                <w:sz w:val="18"/>
                <w:szCs w:val="18"/>
                <w:lang w:val="en-US"/>
              </w:rPr>
              <w:t>)-3-kloroalliloksiimino]propil}-3-hidroksi-5-perhidropiran-4-ilcy­ cloheks-2-en-1-on</w:t>
            </w:r>
          </w:p>
        </w:tc>
        <w:tc>
          <w:tcPr>
            <w:tcW w:w="1570" w:type="dxa"/>
            <w:shd w:val="clear" w:color="auto" w:fill="auto"/>
          </w:tcPr>
          <w:p w14:paraId="4D252163"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149979-41-9</w:t>
            </w:r>
          </w:p>
        </w:tc>
        <w:tc>
          <w:tcPr>
            <w:tcW w:w="1418" w:type="dxa"/>
            <w:shd w:val="clear" w:color="auto" w:fill="auto"/>
          </w:tcPr>
          <w:p w14:paraId="247EB160"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604-715-4</w:t>
            </w:r>
          </w:p>
        </w:tc>
      </w:tr>
      <w:tr w:rsidR="004D7BEE" w:rsidRPr="00BB126E" w14:paraId="6B9111C8" w14:textId="77777777" w:rsidTr="004D7BEE">
        <w:trPr>
          <w:jc w:val="center"/>
        </w:trPr>
        <w:tc>
          <w:tcPr>
            <w:tcW w:w="852" w:type="dxa"/>
            <w:shd w:val="clear" w:color="auto" w:fill="auto"/>
          </w:tcPr>
          <w:p w14:paraId="3D578BF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1482</w:t>
            </w:r>
          </w:p>
        </w:tc>
        <w:tc>
          <w:tcPr>
            <w:tcW w:w="6533" w:type="dxa"/>
            <w:shd w:val="clear" w:color="auto" w:fill="auto"/>
          </w:tcPr>
          <w:p w14:paraId="62A0A7FE" w14:textId="77777777" w:rsidR="004D7BEE" w:rsidRPr="00BB126E" w:rsidRDefault="004D7BEE" w:rsidP="00BB126E">
            <w:pPr>
              <w:widowControl w:val="0"/>
              <w:autoSpaceDE w:val="0"/>
              <w:autoSpaceDN w:val="0"/>
              <w:spacing w:before="114" w:after="0" w:line="235" w:lineRule="auto"/>
              <w:ind w:left="88" w:right="8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sz w:val="18"/>
                <w:szCs w:val="18"/>
                <w:lang w:val="en-US"/>
              </w:rPr>
              <w:t>Siklik 3-(1,2-etveiylasetale)-estra-5(10),9(11)-dien-3,17-dion</w:t>
            </w:r>
          </w:p>
        </w:tc>
        <w:tc>
          <w:tcPr>
            <w:tcW w:w="1570" w:type="dxa"/>
            <w:shd w:val="clear" w:color="auto" w:fill="auto"/>
          </w:tcPr>
          <w:p w14:paraId="48599663"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sz w:val="18"/>
                <w:szCs w:val="18"/>
                <w:lang w:val="en-US"/>
              </w:rPr>
              <w:t>5571-36-8</w:t>
            </w:r>
          </w:p>
        </w:tc>
        <w:tc>
          <w:tcPr>
            <w:tcW w:w="1418" w:type="dxa"/>
            <w:shd w:val="clear" w:color="auto" w:fill="auto"/>
          </w:tcPr>
          <w:p w14:paraId="2FEB2902"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sz w:val="18"/>
                <w:szCs w:val="18"/>
                <w:lang w:val="en-US"/>
              </w:rPr>
              <w:t>427-230-8</w:t>
            </w:r>
          </w:p>
        </w:tc>
      </w:tr>
      <w:tr w:rsidR="004D7BEE" w:rsidRPr="00BB126E" w14:paraId="212427AF" w14:textId="77777777" w:rsidTr="004D7BEE">
        <w:trPr>
          <w:jc w:val="center"/>
        </w:trPr>
        <w:tc>
          <w:tcPr>
            <w:tcW w:w="852" w:type="dxa"/>
            <w:shd w:val="clear" w:color="auto" w:fill="auto"/>
          </w:tcPr>
          <w:p w14:paraId="3764209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1483</w:t>
            </w:r>
          </w:p>
        </w:tc>
        <w:tc>
          <w:tcPr>
            <w:tcW w:w="6533" w:type="dxa"/>
            <w:shd w:val="clear" w:color="auto" w:fill="auto"/>
          </w:tcPr>
          <w:p w14:paraId="174403B9"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Verosta-1,4,9(11)-trien-3,17-dion</w:t>
            </w:r>
          </w:p>
        </w:tc>
        <w:tc>
          <w:tcPr>
            <w:tcW w:w="1570" w:type="dxa"/>
            <w:shd w:val="clear" w:color="auto" w:fill="auto"/>
          </w:tcPr>
          <w:p w14:paraId="274F9E22" w14:textId="77777777" w:rsidR="004D7BEE" w:rsidRPr="00BB126E" w:rsidRDefault="004D7BEE" w:rsidP="00BB126E">
            <w:pPr>
              <w:widowControl w:val="0"/>
              <w:autoSpaceDE w:val="0"/>
              <w:autoSpaceDN w:val="0"/>
              <w:spacing w:before="110"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15375-21-0</w:t>
            </w:r>
          </w:p>
        </w:tc>
        <w:tc>
          <w:tcPr>
            <w:tcW w:w="1418" w:type="dxa"/>
            <w:shd w:val="clear" w:color="auto" w:fill="auto"/>
          </w:tcPr>
          <w:p w14:paraId="34725498" w14:textId="77777777" w:rsidR="004D7BEE" w:rsidRPr="00BB126E" w:rsidRDefault="004D7BEE" w:rsidP="00BB126E">
            <w:pPr>
              <w:widowControl w:val="0"/>
              <w:autoSpaceDE w:val="0"/>
              <w:autoSpaceDN w:val="0"/>
              <w:spacing w:before="110" w:after="0" w:line="240" w:lineRule="auto"/>
              <w:ind w:left="8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433-560-3</w:t>
            </w:r>
          </w:p>
        </w:tc>
      </w:tr>
      <w:tr w:rsidR="004D7BEE" w:rsidRPr="00BB126E" w14:paraId="0D8BF86D" w14:textId="77777777" w:rsidTr="004D7BEE">
        <w:trPr>
          <w:jc w:val="center"/>
        </w:trPr>
        <w:tc>
          <w:tcPr>
            <w:tcW w:w="852" w:type="dxa"/>
            <w:shd w:val="clear" w:color="auto" w:fill="auto"/>
          </w:tcPr>
          <w:p w14:paraId="03131D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1484</w:t>
            </w:r>
          </w:p>
        </w:tc>
        <w:tc>
          <w:tcPr>
            <w:tcW w:w="6533" w:type="dxa"/>
            <w:shd w:val="clear" w:color="auto" w:fill="auto"/>
          </w:tcPr>
          <w:p w14:paraId="6BA1A3FD" w14:textId="77EA6592" w:rsidR="004D7BEE" w:rsidRPr="00BB126E" w:rsidRDefault="004D7BEE" w:rsidP="00BB126E">
            <w:pPr>
              <w:widowControl w:val="0"/>
              <w:autoSpaceDE w:val="0"/>
              <w:autoSpaceDN w:val="0"/>
              <w:spacing w:before="114" w:after="0" w:line="235" w:lineRule="auto"/>
              <w:ind w:left="88" w:right="7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Ca salisilat</w:t>
            </w:r>
            <w:r w:rsidR="00C46CA9" w:rsidRPr="00BB126E">
              <w:rPr>
                <w:rFonts w:ascii="Times New Roman" w:eastAsia="Times New Roman" w:hAnsi="Times New Roman" w:cs="Times New Roman"/>
                <w:color w:val="231F20"/>
                <w:sz w:val="18"/>
                <w:szCs w:val="18"/>
                <w:lang w:val="en-US"/>
              </w:rPr>
              <w:t>s</w:t>
            </w:r>
            <w:r w:rsidRPr="00BB126E">
              <w:rPr>
                <w:rFonts w:ascii="Times New Roman" w:eastAsia="Times New Roman" w:hAnsi="Times New Roman" w:cs="Times New Roman"/>
                <w:color w:val="231F20"/>
                <w:sz w:val="18"/>
                <w:szCs w:val="18"/>
                <w:lang w:val="en-US"/>
              </w:rPr>
              <w:t xml:space="preserve"> (dallı yapıda C</w:t>
            </w:r>
            <w:r w:rsidRPr="00BB126E">
              <w:rPr>
                <w:rFonts w:ascii="Times New Roman" w:eastAsia="Times New Roman" w:hAnsi="Times New Roman" w:cs="Times New Roman"/>
                <w:color w:val="231F20"/>
                <w:sz w:val="18"/>
                <w:szCs w:val="18"/>
                <w:vertAlign w:val="subscript"/>
                <w:lang w:val="en-US"/>
              </w:rPr>
              <w:t>10-14</w:t>
            </w:r>
            <w:r w:rsidRPr="00BB126E">
              <w:rPr>
                <w:rFonts w:ascii="Times New Roman" w:eastAsia="Times New Roman" w:hAnsi="Times New Roman" w:cs="Times New Roman"/>
                <w:color w:val="231F20"/>
                <w:sz w:val="18"/>
                <w:szCs w:val="18"/>
                <w:lang w:val="en-US"/>
              </w:rPr>
              <w:t xml:space="preserve"> ve C</w:t>
            </w:r>
            <w:r w:rsidRPr="00BB126E">
              <w:rPr>
                <w:rFonts w:ascii="Times New Roman" w:eastAsia="Times New Roman" w:hAnsi="Times New Roman" w:cs="Times New Roman"/>
                <w:color w:val="231F20"/>
                <w:sz w:val="18"/>
                <w:szCs w:val="18"/>
                <w:vertAlign w:val="subscript"/>
                <w:lang w:val="en-US"/>
              </w:rPr>
              <w:t>18-30</w:t>
            </w:r>
            <w:r w:rsidRPr="00BB126E">
              <w:rPr>
                <w:rFonts w:ascii="Times New Roman" w:eastAsia="Times New Roman" w:hAnsi="Times New Roman" w:cs="Times New Roman"/>
                <w:color w:val="231F20"/>
                <w:sz w:val="18"/>
                <w:szCs w:val="18"/>
                <w:lang w:val="en-US"/>
              </w:rPr>
              <w:t xml:space="preserve"> alkilated); Ca fenates (dallı yapıda C</w:t>
            </w:r>
            <w:r w:rsidRPr="00BB126E">
              <w:rPr>
                <w:rFonts w:ascii="Times New Roman" w:eastAsia="Times New Roman" w:hAnsi="Times New Roman" w:cs="Times New Roman"/>
                <w:color w:val="231F20"/>
                <w:sz w:val="18"/>
                <w:szCs w:val="18"/>
                <w:vertAlign w:val="subscript"/>
                <w:lang w:val="en-US"/>
              </w:rPr>
              <w:t>10-14</w:t>
            </w:r>
            <w:r w:rsidRPr="00BB126E">
              <w:rPr>
                <w:rFonts w:ascii="Times New Roman" w:eastAsia="Times New Roman" w:hAnsi="Times New Roman" w:cs="Times New Roman"/>
                <w:color w:val="231F20"/>
                <w:sz w:val="18"/>
                <w:szCs w:val="18"/>
                <w:lang w:val="en-US"/>
              </w:rPr>
              <w:t xml:space="preserve"> ve C</w:t>
            </w:r>
            <w:r w:rsidRPr="00BB126E">
              <w:rPr>
                <w:rFonts w:ascii="Times New Roman" w:eastAsia="Times New Roman" w:hAnsi="Times New Roman" w:cs="Times New Roman"/>
                <w:color w:val="231F20"/>
                <w:sz w:val="18"/>
                <w:szCs w:val="18"/>
                <w:vertAlign w:val="subscript"/>
                <w:lang w:val="en-US"/>
              </w:rPr>
              <w:t>18-</w:t>
            </w:r>
            <w:r w:rsidRPr="00BB126E">
              <w:rPr>
                <w:rFonts w:ascii="Times New Roman" w:eastAsia="Times New Roman" w:hAnsi="Times New Roman" w:cs="Times New Roman"/>
                <w:color w:val="231F20"/>
                <w:position w:val="-2"/>
                <w:sz w:val="18"/>
                <w:szCs w:val="18"/>
                <w:vertAlign w:val="subscript"/>
                <w:lang w:val="en-US"/>
              </w:rPr>
              <w:t>30</w:t>
            </w:r>
            <w:r w:rsidRPr="00BB126E">
              <w:rPr>
                <w:rFonts w:ascii="Times New Roman" w:eastAsia="Times New Roman" w:hAnsi="Times New Roman" w:cs="Times New Roman"/>
                <w:color w:val="231F20"/>
                <w:position w:val="-2"/>
                <w:sz w:val="18"/>
                <w:szCs w:val="18"/>
                <w:lang w:val="en-US"/>
              </w:rPr>
              <w:t xml:space="preserve"> </w:t>
            </w:r>
            <w:r w:rsidRPr="00BB126E">
              <w:rPr>
                <w:rFonts w:ascii="Times New Roman" w:eastAsia="Times New Roman" w:hAnsi="Times New Roman" w:cs="Times New Roman"/>
                <w:color w:val="231F20"/>
                <w:sz w:val="18"/>
                <w:szCs w:val="18"/>
                <w:lang w:val="en-US"/>
              </w:rPr>
              <w:t>alkilated</w:t>
            </w:r>
            <w:r w:rsidR="00B73AD8"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z w:val="18"/>
                <w:szCs w:val="18"/>
                <w:lang w:val="en-US"/>
              </w:rPr>
              <w:t xml:space="preserve"> Ca sulfurised fenates (dallı yapıda C</w:t>
            </w:r>
            <w:r w:rsidRPr="00BB126E">
              <w:rPr>
                <w:rFonts w:ascii="Times New Roman" w:eastAsia="Times New Roman" w:hAnsi="Times New Roman" w:cs="Times New Roman"/>
                <w:color w:val="231F20"/>
                <w:sz w:val="18"/>
                <w:szCs w:val="18"/>
                <w:vertAlign w:val="subscript"/>
                <w:lang w:val="en-US"/>
              </w:rPr>
              <w:t>10-14</w:t>
            </w:r>
            <w:r w:rsidRPr="00BB126E">
              <w:rPr>
                <w:rFonts w:ascii="Times New Roman" w:eastAsia="Times New Roman" w:hAnsi="Times New Roman" w:cs="Times New Roman"/>
                <w:color w:val="231F20"/>
                <w:sz w:val="18"/>
                <w:szCs w:val="18"/>
                <w:lang w:val="en-US"/>
              </w:rPr>
              <w:t xml:space="preserve"> ve C</w:t>
            </w:r>
            <w:r w:rsidRPr="00BB126E">
              <w:rPr>
                <w:rFonts w:ascii="Times New Roman" w:eastAsia="Times New Roman" w:hAnsi="Times New Roman" w:cs="Times New Roman"/>
                <w:color w:val="231F20"/>
                <w:sz w:val="18"/>
                <w:szCs w:val="18"/>
                <w:vertAlign w:val="subscript"/>
                <w:lang w:val="en-US"/>
              </w:rPr>
              <w:t>18-30</w:t>
            </w:r>
            <w:r w:rsidRPr="00BB126E">
              <w:rPr>
                <w:rFonts w:ascii="Times New Roman" w:eastAsia="Times New Roman" w:hAnsi="Times New Roman" w:cs="Times New Roman"/>
                <w:color w:val="231F20"/>
                <w:sz w:val="18"/>
                <w:szCs w:val="18"/>
                <w:lang w:val="en-US"/>
              </w:rPr>
              <w:t xml:space="preserve"> alkilated)</w:t>
            </w:r>
            <w:r w:rsidR="00C042AD" w:rsidRPr="00BB126E">
              <w:rPr>
                <w:rFonts w:ascii="Times New Roman" w:eastAsia="Times New Roman" w:hAnsi="Times New Roman" w:cs="Times New Roman"/>
                <w:color w:val="231F20"/>
                <w:sz w:val="18"/>
                <w:szCs w:val="18"/>
                <w:lang w:val="en-US"/>
              </w:rPr>
              <w:t>’in reaksiyon kütlesi</w:t>
            </w:r>
          </w:p>
        </w:tc>
        <w:tc>
          <w:tcPr>
            <w:tcW w:w="1570" w:type="dxa"/>
            <w:shd w:val="clear" w:color="auto" w:fill="auto"/>
          </w:tcPr>
          <w:p w14:paraId="331D21DD"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7FA8E5FC"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415-930-6</w:t>
            </w:r>
          </w:p>
        </w:tc>
      </w:tr>
      <w:tr w:rsidR="004D7BEE" w:rsidRPr="00BB126E" w14:paraId="25BD592C" w14:textId="77777777" w:rsidTr="004D7BEE">
        <w:trPr>
          <w:jc w:val="center"/>
        </w:trPr>
        <w:tc>
          <w:tcPr>
            <w:tcW w:w="852" w:type="dxa"/>
            <w:shd w:val="clear" w:color="auto" w:fill="auto"/>
          </w:tcPr>
          <w:p w14:paraId="4DC6151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1485</w:t>
            </w:r>
          </w:p>
        </w:tc>
        <w:tc>
          <w:tcPr>
            <w:tcW w:w="6533" w:type="dxa"/>
            <w:shd w:val="clear" w:color="auto" w:fill="auto"/>
          </w:tcPr>
          <w:p w14:paraId="4323BC44" w14:textId="77777777" w:rsidR="004D7BEE" w:rsidRPr="00BB126E" w:rsidRDefault="004D7BEE" w:rsidP="00BB126E">
            <w:pPr>
              <w:widowControl w:val="0"/>
              <w:autoSpaceDE w:val="0"/>
              <w:autoSpaceDN w:val="0"/>
              <w:spacing w:before="115"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1,2-Benzendikarboksilik asit; di-C</w:t>
            </w:r>
            <w:r w:rsidRPr="00BB126E">
              <w:rPr>
                <w:rFonts w:ascii="Times New Roman" w:eastAsia="Times New Roman" w:hAnsi="Times New Roman" w:cs="Times New Roman"/>
                <w:color w:val="231F20"/>
                <w:sz w:val="18"/>
                <w:szCs w:val="18"/>
                <w:vertAlign w:val="subscript"/>
                <w:lang w:val="en-US"/>
              </w:rPr>
              <w:t>6</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z w:val="18"/>
                <w:szCs w:val="18"/>
                <w:vertAlign w:val="subscript"/>
                <w:lang w:val="en-US"/>
              </w:rPr>
              <w:t>8</w:t>
            </w:r>
            <w:r w:rsidRPr="00BB126E">
              <w:rPr>
                <w:rFonts w:ascii="Times New Roman" w:eastAsia="Times New Roman" w:hAnsi="Times New Roman" w:cs="Times New Roman"/>
                <w:color w:val="231F20"/>
                <w:sz w:val="18"/>
                <w:szCs w:val="18"/>
                <w:lang w:val="en-US"/>
              </w:rPr>
              <w:t>-dallı yapıda alky­ lesterleri, C</w:t>
            </w:r>
            <w:r w:rsidRPr="00BB126E">
              <w:rPr>
                <w:rFonts w:ascii="Times New Roman" w:eastAsia="Times New Roman" w:hAnsi="Times New Roman" w:cs="Times New Roman"/>
                <w:color w:val="231F20"/>
                <w:sz w:val="18"/>
                <w:szCs w:val="18"/>
                <w:vertAlign w:val="subscript"/>
                <w:lang w:val="en-US"/>
              </w:rPr>
              <w:t>7</w:t>
            </w:r>
            <w:r w:rsidRPr="00BB126E">
              <w:rPr>
                <w:rFonts w:ascii="Times New Roman" w:eastAsia="Times New Roman" w:hAnsi="Times New Roman" w:cs="Times New Roman"/>
                <w:color w:val="231F20"/>
                <w:sz w:val="18"/>
                <w:szCs w:val="18"/>
                <w:lang w:val="en-US"/>
              </w:rPr>
              <w:t>-rich</w:t>
            </w:r>
          </w:p>
        </w:tc>
        <w:tc>
          <w:tcPr>
            <w:tcW w:w="1570" w:type="dxa"/>
            <w:shd w:val="clear" w:color="auto" w:fill="auto"/>
          </w:tcPr>
          <w:p w14:paraId="4CFA5D49" w14:textId="77777777" w:rsidR="004D7BEE" w:rsidRPr="00BB126E" w:rsidRDefault="004D7BEE" w:rsidP="00BB126E">
            <w:pPr>
              <w:widowControl w:val="0"/>
              <w:autoSpaceDE w:val="0"/>
              <w:autoSpaceDN w:val="0"/>
              <w:spacing w:before="11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71888-89-6</w:t>
            </w:r>
          </w:p>
        </w:tc>
        <w:tc>
          <w:tcPr>
            <w:tcW w:w="1418" w:type="dxa"/>
            <w:shd w:val="clear" w:color="auto" w:fill="auto"/>
          </w:tcPr>
          <w:p w14:paraId="3BD99887" w14:textId="77777777" w:rsidR="004D7BEE" w:rsidRPr="00BB126E" w:rsidRDefault="004D7BEE" w:rsidP="00BB126E">
            <w:pPr>
              <w:widowControl w:val="0"/>
              <w:autoSpaceDE w:val="0"/>
              <w:autoSpaceDN w:val="0"/>
              <w:spacing w:before="11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276-158-1</w:t>
            </w:r>
          </w:p>
        </w:tc>
      </w:tr>
      <w:tr w:rsidR="004D7BEE" w:rsidRPr="00BB126E" w14:paraId="457760C7" w14:textId="77777777" w:rsidTr="004D7BEE">
        <w:trPr>
          <w:jc w:val="center"/>
        </w:trPr>
        <w:tc>
          <w:tcPr>
            <w:tcW w:w="852" w:type="dxa"/>
            <w:shd w:val="clear" w:color="auto" w:fill="auto"/>
          </w:tcPr>
          <w:p w14:paraId="6C12B6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1486</w:t>
            </w:r>
          </w:p>
        </w:tc>
        <w:tc>
          <w:tcPr>
            <w:tcW w:w="6533" w:type="dxa"/>
            <w:shd w:val="clear" w:color="auto" w:fill="auto"/>
          </w:tcPr>
          <w:p w14:paraId="24F29A64" w14:textId="51C6FCFB" w:rsidR="004D7BEE" w:rsidRPr="00BB126E" w:rsidRDefault="004D7BEE" w:rsidP="00BB126E">
            <w:pPr>
              <w:widowControl w:val="0"/>
              <w:autoSpaceDE w:val="0"/>
              <w:autoSpaceDN w:val="0"/>
              <w:spacing w:before="114" w:after="0" w:line="235" w:lineRule="auto"/>
              <w:ind w:left="88" w:right="27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4,4′-metilenbis[2-(2- hidroksi-5-metilbenzil)-3,6-dimetilfenol] diesteri ve 6- diazo-5,6-dihidro-5-oksonaftalen-1-sülfonik asit (1:2); triester of 4,4′-metilenbis[2-(2-hidroksi-5- metilbenzil)-3,6-dimetilfenol] ve 6-diazo-5,6- dihidro-5-oksonaftalen-1-sülfonik asit (1:3)</w:t>
            </w:r>
            <w:r w:rsidR="00100E07" w:rsidRPr="00BB126E">
              <w:rPr>
                <w:rFonts w:ascii="Times New Roman" w:eastAsia="Times New Roman" w:hAnsi="Times New Roman" w:cs="Times New Roman"/>
                <w:color w:val="231F20"/>
                <w:sz w:val="18"/>
                <w:szCs w:val="18"/>
                <w:lang w:val="en-US"/>
              </w:rPr>
              <w:t xml:space="preserve"> </w:t>
            </w:r>
            <w:r w:rsidRPr="00BB126E">
              <w:rPr>
                <w:rFonts w:ascii="Times New Roman" w:eastAsia="Times New Roman" w:hAnsi="Times New Roman" w:cs="Times New Roman"/>
                <w:color w:val="231F20"/>
                <w:sz w:val="18"/>
                <w:szCs w:val="18"/>
                <w:lang w:val="en-US"/>
              </w:rPr>
              <w:t>reaksiyon kütlesi</w:t>
            </w:r>
          </w:p>
        </w:tc>
        <w:tc>
          <w:tcPr>
            <w:tcW w:w="1570" w:type="dxa"/>
            <w:shd w:val="clear" w:color="auto" w:fill="auto"/>
          </w:tcPr>
          <w:p w14:paraId="0A19AD59"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161BD998"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427-140-9</w:t>
            </w:r>
          </w:p>
        </w:tc>
      </w:tr>
      <w:tr w:rsidR="004D7BEE" w:rsidRPr="00BB126E" w14:paraId="23670B77" w14:textId="77777777" w:rsidTr="004D7BEE">
        <w:trPr>
          <w:jc w:val="center"/>
        </w:trPr>
        <w:tc>
          <w:tcPr>
            <w:tcW w:w="852" w:type="dxa"/>
            <w:shd w:val="clear" w:color="auto" w:fill="auto"/>
          </w:tcPr>
          <w:p w14:paraId="0FC893D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1487</w:t>
            </w:r>
          </w:p>
        </w:tc>
        <w:tc>
          <w:tcPr>
            <w:tcW w:w="6533" w:type="dxa"/>
            <w:shd w:val="clear" w:color="auto" w:fill="auto"/>
          </w:tcPr>
          <w:p w14:paraId="1CDCD8B5" w14:textId="77777777" w:rsidR="004D7BEE" w:rsidRPr="00BB126E" w:rsidRDefault="004D7BEE" w:rsidP="00BB126E">
            <w:pPr>
              <w:widowControl w:val="0"/>
              <w:autoSpaceDE w:val="0"/>
              <w:autoSpaceDN w:val="0"/>
              <w:spacing w:before="115" w:after="0" w:line="235" w:lineRule="auto"/>
              <w:ind w:left="88" w:right="31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Diamonyum 1-hidroksi-2-(4-(4-karboksifenilazo)- </w:t>
            </w:r>
            <w:r w:rsidRPr="00BB126E">
              <w:rPr>
                <w:rFonts w:ascii="Times New Roman" w:eastAsia="Times New Roman" w:hAnsi="Times New Roman" w:cs="Times New Roman"/>
                <w:color w:val="231F20"/>
                <w:w w:val="95"/>
                <w:sz w:val="18"/>
                <w:szCs w:val="18"/>
                <w:lang w:val="en-US"/>
              </w:rPr>
              <w:t>2,5-dimetoksifenilazo)-7-amino-</w:t>
            </w:r>
            <w:r w:rsidRPr="00BB126E">
              <w:rPr>
                <w:rFonts w:ascii="Times New Roman" w:eastAsia="Times New Roman" w:hAnsi="Times New Roman" w:cs="Times New Roman"/>
                <w:color w:val="231F20"/>
                <w:sz w:val="18"/>
                <w:szCs w:val="18"/>
                <w:lang w:val="en-US"/>
              </w:rPr>
              <w:t>3-naftalensülfonat</w:t>
            </w:r>
          </w:p>
        </w:tc>
        <w:tc>
          <w:tcPr>
            <w:tcW w:w="1570" w:type="dxa"/>
            <w:shd w:val="clear" w:color="auto" w:fill="auto"/>
          </w:tcPr>
          <w:p w14:paraId="5F72484E"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150202-11-2</w:t>
            </w:r>
          </w:p>
        </w:tc>
        <w:tc>
          <w:tcPr>
            <w:tcW w:w="1418" w:type="dxa"/>
            <w:shd w:val="clear" w:color="auto" w:fill="auto"/>
          </w:tcPr>
          <w:p w14:paraId="3E4CCD26" w14:textId="77777777" w:rsidR="004D7BEE" w:rsidRPr="00BB126E" w:rsidRDefault="004D7BEE" w:rsidP="00BB126E">
            <w:pPr>
              <w:widowControl w:val="0"/>
              <w:autoSpaceDE w:val="0"/>
              <w:autoSpaceDN w:val="0"/>
              <w:spacing w:before="11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422-670-7</w:t>
            </w:r>
          </w:p>
        </w:tc>
      </w:tr>
      <w:tr w:rsidR="004D7BEE" w:rsidRPr="00BB126E" w14:paraId="14A4363F" w14:textId="77777777" w:rsidTr="004D7BEE">
        <w:trPr>
          <w:jc w:val="center"/>
        </w:trPr>
        <w:tc>
          <w:tcPr>
            <w:tcW w:w="852" w:type="dxa"/>
            <w:shd w:val="clear" w:color="auto" w:fill="auto"/>
          </w:tcPr>
          <w:p w14:paraId="432F93D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1488</w:t>
            </w:r>
          </w:p>
        </w:tc>
        <w:tc>
          <w:tcPr>
            <w:tcW w:w="6533" w:type="dxa"/>
            <w:shd w:val="clear" w:color="auto" w:fill="auto"/>
          </w:tcPr>
          <w:p w14:paraId="1347A77A"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3-Oksoandrost-4-en-17-β-karboksilik asit</w:t>
            </w:r>
          </w:p>
        </w:tc>
        <w:tc>
          <w:tcPr>
            <w:tcW w:w="1570" w:type="dxa"/>
            <w:shd w:val="clear" w:color="auto" w:fill="auto"/>
          </w:tcPr>
          <w:p w14:paraId="3EF0BD46"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302-97-6</w:t>
            </w:r>
          </w:p>
        </w:tc>
        <w:tc>
          <w:tcPr>
            <w:tcW w:w="1418" w:type="dxa"/>
            <w:shd w:val="clear" w:color="auto" w:fill="auto"/>
          </w:tcPr>
          <w:p w14:paraId="349A0AFC"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414-990-0</w:t>
            </w:r>
          </w:p>
        </w:tc>
      </w:tr>
      <w:tr w:rsidR="004D7BEE" w:rsidRPr="00BB126E" w14:paraId="3DCEBED5" w14:textId="77777777" w:rsidTr="004D7BEE">
        <w:trPr>
          <w:jc w:val="center"/>
        </w:trPr>
        <w:tc>
          <w:tcPr>
            <w:tcW w:w="852" w:type="dxa"/>
            <w:shd w:val="clear" w:color="auto" w:fill="auto"/>
          </w:tcPr>
          <w:p w14:paraId="7AC1DA6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1489</w:t>
            </w:r>
          </w:p>
        </w:tc>
        <w:tc>
          <w:tcPr>
            <w:tcW w:w="6533" w:type="dxa"/>
            <w:shd w:val="clear" w:color="auto" w:fill="auto"/>
          </w:tcPr>
          <w:p w14:paraId="79E4F1F1" w14:textId="77777777" w:rsidR="004D7BEE" w:rsidRPr="00BB126E" w:rsidRDefault="004D7BEE" w:rsidP="00BB126E">
            <w:pPr>
              <w:widowControl w:val="0"/>
              <w:autoSpaceDE w:val="0"/>
              <w:autoSpaceDN w:val="0"/>
              <w:spacing w:before="112" w:after="0" w:line="237"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Z</w:t>
            </w:r>
            <w:r w:rsidRPr="00BB126E">
              <w:rPr>
                <w:rFonts w:ascii="Times New Roman" w:eastAsia="Times New Roman" w:hAnsi="Times New Roman" w:cs="Times New Roman"/>
                <w:color w:val="231F20"/>
                <w:sz w:val="18"/>
                <w:szCs w:val="18"/>
                <w:lang w:val="en-US"/>
              </w:rPr>
              <w:t>)-2-Metoksimino-2-[2-(tritilamino)tiyazol-4-il]asetik asit</w:t>
            </w:r>
          </w:p>
        </w:tc>
        <w:tc>
          <w:tcPr>
            <w:tcW w:w="1570" w:type="dxa"/>
            <w:shd w:val="clear" w:color="auto" w:fill="auto"/>
          </w:tcPr>
          <w:p w14:paraId="5F2297DF"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64485-90-1</w:t>
            </w:r>
          </w:p>
        </w:tc>
        <w:tc>
          <w:tcPr>
            <w:tcW w:w="1418" w:type="dxa"/>
            <w:shd w:val="clear" w:color="auto" w:fill="auto"/>
          </w:tcPr>
          <w:p w14:paraId="4D292073"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431-520-1</w:t>
            </w:r>
          </w:p>
        </w:tc>
      </w:tr>
      <w:tr w:rsidR="004D7BEE" w:rsidRPr="00BB126E" w14:paraId="3BA045C5" w14:textId="77777777" w:rsidTr="004D7BEE">
        <w:trPr>
          <w:jc w:val="center"/>
        </w:trPr>
        <w:tc>
          <w:tcPr>
            <w:tcW w:w="852" w:type="dxa"/>
            <w:shd w:val="clear" w:color="auto" w:fill="auto"/>
          </w:tcPr>
          <w:p w14:paraId="3F7BD02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1490</w:t>
            </w:r>
          </w:p>
        </w:tc>
        <w:tc>
          <w:tcPr>
            <w:tcW w:w="6533" w:type="dxa"/>
            <w:shd w:val="clear" w:color="auto" w:fill="auto"/>
          </w:tcPr>
          <w:p w14:paraId="0BEDAC7C"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Trisodyum nitrilotriasetat</w:t>
            </w:r>
          </w:p>
        </w:tc>
        <w:tc>
          <w:tcPr>
            <w:tcW w:w="1570" w:type="dxa"/>
            <w:shd w:val="clear" w:color="auto" w:fill="auto"/>
          </w:tcPr>
          <w:p w14:paraId="37FEC0A1"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5064-31-3</w:t>
            </w:r>
          </w:p>
        </w:tc>
        <w:tc>
          <w:tcPr>
            <w:tcW w:w="1418" w:type="dxa"/>
            <w:shd w:val="clear" w:color="auto" w:fill="auto"/>
          </w:tcPr>
          <w:p w14:paraId="4330A114" w14:textId="77777777" w:rsidR="004D7BEE" w:rsidRPr="00BB126E" w:rsidRDefault="004D7BEE" w:rsidP="00BB126E">
            <w:pPr>
              <w:widowControl w:val="0"/>
              <w:autoSpaceDE w:val="0"/>
              <w:autoSpaceDN w:val="0"/>
              <w:spacing w:before="11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225-768-6</w:t>
            </w:r>
          </w:p>
        </w:tc>
      </w:tr>
      <w:tr w:rsidR="004D7BEE" w:rsidRPr="00BB126E" w14:paraId="0A4C8666" w14:textId="77777777" w:rsidTr="004D7BEE">
        <w:trPr>
          <w:jc w:val="center"/>
        </w:trPr>
        <w:tc>
          <w:tcPr>
            <w:tcW w:w="852" w:type="dxa"/>
            <w:shd w:val="clear" w:color="auto" w:fill="auto"/>
          </w:tcPr>
          <w:p w14:paraId="0EA177A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1491</w:t>
            </w:r>
          </w:p>
        </w:tc>
        <w:tc>
          <w:tcPr>
            <w:tcW w:w="6533" w:type="dxa"/>
            <w:shd w:val="clear" w:color="auto" w:fill="auto"/>
          </w:tcPr>
          <w:p w14:paraId="6378EAE8"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2-Etilhekzil-2-etilhekzanoat</w:t>
            </w:r>
          </w:p>
        </w:tc>
        <w:tc>
          <w:tcPr>
            <w:tcW w:w="1570" w:type="dxa"/>
            <w:shd w:val="clear" w:color="auto" w:fill="auto"/>
          </w:tcPr>
          <w:p w14:paraId="30D8B5ED"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7425-14-1</w:t>
            </w:r>
          </w:p>
        </w:tc>
        <w:tc>
          <w:tcPr>
            <w:tcW w:w="1418" w:type="dxa"/>
            <w:shd w:val="clear" w:color="auto" w:fill="auto"/>
          </w:tcPr>
          <w:p w14:paraId="04C8114E"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231-057-1</w:t>
            </w:r>
          </w:p>
        </w:tc>
      </w:tr>
      <w:tr w:rsidR="004D7BEE" w:rsidRPr="00BB126E" w14:paraId="0E707193" w14:textId="77777777" w:rsidTr="004D7BEE">
        <w:trPr>
          <w:jc w:val="center"/>
        </w:trPr>
        <w:tc>
          <w:tcPr>
            <w:tcW w:w="852" w:type="dxa"/>
            <w:shd w:val="clear" w:color="auto" w:fill="auto"/>
          </w:tcPr>
          <w:p w14:paraId="34CCBF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1492</w:t>
            </w:r>
          </w:p>
        </w:tc>
        <w:tc>
          <w:tcPr>
            <w:tcW w:w="6533" w:type="dxa"/>
            <w:shd w:val="clear" w:color="auto" w:fill="auto"/>
          </w:tcPr>
          <w:p w14:paraId="2DD05163" w14:textId="77777777" w:rsidR="004D7BEE" w:rsidRPr="00BB126E" w:rsidRDefault="004D7BEE" w:rsidP="00BB126E">
            <w:pPr>
              <w:widowControl w:val="0"/>
              <w:autoSpaceDE w:val="0"/>
              <w:autoSpaceDN w:val="0"/>
              <w:spacing w:before="11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Diizobutil ftalat</w:t>
            </w:r>
          </w:p>
        </w:tc>
        <w:tc>
          <w:tcPr>
            <w:tcW w:w="1570" w:type="dxa"/>
            <w:shd w:val="clear" w:color="auto" w:fill="auto"/>
          </w:tcPr>
          <w:p w14:paraId="2BCF037B"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84-69-5</w:t>
            </w:r>
          </w:p>
        </w:tc>
        <w:tc>
          <w:tcPr>
            <w:tcW w:w="1418" w:type="dxa"/>
            <w:shd w:val="clear" w:color="auto" w:fill="auto"/>
          </w:tcPr>
          <w:p w14:paraId="3FC54838" w14:textId="77777777" w:rsidR="004D7BEE" w:rsidRPr="00BB126E" w:rsidRDefault="004D7BEE" w:rsidP="00BB126E">
            <w:pPr>
              <w:widowControl w:val="0"/>
              <w:autoSpaceDE w:val="0"/>
              <w:autoSpaceDN w:val="0"/>
              <w:spacing w:before="11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201-553-2</w:t>
            </w:r>
          </w:p>
        </w:tc>
      </w:tr>
      <w:tr w:rsidR="004D7BEE" w:rsidRPr="00BB126E" w14:paraId="3E7EE2D0" w14:textId="77777777" w:rsidTr="004D7BEE">
        <w:trPr>
          <w:jc w:val="center"/>
        </w:trPr>
        <w:tc>
          <w:tcPr>
            <w:tcW w:w="852" w:type="dxa"/>
            <w:shd w:val="clear" w:color="auto" w:fill="auto"/>
          </w:tcPr>
          <w:p w14:paraId="0AC1D71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1493</w:t>
            </w:r>
          </w:p>
        </w:tc>
        <w:tc>
          <w:tcPr>
            <w:tcW w:w="6533" w:type="dxa"/>
            <w:shd w:val="clear" w:color="auto" w:fill="auto"/>
          </w:tcPr>
          <w:p w14:paraId="49655A28" w14:textId="77777777" w:rsidR="004D7BEE" w:rsidRPr="00BB126E" w:rsidRDefault="004D7BEE" w:rsidP="00BB126E">
            <w:pPr>
              <w:widowControl w:val="0"/>
              <w:autoSpaceDE w:val="0"/>
              <w:autoSpaceDN w:val="0"/>
              <w:spacing w:before="80"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Perflorooktan sülfonik asit; heptadekaflorooktan-1- sülfonik asit [1]</w:t>
            </w:r>
          </w:p>
          <w:p w14:paraId="50409157"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58148428" w14:textId="77777777" w:rsidR="004D7BEE" w:rsidRPr="00BB126E" w:rsidRDefault="004D7BEE" w:rsidP="00BB126E">
            <w:pPr>
              <w:widowControl w:val="0"/>
              <w:autoSpaceDE w:val="0"/>
              <w:autoSpaceDN w:val="0"/>
              <w:spacing w:after="0" w:line="235" w:lineRule="auto"/>
              <w:ind w:left="88" w:right="7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Potasyum perflorooktansülfonat; potasyum heptadekafloro-oktan-1-sülfonat [2]</w:t>
            </w:r>
          </w:p>
          <w:p w14:paraId="261ECC4C"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6904A51"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Dietanolamin perfloro-oktan sülfonat [3]</w:t>
            </w:r>
          </w:p>
          <w:p w14:paraId="687FBC9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722142" w14:textId="77777777" w:rsidR="004D7BEE" w:rsidRPr="00BB126E" w:rsidRDefault="004D7BEE" w:rsidP="00BB126E">
            <w:pPr>
              <w:widowControl w:val="0"/>
              <w:autoSpaceDE w:val="0"/>
              <w:autoSpaceDN w:val="0"/>
              <w:spacing w:before="147" w:after="0" w:line="237"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Amonyum perfloro-oktan sülfonat; amonyum heptadekafloro-oktansülfonat [4]</w:t>
            </w:r>
          </w:p>
          <w:p w14:paraId="407289E3"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520AA0D" w14:textId="77777777" w:rsidR="004D7BEE" w:rsidRPr="00BB126E" w:rsidRDefault="004D7BEE"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Lityum perfloro-oktan sülfonat; lityum heptadekafloro-oktansülfonat [5]</w:t>
            </w:r>
          </w:p>
        </w:tc>
        <w:tc>
          <w:tcPr>
            <w:tcW w:w="1570" w:type="dxa"/>
            <w:shd w:val="clear" w:color="auto" w:fill="auto"/>
          </w:tcPr>
          <w:p w14:paraId="51286D5E" w14:textId="77777777" w:rsidR="004D7BEE" w:rsidRPr="00BB126E" w:rsidRDefault="004D7BEE" w:rsidP="00BB126E">
            <w:pPr>
              <w:widowControl w:val="0"/>
              <w:autoSpaceDE w:val="0"/>
              <w:autoSpaceDN w:val="0"/>
              <w:spacing w:before="76"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1763-23-1</w:t>
            </w:r>
          </w:p>
          <w:p w14:paraId="16F89547"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59838E5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6F9BA97"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2795-39-3</w:t>
            </w:r>
          </w:p>
          <w:p w14:paraId="5577F1CB"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7583E8C3"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0856FE2"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70225-14-8</w:t>
            </w:r>
          </w:p>
          <w:p w14:paraId="7A22126E"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p w14:paraId="082A044B" w14:textId="77777777" w:rsidR="004D7BEE" w:rsidRPr="00BB126E" w:rsidRDefault="004D7BEE" w:rsidP="00BB126E">
            <w:pPr>
              <w:widowControl w:val="0"/>
              <w:autoSpaceDE w:val="0"/>
              <w:autoSpaceDN w:val="0"/>
              <w:spacing w:before="160"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29081-56-9</w:t>
            </w:r>
          </w:p>
          <w:p w14:paraId="4EF36E50"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p>
          <w:p w14:paraId="6BDBCE53" w14:textId="77777777" w:rsidR="004D7BEE" w:rsidRPr="00BB126E" w:rsidRDefault="004D7BEE" w:rsidP="00BB126E">
            <w:pPr>
              <w:widowControl w:val="0"/>
              <w:autoSpaceDE w:val="0"/>
              <w:autoSpaceDN w:val="0"/>
              <w:spacing w:before="161"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29457-72-5</w:t>
            </w:r>
          </w:p>
          <w:p w14:paraId="6A872921"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w:t>
            </w:r>
          </w:p>
        </w:tc>
        <w:tc>
          <w:tcPr>
            <w:tcW w:w="1418" w:type="dxa"/>
            <w:shd w:val="clear" w:color="auto" w:fill="auto"/>
          </w:tcPr>
          <w:p w14:paraId="5E41D53E" w14:textId="77777777" w:rsidR="004D7BEE" w:rsidRPr="00BB126E" w:rsidRDefault="004D7BEE" w:rsidP="00BB126E">
            <w:pPr>
              <w:widowControl w:val="0"/>
              <w:autoSpaceDE w:val="0"/>
              <w:autoSpaceDN w:val="0"/>
              <w:spacing w:before="7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217-179-8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1E9E87D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2CDEE30" w14:textId="77777777" w:rsidR="004D7BEE" w:rsidRPr="00BB126E" w:rsidRDefault="004D7BEE" w:rsidP="00BB126E">
            <w:pPr>
              <w:widowControl w:val="0"/>
              <w:autoSpaceDE w:val="0"/>
              <w:autoSpaceDN w:val="0"/>
              <w:spacing w:before="14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220-527-1</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7137924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BF3D51B" w14:textId="77777777" w:rsidR="004D7BEE" w:rsidRPr="00BB126E" w:rsidRDefault="004D7BEE" w:rsidP="00BB126E">
            <w:pPr>
              <w:widowControl w:val="0"/>
              <w:autoSpaceDE w:val="0"/>
              <w:autoSpaceDN w:val="0"/>
              <w:spacing w:before="14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274-460-8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54435DE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77537F6" w14:textId="77777777" w:rsidR="004D7BEE" w:rsidRPr="00BB126E" w:rsidRDefault="004D7BEE" w:rsidP="00BB126E">
            <w:pPr>
              <w:widowControl w:val="0"/>
              <w:autoSpaceDE w:val="0"/>
              <w:autoSpaceDN w:val="0"/>
              <w:spacing w:before="145"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249-415-0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p w14:paraId="26F0AD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A30D596" w14:textId="77777777" w:rsidR="004D7BEE" w:rsidRPr="00BB126E" w:rsidRDefault="004D7BEE" w:rsidP="00BB126E">
            <w:pPr>
              <w:widowControl w:val="0"/>
              <w:autoSpaceDE w:val="0"/>
              <w:autoSpaceDN w:val="0"/>
              <w:spacing w:before="14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249-644-6</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[5]</w:t>
            </w:r>
          </w:p>
        </w:tc>
      </w:tr>
      <w:tr w:rsidR="004D7BEE" w:rsidRPr="00BB126E" w14:paraId="525493A5" w14:textId="77777777" w:rsidTr="004D7BEE">
        <w:trPr>
          <w:jc w:val="center"/>
        </w:trPr>
        <w:tc>
          <w:tcPr>
            <w:tcW w:w="852" w:type="dxa"/>
            <w:shd w:val="clear" w:color="auto" w:fill="auto"/>
          </w:tcPr>
          <w:p w14:paraId="24D0213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1494</w:t>
            </w:r>
          </w:p>
        </w:tc>
        <w:tc>
          <w:tcPr>
            <w:tcW w:w="6533" w:type="dxa"/>
            <w:shd w:val="clear" w:color="auto" w:fill="auto"/>
          </w:tcPr>
          <w:p w14:paraId="5F9680FC" w14:textId="77777777" w:rsidR="004D7BEE" w:rsidRPr="00BB126E" w:rsidRDefault="004D7BEE" w:rsidP="00BB126E">
            <w:pPr>
              <w:widowControl w:val="0"/>
              <w:autoSpaceDE w:val="0"/>
              <w:autoSpaceDN w:val="0"/>
              <w:spacing w:before="80" w:after="0" w:line="235" w:lineRule="auto"/>
              <w:ind w:left="88" w:right="3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Etil 1-(2,4-diklorofenil)5-(triklorometil)-1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- 1,2,4-triazol-3-karboksilat</w:t>
            </w:r>
          </w:p>
        </w:tc>
        <w:tc>
          <w:tcPr>
            <w:tcW w:w="1570" w:type="dxa"/>
            <w:shd w:val="clear" w:color="auto" w:fill="auto"/>
          </w:tcPr>
          <w:p w14:paraId="2BDF2D1F"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103112-35-2</w:t>
            </w:r>
          </w:p>
        </w:tc>
        <w:tc>
          <w:tcPr>
            <w:tcW w:w="1418" w:type="dxa"/>
            <w:shd w:val="clear" w:color="auto" w:fill="auto"/>
          </w:tcPr>
          <w:p w14:paraId="2BD2D57B"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401-290-5</w:t>
            </w:r>
          </w:p>
        </w:tc>
      </w:tr>
      <w:tr w:rsidR="004D7BEE" w:rsidRPr="00BB126E" w14:paraId="6CAAFD60" w14:textId="77777777" w:rsidTr="004D7BEE">
        <w:trPr>
          <w:jc w:val="center"/>
        </w:trPr>
        <w:tc>
          <w:tcPr>
            <w:tcW w:w="852" w:type="dxa"/>
            <w:shd w:val="clear" w:color="auto" w:fill="auto"/>
          </w:tcPr>
          <w:p w14:paraId="11B0F1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1495</w:t>
            </w:r>
          </w:p>
        </w:tc>
        <w:tc>
          <w:tcPr>
            <w:tcW w:w="6533" w:type="dxa"/>
            <w:shd w:val="clear" w:color="auto" w:fill="auto"/>
          </w:tcPr>
          <w:p w14:paraId="4C1ECD03"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1-Bromo-2-metilpropil propiyonat</w:t>
            </w:r>
          </w:p>
        </w:tc>
        <w:tc>
          <w:tcPr>
            <w:tcW w:w="1570" w:type="dxa"/>
            <w:shd w:val="clear" w:color="auto" w:fill="auto"/>
          </w:tcPr>
          <w:p w14:paraId="54ABC002"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158894-67-8</w:t>
            </w:r>
          </w:p>
        </w:tc>
        <w:tc>
          <w:tcPr>
            <w:tcW w:w="1418" w:type="dxa"/>
            <w:shd w:val="clear" w:color="auto" w:fill="auto"/>
          </w:tcPr>
          <w:p w14:paraId="5BF1F759"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422-900-6</w:t>
            </w:r>
          </w:p>
        </w:tc>
      </w:tr>
      <w:tr w:rsidR="004D7BEE" w:rsidRPr="00BB126E" w14:paraId="2AD83919" w14:textId="77777777" w:rsidTr="004D7BEE">
        <w:trPr>
          <w:jc w:val="center"/>
        </w:trPr>
        <w:tc>
          <w:tcPr>
            <w:tcW w:w="852" w:type="dxa"/>
            <w:shd w:val="clear" w:color="auto" w:fill="auto"/>
          </w:tcPr>
          <w:p w14:paraId="76C749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1496</w:t>
            </w:r>
          </w:p>
        </w:tc>
        <w:tc>
          <w:tcPr>
            <w:tcW w:w="6533" w:type="dxa"/>
            <w:shd w:val="clear" w:color="auto" w:fill="auto"/>
          </w:tcPr>
          <w:p w14:paraId="565131ED"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Kloro-1-etilsiklohekzil karbonat</w:t>
            </w:r>
          </w:p>
        </w:tc>
        <w:tc>
          <w:tcPr>
            <w:tcW w:w="1570" w:type="dxa"/>
            <w:shd w:val="clear" w:color="auto" w:fill="auto"/>
          </w:tcPr>
          <w:p w14:paraId="03F534AE"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99464-83-2</w:t>
            </w:r>
          </w:p>
        </w:tc>
        <w:tc>
          <w:tcPr>
            <w:tcW w:w="1418" w:type="dxa"/>
            <w:shd w:val="clear" w:color="auto" w:fill="auto"/>
          </w:tcPr>
          <w:p w14:paraId="70F2BA0B"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444-950-8</w:t>
            </w:r>
          </w:p>
        </w:tc>
      </w:tr>
      <w:tr w:rsidR="004D7BEE" w:rsidRPr="00BB126E" w14:paraId="61E36A77" w14:textId="77777777" w:rsidTr="004D7BEE">
        <w:trPr>
          <w:jc w:val="center"/>
        </w:trPr>
        <w:tc>
          <w:tcPr>
            <w:tcW w:w="852" w:type="dxa"/>
            <w:shd w:val="clear" w:color="auto" w:fill="auto"/>
          </w:tcPr>
          <w:p w14:paraId="44134C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1497</w:t>
            </w:r>
          </w:p>
        </w:tc>
        <w:tc>
          <w:tcPr>
            <w:tcW w:w="6533" w:type="dxa"/>
            <w:shd w:val="clear" w:color="auto" w:fill="auto"/>
          </w:tcPr>
          <w:p w14:paraId="33732A7A" w14:textId="77777777" w:rsidR="004D7BEE" w:rsidRPr="00BB126E" w:rsidRDefault="004D7BEE" w:rsidP="00BB126E">
            <w:pPr>
              <w:widowControl w:val="0"/>
              <w:autoSpaceDE w:val="0"/>
              <w:autoSpaceDN w:val="0"/>
              <w:spacing w:before="80" w:after="0" w:line="235" w:lineRule="auto"/>
              <w:ind w:left="88" w:right="2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6,6′-Bis(diazo-5,5′,6,6′-tetrahidro-5,5′- diokso)[metilen-bis(5-(6-diazo-5,6-dihidro-5-okso-1- naftilsülfoniloksi)-6-metil-2-fenilen]di(naftalen-1-sülfonat)</w:t>
            </w:r>
          </w:p>
        </w:tc>
        <w:tc>
          <w:tcPr>
            <w:tcW w:w="1570" w:type="dxa"/>
            <w:shd w:val="clear" w:color="auto" w:fill="auto"/>
          </w:tcPr>
          <w:p w14:paraId="643158EB"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542D1DF7"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441-550-5</w:t>
            </w:r>
          </w:p>
        </w:tc>
      </w:tr>
      <w:tr w:rsidR="004D7BEE" w:rsidRPr="00BB126E" w14:paraId="687D2331" w14:textId="77777777" w:rsidTr="004D7BEE">
        <w:trPr>
          <w:jc w:val="center"/>
        </w:trPr>
        <w:tc>
          <w:tcPr>
            <w:tcW w:w="852" w:type="dxa"/>
            <w:shd w:val="clear" w:color="auto" w:fill="auto"/>
          </w:tcPr>
          <w:p w14:paraId="6C7839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1498</w:t>
            </w:r>
          </w:p>
        </w:tc>
        <w:tc>
          <w:tcPr>
            <w:tcW w:w="6533" w:type="dxa"/>
            <w:shd w:val="clear" w:color="auto" w:fill="auto"/>
          </w:tcPr>
          <w:p w14:paraId="5B5561D2" w14:textId="77777777" w:rsidR="004D7BEE" w:rsidRPr="00BB126E" w:rsidRDefault="004D7BEE" w:rsidP="00BB126E">
            <w:pPr>
              <w:widowControl w:val="0"/>
              <w:autoSpaceDE w:val="0"/>
              <w:autoSpaceDN w:val="0"/>
              <w:spacing w:before="80" w:after="0" w:line="235" w:lineRule="auto"/>
              <w:ind w:left="88" w:right="8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Trifluralin (İZO); α,α,α-trifloro-2,6-dinitro-</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dipropil-p-toluidin; 2,6-dinitro-</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xml:space="preserve">-dipropil-4-triflorometilanilin; </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-dipropil-2,6-dinitro-4-triflorometilanilin</w:t>
            </w:r>
          </w:p>
        </w:tc>
        <w:tc>
          <w:tcPr>
            <w:tcW w:w="1570" w:type="dxa"/>
            <w:shd w:val="clear" w:color="auto" w:fill="auto"/>
          </w:tcPr>
          <w:p w14:paraId="75969711"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1582-09-8</w:t>
            </w:r>
          </w:p>
        </w:tc>
        <w:tc>
          <w:tcPr>
            <w:tcW w:w="1418" w:type="dxa"/>
            <w:shd w:val="clear" w:color="auto" w:fill="auto"/>
          </w:tcPr>
          <w:p w14:paraId="2D2E68F4"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216-428-8</w:t>
            </w:r>
          </w:p>
        </w:tc>
      </w:tr>
      <w:tr w:rsidR="004D7BEE" w:rsidRPr="00BB126E" w14:paraId="6372B409" w14:textId="77777777" w:rsidTr="004D7BEE">
        <w:trPr>
          <w:jc w:val="center"/>
        </w:trPr>
        <w:tc>
          <w:tcPr>
            <w:tcW w:w="852" w:type="dxa"/>
            <w:shd w:val="clear" w:color="auto" w:fill="auto"/>
          </w:tcPr>
          <w:p w14:paraId="23BC04B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1499</w:t>
            </w:r>
          </w:p>
        </w:tc>
        <w:tc>
          <w:tcPr>
            <w:tcW w:w="6533" w:type="dxa"/>
            <w:shd w:val="clear" w:color="auto" w:fill="auto"/>
          </w:tcPr>
          <w:p w14:paraId="7F0E9CC0"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4-Mesil-2-nitrotoluen</w:t>
            </w:r>
          </w:p>
        </w:tc>
        <w:tc>
          <w:tcPr>
            <w:tcW w:w="1570" w:type="dxa"/>
            <w:shd w:val="clear" w:color="auto" w:fill="auto"/>
          </w:tcPr>
          <w:p w14:paraId="6EA066A3"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1671-49-4</w:t>
            </w:r>
          </w:p>
        </w:tc>
        <w:tc>
          <w:tcPr>
            <w:tcW w:w="1418" w:type="dxa"/>
            <w:shd w:val="clear" w:color="auto" w:fill="auto"/>
          </w:tcPr>
          <w:p w14:paraId="1A8E62D8"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430-550-0</w:t>
            </w:r>
          </w:p>
        </w:tc>
      </w:tr>
      <w:tr w:rsidR="004D7BEE" w:rsidRPr="00BB126E" w14:paraId="006B15F2" w14:textId="77777777" w:rsidTr="004D7BEE">
        <w:trPr>
          <w:jc w:val="center"/>
        </w:trPr>
        <w:tc>
          <w:tcPr>
            <w:tcW w:w="852" w:type="dxa"/>
            <w:shd w:val="clear" w:color="auto" w:fill="auto"/>
          </w:tcPr>
          <w:p w14:paraId="4271A6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1500</w:t>
            </w:r>
          </w:p>
        </w:tc>
        <w:tc>
          <w:tcPr>
            <w:tcW w:w="6533" w:type="dxa"/>
            <w:shd w:val="clear" w:color="auto" w:fill="auto"/>
          </w:tcPr>
          <w:p w14:paraId="1D11E413" w14:textId="77777777" w:rsidR="004D7BEE" w:rsidRPr="00BB126E" w:rsidRDefault="004D7BEE" w:rsidP="00BB126E">
            <w:pPr>
              <w:widowControl w:val="0"/>
              <w:autoSpaceDE w:val="0"/>
              <w:autoSpaceDN w:val="0"/>
              <w:spacing w:before="81" w:after="0" w:line="235" w:lineRule="auto"/>
              <w:ind w:left="88" w:right="3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Triamonyum 4-[4-[7-(4-karboksilatoanilino)-1-hidroksi- 3-sülfonato-2-naftilazo]-2,5-dimetoksifenilazo]benzoat</w:t>
            </w:r>
          </w:p>
        </w:tc>
        <w:tc>
          <w:tcPr>
            <w:tcW w:w="1570" w:type="dxa"/>
            <w:shd w:val="clear" w:color="auto" w:fill="auto"/>
          </w:tcPr>
          <w:p w14:paraId="52677D3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221354-37-6</w:t>
            </w:r>
          </w:p>
        </w:tc>
        <w:tc>
          <w:tcPr>
            <w:tcW w:w="1418" w:type="dxa"/>
            <w:shd w:val="clear" w:color="auto" w:fill="auto"/>
          </w:tcPr>
          <w:p w14:paraId="673BE91E"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432-270-4</w:t>
            </w:r>
          </w:p>
        </w:tc>
      </w:tr>
      <w:tr w:rsidR="004D7BEE" w:rsidRPr="00BB126E" w14:paraId="3E7601E9" w14:textId="77777777" w:rsidTr="004D7BEE">
        <w:trPr>
          <w:jc w:val="center"/>
        </w:trPr>
        <w:tc>
          <w:tcPr>
            <w:tcW w:w="852" w:type="dxa"/>
            <w:shd w:val="clear" w:color="auto" w:fill="auto"/>
          </w:tcPr>
          <w:p w14:paraId="273583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1501</w:t>
            </w:r>
          </w:p>
        </w:tc>
        <w:tc>
          <w:tcPr>
            <w:tcW w:w="6533" w:type="dxa"/>
            <w:shd w:val="clear" w:color="auto" w:fill="auto"/>
          </w:tcPr>
          <w:p w14:paraId="4B04E9F4" w14:textId="12500A85" w:rsidR="004D7BEE" w:rsidRPr="00BB126E" w:rsidRDefault="004D7BEE" w:rsidP="00BB126E">
            <w:pPr>
              <w:widowControl w:val="0"/>
              <w:autoSpaceDE w:val="0"/>
              <w:autoSpaceDN w:val="0"/>
              <w:spacing w:before="80" w:after="0" w:line="235" w:lineRule="auto"/>
              <w:ind w:left="88" w:right="7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 </w:t>
            </w:r>
            <w:r w:rsidR="00D2247E" w:rsidRPr="00BB126E">
              <w:rPr>
                <w:rFonts w:ascii="Times New Roman" w:eastAsia="Times New Roman" w:hAnsi="Times New Roman" w:cs="Times New Roman"/>
                <w:color w:val="231F20"/>
                <w:sz w:val="18"/>
                <w:szCs w:val="18"/>
                <w:lang w:val="en-US"/>
              </w:rPr>
              <w:t>T</w:t>
            </w:r>
            <w:r w:rsidRPr="00BB126E">
              <w:rPr>
                <w:rFonts w:ascii="Times New Roman" w:eastAsia="Times New Roman" w:hAnsi="Times New Roman" w:cs="Times New Roman"/>
                <w:color w:val="231F20"/>
                <w:sz w:val="18"/>
                <w:szCs w:val="18"/>
                <w:lang w:val="en-US"/>
              </w:rPr>
              <w:t>riamonyum 6-amino-3-((2,5- dietoksi-4-(3-fosfonofenil)azo)fenil)azo-4- hidroksi-2-naftalensülfonat; diamonyum 3-((4-((7- amino-1-hidroksi-3-sülfo-naftalen-2-il)azo)-2,5- dietoksifenil)azo)</w:t>
            </w:r>
            <w:r w:rsidR="00D2247E" w:rsidRPr="00BB126E">
              <w:rPr>
                <w:rFonts w:ascii="Times New Roman" w:eastAsia="Times New Roman" w:hAnsi="Times New Roman" w:cs="Times New Roman"/>
                <w:color w:val="231F20"/>
                <w:sz w:val="18"/>
                <w:szCs w:val="18"/>
                <w:lang w:val="en-US"/>
              </w:rPr>
              <w:t xml:space="preserve"> </w:t>
            </w:r>
            <w:r w:rsidRPr="00BB126E">
              <w:rPr>
                <w:rFonts w:ascii="Times New Roman" w:eastAsia="Times New Roman" w:hAnsi="Times New Roman" w:cs="Times New Roman"/>
                <w:color w:val="231F20"/>
                <w:sz w:val="18"/>
                <w:szCs w:val="18"/>
                <w:lang w:val="en-US"/>
              </w:rPr>
              <w:t>benzoate reaksiyon kütlesi</w:t>
            </w:r>
          </w:p>
        </w:tc>
        <w:tc>
          <w:tcPr>
            <w:tcW w:w="1570" w:type="dxa"/>
            <w:shd w:val="clear" w:color="auto" w:fill="auto"/>
          </w:tcPr>
          <w:p w14:paraId="1690154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163879-69-4</w:t>
            </w:r>
          </w:p>
        </w:tc>
        <w:tc>
          <w:tcPr>
            <w:tcW w:w="1418" w:type="dxa"/>
            <w:shd w:val="clear" w:color="auto" w:fill="auto"/>
          </w:tcPr>
          <w:p w14:paraId="308D795F"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438-310-7</w:t>
            </w:r>
          </w:p>
        </w:tc>
      </w:tr>
      <w:tr w:rsidR="004D7BEE" w:rsidRPr="00BB126E" w14:paraId="4FD760DB" w14:textId="77777777" w:rsidTr="004D7BEE">
        <w:trPr>
          <w:jc w:val="center"/>
        </w:trPr>
        <w:tc>
          <w:tcPr>
            <w:tcW w:w="852" w:type="dxa"/>
            <w:shd w:val="clear" w:color="auto" w:fill="auto"/>
          </w:tcPr>
          <w:p w14:paraId="50341DA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1502</w:t>
            </w:r>
          </w:p>
        </w:tc>
        <w:tc>
          <w:tcPr>
            <w:tcW w:w="6533" w:type="dxa"/>
            <w:shd w:val="clear" w:color="auto" w:fill="auto"/>
          </w:tcPr>
          <w:p w14:paraId="7A62CA50"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′-Diasetilbenzidin</w:t>
            </w:r>
          </w:p>
        </w:tc>
        <w:tc>
          <w:tcPr>
            <w:tcW w:w="1570" w:type="dxa"/>
            <w:shd w:val="clear" w:color="auto" w:fill="auto"/>
          </w:tcPr>
          <w:p w14:paraId="3AF84ACF"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613-35-4</w:t>
            </w:r>
          </w:p>
        </w:tc>
        <w:tc>
          <w:tcPr>
            <w:tcW w:w="1418" w:type="dxa"/>
            <w:shd w:val="clear" w:color="auto" w:fill="auto"/>
          </w:tcPr>
          <w:p w14:paraId="625AC8D4"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210-338-2</w:t>
            </w:r>
          </w:p>
        </w:tc>
      </w:tr>
      <w:tr w:rsidR="004D7BEE" w:rsidRPr="00BB126E" w14:paraId="46281249" w14:textId="77777777" w:rsidTr="004D7BEE">
        <w:trPr>
          <w:jc w:val="center"/>
        </w:trPr>
        <w:tc>
          <w:tcPr>
            <w:tcW w:w="852" w:type="dxa"/>
            <w:shd w:val="clear" w:color="auto" w:fill="auto"/>
          </w:tcPr>
          <w:p w14:paraId="14AB84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1503</w:t>
            </w:r>
          </w:p>
        </w:tc>
        <w:tc>
          <w:tcPr>
            <w:tcW w:w="6533" w:type="dxa"/>
            <w:shd w:val="clear" w:color="auto" w:fill="auto"/>
          </w:tcPr>
          <w:p w14:paraId="130165E3"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Siklohekzilamin</w:t>
            </w:r>
          </w:p>
        </w:tc>
        <w:tc>
          <w:tcPr>
            <w:tcW w:w="1570" w:type="dxa"/>
            <w:shd w:val="clear" w:color="auto" w:fill="auto"/>
          </w:tcPr>
          <w:p w14:paraId="37AE6C3D"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108-91-8</w:t>
            </w:r>
          </w:p>
        </w:tc>
        <w:tc>
          <w:tcPr>
            <w:tcW w:w="1418" w:type="dxa"/>
            <w:shd w:val="clear" w:color="auto" w:fill="auto"/>
          </w:tcPr>
          <w:p w14:paraId="397B3188"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203-629-0</w:t>
            </w:r>
          </w:p>
        </w:tc>
      </w:tr>
      <w:tr w:rsidR="004D7BEE" w:rsidRPr="00BB126E" w14:paraId="35D2E0DE" w14:textId="77777777" w:rsidTr="004D7BEE">
        <w:trPr>
          <w:jc w:val="center"/>
        </w:trPr>
        <w:tc>
          <w:tcPr>
            <w:tcW w:w="852" w:type="dxa"/>
            <w:shd w:val="clear" w:color="auto" w:fill="auto"/>
          </w:tcPr>
          <w:p w14:paraId="0A5259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1504</w:t>
            </w:r>
          </w:p>
        </w:tc>
        <w:tc>
          <w:tcPr>
            <w:tcW w:w="6533" w:type="dxa"/>
            <w:shd w:val="clear" w:color="auto" w:fill="auto"/>
          </w:tcPr>
          <w:p w14:paraId="1435F6B1"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Piperazin</w:t>
            </w:r>
          </w:p>
        </w:tc>
        <w:tc>
          <w:tcPr>
            <w:tcW w:w="1570" w:type="dxa"/>
            <w:shd w:val="clear" w:color="auto" w:fill="auto"/>
          </w:tcPr>
          <w:p w14:paraId="75459800"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110-85-0</w:t>
            </w:r>
          </w:p>
        </w:tc>
        <w:tc>
          <w:tcPr>
            <w:tcW w:w="1418" w:type="dxa"/>
            <w:shd w:val="clear" w:color="auto" w:fill="auto"/>
          </w:tcPr>
          <w:p w14:paraId="09E51E95"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203-808-3</w:t>
            </w:r>
          </w:p>
        </w:tc>
      </w:tr>
      <w:tr w:rsidR="004D7BEE" w:rsidRPr="00BB126E" w14:paraId="4CD7BD4C" w14:textId="77777777" w:rsidTr="004D7BEE">
        <w:trPr>
          <w:jc w:val="center"/>
        </w:trPr>
        <w:tc>
          <w:tcPr>
            <w:tcW w:w="852" w:type="dxa"/>
            <w:shd w:val="clear" w:color="auto" w:fill="auto"/>
          </w:tcPr>
          <w:p w14:paraId="76097AF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1505</w:t>
            </w:r>
          </w:p>
        </w:tc>
        <w:tc>
          <w:tcPr>
            <w:tcW w:w="6533" w:type="dxa"/>
            <w:shd w:val="clear" w:color="auto" w:fill="auto"/>
          </w:tcPr>
          <w:p w14:paraId="64BF3929"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Hidroksilamin</w:t>
            </w:r>
          </w:p>
        </w:tc>
        <w:tc>
          <w:tcPr>
            <w:tcW w:w="1570" w:type="dxa"/>
            <w:shd w:val="clear" w:color="auto" w:fill="auto"/>
          </w:tcPr>
          <w:p w14:paraId="1700B53C"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7803-49-8</w:t>
            </w:r>
          </w:p>
        </w:tc>
        <w:tc>
          <w:tcPr>
            <w:tcW w:w="1418" w:type="dxa"/>
            <w:shd w:val="clear" w:color="auto" w:fill="auto"/>
          </w:tcPr>
          <w:p w14:paraId="11358263"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232-259-2</w:t>
            </w:r>
          </w:p>
        </w:tc>
      </w:tr>
      <w:tr w:rsidR="004D7BEE" w:rsidRPr="00BB126E" w14:paraId="1F222445" w14:textId="77777777" w:rsidTr="004D7BEE">
        <w:trPr>
          <w:jc w:val="center"/>
        </w:trPr>
        <w:tc>
          <w:tcPr>
            <w:tcW w:w="852" w:type="dxa"/>
            <w:shd w:val="clear" w:color="auto" w:fill="auto"/>
          </w:tcPr>
          <w:p w14:paraId="0B85E25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1506</w:t>
            </w:r>
          </w:p>
        </w:tc>
        <w:tc>
          <w:tcPr>
            <w:tcW w:w="6533" w:type="dxa"/>
            <w:shd w:val="clear" w:color="auto" w:fill="auto"/>
          </w:tcPr>
          <w:p w14:paraId="2A488290" w14:textId="77777777" w:rsidR="004D7BEE" w:rsidRPr="00BB126E" w:rsidRDefault="004D7BEE" w:rsidP="00BB126E">
            <w:pPr>
              <w:widowControl w:val="0"/>
              <w:autoSpaceDE w:val="0"/>
              <w:autoSpaceDN w:val="0"/>
              <w:spacing w:before="81"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Hidroksilamonyum klorür; hidroksilamin hidro­ klorür [1]</w:t>
            </w:r>
          </w:p>
          <w:p w14:paraId="3AC5A42E"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4B3858B2" w14:textId="77777777" w:rsidR="004D7BEE" w:rsidRPr="00BB126E" w:rsidRDefault="004D7BEE"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Bis(hidroksilamonyum) sülfat; hidroksilamin sülfat (2:1) [2]</w:t>
            </w:r>
          </w:p>
        </w:tc>
        <w:tc>
          <w:tcPr>
            <w:tcW w:w="1570" w:type="dxa"/>
            <w:shd w:val="clear" w:color="auto" w:fill="auto"/>
          </w:tcPr>
          <w:p w14:paraId="4BAF724A" w14:textId="77777777" w:rsidR="004D7BEE" w:rsidRPr="00BB126E" w:rsidRDefault="004D7BEE" w:rsidP="00BB126E">
            <w:pPr>
              <w:widowControl w:val="0"/>
              <w:autoSpaceDE w:val="0"/>
              <w:autoSpaceDN w:val="0"/>
              <w:spacing w:before="77"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5470-11-1</w:t>
            </w:r>
          </w:p>
          <w:p w14:paraId="24C0619E"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036DB0F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22B6B12"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10039-54-0</w:t>
            </w:r>
          </w:p>
          <w:p w14:paraId="76B75BDD"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tc>
        <w:tc>
          <w:tcPr>
            <w:tcW w:w="1418" w:type="dxa"/>
            <w:shd w:val="clear" w:color="auto" w:fill="auto"/>
          </w:tcPr>
          <w:p w14:paraId="734C34AE" w14:textId="77777777" w:rsidR="004D7BEE" w:rsidRPr="00BB126E" w:rsidRDefault="004D7BEE" w:rsidP="00BB126E">
            <w:pPr>
              <w:widowControl w:val="0"/>
              <w:autoSpaceDE w:val="0"/>
              <w:autoSpaceDN w:val="0"/>
              <w:spacing w:before="7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226-798-2</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4D8DD9B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5E72277" w14:textId="77777777" w:rsidR="004D7BEE" w:rsidRPr="00BB126E" w:rsidRDefault="004D7BEE" w:rsidP="00BB126E">
            <w:pPr>
              <w:widowControl w:val="0"/>
              <w:autoSpaceDE w:val="0"/>
              <w:autoSpaceDN w:val="0"/>
              <w:spacing w:before="14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233-118-8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tc>
      </w:tr>
      <w:tr w:rsidR="004D7BEE" w:rsidRPr="00BB126E" w14:paraId="29B40F07" w14:textId="77777777" w:rsidTr="004D7BEE">
        <w:trPr>
          <w:jc w:val="center"/>
        </w:trPr>
        <w:tc>
          <w:tcPr>
            <w:tcW w:w="852" w:type="dxa"/>
            <w:shd w:val="clear" w:color="auto" w:fill="auto"/>
          </w:tcPr>
          <w:p w14:paraId="7BD63A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1507</w:t>
            </w:r>
          </w:p>
        </w:tc>
        <w:tc>
          <w:tcPr>
            <w:tcW w:w="6533" w:type="dxa"/>
            <w:shd w:val="clear" w:color="auto" w:fill="auto"/>
          </w:tcPr>
          <w:p w14:paraId="64861C5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F9328F" w14:textId="77777777" w:rsidR="004D7BEE" w:rsidRPr="00BB126E" w:rsidRDefault="004D7BEE" w:rsidP="00BB126E">
            <w:pPr>
              <w:widowControl w:val="0"/>
              <w:autoSpaceDE w:val="0"/>
              <w:autoSpaceDN w:val="0"/>
              <w:spacing w:after="0" w:line="235" w:lineRule="auto"/>
              <w:ind w:left="88" w:right="75" w:hanging="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Diaminotoluen, metil-fenilendiamin, technical product-reaction mass of [4-metil-m-fenilendiamin ve 2-metil-m-fenilendiamin]</w:t>
            </w:r>
          </w:p>
          <w:p w14:paraId="7E155756" w14:textId="77777777" w:rsidR="004D7BEE" w:rsidRPr="00BB126E" w:rsidRDefault="004D7BEE" w:rsidP="00BB126E">
            <w:pPr>
              <w:widowControl w:val="0"/>
              <w:autoSpaceDE w:val="0"/>
              <w:autoSpaceDN w:val="0"/>
              <w:spacing w:after="0" w:line="235" w:lineRule="auto"/>
              <w:ind w:left="88" w:right="75" w:hanging="1"/>
              <w:jc w:val="both"/>
              <w:rPr>
                <w:rFonts w:ascii="Times New Roman" w:eastAsia="Times New Roman" w:hAnsi="Times New Roman" w:cs="Times New Roman"/>
                <w:sz w:val="18"/>
                <w:szCs w:val="18"/>
                <w:lang w:val="en-US"/>
              </w:rPr>
            </w:pPr>
          </w:p>
        </w:tc>
        <w:tc>
          <w:tcPr>
            <w:tcW w:w="1570" w:type="dxa"/>
            <w:shd w:val="clear" w:color="auto" w:fill="auto"/>
          </w:tcPr>
          <w:p w14:paraId="13C471B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24B032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2C48CD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95BEB40"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65CB33E"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4D5525D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698AA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9BFA5F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84F8D6A"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EF0DF51"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11024848" w14:textId="77777777" w:rsidTr="004D7BEE">
        <w:trPr>
          <w:jc w:val="center"/>
        </w:trPr>
        <w:tc>
          <w:tcPr>
            <w:tcW w:w="852" w:type="dxa"/>
            <w:shd w:val="clear" w:color="auto" w:fill="auto"/>
          </w:tcPr>
          <w:p w14:paraId="7BB148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1508</w:t>
            </w:r>
          </w:p>
        </w:tc>
        <w:tc>
          <w:tcPr>
            <w:tcW w:w="6533" w:type="dxa"/>
            <w:shd w:val="clear" w:color="auto" w:fill="auto"/>
          </w:tcPr>
          <w:p w14:paraId="5B4672B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8AC150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CAF5DA6" w14:textId="77777777" w:rsidR="004D7BEE" w:rsidRPr="00BB126E" w:rsidRDefault="004D7BEE" w:rsidP="00BB126E">
            <w:pPr>
              <w:widowControl w:val="0"/>
              <w:autoSpaceDE w:val="0"/>
              <w:autoSpaceDN w:val="0"/>
              <w:spacing w:after="0" w:line="235" w:lineRule="auto"/>
              <w:ind w:left="88" w:right="37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Mepanipyrim; 4-metil-</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-fenil-6-(1-propinil)-2- pirimidinamin</w:t>
            </w:r>
          </w:p>
        </w:tc>
        <w:tc>
          <w:tcPr>
            <w:tcW w:w="1570" w:type="dxa"/>
            <w:shd w:val="clear" w:color="auto" w:fill="auto"/>
          </w:tcPr>
          <w:p w14:paraId="2EA8744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F82CDB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81AEF93"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110235-47-7</w:t>
            </w:r>
          </w:p>
        </w:tc>
        <w:tc>
          <w:tcPr>
            <w:tcW w:w="1418" w:type="dxa"/>
            <w:shd w:val="clear" w:color="auto" w:fill="auto"/>
          </w:tcPr>
          <w:p w14:paraId="2C65AB2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364AFD8"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8BACAC8" w14:textId="77777777" w:rsidR="004D7BEE" w:rsidRPr="00BB126E" w:rsidRDefault="004D7BEE"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600-951-7</w:t>
            </w:r>
          </w:p>
        </w:tc>
      </w:tr>
      <w:tr w:rsidR="004D7BEE" w:rsidRPr="00BB126E" w14:paraId="1DB956B3" w14:textId="77777777" w:rsidTr="004D7BEE">
        <w:trPr>
          <w:jc w:val="center"/>
        </w:trPr>
        <w:tc>
          <w:tcPr>
            <w:tcW w:w="852" w:type="dxa"/>
            <w:shd w:val="clear" w:color="auto" w:fill="auto"/>
          </w:tcPr>
          <w:p w14:paraId="1F9B9BA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1509</w:t>
            </w:r>
          </w:p>
        </w:tc>
        <w:tc>
          <w:tcPr>
            <w:tcW w:w="6533" w:type="dxa"/>
            <w:shd w:val="clear" w:color="auto" w:fill="auto"/>
          </w:tcPr>
          <w:p w14:paraId="2FAFBABA" w14:textId="77777777" w:rsidR="004D7BEE" w:rsidRPr="00BB126E" w:rsidRDefault="004D7BEE" w:rsidP="00BB126E">
            <w:pPr>
              <w:widowControl w:val="0"/>
              <w:autoSpaceDE w:val="0"/>
              <w:autoSpaceDN w:val="0"/>
              <w:spacing w:before="78" w:after="0" w:line="237"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Hidroksilamonyum hidrojensülfat; hidroksilamin sülfat(1:1) [1]</w:t>
            </w:r>
          </w:p>
          <w:p w14:paraId="039B2F9D" w14:textId="77777777" w:rsidR="004D7BEE" w:rsidRPr="00BB126E" w:rsidRDefault="004D7BEE" w:rsidP="00BB126E">
            <w:pPr>
              <w:widowControl w:val="0"/>
              <w:autoSpaceDE w:val="0"/>
              <w:autoSpaceDN w:val="0"/>
              <w:spacing w:before="16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Hidroksilamin fosfat [2]</w:t>
            </w:r>
          </w:p>
          <w:p w14:paraId="737E5CC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1BAD1E1" w14:textId="77777777" w:rsidR="004D7BEE" w:rsidRPr="00BB126E" w:rsidRDefault="004D7BEE" w:rsidP="00BB126E">
            <w:pPr>
              <w:widowControl w:val="0"/>
              <w:autoSpaceDE w:val="0"/>
              <w:autoSpaceDN w:val="0"/>
              <w:spacing w:before="14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Hidroksilamin dihidrojenfosfat [3]</w:t>
            </w:r>
          </w:p>
          <w:p w14:paraId="071281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C01C043" w14:textId="77777777" w:rsidR="004D7BEE" w:rsidRPr="00BB126E" w:rsidRDefault="004D7BEE" w:rsidP="00BB126E">
            <w:pPr>
              <w:widowControl w:val="0"/>
              <w:autoSpaceDE w:val="0"/>
              <w:autoSpaceDN w:val="0"/>
              <w:spacing w:before="14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Hidroksilamin 4-metilbenzensülfonat [4]</w:t>
            </w:r>
          </w:p>
        </w:tc>
        <w:tc>
          <w:tcPr>
            <w:tcW w:w="1570" w:type="dxa"/>
            <w:shd w:val="clear" w:color="auto" w:fill="auto"/>
          </w:tcPr>
          <w:p w14:paraId="1A39BEB5" w14:textId="77777777" w:rsidR="004D7BEE" w:rsidRPr="00BB126E" w:rsidRDefault="004D7BEE" w:rsidP="00BB126E">
            <w:pPr>
              <w:widowControl w:val="0"/>
              <w:autoSpaceDE w:val="0"/>
              <w:autoSpaceDN w:val="0"/>
              <w:spacing w:before="76"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10046-00-1</w:t>
            </w:r>
          </w:p>
          <w:p w14:paraId="3455DCAD"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5CFFB828"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5948B22B"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20845-01-6</w:t>
            </w:r>
          </w:p>
          <w:p w14:paraId="54E7FB14"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629817D6"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7FD76A52"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19098-16-9</w:t>
            </w:r>
          </w:p>
          <w:p w14:paraId="0616B61E"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p w14:paraId="305546C9" w14:textId="77777777" w:rsidR="004D7BEE" w:rsidRPr="00BB126E" w:rsidRDefault="004D7BEE" w:rsidP="00BB126E">
            <w:pPr>
              <w:widowControl w:val="0"/>
              <w:autoSpaceDE w:val="0"/>
              <w:autoSpaceDN w:val="0"/>
              <w:spacing w:before="162"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53933-48-5</w:t>
            </w:r>
          </w:p>
          <w:p w14:paraId="5289551A"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p>
        </w:tc>
        <w:tc>
          <w:tcPr>
            <w:tcW w:w="1418" w:type="dxa"/>
            <w:shd w:val="clear" w:color="auto" w:fill="auto"/>
          </w:tcPr>
          <w:p w14:paraId="7992963E" w14:textId="77777777" w:rsidR="004D7BEE" w:rsidRPr="00BB126E" w:rsidRDefault="004D7BEE" w:rsidP="00BB126E">
            <w:pPr>
              <w:widowControl w:val="0"/>
              <w:autoSpaceDE w:val="0"/>
              <w:autoSpaceDN w:val="0"/>
              <w:spacing w:before="7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233-154-4</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079AB38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4E5DDD7" w14:textId="77777777" w:rsidR="004D7BEE" w:rsidRPr="00BB126E" w:rsidRDefault="004D7BEE" w:rsidP="00BB126E">
            <w:pPr>
              <w:widowControl w:val="0"/>
              <w:autoSpaceDE w:val="0"/>
              <w:autoSpaceDN w:val="0"/>
              <w:spacing w:before="148"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244-077-0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117C69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CF5CDD9" w14:textId="77777777" w:rsidR="004D7BEE" w:rsidRPr="00BB126E" w:rsidRDefault="004D7BEE" w:rsidP="00BB126E">
            <w:pPr>
              <w:widowControl w:val="0"/>
              <w:autoSpaceDE w:val="0"/>
              <w:autoSpaceDN w:val="0"/>
              <w:spacing w:before="14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242-818-2</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2CE6EF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2706AAE" w14:textId="77777777" w:rsidR="004D7BEE" w:rsidRPr="00BB126E" w:rsidRDefault="004D7BEE" w:rsidP="00BB126E">
            <w:pPr>
              <w:widowControl w:val="0"/>
              <w:autoSpaceDE w:val="0"/>
              <w:autoSpaceDN w:val="0"/>
              <w:spacing w:before="14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258-872-5</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tc>
      </w:tr>
      <w:tr w:rsidR="004D7BEE" w:rsidRPr="00BB126E" w14:paraId="6D985F72" w14:textId="77777777" w:rsidTr="004D7BEE">
        <w:trPr>
          <w:jc w:val="center"/>
        </w:trPr>
        <w:tc>
          <w:tcPr>
            <w:tcW w:w="852" w:type="dxa"/>
            <w:shd w:val="clear" w:color="auto" w:fill="auto"/>
          </w:tcPr>
          <w:p w14:paraId="6A3FE16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1510</w:t>
            </w:r>
          </w:p>
        </w:tc>
        <w:tc>
          <w:tcPr>
            <w:tcW w:w="6533" w:type="dxa"/>
            <w:shd w:val="clear" w:color="auto" w:fill="auto"/>
          </w:tcPr>
          <w:p w14:paraId="2FB7E89E" w14:textId="77777777" w:rsidR="004D7BEE" w:rsidRPr="00BB126E" w:rsidRDefault="004D7BEE" w:rsidP="00BB126E">
            <w:pPr>
              <w:widowControl w:val="0"/>
              <w:autoSpaceDE w:val="0"/>
              <w:autoSpaceDN w:val="0"/>
              <w:spacing w:before="79" w:after="0" w:line="237" w:lineRule="auto"/>
              <w:ind w:left="88" w:right="5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(3-Kloro-2-hidroksipropil) trimetilamonyum klorür</w:t>
            </w:r>
          </w:p>
        </w:tc>
        <w:tc>
          <w:tcPr>
            <w:tcW w:w="1570" w:type="dxa"/>
            <w:shd w:val="clear" w:color="auto" w:fill="auto"/>
          </w:tcPr>
          <w:p w14:paraId="3D63BCF5"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3327-22-8</w:t>
            </w:r>
          </w:p>
        </w:tc>
        <w:tc>
          <w:tcPr>
            <w:tcW w:w="1418" w:type="dxa"/>
            <w:shd w:val="clear" w:color="auto" w:fill="auto"/>
          </w:tcPr>
          <w:p w14:paraId="3654C863"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222-048-3</w:t>
            </w:r>
          </w:p>
        </w:tc>
      </w:tr>
      <w:tr w:rsidR="004D7BEE" w:rsidRPr="00BB126E" w14:paraId="08A32F2D" w14:textId="77777777" w:rsidTr="004D7BEE">
        <w:trPr>
          <w:jc w:val="center"/>
        </w:trPr>
        <w:tc>
          <w:tcPr>
            <w:tcW w:w="852" w:type="dxa"/>
            <w:shd w:val="clear" w:color="auto" w:fill="auto"/>
          </w:tcPr>
          <w:p w14:paraId="09927E5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1511</w:t>
            </w:r>
          </w:p>
        </w:tc>
        <w:tc>
          <w:tcPr>
            <w:tcW w:w="6533" w:type="dxa"/>
            <w:shd w:val="clear" w:color="auto" w:fill="auto"/>
          </w:tcPr>
          <w:p w14:paraId="5404C47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Bifenil-3,3′,4,4′-tetrayltetraamin; diaminobenzidin</w:t>
            </w:r>
          </w:p>
        </w:tc>
        <w:tc>
          <w:tcPr>
            <w:tcW w:w="1570" w:type="dxa"/>
            <w:shd w:val="clear" w:color="auto" w:fill="auto"/>
          </w:tcPr>
          <w:p w14:paraId="55F1D74E" w14:textId="77777777" w:rsidR="004D7BEE" w:rsidRPr="00BB126E" w:rsidRDefault="004D7BEE" w:rsidP="00BB126E">
            <w:pPr>
              <w:widowControl w:val="0"/>
              <w:autoSpaceDE w:val="0"/>
              <w:autoSpaceDN w:val="0"/>
              <w:spacing w:before="77"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91-95-2</w:t>
            </w:r>
          </w:p>
        </w:tc>
        <w:tc>
          <w:tcPr>
            <w:tcW w:w="1418" w:type="dxa"/>
            <w:shd w:val="clear" w:color="auto" w:fill="auto"/>
          </w:tcPr>
          <w:p w14:paraId="39DDAF84"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202-110-6</w:t>
            </w:r>
          </w:p>
        </w:tc>
      </w:tr>
      <w:tr w:rsidR="004D7BEE" w:rsidRPr="00BB126E" w14:paraId="4EDA129B" w14:textId="77777777" w:rsidTr="004D7BEE">
        <w:trPr>
          <w:jc w:val="center"/>
        </w:trPr>
        <w:tc>
          <w:tcPr>
            <w:tcW w:w="852" w:type="dxa"/>
            <w:shd w:val="clear" w:color="auto" w:fill="auto"/>
          </w:tcPr>
          <w:p w14:paraId="77558B1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1512</w:t>
            </w:r>
          </w:p>
        </w:tc>
        <w:tc>
          <w:tcPr>
            <w:tcW w:w="6533" w:type="dxa"/>
            <w:shd w:val="clear" w:color="auto" w:fill="auto"/>
          </w:tcPr>
          <w:p w14:paraId="27C6D97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Piperazin hidroklorür [1]</w:t>
            </w:r>
          </w:p>
          <w:p w14:paraId="12915C8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D96BC7E" w14:textId="77777777" w:rsidR="004D7BEE" w:rsidRPr="00BB126E" w:rsidRDefault="004D7BEE" w:rsidP="00BB126E">
            <w:pPr>
              <w:widowControl w:val="0"/>
              <w:autoSpaceDE w:val="0"/>
              <w:autoSpaceDN w:val="0"/>
              <w:spacing w:before="14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Piperazin dihidroklorür [2]</w:t>
            </w:r>
          </w:p>
          <w:p w14:paraId="4ACA22B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47A374F7"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Piperazin fosfat [3]</w:t>
            </w:r>
          </w:p>
        </w:tc>
        <w:tc>
          <w:tcPr>
            <w:tcW w:w="1570" w:type="dxa"/>
            <w:shd w:val="clear" w:color="auto" w:fill="auto"/>
          </w:tcPr>
          <w:p w14:paraId="64CB0C6F" w14:textId="77777777" w:rsidR="004D7BEE" w:rsidRPr="00BB126E" w:rsidRDefault="004D7BEE" w:rsidP="00BB126E">
            <w:pPr>
              <w:widowControl w:val="0"/>
              <w:autoSpaceDE w:val="0"/>
              <w:autoSpaceDN w:val="0"/>
              <w:spacing w:before="77"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6094-40-2</w:t>
            </w:r>
          </w:p>
          <w:p w14:paraId="5CA8DCF5"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55318CA7"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142-64-3 [2]</w:t>
            </w:r>
          </w:p>
          <w:p w14:paraId="68EDC0DA"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040C5167"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1951-97-9</w:t>
            </w:r>
          </w:p>
          <w:p w14:paraId="679B869A"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tc>
        <w:tc>
          <w:tcPr>
            <w:tcW w:w="1418" w:type="dxa"/>
            <w:shd w:val="clear" w:color="auto" w:fill="auto"/>
          </w:tcPr>
          <w:p w14:paraId="5487A5E6" w14:textId="77777777" w:rsidR="004D7BEE" w:rsidRPr="00BB126E" w:rsidRDefault="004D7BEE" w:rsidP="00BB126E">
            <w:pPr>
              <w:widowControl w:val="0"/>
              <w:autoSpaceDE w:val="0"/>
              <w:autoSpaceDN w:val="0"/>
              <w:spacing w:before="77"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228-042-7</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72F44E3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16A19EF" w14:textId="77777777" w:rsidR="004D7BEE" w:rsidRPr="00BB126E" w:rsidRDefault="004D7BEE" w:rsidP="00BB126E">
            <w:pPr>
              <w:widowControl w:val="0"/>
              <w:autoSpaceDE w:val="0"/>
              <w:autoSpaceDN w:val="0"/>
              <w:spacing w:before="146"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205-551-2</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7E7199E5"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6729EF9C" w14:textId="77777777" w:rsidR="004D7BEE" w:rsidRPr="00BB126E" w:rsidRDefault="004D7BEE" w:rsidP="00BB126E">
            <w:pPr>
              <w:widowControl w:val="0"/>
              <w:autoSpaceDE w:val="0"/>
              <w:autoSpaceDN w:val="0"/>
              <w:spacing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217-775-8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tc>
      </w:tr>
      <w:tr w:rsidR="004D7BEE" w:rsidRPr="00BB126E" w14:paraId="2C5A70EC" w14:textId="77777777" w:rsidTr="004D7BEE">
        <w:trPr>
          <w:jc w:val="center"/>
        </w:trPr>
        <w:tc>
          <w:tcPr>
            <w:tcW w:w="852" w:type="dxa"/>
            <w:shd w:val="clear" w:color="auto" w:fill="auto"/>
          </w:tcPr>
          <w:p w14:paraId="1F08A37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1513</w:t>
            </w:r>
          </w:p>
        </w:tc>
        <w:tc>
          <w:tcPr>
            <w:tcW w:w="6533" w:type="dxa"/>
            <w:shd w:val="clear" w:color="auto" w:fill="auto"/>
          </w:tcPr>
          <w:p w14:paraId="2974004C"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3-(Piperazin-1-il)-benzo[d]izotiyazol hidroklorür</w:t>
            </w:r>
          </w:p>
        </w:tc>
        <w:tc>
          <w:tcPr>
            <w:tcW w:w="1570" w:type="dxa"/>
            <w:shd w:val="clear" w:color="auto" w:fill="auto"/>
          </w:tcPr>
          <w:p w14:paraId="623C24F2"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87691-88-1</w:t>
            </w:r>
          </w:p>
        </w:tc>
        <w:tc>
          <w:tcPr>
            <w:tcW w:w="1418" w:type="dxa"/>
            <w:shd w:val="clear" w:color="auto" w:fill="auto"/>
          </w:tcPr>
          <w:p w14:paraId="386240BD"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421-310-6</w:t>
            </w:r>
          </w:p>
        </w:tc>
      </w:tr>
      <w:tr w:rsidR="004D7BEE" w:rsidRPr="00BB126E" w14:paraId="4351D2FC" w14:textId="77777777" w:rsidTr="004D7BEE">
        <w:trPr>
          <w:jc w:val="center"/>
        </w:trPr>
        <w:tc>
          <w:tcPr>
            <w:tcW w:w="852" w:type="dxa"/>
            <w:shd w:val="clear" w:color="auto" w:fill="auto"/>
          </w:tcPr>
          <w:p w14:paraId="24AAD48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1514</w:t>
            </w:r>
          </w:p>
        </w:tc>
        <w:tc>
          <w:tcPr>
            <w:tcW w:w="6533" w:type="dxa"/>
            <w:shd w:val="clear" w:color="auto" w:fill="auto"/>
          </w:tcPr>
          <w:p w14:paraId="48A8A4EC"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2-Etilfenilhidrazin hidroklorür</w:t>
            </w:r>
          </w:p>
        </w:tc>
        <w:tc>
          <w:tcPr>
            <w:tcW w:w="1570" w:type="dxa"/>
            <w:shd w:val="clear" w:color="auto" w:fill="auto"/>
          </w:tcPr>
          <w:p w14:paraId="08CBD611"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19398-06-2</w:t>
            </w:r>
          </w:p>
        </w:tc>
        <w:tc>
          <w:tcPr>
            <w:tcW w:w="1418" w:type="dxa"/>
            <w:shd w:val="clear" w:color="auto" w:fill="auto"/>
          </w:tcPr>
          <w:p w14:paraId="0EE005F9"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421-460-2</w:t>
            </w:r>
          </w:p>
        </w:tc>
      </w:tr>
      <w:tr w:rsidR="004D7BEE" w:rsidRPr="00BB126E" w14:paraId="57928E84" w14:textId="77777777" w:rsidTr="004D7BEE">
        <w:trPr>
          <w:jc w:val="center"/>
        </w:trPr>
        <w:tc>
          <w:tcPr>
            <w:tcW w:w="852" w:type="dxa"/>
            <w:shd w:val="clear" w:color="auto" w:fill="auto"/>
          </w:tcPr>
          <w:p w14:paraId="3517E9D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1515</w:t>
            </w:r>
          </w:p>
        </w:tc>
        <w:tc>
          <w:tcPr>
            <w:tcW w:w="6533" w:type="dxa"/>
            <w:shd w:val="clear" w:color="auto" w:fill="auto"/>
          </w:tcPr>
          <w:p w14:paraId="71736E5E"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(2-Kloroetil)(3-hidroksipropil)amonyum klorür</w:t>
            </w:r>
          </w:p>
        </w:tc>
        <w:tc>
          <w:tcPr>
            <w:tcW w:w="1570" w:type="dxa"/>
            <w:shd w:val="clear" w:color="auto" w:fill="auto"/>
          </w:tcPr>
          <w:p w14:paraId="745DF6FE"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40722-80-3</w:t>
            </w:r>
          </w:p>
        </w:tc>
        <w:tc>
          <w:tcPr>
            <w:tcW w:w="1418" w:type="dxa"/>
            <w:shd w:val="clear" w:color="auto" w:fill="auto"/>
          </w:tcPr>
          <w:p w14:paraId="53D96F60"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429-740-6</w:t>
            </w:r>
          </w:p>
        </w:tc>
      </w:tr>
      <w:tr w:rsidR="004D7BEE" w:rsidRPr="00BB126E" w14:paraId="309336EC" w14:textId="77777777" w:rsidTr="004D7BEE">
        <w:trPr>
          <w:jc w:val="center"/>
        </w:trPr>
        <w:tc>
          <w:tcPr>
            <w:tcW w:w="852" w:type="dxa"/>
            <w:shd w:val="clear" w:color="auto" w:fill="auto"/>
          </w:tcPr>
          <w:p w14:paraId="2C72333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1516</w:t>
            </w:r>
          </w:p>
        </w:tc>
        <w:tc>
          <w:tcPr>
            <w:tcW w:w="6533" w:type="dxa"/>
            <w:shd w:val="clear" w:color="auto" w:fill="auto"/>
          </w:tcPr>
          <w:p w14:paraId="3423E04F" w14:textId="77777777" w:rsidR="004D7BEE" w:rsidRPr="00BB126E" w:rsidRDefault="004D7BEE" w:rsidP="00BB126E">
            <w:pPr>
              <w:widowControl w:val="0"/>
              <w:autoSpaceDE w:val="0"/>
              <w:autoSpaceDN w:val="0"/>
              <w:spacing w:before="81" w:after="0" w:line="235"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4-[(3-Klorofenil)(1H-imidazol-1-il)metil]-1,2- benzendiamin dihidroklorür</w:t>
            </w:r>
          </w:p>
        </w:tc>
        <w:tc>
          <w:tcPr>
            <w:tcW w:w="1570" w:type="dxa"/>
            <w:shd w:val="clear" w:color="auto" w:fill="auto"/>
          </w:tcPr>
          <w:p w14:paraId="5F60FEEE"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159939-85-2</w:t>
            </w:r>
          </w:p>
        </w:tc>
        <w:tc>
          <w:tcPr>
            <w:tcW w:w="1418" w:type="dxa"/>
            <w:shd w:val="clear" w:color="auto" w:fill="auto"/>
          </w:tcPr>
          <w:p w14:paraId="2720CE33"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425-030-5</w:t>
            </w:r>
          </w:p>
        </w:tc>
      </w:tr>
      <w:tr w:rsidR="004D7BEE" w:rsidRPr="00BB126E" w14:paraId="189D61CD" w14:textId="77777777" w:rsidTr="004D7BEE">
        <w:trPr>
          <w:jc w:val="center"/>
        </w:trPr>
        <w:tc>
          <w:tcPr>
            <w:tcW w:w="852" w:type="dxa"/>
            <w:shd w:val="clear" w:color="auto" w:fill="auto"/>
          </w:tcPr>
          <w:p w14:paraId="1AAEBEA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1517</w:t>
            </w:r>
          </w:p>
        </w:tc>
        <w:tc>
          <w:tcPr>
            <w:tcW w:w="6533" w:type="dxa"/>
            <w:shd w:val="clear" w:color="auto" w:fill="auto"/>
          </w:tcPr>
          <w:p w14:paraId="3CD4A1A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Kloro-N,N-dimetilformiminium klorür</w:t>
            </w:r>
          </w:p>
        </w:tc>
        <w:tc>
          <w:tcPr>
            <w:tcW w:w="1570" w:type="dxa"/>
            <w:shd w:val="clear" w:color="auto" w:fill="auto"/>
          </w:tcPr>
          <w:p w14:paraId="444A31C0"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3724-43-4</w:t>
            </w:r>
          </w:p>
        </w:tc>
        <w:tc>
          <w:tcPr>
            <w:tcW w:w="1418" w:type="dxa"/>
            <w:shd w:val="clear" w:color="auto" w:fill="auto"/>
          </w:tcPr>
          <w:p w14:paraId="6D63616C"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425-970-6</w:t>
            </w:r>
          </w:p>
        </w:tc>
      </w:tr>
      <w:tr w:rsidR="004D7BEE" w:rsidRPr="00BB126E" w14:paraId="44C35359" w14:textId="77777777" w:rsidTr="004D7BEE">
        <w:trPr>
          <w:jc w:val="center"/>
        </w:trPr>
        <w:tc>
          <w:tcPr>
            <w:tcW w:w="852" w:type="dxa"/>
            <w:shd w:val="clear" w:color="auto" w:fill="auto"/>
          </w:tcPr>
          <w:p w14:paraId="68BDA8C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1518</w:t>
            </w:r>
          </w:p>
        </w:tc>
        <w:tc>
          <w:tcPr>
            <w:tcW w:w="6533" w:type="dxa"/>
            <w:shd w:val="clear" w:color="auto" w:fill="auto"/>
          </w:tcPr>
          <w:p w14:paraId="4F018435" w14:textId="77777777" w:rsidR="004D7BEE" w:rsidRPr="00BB126E" w:rsidRDefault="004D7BEE" w:rsidP="00BB126E">
            <w:pPr>
              <w:widowControl w:val="0"/>
              <w:autoSpaceDE w:val="0"/>
              <w:autoSpaceDN w:val="0"/>
              <w:spacing w:before="81" w:after="0" w:line="235" w:lineRule="auto"/>
              <w:ind w:left="88" w:right="36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7-Metoksi-6-(3-morfolin-4-il-propoksi)-3H-kina­ zolin-4-on</w:t>
            </w:r>
          </w:p>
        </w:tc>
        <w:tc>
          <w:tcPr>
            <w:tcW w:w="1570" w:type="dxa"/>
            <w:shd w:val="clear" w:color="auto" w:fill="auto"/>
          </w:tcPr>
          <w:p w14:paraId="0839C6E4"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199327-61-2</w:t>
            </w:r>
          </w:p>
        </w:tc>
        <w:tc>
          <w:tcPr>
            <w:tcW w:w="1418" w:type="dxa"/>
            <w:shd w:val="clear" w:color="auto" w:fill="auto"/>
          </w:tcPr>
          <w:p w14:paraId="2B8FBFF1"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429-400-7</w:t>
            </w:r>
          </w:p>
        </w:tc>
      </w:tr>
      <w:tr w:rsidR="004D7BEE" w:rsidRPr="00BB126E" w14:paraId="3B09421F" w14:textId="77777777" w:rsidTr="004D7BEE">
        <w:trPr>
          <w:jc w:val="center"/>
        </w:trPr>
        <w:tc>
          <w:tcPr>
            <w:tcW w:w="852" w:type="dxa"/>
            <w:shd w:val="clear" w:color="auto" w:fill="auto"/>
          </w:tcPr>
          <w:p w14:paraId="14614C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1519</w:t>
            </w:r>
          </w:p>
        </w:tc>
        <w:tc>
          <w:tcPr>
            <w:tcW w:w="6533" w:type="dxa"/>
            <w:shd w:val="clear" w:color="auto" w:fill="auto"/>
          </w:tcPr>
          <w:p w14:paraId="73B377AA" w14:textId="7A1FEC29" w:rsidR="004D7BEE" w:rsidRPr="00BB126E" w:rsidRDefault="00657837" w:rsidP="00BB126E">
            <w:pPr>
              <w:widowControl w:val="0"/>
              <w:autoSpaceDE w:val="0"/>
              <w:autoSpaceDN w:val="0"/>
              <w:spacing w:before="79" w:after="0" w:line="237"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w:t>
            </w:r>
            <w:r w:rsidR="004D7BEE" w:rsidRPr="00BB126E">
              <w:rPr>
                <w:rFonts w:ascii="Times New Roman" w:eastAsia="Times New Roman" w:hAnsi="Times New Roman" w:cs="Times New Roman"/>
                <w:color w:val="231F20"/>
                <w:sz w:val="18"/>
                <w:szCs w:val="18"/>
                <w:lang w:val="en-US"/>
              </w:rPr>
              <w:t>iizopropanolamin with formaldehyde (1:4)</w:t>
            </w:r>
            <w:r w:rsidRPr="00BB126E">
              <w:rPr>
                <w:rFonts w:ascii="Times New Roman" w:eastAsia="Times New Roman" w:hAnsi="Times New Roman" w:cs="Times New Roman"/>
                <w:color w:val="231F20"/>
                <w:sz w:val="18"/>
                <w:szCs w:val="18"/>
                <w:lang w:val="en-US"/>
              </w:rPr>
              <w:t xml:space="preserve"> reaksiyon ürünleri</w:t>
            </w:r>
          </w:p>
        </w:tc>
        <w:tc>
          <w:tcPr>
            <w:tcW w:w="1570" w:type="dxa"/>
            <w:shd w:val="clear" w:color="auto" w:fill="auto"/>
          </w:tcPr>
          <w:p w14:paraId="4702AC7E"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220444-73-5</w:t>
            </w:r>
          </w:p>
        </w:tc>
        <w:tc>
          <w:tcPr>
            <w:tcW w:w="1418" w:type="dxa"/>
            <w:shd w:val="clear" w:color="auto" w:fill="auto"/>
          </w:tcPr>
          <w:p w14:paraId="4CA041CD"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432-440-8</w:t>
            </w:r>
          </w:p>
        </w:tc>
      </w:tr>
      <w:tr w:rsidR="004D7BEE" w:rsidRPr="00BB126E" w14:paraId="3841FB75" w14:textId="77777777" w:rsidTr="004D7BEE">
        <w:trPr>
          <w:jc w:val="center"/>
        </w:trPr>
        <w:tc>
          <w:tcPr>
            <w:tcW w:w="852" w:type="dxa"/>
            <w:shd w:val="clear" w:color="auto" w:fill="auto"/>
          </w:tcPr>
          <w:p w14:paraId="6D3A614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1520</w:t>
            </w:r>
          </w:p>
        </w:tc>
        <w:tc>
          <w:tcPr>
            <w:tcW w:w="6533" w:type="dxa"/>
            <w:shd w:val="clear" w:color="auto" w:fill="auto"/>
          </w:tcPr>
          <w:p w14:paraId="73B2953D"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3-Kloro-4-(3-florobenziloksi)anilin</w:t>
            </w:r>
          </w:p>
        </w:tc>
        <w:tc>
          <w:tcPr>
            <w:tcW w:w="1570" w:type="dxa"/>
            <w:shd w:val="clear" w:color="auto" w:fill="auto"/>
          </w:tcPr>
          <w:p w14:paraId="25144B0F"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202197-26-0</w:t>
            </w:r>
          </w:p>
        </w:tc>
        <w:tc>
          <w:tcPr>
            <w:tcW w:w="1418" w:type="dxa"/>
            <w:shd w:val="clear" w:color="auto" w:fill="auto"/>
          </w:tcPr>
          <w:p w14:paraId="169048B5"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445-590-4</w:t>
            </w:r>
          </w:p>
        </w:tc>
      </w:tr>
      <w:tr w:rsidR="004D7BEE" w:rsidRPr="00BB126E" w14:paraId="7D3DA757" w14:textId="77777777" w:rsidTr="004D7BEE">
        <w:trPr>
          <w:jc w:val="center"/>
        </w:trPr>
        <w:tc>
          <w:tcPr>
            <w:tcW w:w="852" w:type="dxa"/>
            <w:shd w:val="clear" w:color="auto" w:fill="auto"/>
          </w:tcPr>
          <w:p w14:paraId="565877B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1521</w:t>
            </w:r>
          </w:p>
        </w:tc>
        <w:tc>
          <w:tcPr>
            <w:tcW w:w="6533" w:type="dxa"/>
            <w:shd w:val="clear" w:color="auto" w:fill="auto"/>
          </w:tcPr>
          <w:p w14:paraId="1AF59ADF" w14:textId="77777777" w:rsidR="004D7BEE" w:rsidRPr="00BB126E" w:rsidRDefault="004D7BEE" w:rsidP="00BB126E">
            <w:pPr>
              <w:widowControl w:val="0"/>
              <w:autoSpaceDE w:val="0"/>
              <w:autoSpaceDN w:val="0"/>
              <w:spacing w:before="79" w:after="0" w:line="237"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Ethidium bromür; 3,8-diamino-1-etil-6-fenilfen­ antridinyum bromür</w:t>
            </w:r>
          </w:p>
        </w:tc>
        <w:tc>
          <w:tcPr>
            <w:tcW w:w="1570" w:type="dxa"/>
            <w:shd w:val="clear" w:color="auto" w:fill="auto"/>
          </w:tcPr>
          <w:p w14:paraId="5B432C5C"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1239-45-8</w:t>
            </w:r>
          </w:p>
        </w:tc>
        <w:tc>
          <w:tcPr>
            <w:tcW w:w="1418" w:type="dxa"/>
            <w:shd w:val="clear" w:color="auto" w:fill="auto"/>
          </w:tcPr>
          <w:p w14:paraId="3B09ACF9"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214-984-6</w:t>
            </w:r>
          </w:p>
        </w:tc>
      </w:tr>
      <w:tr w:rsidR="004D7BEE" w:rsidRPr="00BB126E" w14:paraId="5ECE620D" w14:textId="77777777" w:rsidTr="004D7BEE">
        <w:trPr>
          <w:jc w:val="center"/>
        </w:trPr>
        <w:tc>
          <w:tcPr>
            <w:tcW w:w="852" w:type="dxa"/>
            <w:shd w:val="clear" w:color="auto" w:fill="auto"/>
          </w:tcPr>
          <w:p w14:paraId="4149C17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1522</w:t>
            </w:r>
          </w:p>
        </w:tc>
        <w:tc>
          <w:tcPr>
            <w:tcW w:w="6533" w:type="dxa"/>
            <w:shd w:val="clear" w:color="auto" w:fill="auto"/>
          </w:tcPr>
          <w:p w14:paraId="45900504"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(R,S)-2-Amino-3,3-dimetilbutan amid</w:t>
            </w:r>
          </w:p>
        </w:tc>
        <w:tc>
          <w:tcPr>
            <w:tcW w:w="1570" w:type="dxa"/>
            <w:shd w:val="clear" w:color="auto" w:fill="auto"/>
          </w:tcPr>
          <w:p w14:paraId="411D3DEC"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144177-62-8</w:t>
            </w:r>
          </w:p>
        </w:tc>
        <w:tc>
          <w:tcPr>
            <w:tcW w:w="1418" w:type="dxa"/>
            <w:shd w:val="clear" w:color="auto" w:fill="auto"/>
          </w:tcPr>
          <w:p w14:paraId="19DD6DE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447-860-7</w:t>
            </w:r>
          </w:p>
        </w:tc>
      </w:tr>
      <w:tr w:rsidR="004D7BEE" w:rsidRPr="00BB126E" w14:paraId="75B58217" w14:textId="77777777" w:rsidTr="004D7BEE">
        <w:trPr>
          <w:jc w:val="center"/>
        </w:trPr>
        <w:tc>
          <w:tcPr>
            <w:tcW w:w="852" w:type="dxa"/>
            <w:shd w:val="clear" w:color="auto" w:fill="auto"/>
          </w:tcPr>
          <w:p w14:paraId="2E9487D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1523</w:t>
            </w:r>
          </w:p>
        </w:tc>
        <w:tc>
          <w:tcPr>
            <w:tcW w:w="6533" w:type="dxa"/>
            <w:shd w:val="clear" w:color="auto" w:fill="auto"/>
          </w:tcPr>
          <w:p w14:paraId="132BBA91"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3-Amino-9-etil karbazol; 9-etilcarbazol-3-ilamin</w:t>
            </w:r>
          </w:p>
        </w:tc>
        <w:tc>
          <w:tcPr>
            <w:tcW w:w="1570" w:type="dxa"/>
            <w:shd w:val="clear" w:color="auto" w:fill="auto"/>
          </w:tcPr>
          <w:p w14:paraId="0FA10B65"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132-32-1</w:t>
            </w:r>
          </w:p>
        </w:tc>
        <w:tc>
          <w:tcPr>
            <w:tcW w:w="1418" w:type="dxa"/>
            <w:shd w:val="clear" w:color="auto" w:fill="auto"/>
          </w:tcPr>
          <w:p w14:paraId="303ED671"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205-057-7</w:t>
            </w:r>
          </w:p>
        </w:tc>
      </w:tr>
      <w:tr w:rsidR="004D7BEE" w:rsidRPr="00BB126E" w14:paraId="25792C8E" w14:textId="77777777" w:rsidTr="004D7BEE">
        <w:trPr>
          <w:jc w:val="center"/>
        </w:trPr>
        <w:tc>
          <w:tcPr>
            <w:tcW w:w="852" w:type="dxa"/>
            <w:shd w:val="clear" w:color="auto" w:fill="auto"/>
          </w:tcPr>
          <w:p w14:paraId="4F4CB2C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1524</w:t>
            </w:r>
          </w:p>
        </w:tc>
        <w:tc>
          <w:tcPr>
            <w:tcW w:w="6533" w:type="dxa"/>
            <w:shd w:val="clear" w:color="auto" w:fill="auto"/>
          </w:tcPr>
          <w:p w14:paraId="4C735109" w14:textId="77777777" w:rsidR="004D7BEE" w:rsidRPr="00BB126E" w:rsidRDefault="004D7BEE" w:rsidP="00BB126E">
            <w:pPr>
              <w:widowControl w:val="0"/>
              <w:autoSpaceDE w:val="0"/>
              <w:autoSpaceDN w:val="0"/>
              <w:spacing w:before="81" w:after="0" w:line="235" w:lineRule="auto"/>
              <w:ind w:left="88" w:right="18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(6R-trans)-1-((7-Ammonio-2-karboksilato-8-okso-5-tiya- 1-azabisiklo-[4.2.0]oct-2-en-3-il)metil)piridinyum iyodür</w:t>
            </w:r>
          </w:p>
        </w:tc>
        <w:tc>
          <w:tcPr>
            <w:tcW w:w="1570" w:type="dxa"/>
            <w:shd w:val="clear" w:color="auto" w:fill="auto"/>
          </w:tcPr>
          <w:p w14:paraId="7EF8B0D0"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100988-63-4</w:t>
            </w:r>
          </w:p>
        </w:tc>
        <w:tc>
          <w:tcPr>
            <w:tcW w:w="1418" w:type="dxa"/>
            <w:shd w:val="clear" w:color="auto" w:fill="auto"/>
          </w:tcPr>
          <w:p w14:paraId="25A42702"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423-260-0</w:t>
            </w:r>
          </w:p>
        </w:tc>
      </w:tr>
      <w:tr w:rsidR="004D7BEE" w:rsidRPr="00BB126E" w14:paraId="32CBD877" w14:textId="77777777" w:rsidTr="004D7BEE">
        <w:trPr>
          <w:jc w:val="center"/>
        </w:trPr>
        <w:tc>
          <w:tcPr>
            <w:tcW w:w="852" w:type="dxa"/>
            <w:shd w:val="clear" w:color="auto" w:fill="auto"/>
          </w:tcPr>
          <w:p w14:paraId="34AEF93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1525</w:t>
            </w:r>
          </w:p>
        </w:tc>
        <w:tc>
          <w:tcPr>
            <w:tcW w:w="6533" w:type="dxa"/>
            <w:shd w:val="clear" w:color="auto" w:fill="auto"/>
          </w:tcPr>
          <w:p w14:paraId="379C4EBC" w14:textId="77777777" w:rsidR="004D7BEE" w:rsidRPr="00BB126E" w:rsidRDefault="004D7BEE" w:rsidP="00BB126E">
            <w:pPr>
              <w:widowControl w:val="0"/>
              <w:autoSpaceDE w:val="0"/>
              <w:autoSpaceDN w:val="0"/>
              <w:spacing w:before="81"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Forklorfenuron (İZO); 1-(2-kloro-4-piridil)-3- fenilüre</w:t>
            </w:r>
          </w:p>
        </w:tc>
        <w:tc>
          <w:tcPr>
            <w:tcW w:w="1570" w:type="dxa"/>
            <w:shd w:val="clear" w:color="auto" w:fill="auto"/>
          </w:tcPr>
          <w:p w14:paraId="02855745"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68157-60-8</w:t>
            </w:r>
          </w:p>
        </w:tc>
        <w:tc>
          <w:tcPr>
            <w:tcW w:w="1418" w:type="dxa"/>
            <w:shd w:val="clear" w:color="auto" w:fill="auto"/>
          </w:tcPr>
          <w:p w14:paraId="5071A4CB"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614-346-0</w:t>
            </w:r>
          </w:p>
        </w:tc>
      </w:tr>
      <w:tr w:rsidR="004D7BEE" w:rsidRPr="00BB126E" w14:paraId="46B6E78F" w14:textId="77777777" w:rsidTr="004D7BEE">
        <w:trPr>
          <w:jc w:val="center"/>
        </w:trPr>
        <w:tc>
          <w:tcPr>
            <w:tcW w:w="852" w:type="dxa"/>
            <w:shd w:val="clear" w:color="auto" w:fill="auto"/>
          </w:tcPr>
          <w:p w14:paraId="513C1A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1526</w:t>
            </w:r>
          </w:p>
        </w:tc>
        <w:tc>
          <w:tcPr>
            <w:tcW w:w="6533" w:type="dxa"/>
            <w:shd w:val="clear" w:color="auto" w:fill="auto"/>
          </w:tcPr>
          <w:p w14:paraId="09C26597" w14:textId="77777777" w:rsidR="004D7BEE" w:rsidRPr="00BB126E" w:rsidRDefault="004D7BEE" w:rsidP="00BB126E">
            <w:pPr>
              <w:widowControl w:val="0"/>
              <w:autoSpaceDE w:val="0"/>
              <w:autoSpaceDN w:val="0"/>
              <w:spacing w:before="80" w:after="0" w:line="235" w:lineRule="auto"/>
              <w:ind w:left="88" w:right="14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Tetrahidro-1,3-dimetil-1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-pirimidin-2-on; dimetil propilenüre</w:t>
            </w:r>
          </w:p>
        </w:tc>
        <w:tc>
          <w:tcPr>
            <w:tcW w:w="1570" w:type="dxa"/>
            <w:shd w:val="clear" w:color="auto" w:fill="auto"/>
          </w:tcPr>
          <w:p w14:paraId="01BFF4ED"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7226-23-5</w:t>
            </w:r>
          </w:p>
        </w:tc>
        <w:tc>
          <w:tcPr>
            <w:tcW w:w="1418" w:type="dxa"/>
            <w:shd w:val="clear" w:color="auto" w:fill="auto"/>
          </w:tcPr>
          <w:p w14:paraId="3C23DBE0"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230-625-6</w:t>
            </w:r>
          </w:p>
        </w:tc>
      </w:tr>
      <w:tr w:rsidR="004D7BEE" w:rsidRPr="00BB126E" w14:paraId="32987A43" w14:textId="77777777" w:rsidTr="004D7BEE">
        <w:trPr>
          <w:jc w:val="center"/>
        </w:trPr>
        <w:tc>
          <w:tcPr>
            <w:tcW w:w="852" w:type="dxa"/>
            <w:shd w:val="clear" w:color="auto" w:fill="auto"/>
          </w:tcPr>
          <w:p w14:paraId="71DE38D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1527</w:t>
            </w:r>
          </w:p>
        </w:tc>
        <w:tc>
          <w:tcPr>
            <w:tcW w:w="6533" w:type="dxa"/>
            <w:shd w:val="clear" w:color="auto" w:fill="auto"/>
          </w:tcPr>
          <w:p w14:paraId="75381694"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Kinolin</w:t>
            </w:r>
          </w:p>
        </w:tc>
        <w:tc>
          <w:tcPr>
            <w:tcW w:w="1570" w:type="dxa"/>
            <w:shd w:val="clear" w:color="auto" w:fill="auto"/>
          </w:tcPr>
          <w:p w14:paraId="03C710B3"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91-22-5</w:t>
            </w:r>
          </w:p>
        </w:tc>
        <w:tc>
          <w:tcPr>
            <w:tcW w:w="1418" w:type="dxa"/>
            <w:shd w:val="clear" w:color="auto" w:fill="auto"/>
          </w:tcPr>
          <w:p w14:paraId="06D849EB"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202-051-6</w:t>
            </w:r>
          </w:p>
        </w:tc>
      </w:tr>
      <w:tr w:rsidR="004D7BEE" w:rsidRPr="00BB126E" w14:paraId="14A330E6" w14:textId="77777777" w:rsidTr="004D7BEE">
        <w:trPr>
          <w:jc w:val="center"/>
        </w:trPr>
        <w:tc>
          <w:tcPr>
            <w:tcW w:w="852" w:type="dxa"/>
            <w:shd w:val="clear" w:color="auto" w:fill="auto"/>
          </w:tcPr>
          <w:p w14:paraId="1E97378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1528</w:t>
            </w:r>
          </w:p>
        </w:tc>
        <w:tc>
          <w:tcPr>
            <w:tcW w:w="6533" w:type="dxa"/>
            <w:shd w:val="clear" w:color="auto" w:fill="auto"/>
          </w:tcPr>
          <w:p w14:paraId="2A3A120E" w14:textId="77777777" w:rsidR="004D7BEE" w:rsidRPr="00BB126E" w:rsidRDefault="004D7BEE" w:rsidP="00BB126E">
            <w:pPr>
              <w:widowControl w:val="0"/>
              <w:autoSpaceDE w:val="0"/>
              <w:autoSpaceDN w:val="0"/>
              <w:spacing w:before="81" w:after="0" w:line="235" w:lineRule="auto"/>
              <w:ind w:left="88" w:right="28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Ketokonazol; 1-[4-[4-[[(2SR,4RS)-2-(2,4-diklorofenil)-2-(imidazol-1-ilmetil)-1,3-dioksolan-4-il]me­ thoksi]fenil]piperazin-1-il]etanon</w:t>
            </w:r>
          </w:p>
        </w:tc>
        <w:tc>
          <w:tcPr>
            <w:tcW w:w="1570" w:type="dxa"/>
            <w:shd w:val="clear" w:color="auto" w:fill="auto"/>
          </w:tcPr>
          <w:p w14:paraId="10D37F07"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65277-42-1</w:t>
            </w:r>
          </w:p>
        </w:tc>
        <w:tc>
          <w:tcPr>
            <w:tcW w:w="1418" w:type="dxa"/>
            <w:shd w:val="clear" w:color="auto" w:fill="auto"/>
          </w:tcPr>
          <w:p w14:paraId="1CBCDE27"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265-667-4</w:t>
            </w:r>
          </w:p>
        </w:tc>
      </w:tr>
      <w:tr w:rsidR="004D7BEE" w:rsidRPr="00BB126E" w14:paraId="20133970" w14:textId="77777777" w:rsidTr="004D7BEE">
        <w:trPr>
          <w:jc w:val="center"/>
        </w:trPr>
        <w:tc>
          <w:tcPr>
            <w:tcW w:w="852" w:type="dxa"/>
            <w:shd w:val="clear" w:color="auto" w:fill="auto"/>
          </w:tcPr>
          <w:p w14:paraId="539799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1529</w:t>
            </w:r>
          </w:p>
        </w:tc>
        <w:tc>
          <w:tcPr>
            <w:tcW w:w="6533" w:type="dxa"/>
            <w:shd w:val="clear" w:color="auto" w:fill="auto"/>
          </w:tcPr>
          <w:p w14:paraId="79F83584" w14:textId="77777777" w:rsidR="004D7BEE" w:rsidRPr="00BB126E" w:rsidRDefault="004D7BEE" w:rsidP="00BB126E">
            <w:pPr>
              <w:widowControl w:val="0"/>
              <w:autoSpaceDE w:val="0"/>
              <w:autoSpaceDN w:val="0"/>
              <w:spacing w:before="81" w:after="0" w:line="235" w:lineRule="auto"/>
              <w:ind w:left="88" w:right="31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Metkonazol (İZO); (1RS,5RS;1RS,5SR)-5-(4-kloro­ benzil)-2,2-dimetil-1-(1H-1,2,4-triazol-1-il-metil)siklopentanol</w:t>
            </w:r>
          </w:p>
        </w:tc>
        <w:tc>
          <w:tcPr>
            <w:tcW w:w="1570" w:type="dxa"/>
            <w:shd w:val="clear" w:color="auto" w:fill="auto"/>
          </w:tcPr>
          <w:p w14:paraId="4229F9CC"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125116-23-6</w:t>
            </w:r>
          </w:p>
        </w:tc>
        <w:tc>
          <w:tcPr>
            <w:tcW w:w="1418" w:type="dxa"/>
            <w:shd w:val="clear" w:color="auto" w:fill="auto"/>
          </w:tcPr>
          <w:p w14:paraId="5F60CFDD"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603-031-3</w:t>
            </w:r>
          </w:p>
        </w:tc>
      </w:tr>
      <w:tr w:rsidR="004D7BEE" w:rsidRPr="00BB126E" w14:paraId="16D24CEA" w14:textId="77777777" w:rsidTr="004D7BEE">
        <w:trPr>
          <w:jc w:val="center"/>
        </w:trPr>
        <w:tc>
          <w:tcPr>
            <w:tcW w:w="852" w:type="dxa"/>
            <w:shd w:val="clear" w:color="auto" w:fill="auto"/>
          </w:tcPr>
          <w:p w14:paraId="1C8F43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1530</w:t>
            </w:r>
          </w:p>
        </w:tc>
        <w:tc>
          <w:tcPr>
            <w:tcW w:w="6533" w:type="dxa"/>
            <w:shd w:val="clear" w:color="auto" w:fill="auto"/>
          </w:tcPr>
          <w:p w14:paraId="3F210A1E" w14:textId="11744320" w:rsidR="004D7BEE" w:rsidRPr="00BB126E" w:rsidRDefault="004D7BEE" w:rsidP="00BB126E">
            <w:pPr>
              <w:widowControl w:val="0"/>
              <w:autoSpaceDE w:val="0"/>
              <w:autoSpaceDN w:val="0"/>
              <w:spacing w:before="108" w:after="0" w:line="235" w:lineRule="auto"/>
              <w:ind w:left="88" w:right="43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Potasyum</w:t>
            </w:r>
            <w:r w:rsidR="00672A43" w:rsidRPr="00BB126E">
              <w:rPr>
                <w:rFonts w:ascii="Times New Roman" w:eastAsia="Times New Roman" w:hAnsi="Times New Roman" w:cs="Times New Roman"/>
                <w:color w:val="231F20"/>
                <w:sz w:val="18"/>
                <w:szCs w:val="18"/>
                <w:lang w:val="en-US"/>
              </w:rPr>
              <w:t xml:space="preserve"> </w:t>
            </w:r>
            <w:r w:rsidRPr="00BB126E">
              <w:rPr>
                <w:rFonts w:ascii="Times New Roman" w:eastAsia="Times New Roman" w:hAnsi="Times New Roman" w:cs="Times New Roman"/>
                <w:color w:val="231F20"/>
                <w:sz w:val="18"/>
                <w:szCs w:val="18"/>
                <w:lang w:val="en-US"/>
              </w:rPr>
              <w:t>1-metil-3-morfolinokarbonil-4-[3-(1-metil-3-morfolinokarbonil-5-okso-2-pirazolin-4- iliden)-1-propenyl]pirazol-5-olat</w:t>
            </w:r>
          </w:p>
        </w:tc>
        <w:tc>
          <w:tcPr>
            <w:tcW w:w="1570" w:type="dxa"/>
            <w:shd w:val="clear" w:color="auto" w:fill="auto"/>
          </w:tcPr>
          <w:p w14:paraId="718DE9F3"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183196-57-8</w:t>
            </w:r>
          </w:p>
        </w:tc>
        <w:tc>
          <w:tcPr>
            <w:tcW w:w="1418" w:type="dxa"/>
            <w:shd w:val="clear" w:color="auto" w:fill="auto"/>
          </w:tcPr>
          <w:p w14:paraId="6C55134C"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418-260-2</w:t>
            </w:r>
          </w:p>
        </w:tc>
      </w:tr>
      <w:tr w:rsidR="004D7BEE" w:rsidRPr="00BB126E" w14:paraId="082F0031" w14:textId="77777777" w:rsidTr="004D7BEE">
        <w:trPr>
          <w:jc w:val="center"/>
        </w:trPr>
        <w:tc>
          <w:tcPr>
            <w:tcW w:w="852" w:type="dxa"/>
            <w:shd w:val="clear" w:color="auto" w:fill="auto"/>
          </w:tcPr>
          <w:p w14:paraId="1CDD5B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1531</w:t>
            </w:r>
          </w:p>
        </w:tc>
        <w:tc>
          <w:tcPr>
            <w:tcW w:w="6533" w:type="dxa"/>
            <w:shd w:val="clear" w:color="auto" w:fill="auto"/>
          </w:tcPr>
          <w:p w14:paraId="73134EFE" w14:textId="77777777" w:rsidR="004D7BEE" w:rsidRPr="00BB126E" w:rsidRDefault="004D7BEE" w:rsidP="00BB126E">
            <w:pPr>
              <w:widowControl w:val="0"/>
              <w:autoSpaceDE w:val="0"/>
              <w:autoSpaceDN w:val="0"/>
              <w:spacing w:before="108" w:after="0" w:line="235" w:lineRule="auto"/>
              <w:ind w:left="88" w:right="12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N,N′,N′-Tris(2-metil-2,3-epoksipropil)-perhidro-2,4,6- okso-1,3,5-triazin</w:t>
            </w:r>
          </w:p>
        </w:tc>
        <w:tc>
          <w:tcPr>
            <w:tcW w:w="1570" w:type="dxa"/>
            <w:shd w:val="clear" w:color="auto" w:fill="auto"/>
          </w:tcPr>
          <w:p w14:paraId="46CA613B"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26157-73-3</w:t>
            </w:r>
          </w:p>
        </w:tc>
        <w:tc>
          <w:tcPr>
            <w:tcW w:w="1418" w:type="dxa"/>
            <w:shd w:val="clear" w:color="auto" w:fill="auto"/>
          </w:tcPr>
          <w:p w14:paraId="5D00F11E"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435-010-8</w:t>
            </w:r>
          </w:p>
        </w:tc>
      </w:tr>
      <w:tr w:rsidR="004D7BEE" w:rsidRPr="00BB126E" w14:paraId="59F5B2F3" w14:textId="77777777" w:rsidTr="004D7BEE">
        <w:trPr>
          <w:jc w:val="center"/>
        </w:trPr>
        <w:tc>
          <w:tcPr>
            <w:tcW w:w="852" w:type="dxa"/>
            <w:shd w:val="clear" w:color="auto" w:fill="auto"/>
          </w:tcPr>
          <w:p w14:paraId="0E2707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1532</w:t>
            </w:r>
          </w:p>
        </w:tc>
        <w:tc>
          <w:tcPr>
            <w:tcW w:w="6533" w:type="dxa"/>
            <w:shd w:val="clear" w:color="auto" w:fill="auto"/>
          </w:tcPr>
          <w:p w14:paraId="0A5E7AAD"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Trimetilopropan tri(3-aziridinylpropanoat); (TAZ)</w:t>
            </w:r>
          </w:p>
        </w:tc>
        <w:tc>
          <w:tcPr>
            <w:tcW w:w="1570" w:type="dxa"/>
            <w:shd w:val="clear" w:color="auto" w:fill="auto"/>
          </w:tcPr>
          <w:p w14:paraId="6594F7DE" w14:textId="77777777" w:rsidR="004D7BEE" w:rsidRPr="00BB126E" w:rsidRDefault="004D7BEE" w:rsidP="00BB126E">
            <w:pPr>
              <w:widowControl w:val="0"/>
              <w:autoSpaceDE w:val="0"/>
              <w:autoSpaceDN w:val="0"/>
              <w:spacing w:before="105"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52234-82-9</w:t>
            </w:r>
          </w:p>
        </w:tc>
        <w:tc>
          <w:tcPr>
            <w:tcW w:w="1418" w:type="dxa"/>
            <w:shd w:val="clear" w:color="auto" w:fill="auto"/>
          </w:tcPr>
          <w:p w14:paraId="1EF5E242"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257-765-0</w:t>
            </w:r>
          </w:p>
        </w:tc>
      </w:tr>
      <w:tr w:rsidR="004D7BEE" w:rsidRPr="00BB126E" w14:paraId="50C33B19" w14:textId="77777777" w:rsidTr="004D7BEE">
        <w:trPr>
          <w:jc w:val="center"/>
        </w:trPr>
        <w:tc>
          <w:tcPr>
            <w:tcW w:w="852" w:type="dxa"/>
            <w:shd w:val="clear" w:color="auto" w:fill="auto"/>
          </w:tcPr>
          <w:p w14:paraId="41DEFE3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1533</w:t>
            </w:r>
          </w:p>
        </w:tc>
        <w:tc>
          <w:tcPr>
            <w:tcW w:w="6533" w:type="dxa"/>
            <w:shd w:val="clear" w:color="auto" w:fill="auto"/>
          </w:tcPr>
          <w:p w14:paraId="22CBCAC4" w14:textId="77777777" w:rsidR="004D7BEE" w:rsidRPr="00BB126E" w:rsidRDefault="004D7BEE" w:rsidP="00BB126E">
            <w:pPr>
              <w:widowControl w:val="0"/>
              <w:autoSpaceDE w:val="0"/>
              <w:autoSpaceDN w:val="0"/>
              <w:spacing w:before="108" w:after="0" w:line="235" w:lineRule="auto"/>
              <w:ind w:left="88" w:right="104"/>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4,4′-Metilendifenil diizosiyanat; difenilmetan- 4,4′-diizosiyanat [1]</w:t>
            </w:r>
          </w:p>
          <w:p w14:paraId="7F2E96EB"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color w:val="231F20"/>
                <w:sz w:val="18"/>
                <w:szCs w:val="18"/>
                <w:lang w:val="en-US"/>
              </w:rPr>
            </w:pPr>
          </w:p>
          <w:p w14:paraId="3960ADC8" w14:textId="77777777" w:rsidR="004D7BEE" w:rsidRPr="00BB126E" w:rsidRDefault="004D7BEE" w:rsidP="00BB126E">
            <w:pPr>
              <w:widowControl w:val="0"/>
              <w:autoSpaceDE w:val="0"/>
              <w:autoSpaceDN w:val="0"/>
              <w:spacing w:after="0" w:line="235" w:lineRule="auto"/>
              <w:ind w:left="88" w:right="10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2,2′-Metilendifenil diizosiyanat; difenilmetan- 2,2′-diizosiyanat [2]</w:t>
            </w:r>
          </w:p>
          <w:p w14:paraId="4CF7A799"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color w:val="231F20"/>
                <w:sz w:val="18"/>
                <w:szCs w:val="18"/>
                <w:lang w:val="en-US"/>
              </w:rPr>
            </w:pPr>
          </w:p>
          <w:p w14:paraId="53E57F88" w14:textId="77777777" w:rsidR="004D7BEE" w:rsidRPr="00BB126E" w:rsidRDefault="004D7BEE" w:rsidP="00BB126E">
            <w:pPr>
              <w:widowControl w:val="0"/>
              <w:autoSpaceDE w:val="0"/>
              <w:autoSpaceDN w:val="0"/>
              <w:spacing w:after="0" w:line="235" w:lineRule="auto"/>
              <w:ind w:left="88" w:right="1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o-(p-İzosiyanatobenzil)fenil izosiyanat; difenilme­ thane-2,4′-diizosiyanat [3]</w:t>
            </w:r>
          </w:p>
          <w:p w14:paraId="265A7447"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color w:val="231F20"/>
                <w:sz w:val="18"/>
                <w:szCs w:val="18"/>
                <w:lang w:val="en-US"/>
              </w:rPr>
            </w:pPr>
          </w:p>
          <w:p w14:paraId="772B8289"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Metilendifenil diizosiyanat [4]</w:t>
            </w:r>
          </w:p>
        </w:tc>
        <w:tc>
          <w:tcPr>
            <w:tcW w:w="1570" w:type="dxa"/>
            <w:shd w:val="clear" w:color="auto" w:fill="auto"/>
          </w:tcPr>
          <w:p w14:paraId="5B3BAB31"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101-68-8 [1]</w:t>
            </w:r>
          </w:p>
          <w:p w14:paraId="1B23668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820CF7D"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sz w:val="18"/>
                <w:szCs w:val="18"/>
                <w:lang w:val="en-US"/>
              </w:rPr>
            </w:pPr>
          </w:p>
          <w:p w14:paraId="5DC4B9B6" w14:textId="77777777" w:rsidR="004D7BEE" w:rsidRPr="00BB126E" w:rsidRDefault="004D7BEE" w:rsidP="00BB126E">
            <w:pPr>
              <w:widowControl w:val="0"/>
              <w:autoSpaceDE w:val="0"/>
              <w:autoSpaceDN w:val="0"/>
              <w:spacing w:before="1"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2536-05-2</w:t>
            </w:r>
          </w:p>
          <w:p w14:paraId="5F156A02"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5390C856"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sz w:val="18"/>
                <w:szCs w:val="18"/>
                <w:lang w:val="en-US"/>
              </w:rPr>
            </w:pPr>
          </w:p>
          <w:p w14:paraId="74625D83"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5873-54-1</w:t>
            </w:r>
          </w:p>
          <w:p w14:paraId="7CAA555C"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p w14:paraId="2D99A47B"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sz w:val="18"/>
                <w:szCs w:val="18"/>
                <w:lang w:val="en-US"/>
              </w:rPr>
            </w:pPr>
          </w:p>
          <w:p w14:paraId="7A47D879"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26447-40-5</w:t>
            </w:r>
          </w:p>
          <w:p w14:paraId="31489956"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p>
        </w:tc>
        <w:tc>
          <w:tcPr>
            <w:tcW w:w="1418" w:type="dxa"/>
            <w:shd w:val="clear" w:color="auto" w:fill="auto"/>
          </w:tcPr>
          <w:p w14:paraId="492F49FD" w14:textId="77777777" w:rsidR="004D7BEE" w:rsidRPr="00BB126E" w:rsidRDefault="004D7BEE" w:rsidP="00BB126E">
            <w:pPr>
              <w:widowControl w:val="0"/>
              <w:autoSpaceDE w:val="0"/>
              <w:autoSpaceDN w:val="0"/>
              <w:spacing w:before="105"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202-966-0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[1]</w:t>
            </w:r>
          </w:p>
          <w:p w14:paraId="36364F4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C8BD42B"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sz w:val="18"/>
                <w:szCs w:val="18"/>
                <w:lang w:val="en-US"/>
              </w:rPr>
            </w:pPr>
          </w:p>
          <w:p w14:paraId="7B57681C" w14:textId="77777777" w:rsidR="004D7BEE" w:rsidRPr="00BB126E" w:rsidRDefault="004D7BEE" w:rsidP="00BB126E">
            <w:pPr>
              <w:widowControl w:val="0"/>
              <w:autoSpaceDE w:val="0"/>
              <w:autoSpaceDN w:val="0"/>
              <w:spacing w:before="1"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219-799-4</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6341E8F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294249F"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sz w:val="18"/>
                <w:szCs w:val="18"/>
                <w:lang w:val="en-US"/>
              </w:rPr>
            </w:pPr>
          </w:p>
          <w:p w14:paraId="384DEB7D" w14:textId="77777777" w:rsidR="004D7BEE" w:rsidRPr="00BB126E" w:rsidRDefault="004D7BEE" w:rsidP="00BB126E">
            <w:pPr>
              <w:widowControl w:val="0"/>
              <w:autoSpaceDE w:val="0"/>
              <w:autoSpaceDN w:val="0"/>
              <w:spacing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227-534-9</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204FDA7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27D3969"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sz w:val="18"/>
                <w:szCs w:val="18"/>
                <w:lang w:val="en-US"/>
              </w:rPr>
            </w:pPr>
          </w:p>
          <w:p w14:paraId="091048BD" w14:textId="77777777" w:rsidR="004D7BEE" w:rsidRPr="00BB126E" w:rsidRDefault="004D7BEE" w:rsidP="00BB126E">
            <w:pPr>
              <w:widowControl w:val="0"/>
              <w:autoSpaceDE w:val="0"/>
              <w:autoSpaceDN w:val="0"/>
              <w:spacing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247-714-0</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tc>
      </w:tr>
      <w:tr w:rsidR="004D7BEE" w:rsidRPr="00BB126E" w14:paraId="006449E1" w14:textId="77777777" w:rsidTr="004D7BEE">
        <w:trPr>
          <w:jc w:val="center"/>
        </w:trPr>
        <w:tc>
          <w:tcPr>
            <w:tcW w:w="852" w:type="dxa"/>
            <w:shd w:val="clear" w:color="auto" w:fill="auto"/>
          </w:tcPr>
          <w:p w14:paraId="6CBF100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1534</w:t>
            </w:r>
          </w:p>
        </w:tc>
        <w:tc>
          <w:tcPr>
            <w:tcW w:w="6533" w:type="dxa"/>
            <w:shd w:val="clear" w:color="auto" w:fill="auto"/>
          </w:tcPr>
          <w:p w14:paraId="78D62C70" w14:textId="77777777" w:rsidR="004D7BEE" w:rsidRPr="00BB126E" w:rsidRDefault="004D7BEE" w:rsidP="00BB126E">
            <w:pPr>
              <w:widowControl w:val="0"/>
              <w:autoSpaceDE w:val="0"/>
              <w:autoSpaceDN w:val="0"/>
              <w:spacing w:before="108" w:after="0" w:line="235" w:lineRule="auto"/>
              <w:ind w:left="88" w:right="1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Cinidon etil (İZO); etil (</w:t>
            </w:r>
            <w:r w:rsidRPr="00BB126E">
              <w:rPr>
                <w:rFonts w:ascii="Times New Roman" w:eastAsia="Times New Roman" w:hAnsi="Times New Roman" w:cs="Times New Roman"/>
                <w:i/>
                <w:color w:val="231F20"/>
                <w:sz w:val="18"/>
                <w:szCs w:val="18"/>
                <w:lang w:val="en-US"/>
              </w:rPr>
              <w:t>Z</w:t>
            </w:r>
            <w:r w:rsidRPr="00BB126E">
              <w:rPr>
                <w:rFonts w:ascii="Times New Roman" w:eastAsia="Times New Roman" w:hAnsi="Times New Roman" w:cs="Times New Roman"/>
                <w:color w:val="231F20"/>
                <w:sz w:val="18"/>
                <w:szCs w:val="18"/>
                <w:lang w:val="en-US"/>
              </w:rPr>
              <w:t>)-2-kloro-3-[2-kloro-5- (sikloheks-1-en-1,2-dikarboksimido)fenil]akrilat</w:t>
            </w:r>
          </w:p>
        </w:tc>
        <w:tc>
          <w:tcPr>
            <w:tcW w:w="1570" w:type="dxa"/>
            <w:shd w:val="clear" w:color="auto" w:fill="auto"/>
          </w:tcPr>
          <w:p w14:paraId="4B73AD83"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142891-20-1</w:t>
            </w:r>
          </w:p>
        </w:tc>
        <w:tc>
          <w:tcPr>
            <w:tcW w:w="1418" w:type="dxa"/>
            <w:shd w:val="clear" w:color="auto" w:fill="auto"/>
          </w:tcPr>
          <w:p w14:paraId="2FD458ED"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604-318-6</w:t>
            </w:r>
          </w:p>
        </w:tc>
      </w:tr>
      <w:tr w:rsidR="004D7BEE" w:rsidRPr="00BB126E" w14:paraId="6EFB1B43" w14:textId="77777777" w:rsidTr="004D7BEE">
        <w:trPr>
          <w:jc w:val="center"/>
        </w:trPr>
        <w:tc>
          <w:tcPr>
            <w:tcW w:w="852" w:type="dxa"/>
            <w:shd w:val="clear" w:color="auto" w:fill="auto"/>
          </w:tcPr>
          <w:p w14:paraId="2272DEA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1535</w:t>
            </w:r>
          </w:p>
        </w:tc>
        <w:tc>
          <w:tcPr>
            <w:tcW w:w="6533" w:type="dxa"/>
            <w:shd w:val="clear" w:color="auto" w:fill="auto"/>
          </w:tcPr>
          <w:p w14:paraId="2BD59DEB" w14:textId="77777777" w:rsidR="004D7BEE" w:rsidRPr="00BB126E" w:rsidRDefault="004D7BEE" w:rsidP="00BB126E">
            <w:pPr>
              <w:widowControl w:val="0"/>
              <w:autoSpaceDE w:val="0"/>
              <w:autoSpaceDN w:val="0"/>
              <w:spacing w:before="108" w:after="0" w:line="235" w:lineRule="auto"/>
              <w:ind w:left="88" w:right="21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N-[6,9-Dihidro-9-[[2-hidroksi-1-(hidroksi­ metil)etoksi]metil]-6-okso-1H-pürin-2-il]asetamid</w:t>
            </w:r>
          </w:p>
        </w:tc>
        <w:tc>
          <w:tcPr>
            <w:tcW w:w="1570" w:type="dxa"/>
            <w:shd w:val="clear" w:color="auto" w:fill="auto"/>
          </w:tcPr>
          <w:p w14:paraId="3D180707"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84245-12-5</w:t>
            </w:r>
          </w:p>
        </w:tc>
        <w:tc>
          <w:tcPr>
            <w:tcW w:w="1418" w:type="dxa"/>
            <w:shd w:val="clear" w:color="auto" w:fill="auto"/>
          </w:tcPr>
          <w:p w14:paraId="5DD27C65"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424-550-1</w:t>
            </w:r>
          </w:p>
        </w:tc>
      </w:tr>
      <w:tr w:rsidR="004D7BEE" w:rsidRPr="00BB126E" w14:paraId="7E541185" w14:textId="77777777" w:rsidTr="004D7BEE">
        <w:trPr>
          <w:jc w:val="center"/>
        </w:trPr>
        <w:tc>
          <w:tcPr>
            <w:tcW w:w="852" w:type="dxa"/>
            <w:shd w:val="clear" w:color="auto" w:fill="auto"/>
          </w:tcPr>
          <w:p w14:paraId="3251BA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1536</w:t>
            </w:r>
          </w:p>
        </w:tc>
        <w:tc>
          <w:tcPr>
            <w:tcW w:w="6533" w:type="dxa"/>
            <w:shd w:val="clear" w:color="auto" w:fill="auto"/>
          </w:tcPr>
          <w:p w14:paraId="04761053" w14:textId="77777777" w:rsidR="004D7BEE" w:rsidRPr="00BB126E" w:rsidRDefault="004D7BEE" w:rsidP="00BB126E">
            <w:pPr>
              <w:widowControl w:val="0"/>
              <w:autoSpaceDE w:val="0"/>
              <w:autoSpaceDN w:val="0"/>
              <w:spacing w:before="108" w:after="0" w:line="235" w:lineRule="auto"/>
              <w:ind w:left="88" w:right="126"/>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Dimoksistrobin (İZO); (E)-2-(metoksiimino)-N-metil- 2-[α-(2,5-ksililoksi)-o-tolil]asetamid</w:t>
            </w:r>
          </w:p>
        </w:tc>
        <w:tc>
          <w:tcPr>
            <w:tcW w:w="1570" w:type="dxa"/>
            <w:shd w:val="clear" w:color="auto" w:fill="auto"/>
          </w:tcPr>
          <w:p w14:paraId="405CF8F3"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149961-52-4</w:t>
            </w:r>
          </w:p>
        </w:tc>
        <w:tc>
          <w:tcPr>
            <w:tcW w:w="1418" w:type="dxa"/>
            <w:shd w:val="clear" w:color="auto" w:fill="auto"/>
          </w:tcPr>
          <w:p w14:paraId="49C74FFA"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604-712-8</w:t>
            </w:r>
          </w:p>
        </w:tc>
      </w:tr>
      <w:tr w:rsidR="004D7BEE" w:rsidRPr="00BB126E" w14:paraId="2D2A8840" w14:textId="77777777" w:rsidTr="004D7BEE">
        <w:trPr>
          <w:jc w:val="center"/>
        </w:trPr>
        <w:tc>
          <w:tcPr>
            <w:tcW w:w="852" w:type="dxa"/>
            <w:shd w:val="clear" w:color="auto" w:fill="auto"/>
          </w:tcPr>
          <w:p w14:paraId="7A31042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1537</w:t>
            </w:r>
          </w:p>
        </w:tc>
        <w:tc>
          <w:tcPr>
            <w:tcW w:w="6533" w:type="dxa"/>
            <w:shd w:val="clear" w:color="auto" w:fill="auto"/>
          </w:tcPr>
          <w:p w14:paraId="4578B76A"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N,N-(Dimetilamino)tiyoasetamid hidroklorür</w:t>
            </w:r>
          </w:p>
        </w:tc>
        <w:tc>
          <w:tcPr>
            <w:tcW w:w="1570" w:type="dxa"/>
            <w:shd w:val="clear" w:color="auto" w:fill="auto"/>
          </w:tcPr>
          <w:p w14:paraId="43212B5C" w14:textId="77777777" w:rsidR="004D7BEE" w:rsidRPr="00BB126E" w:rsidRDefault="004D7BEE" w:rsidP="00BB126E">
            <w:pPr>
              <w:widowControl w:val="0"/>
              <w:autoSpaceDE w:val="0"/>
              <w:autoSpaceDN w:val="0"/>
              <w:spacing w:before="105"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27366-72-9</w:t>
            </w:r>
          </w:p>
        </w:tc>
        <w:tc>
          <w:tcPr>
            <w:tcW w:w="1418" w:type="dxa"/>
            <w:shd w:val="clear" w:color="auto" w:fill="auto"/>
          </w:tcPr>
          <w:p w14:paraId="6A8937B2"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435-470-1</w:t>
            </w:r>
          </w:p>
        </w:tc>
      </w:tr>
      <w:tr w:rsidR="004D7BEE" w:rsidRPr="00BB126E" w14:paraId="1F721B03" w14:textId="77777777" w:rsidTr="004D7BEE">
        <w:trPr>
          <w:jc w:val="center"/>
        </w:trPr>
        <w:tc>
          <w:tcPr>
            <w:tcW w:w="852" w:type="dxa"/>
            <w:shd w:val="clear" w:color="auto" w:fill="auto"/>
          </w:tcPr>
          <w:p w14:paraId="53B9B7E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1538</w:t>
            </w:r>
          </w:p>
        </w:tc>
        <w:tc>
          <w:tcPr>
            <w:tcW w:w="6533" w:type="dxa"/>
            <w:shd w:val="clear" w:color="auto" w:fill="auto"/>
          </w:tcPr>
          <w:p w14:paraId="16D0B252" w14:textId="125C0046" w:rsidR="004D7BEE" w:rsidRPr="00BB126E" w:rsidRDefault="004D7BEE" w:rsidP="00BB126E">
            <w:pPr>
              <w:widowControl w:val="0"/>
              <w:autoSpaceDE w:val="0"/>
              <w:autoSpaceDN w:val="0"/>
              <w:spacing w:before="108" w:after="0" w:line="235" w:lineRule="auto"/>
              <w:ind w:left="88" w:right="10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2,2′-[(3,3′-dikloro[1,1′-bifenil]- 4,4′-diyl)bis(azo)]bis[N-(2,4-dimetilfenil)]-3-okso- butanamid; 2-[[3,3′-dikloro-4′-[[1[[(2,4-dimetilfenil)amino]karbonil]-2-oksopropil]azo][1,1′-bifenil]-4-il]azo]-N-(2-metilfenil)-3-okso-butanamid; 2-[[3,3′- dikloro-4′-[[1[[(2,4-dimetilfenil)amino]karbonil]-2- oksopropil]azo][1,1′- bifenil]-4-</w:t>
            </w:r>
            <w:r w:rsidRPr="00BB126E">
              <w:rPr>
                <w:rFonts w:ascii="Times New Roman" w:eastAsia="Times New Roman" w:hAnsi="Times New Roman" w:cs="Times New Roman"/>
                <w:color w:val="231F20"/>
                <w:sz w:val="18"/>
                <w:szCs w:val="18"/>
                <w:lang w:val="en-US"/>
              </w:rPr>
              <w:lastRenderedPageBreak/>
              <w:t>il]azo]-N-(2-karboksilfenil)-3- okso-butanamid</w:t>
            </w:r>
            <w:r w:rsidR="00E14208" w:rsidRPr="00BB126E">
              <w:rPr>
                <w:rFonts w:ascii="Times New Roman" w:eastAsia="Times New Roman" w:hAnsi="Times New Roman" w:cs="Times New Roman"/>
                <w:color w:val="231F20"/>
                <w:sz w:val="18"/>
                <w:szCs w:val="18"/>
                <w:lang w:val="en-US"/>
              </w:rPr>
              <w:t>’in reaksiyon kütlesi</w:t>
            </w:r>
          </w:p>
        </w:tc>
        <w:tc>
          <w:tcPr>
            <w:tcW w:w="1570" w:type="dxa"/>
            <w:shd w:val="clear" w:color="auto" w:fill="auto"/>
          </w:tcPr>
          <w:p w14:paraId="5F55BD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418" w:type="dxa"/>
            <w:shd w:val="clear" w:color="auto" w:fill="auto"/>
          </w:tcPr>
          <w:p w14:paraId="774EA739" w14:textId="77777777" w:rsidR="004D7BEE" w:rsidRPr="00BB126E" w:rsidRDefault="004D7BEE" w:rsidP="00BB126E">
            <w:pPr>
              <w:widowControl w:val="0"/>
              <w:autoSpaceDE w:val="0"/>
              <w:autoSpaceDN w:val="0"/>
              <w:spacing w:before="10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434-330-5</w:t>
            </w:r>
          </w:p>
        </w:tc>
      </w:tr>
      <w:tr w:rsidR="004D7BEE" w:rsidRPr="00BB126E" w14:paraId="390750B4" w14:textId="77777777" w:rsidTr="004D7BEE">
        <w:trPr>
          <w:jc w:val="center"/>
        </w:trPr>
        <w:tc>
          <w:tcPr>
            <w:tcW w:w="852" w:type="dxa"/>
            <w:shd w:val="clear" w:color="auto" w:fill="auto"/>
          </w:tcPr>
          <w:p w14:paraId="77830BB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1539</w:t>
            </w:r>
          </w:p>
        </w:tc>
        <w:tc>
          <w:tcPr>
            <w:tcW w:w="6533" w:type="dxa"/>
            <w:shd w:val="clear" w:color="auto" w:fill="auto"/>
          </w:tcPr>
          <w:p w14:paraId="79666710" w14:textId="61D5A93C" w:rsidR="004D7BEE" w:rsidRPr="00BB126E" w:rsidRDefault="004D7BEE" w:rsidP="00BB126E">
            <w:pPr>
              <w:widowControl w:val="0"/>
              <w:autoSpaceDE w:val="0"/>
              <w:autoSpaceDN w:val="0"/>
              <w:spacing w:before="86" w:after="0" w:line="235"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Damıtma ve / veya diğer işleme yöntemleri kullanılarak üretilen petrol, kömür, katran ve doğal gaz ve bunların türevleri</w:t>
            </w:r>
            <w:r w:rsidR="00580E8B"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z w:val="18"/>
                <w:szCs w:val="18"/>
                <w:lang w:val="en-US"/>
              </w:rPr>
              <w:t xml:space="preserve"> </w:t>
            </w:r>
            <w:r w:rsidRPr="00BB126E">
              <w:rPr>
                <w:rFonts w:ascii="Times New Roman" w:hAnsi="Times New Roman" w:cs="Times New Roman"/>
                <w:sz w:val="18"/>
                <w:szCs w:val="18"/>
              </w:rPr>
              <w:t>a/a cinsinden % 0,1’</w:t>
            </w:r>
            <w:r w:rsidR="009A1899" w:rsidRPr="00BB126E">
              <w:rPr>
                <w:rFonts w:ascii="Times New Roman" w:hAnsi="Times New Roman" w:cs="Times New Roman"/>
                <w:sz w:val="18"/>
                <w:szCs w:val="18"/>
              </w:rPr>
              <w:t>e eşit ve</w:t>
            </w:r>
            <w:r w:rsidRPr="00BB126E">
              <w:rPr>
                <w:rFonts w:ascii="Times New Roman" w:hAnsi="Times New Roman" w:cs="Times New Roman"/>
                <w:sz w:val="18"/>
                <w:szCs w:val="18"/>
              </w:rPr>
              <w:t xml:space="preserve"> fazla </w:t>
            </w:r>
            <w:r w:rsidRPr="00BB126E">
              <w:rPr>
                <w:rFonts w:ascii="Times New Roman" w:eastAsia="Times New Roman" w:hAnsi="Times New Roman" w:cs="Times New Roman"/>
                <w:color w:val="231F20"/>
                <w:sz w:val="18"/>
                <w:szCs w:val="18"/>
                <w:lang w:val="en-US"/>
              </w:rPr>
              <w:t>benzen</w:t>
            </w:r>
            <w:r w:rsidRPr="00BB126E">
              <w:rPr>
                <w:rFonts w:ascii="Times New Roman" w:hAnsi="Times New Roman" w:cs="Times New Roman"/>
                <w:sz w:val="18"/>
                <w:szCs w:val="18"/>
              </w:rPr>
              <w:t xml:space="preserve"> içerirse </w:t>
            </w:r>
          </w:p>
        </w:tc>
        <w:tc>
          <w:tcPr>
            <w:tcW w:w="1570" w:type="dxa"/>
            <w:shd w:val="clear" w:color="auto" w:fill="auto"/>
          </w:tcPr>
          <w:p w14:paraId="688CD881" w14:textId="77777777" w:rsidR="004D7BEE" w:rsidRPr="00BB126E" w:rsidRDefault="004D7BEE" w:rsidP="00BB126E">
            <w:pPr>
              <w:widowControl w:val="0"/>
              <w:autoSpaceDE w:val="0"/>
              <w:autoSpaceDN w:val="0"/>
              <w:spacing w:before="8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85536-20-5</w:t>
            </w:r>
          </w:p>
          <w:p w14:paraId="7E5ACB44"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85536-19-2</w:t>
            </w:r>
          </w:p>
          <w:p w14:paraId="7C34D9F3"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90641-12-6</w:t>
            </w:r>
          </w:p>
          <w:p w14:paraId="129A2F00"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90989-38-1</w:t>
            </w:r>
          </w:p>
          <w:p w14:paraId="4009BFE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91995-20-9</w:t>
            </w:r>
          </w:p>
          <w:p w14:paraId="5113135F"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92062-36-7</w:t>
            </w:r>
          </w:p>
          <w:p w14:paraId="63DB0E48"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91995-61-8</w:t>
            </w:r>
          </w:p>
          <w:p w14:paraId="65BFDA23"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101316-63-6</w:t>
            </w:r>
          </w:p>
          <w:p w14:paraId="0C2065D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93821-38-6</w:t>
            </w:r>
          </w:p>
          <w:p w14:paraId="51EF4C2F"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90641-02-4</w:t>
            </w:r>
          </w:p>
          <w:p w14:paraId="644A7C91"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101316-62-5</w:t>
            </w:r>
          </w:p>
          <w:p w14:paraId="1899AA2F"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90641-03-5</w:t>
            </w:r>
          </w:p>
          <w:p w14:paraId="5A2288F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65996-79-4</w:t>
            </w:r>
          </w:p>
          <w:p w14:paraId="79EC6468"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101794-90-5</w:t>
            </w:r>
          </w:p>
          <w:p w14:paraId="7CD4E855"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90640-87-2</w:t>
            </w:r>
          </w:p>
          <w:p w14:paraId="0EE1FD24" w14:textId="77777777" w:rsidR="004D7BEE" w:rsidRPr="00BB126E" w:rsidRDefault="004D7BEE" w:rsidP="00BB126E">
            <w:pPr>
              <w:widowControl w:val="0"/>
              <w:autoSpaceDE w:val="0"/>
              <w:autoSpaceDN w:val="0"/>
              <w:spacing w:before="8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84650-03-3</w:t>
            </w:r>
          </w:p>
          <w:p w14:paraId="0EB91616"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65996-82-9</w:t>
            </w:r>
          </w:p>
          <w:p w14:paraId="6D9112D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90641-01-3</w:t>
            </w:r>
          </w:p>
          <w:p w14:paraId="718BF16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65996-87-4</w:t>
            </w:r>
          </w:p>
          <w:p w14:paraId="20B90B0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90640-99-6</w:t>
            </w:r>
          </w:p>
          <w:p w14:paraId="75E818A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68391-11-7</w:t>
            </w:r>
          </w:p>
          <w:p w14:paraId="6407939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92062-33-4</w:t>
            </w:r>
          </w:p>
          <w:p w14:paraId="11B5F3A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91082-52-9</w:t>
            </w:r>
          </w:p>
          <w:p w14:paraId="0C521C4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68937-63-3</w:t>
            </w:r>
          </w:p>
          <w:p w14:paraId="4514716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92062-28-7</w:t>
            </w:r>
          </w:p>
          <w:p w14:paraId="3C4EE4B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92062-27-6</w:t>
            </w:r>
          </w:p>
          <w:p w14:paraId="39AA179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91082-53-0</w:t>
            </w:r>
          </w:p>
          <w:p w14:paraId="4D57585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91995-31-2</w:t>
            </w:r>
          </w:p>
          <w:p w14:paraId="2AE4D7B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91995-35-6</w:t>
            </w:r>
          </w:p>
          <w:p w14:paraId="2833BC8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91995-66-3</w:t>
            </w:r>
          </w:p>
          <w:p w14:paraId="63D554D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122070-79-5</w:t>
            </w:r>
          </w:p>
          <w:p w14:paraId="0A24EAB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122070-80-8</w:t>
            </w:r>
          </w:p>
          <w:p w14:paraId="454C445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65996-78-3</w:t>
            </w:r>
          </w:p>
          <w:p w14:paraId="19E5C43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94114-52-0</w:t>
            </w:r>
          </w:p>
          <w:p w14:paraId="1EA58EA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94114-53-1</w:t>
            </w:r>
          </w:p>
          <w:p w14:paraId="505E959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94114-54-2</w:t>
            </w:r>
          </w:p>
          <w:p w14:paraId="579E153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94114-56-4</w:t>
            </w:r>
          </w:p>
          <w:p w14:paraId="66A13B9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94114-57-5</w:t>
            </w:r>
          </w:p>
          <w:p w14:paraId="5277204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90641-11-5</w:t>
            </w:r>
          </w:p>
          <w:p w14:paraId="3F1E7EF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8006-61-9</w:t>
            </w:r>
          </w:p>
          <w:p w14:paraId="0FF9998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8030-30-6</w:t>
            </w:r>
          </w:p>
          <w:p w14:paraId="7583BB0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8032-32-4</w:t>
            </w:r>
          </w:p>
          <w:p w14:paraId="59AB572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64741-41-9</w:t>
            </w:r>
          </w:p>
          <w:p w14:paraId="1D3B825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64741-42-0</w:t>
            </w:r>
          </w:p>
          <w:p w14:paraId="0F04BB5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64741-46-4</w:t>
            </w:r>
          </w:p>
          <w:p w14:paraId="4392FF9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64742-89-8</w:t>
            </w:r>
          </w:p>
          <w:p w14:paraId="79645D0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68410-05-9</w:t>
            </w:r>
          </w:p>
          <w:p w14:paraId="1A50FA0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68514-15-8</w:t>
            </w:r>
          </w:p>
          <w:p w14:paraId="2F95CD5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68606-11-1</w:t>
            </w:r>
          </w:p>
          <w:p w14:paraId="20F27B4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68783-12-0</w:t>
            </w:r>
          </w:p>
          <w:p w14:paraId="117077B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lastRenderedPageBreak/>
              <w:t>68921-08-4</w:t>
            </w:r>
          </w:p>
          <w:p w14:paraId="22AD52F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101631-20-3</w:t>
            </w:r>
          </w:p>
          <w:p w14:paraId="6E53A88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64741-64-6</w:t>
            </w:r>
          </w:p>
          <w:p w14:paraId="1A7495F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64741-65-7</w:t>
            </w:r>
          </w:p>
          <w:p w14:paraId="05A8E4D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64741-66-8</w:t>
            </w:r>
          </w:p>
          <w:p w14:paraId="3B5FDEF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64741-70-4</w:t>
            </w:r>
          </w:p>
          <w:p w14:paraId="67F9F29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64741-84-0</w:t>
            </w:r>
          </w:p>
          <w:p w14:paraId="7ADD4A0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64741-92-0</w:t>
            </w:r>
          </w:p>
          <w:p w14:paraId="166EA67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68410-71-9</w:t>
            </w:r>
          </w:p>
          <w:p w14:paraId="2DF52A0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68425-35-4</w:t>
            </w:r>
          </w:p>
          <w:p w14:paraId="315A1F9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68527-27-5</w:t>
            </w:r>
          </w:p>
          <w:p w14:paraId="697BB86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91995-53-8</w:t>
            </w:r>
          </w:p>
          <w:p w14:paraId="4A5E369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92045-49-3</w:t>
            </w:r>
          </w:p>
          <w:p w14:paraId="1B61EDC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92045-55-1</w:t>
            </w:r>
          </w:p>
          <w:p w14:paraId="16EC468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92045-58-4</w:t>
            </w:r>
          </w:p>
          <w:p w14:paraId="015ABBA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92045-64-2</w:t>
            </w:r>
          </w:p>
          <w:p w14:paraId="10DEC7B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101316-67-0</w:t>
            </w:r>
          </w:p>
          <w:p w14:paraId="4DA1B37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64741-54-4</w:t>
            </w:r>
          </w:p>
          <w:p w14:paraId="4F6DDF36"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64741-55-5</w:t>
            </w:r>
          </w:p>
          <w:p w14:paraId="4519050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68476-46-0</w:t>
            </w:r>
          </w:p>
          <w:p w14:paraId="6BE2419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68783-09-5</w:t>
            </w:r>
          </w:p>
          <w:p w14:paraId="61FB479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91995-50-5</w:t>
            </w:r>
          </w:p>
          <w:p w14:paraId="7FF5A6D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92045-50-6</w:t>
            </w:r>
          </w:p>
          <w:p w14:paraId="0E0EA18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92045-59-5</w:t>
            </w:r>
          </w:p>
          <w:p w14:paraId="6256C79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92128-94-4</w:t>
            </w:r>
          </w:p>
          <w:p w14:paraId="363339F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101794-97-2</w:t>
            </w:r>
          </w:p>
          <w:p w14:paraId="6643208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101896-28-0</w:t>
            </w:r>
          </w:p>
          <w:p w14:paraId="3843C18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64741-63-5</w:t>
            </w:r>
          </w:p>
          <w:p w14:paraId="1A64DDE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64741-68-0</w:t>
            </w:r>
          </w:p>
          <w:p w14:paraId="2AA253D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68475-79-6</w:t>
            </w:r>
          </w:p>
          <w:p w14:paraId="3077464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68476-47-1</w:t>
            </w:r>
          </w:p>
          <w:p w14:paraId="6AD0169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68478-15-9</w:t>
            </w:r>
          </w:p>
          <w:p w14:paraId="4BFE8D6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68513-03-1</w:t>
            </w:r>
          </w:p>
          <w:p w14:paraId="7F842C7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68513-63-3</w:t>
            </w:r>
          </w:p>
          <w:p w14:paraId="0CABC9D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68514-79-4</w:t>
            </w:r>
          </w:p>
          <w:p w14:paraId="356A546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68919-37-9</w:t>
            </w:r>
          </w:p>
          <w:p w14:paraId="4B35E35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68955-35-1</w:t>
            </w:r>
          </w:p>
          <w:p w14:paraId="6D5E6EB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85116-58-1</w:t>
            </w:r>
          </w:p>
          <w:p w14:paraId="5ACA6FF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91995-18-5</w:t>
            </w:r>
          </w:p>
          <w:p w14:paraId="23356E5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93571-75-6</w:t>
            </w:r>
          </w:p>
          <w:p w14:paraId="53D771E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93572-29-3</w:t>
            </w:r>
          </w:p>
          <w:p w14:paraId="0B3A54E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93572-35-1</w:t>
            </w:r>
          </w:p>
          <w:p w14:paraId="57D830E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93572-36-2</w:t>
            </w:r>
          </w:p>
          <w:p w14:paraId="1BD8177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64741-74-8</w:t>
            </w:r>
          </w:p>
          <w:p w14:paraId="4C08B6A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64741-83-9</w:t>
            </w:r>
          </w:p>
          <w:p w14:paraId="0554D62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67891-79-6</w:t>
            </w:r>
          </w:p>
          <w:p w14:paraId="22A85EB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67891-80-9</w:t>
            </w:r>
          </w:p>
          <w:p w14:paraId="3045CC46"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68425-29-6</w:t>
            </w:r>
          </w:p>
          <w:p w14:paraId="00BA6BB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68475-70-7</w:t>
            </w:r>
          </w:p>
          <w:p w14:paraId="0AC29CC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68603-00-9</w:t>
            </w:r>
          </w:p>
          <w:p w14:paraId="6706381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68603-01-0</w:t>
            </w:r>
          </w:p>
          <w:p w14:paraId="74A2CAF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lastRenderedPageBreak/>
              <w:t>68603-03-2</w:t>
            </w:r>
          </w:p>
          <w:p w14:paraId="245170F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68955-29-3</w:t>
            </w:r>
          </w:p>
          <w:p w14:paraId="6366E0A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92045-65-3</w:t>
            </w:r>
          </w:p>
          <w:p w14:paraId="7CC4963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64742-48-9</w:t>
            </w:r>
          </w:p>
          <w:p w14:paraId="1CC2D2D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64742-49-0</w:t>
            </w:r>
          </w:p>
          <w:p w14:paraId="791FFB8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64742-73-0</w:t>
            </w:r>
          </w:p>
          <w:p w14:paraId="5B01D11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68410-96-8</w:t>
            </w:r>
          </w:p>
          <w:p w14:paraId="6FC072F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68410-97-9</w:t>
            </w:r>
          </w:p>
          <w:p w14:paraId="4508673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68410-98-0</w:t>
            </w:r>
          </w:p>
          <w:p w14:paraId="6E6CAD6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68512-78-7</w:t>
            </w:r>
          </w:p>
          <w:p w14:paraId="5A443A8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85116-60-5</w:t>
            </w:r>
          </w:p>
          <w:p w14:paraId="06853FC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85116-61-6</w:t>
            </w:r>
          </w:p>
          <w:p w14:paraId="40ED8C9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92045-51-7</w:t>
            </w:r>
          </w:p>
          <w:p w14:paraId="7438478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92045-52-8</w:t>
            </w:r>
          </w:p>
          <w:p w14:paraId="2E1C5CA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92045-57-3</w:t>
            </w:r>
          </w:p>
          <w:p w14:paraId="111C753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92045-61-9</w:t>
            </w:r>
          </w:p>
          <w:p w14:paraId="0BC9E8C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92062-15-2</w:t>
            </w:r>
          </w:p>
          <w:p w14:paraId="5BF397F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93165-55-0</w:t>
            </w:r>
          </w:p>
          <w:p w14:paraId="2B19ED1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93763-33-8</w:t>
            </w:r>
          </w:p>
          <w:p w14:paraId="1CA9900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93763-34-9</w:t>
            </w:r>
          </w:p>
          <w:p w14:paraId="300836D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64741-47-5</w:t>
            </w:r>
          </w:p>
          <w:p w14:paraId="462D8497"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64741-48-6</w:t>
            </w:r>
          </w:p>
          <w:p w14:paraId="5B44798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64741-69-1</w:t>
            </w:r>
          </w:p>
          <w:p w14:paraId="6CF8419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64741-78-2</w:t>
            </w:r>
          </w:p>
          <w:p w14:paraId="0AF8DAC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64741-87-3</w:t>
            </w:r>
          </w:p>
          <w:p w14:paraId="07EDE2A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64742-15-0</w:t>
            </w:r>
          </w:p>
          <w:p w14:paraId="4C1C084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64742-22-9</w:t>
            </w:r>
          </w:p>
          <w:p w14:paraId="6A75E10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64742-23-0</w:t>
            </w:r>
          </w:p>
          <w:p w14:paraId="4745EE6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64742-66-1</w:t>
            </w:r>
          </w:p>
          <w:p w14:paraId="60D8D09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64742-83-2</w:t>
            </w:r>
          </w:p>
          <w:p w14:paraId="78C740D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64742-95-6</w:t>
            </w:r>
          </w:p>
          <w:p w14:paraId="0F1062D6"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68131-49-7</w:t>
            </w:r>
          </w:p>
          <w:p w14:paraId="02AC6BA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68477-34-9</w:t>
            </w:r>
          </w:p>
          <w:p w14:paraId="2BAAE38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68477-50-9</w:t>
            </w:r>
          </w:p>
          <w:p w14:paraId="55E851B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68477-53-2</w:t>
            </w:r>
          </w:p>
          <w:p w14:paraId="4C92F05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68477-55-4</w:t>
            </w:r>
          </w:p>
          <w:p w14:paraId="3C1BB2F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68477-61-2</w:t>
            </w:r>
          </w:p>
          <w:p w14:paraId="0DAD9AC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68477-89-4</w:t>
            </w:r>
          </w:p>
          <w:p w14:paraId="58169C9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68478-12-6</w:t>
            </w:r>
          </w:p>
          <w:p w14:paraId="7682AC8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68478-16-0</w:t>
            </w:r>
          </w:p>
          <w:p w14:paraId="0E21255D"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68513-02-0</w:t>
            </w:r>
          </w:p>
          <w:p w14:paraId="28A3195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68516-20-1</w:t>
            </w:r>
          </w:p>
          <w:p w14:paraId="1410973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68527-21-9</w:t>
            </w:r>
          </w:p>
          <w:p w14:paraId="5B860D0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68527-22-0</w:t>
            </w:r>
          </w:p>
          <w:p w14:paraId="40AF46B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68527-23-1</w:t>
            </w:r>
          </w:p>
          <w:p w14:paraId="1F38037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68527-26-4</w:t>
            </w:r>
          </w:p>
          <w:p w14:paraId="42EAB0A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68603-08-7</w:t>
            </w:r>
          </w:p>
          <w:p w14:paraId="40887D4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68606-10-0</w:t>
            </w:r>
          </w:p>
          <w:p w14:paraId="4F3B72A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68783-66-4</w:t>
            </w:r>
          </w:p>
          <w:p w14:paraId="36AB14D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68919-39-1</w:t>
            </w:r>
          </w:p>
          <w:p w14:paraId="5C4A51B8"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68921-09-5</w:t>
            </w:r>
          </w:p>
          <w:p w14:paraId="2A2DD7B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lastRenderedPageBreak/>
              <w:t>85116-59-2</w:t>
            </w:r>
          </w:p>
          <w:p w14:paraId="3BBA239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86290-81-5</w:t>
            </w:r>
          </w:p>
          <w:p w14:paraId="6EF4E91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90989-42-7</w:t>
            </w:r>
          </w:p>
          <w:p w14:paraId="44A00EB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91995-38-9</w:t>
            </w:r>
          </w:p>
          <w:p w14:paraId="4B62902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91995-41-4</w:t>
            </w:r>
          </w:p>
          <w:p w14:paraId="1F3FF43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91995-68-5</w:t>
            </w:r>
          </w:p>
          <w:p w14:paraId="7387CA1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92045-53-9</w:t>
            </w:r>
          </w:p>
          <w:p w14:paraId="3B611A2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92045-60-8</w:t>
            </w:r>
          </w:p>
          <w:p w14:paraId="1735AB7B"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92045-62-0</w:t>
            </w:r>
          </w:p>
          <w:p w14:paraId="0100489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92045-63-1</w:t>
            </w:r>
          </w:p>
          <w:p w14:paraId="02ED26C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92201-97-3</w:t>
            </w:r>
          </w:p>
          <w:p w14:paraId="5EF4EE3E"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93165-19-6</w:t>
            </w:r>
          </w:p>
          <w:p w14:paraId="756498F9"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94114-03-1</w:t>
            </w:r>
          </w:p>
          <w:p w14:paraId="2F4D6EE3"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95009-23-7</w:t>
            </w:r>
          </w:p>
          <w:p w14:paraId="48A3B9A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97926-43-7</w:t>
            </w:r>
          </w:p>
          <w:p w14:paraId="4C15340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98219-46-6</w:t>
            </w:r>
          </w:p>
          <w:p w14:paraId="647A930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98219-47-7</w:t>
            </w:r>
          </w:p>
          <w:p w14:paraId="4D67C8F0"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101316-56-7</w:t>
            </w:r>
          </w:p>
          <w:p w14:paraId="2194850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101316-66-9</w:t>
            </w:r>
          </w:p>
          <w:p w14:paraId="59BFBE85"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101316-76-1</w:t>
            </w:r>
          </w:p>
          <w:p w14:paraId="2BFCECE1"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101795-01-1</w:t>
            </w:r>
          </w:p>
          <w:p w14:paraId="2118312F"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102110-14-5</w:t>
            </w:r>
          </w:p>
          <w:p w14:paraId="3823897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68476-50-6</w:t>
            </w:r>
          </w:p>
          <w:p w14:paraId="465CF58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68476-55-1</w:t>
            </w:r>
          </w:p>
          <w:p w14:paraId="7743A2A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90989-39-2</w:t>
            </w:r>
          </w:p>
          <w:p w14:paraId="78C357A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7907697A"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2C66613C"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6EAD14A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00FD82E4"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18931802"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color w:val="231F20"/>
                <w:sz w:val="18"/>
                <w:szCs w:val="18"/>
                <w:lang w:val="en-US"/>
              </w:rPr>
            </w:pPr>
          </w:p>
          <w:p w14:paraId="5E0CBA86" w14:textId="77777777" w:rsidR="004D7BEE" w:rsidRPr="00BB126E" w:rsidRDefault="004D7BEE" w:rsidP="00BB126E">
            <w:pPr>
              <w:widowControl w:val="0"/>
              <w:autoSpaceDE w:val="0"/>
              <w:autoSpaceDN w:val="0"/>
              <w:spacing w:before="81" w:after="0" w:line="240" w:lineRule="auto"/>
              <w:ind w:left="88"/>
              <w:jc w:val="both"/>
              <w:rPr>
                <w:rFonts w:ascii="Times New Roman" w:eastAsia="Times New Roman" w:hAnsi="Times New Roman" w:cs="Times New Roman"/>
                <w:sz w:val="18"/>
                <w:szCs w:val="18"/>
                <w:lang w:val="en-US"/>
              </w:rPr>
            </w:pPr>
          </w:p>
        </w:tc>
        <w:tc>
          <w:tcPr>
            <w:tcW w:w="1418" w:type="dxa"/>
            <w:shd w:val="clear" w:color="auto" w:fill="auto"/>
          </w:tcPr>
          <w:p w14:paraId="295C9C0E" w14:textId="77777777" w:rsidR="004D7BEE" w:rsidRPr="00BB126E" w:rsidRDefault="004D7BEE" w:rsidP="00BB126E">
            <w:pPr>
              <w:widowControl w:val="0"/>
              <w:autoSpaceDE w:val="0"/>
              <w:autoSpaceDN w:val="0"/>
              <w:spacing w:before="8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287-502-5</w:t>
            </w:r>
          </w:p>
          <w:p w14:paraId="60DBA07F"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287-500-4</w:t>
            </w:r>
          </w:p>
          <w:p w14:paraId="64A9190D"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292-636-2</w:t>
            </w:r>
          </w:p>
          <w:p w14:paraId="4632FDA9"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292-694-9</w:t>
            </w:r>
          </w:p>
          <w:p w14:paraId="2D3A127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295-281-1</w:t>
            </w:r>
          </w:p>
          <w:p w14:paraId="27E413F0"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295-551-9</w:t>
            </w:r>
          </w:p>
          <w:p w14:paraId="73DD9F72"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295-323-9</w:t>
            </w:r>
          </w:p>
          <w:p w14:paraId="183AE0A3"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309-868-8</w:t>
            </w:r>
          </w:p>
          <w:p w14:paraId="25C8896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298-725-2</w:t>
            </w:r>
          </w:p>
          <w:p w14:paraId="194B48F9"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292-625-2</w:t>
            </w:r>
          </w:p>
          <w:p w14:paraId="783B402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309-867-2</w:t>
            </w:r>
          </w:p>
          <w:p w14:paraId="14195E95" w14:textId="77777777" w:rsidR="004D7BEE" w:rsidRPr="00BB126E" w:rsidRDefault="004D7BEE" w:rsidP="00BB126E">
            <w:pPr>
              <w:widowControl w:val="0"/>
              <w:autoSpaceDE w:val="0"/>
              <w:autoSpaceDN w:val="0"/>
              <w:spacing w:before="8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292-626-8</w:t>
            </w:r>
          </w:p>
          <w:p w14:paraId="2C4E2D0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266-013-0</w:t>
            </w:r>
          </w:p>
          <w:p w14:paraId="4E216604" w14:textId="77777777" w:rsidR="004D7BEE" w:rsidRPr="00BB126E" w:rsidRDefault="004D7BEE" w:rsidP="00BB126E">
            <w:pPr>
              <w:widowControl w:val="0"/>
              <w:autoSpaceDE w:val="0"/>
              <w:autoSpaceDN w:val="0"/>
              <w:spacing w:before="8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309-971-8</w:t>
            </w:r>
          </w:p>
          <w:p w14:paraId="72537B7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292-609-5</w:t>
            </w:r>
          </w:p>
          <w:p w14:paraId="07B3B602" w14:textId="77777777" w:rsidR="004D7BEE" w:rsidRPr="00BB126E" w:rsidRDefault="004D7BEE" w:rsidP="00BB126E">
            <w:pPr>
              <w:widowControl w:val="0"/>
              <w:autoSpaceDE w:val="0"/>
              <w:autoSpaceDN w:val="0"/>
              <w:spacing w:before="8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283-483-2</w:t>
            </w:r>
          </w:p>
          <w:p w14:paraId="145A2C4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266-016-7</w:t>
            </w:r>
          </w:p>
          <w:p w14:paraId="6261EA3F"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292-624-7</w:t>
            </w:r>
          </w:p>
          <w:p w14:paraId="61646B2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266-021-4</w:t>
            </w:r>
          </w:p>
          <w:p w14:paraId="646F58B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292-622-6</w:t>
            </w:r>
          </w:p>
          <w:p w14:paraId="1EAC0C8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269-929-9</w:t>
            </w:r>
          </w:p>
          <w:p w14:paraId="49693D8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295-548-2</w:t>
            </w:r>
          </w:p>
          <w:p w14:paraId="656B585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293-766-2</w:t>
            </w:r>
          </w:p>
          <w:p w14:paraId="6229B13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273-077-3</w:t>
            </w:r>
          </w:p>
          <w:p w14:paraId="7480651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295-543-5</w:t>
            </w:r>
          </w:p>
          <w:p w14:paraId="7CB41D7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295-541-4</w:t>
            </w:r>
          </w:p>
          <w:p w14:paraId="24DA677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293-767-8</w:t>
            </w:r>
          </w:p>
          <w:p w14:paraId="69C0445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295-292-1</w:t>
            </w:r>
          </w:p>
          <w:p w14:paraId="100A2D4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295-295-8</w:t>
            </w:r>
          </w:p>
          <w:p w14:paraId="7177995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295-329-1</w:t>
            </w:r>
          </w:p>
          <w:p w14:paraId="1442805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310-170-0</w:t>
            </w:r>
          </w:p>
          <w:p w14:paraId="5641518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310-171-6</w:t>
            </w:r>
          </w:p>
          <w:p w14:paraId="22E0B6E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266-012-5</w:t>
            </w:r>
          </w:p>
          <w:p w14:paraId="21D58B1F"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302-688-0</w:t>
            </w:r>
          </w:p>
          <w:p w14:paraId="1846D78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302-689-6</w:t>
            </w:r>
          </w:p>
          <w:p w14:paraId="70C69FB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302-690-1</w:t>
            </w:r>
          </w:p>
          <w:p w14:paraId="0EEA3B9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302-692-2</w:t>
            </w:r>
          </w:p>
          <w:p w14:paraId="4AFD29D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302-693-8</w:t>
            </w:r>
          </w:p>
          <w:p w14:paraId="6D3AB4A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292-635-7</w:t>
            </w:r>
          </w:p>
          <w:p w14:paraId="0030860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232-349-1</w:t>
            </w:r>
          </w:p>
          <w:p w14:paraId="609309B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232-443-2</w:t>
            </w:r>
          </w:p>
          <w:p w14:paraId="03E8BAC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232-453-7</w:t>
            </w:r>
          </w:p>
          <w:p w14:paraId="125136F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265-041-0</w:t>
            </w:r>
          </w:p>
          <w:p w14:paraId="50B7363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265-042-6</w:t>
            </w:r>
          </w:p>
          <w:p w14:paraId="1FA7BF9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265-046-8</w:t>
            </w:r>
          </w:p>
          <w:p w14:paraId="016CBA2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265-192-2</w:t>
            </w:r>
          </w:p>
          <w:p w14:paraId="432E1E8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270-077-5</w:t>
            </w:r>
          </w:p>
          <w:p w14:paraId="5B56931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271-025-4</w:t>
            </w:r>
          </w:p>
          <w:p w14:paraId="2354A69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271-727-0</w:t>
            </w:r>
          </w:p>
          <w:p w14:paraId="0187467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272-186-3</w:t>
            </w:r>
          </w:p>
          <w:p w14:paraId="3DA7471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272-931-2</w:t>
            </w:r>
          </w:p>
          <w:p w14:paraId="555FA4A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309-945-6</w:t>
            </w:r>
          </w:p>
          <w:p w14:paraId="513CC22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265-066-7</w:t>
            </w:r>
          </w:p>
          <w:p w14:paraId="22F06AE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265-067-2</w:t>
            </w:r>
          </w:p>
          <w:p w14:paraId="7C4287A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265-068-8</w:t>
            </w:r>
          </w:p>
          <w:p w14:paraId="1F5BA43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265-073-5</w:t>
            </w:r>
          </w:p>
          <w:p w14:paraId="19B74D1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265-086-6</w:t>
            </w:r>
          </w:p>
          <w:p w14:paraId="28160C6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265-095-5</w:t>
            </w:r>
          </w:p>
          <w:p w14:paraId="70E7A8F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270-088-5</w:t>
            </w:r>
          </w:p>
          <w:p w14:paraId="0249A66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270-349-3</w:t>
            </w:r>
          </w:p>
          <w:p w14:paraId="5E81B0B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271-267-0</w:t>
            </w:r>
          </w:p>
          <w:p w14:paraId="3065E4A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295-315-5</w:t>
            </w:r>
          </w:p>
          <w:p w14:paraId="5002C38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295-430-0</w:t>
            </w:r>
          </w:p>
          <w:p w14:paraId="1513BD2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295-436-3</w:t>
            </w:r>
          </w:p>
          <w:p w14:paraId="314B5F7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295-440-5</w:t>
            </w:r>
          </w:p>
          <w:p w14:paraId="339A7F8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295-446-8</w:t>
            </w:r>
          </w:p>
          <w:p w14:paraId="491BE87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309-871-4</w:t>
            </w:r>
          </w:p>
          <w:p w14:paraId="4EB2D9F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265-055-7</w:t>
            </w:r>
          </w:p>
          <w:p w14:paraId="3E60379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265-056-2</w:t>
            </w:r>
          </w:p>
          <w:p w14:paraId="0C4250F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270-686-6</w:t>
            </w:r>
          </w:p>
          <w:p w14:paraId="6727C4E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272-185-8</w:t>
            </w:r>
          </w:p>
          <w:p w14:paraId="7BBAABB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295-311-3</w:t>
            </w:r>
          </w:p>
          <w:p w14:paraId="435A495F"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295-431-6</w:t>
            </w:r>
          </w:p>
          <w:p w14:paraId="79BD9CD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295-441-0</w:t>
            </w:r>
          </w:p>
          <w:p w14:paraId="7A371AC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295-794-0</w:t>
            </w:r>
          </w:p>
          <w:p w14:paraId="2F0B3E8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309-974-4</w:t>
            </w:r>
          </w:p>
          <w:p w14:paraId="5D69983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309-987-5</w:t>
            </w:r>
          </w:p>
          <w:p w14:paraId="3701E03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265-065-1</w:t>
            </w:r>
          </w:p>
          <w:p w14:paraId="5E0323C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265-070-9</w:t>
            </w:r>
          </w:p>
          <w:p w14:paraId="397F561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270-660-4</w:t>
            </w:r>
          </w:p>
          <w:p w14:paraId="6515916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270-687-1</w:t>
            </w:r>
          </w:p>
          <w:p w14:paraId="07791F3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270-794-3</w:t>
            </w:r>
          </w:p>
          <w:p w14:paraId="4CAEB32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270-993-5</w:t>
            </w:r>
          </w:p>
          <w:p w14:paraId="651ADD6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271-008-1</w:t>
            </w:r>
          </w:p>
          <w:p w14:paraId="52AC2E7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271-058-4</w:t>
            </w:r>
          </w:p>
          <w:p w14:paraId="327EEBE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272-895-8</w:t>
            </w:r>
          </w:p>
          <w:p w14:paraId="4A2D265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273-271-8</w:t>
            </w:r>
          </w:p>
          <w:p w14:paraId="412458C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285-509-8</w:t>
            </w:r>
          </w:p>
          <w:p w14:paraId="2A6FAD1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295-279-0</w:t>
            </w:r>
          </w:p>
          <w:p w14:paraId="194FB4B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297-401-8</w:t>
            </w:r>
          </w:p>
          <w:p w14:paraId="21D522F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297-458-9</w:t>
            </w:r>
          </w:p>
          <w:p w14:paraId="08AACD4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297-465-7</w:t>
            </w:r>
          </w:p>
          <w:p w14:paraId="1B90C53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297-466-2</w:t>
            </w:r>
          </w:p>
          <w:p w14:paraId="1BEB05A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265-075-6</w:t>
            </w:r>
          </w:p>
          <w:p w14:paraId="2244D1B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265-085-0</w:t>
            </w:r>
          </w:p>
          <w:p w14:paraId="452EA24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267-563-4</w:t>
            </w:r>
          </w:p>
          <w:p w14:paraId="2914C2E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267-565-5</w:t>
            </w:r>
          </w:p>
          <w:p w14:paraId="1C86FA5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270-344-6</w:t>
            </w:r>
          </w:p>
          <w:p w14:paraId="013E488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270-658-3</w:t>
            </w:r>
          </w:p>
          <w:p w14:paraId="4D70242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271-631-9</w:t>
            </w:r>
          </w:p>
          <w:p w14:paraId="6226C05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271-632-4</w:t>
            </w:r>
          </w:p>
          <w:p w14:paraId="03AE5B7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271-634-5</w:t>
            </w:r>
          </w:p>
          <w:p w14:paraId="52F7E07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273-266-0</w:t>
            </w:r>
          </w:p>
          <w:p w14:paraId="0A6AEED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295-447-3</w:t>
            </w:r>
          </w:p>
          <w:p w14:paraId="4359EED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265-150-3</w:t>
            </w:r>
          </w:p>
          <w:p w14:paraId="6C2BCF0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265-151-9</w:t>
            </w:r>
          </w:p>
          <w:p w14:paraId="67B1DFC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265-178-6</w:t>
            </w:r>
          </w:p>
          <w:p w14:paraId="2DE219E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270-092-7</w:t>
            </w:r>
          </w:p>
          <w:p w14:paraId="56077EA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270-093-2</w:t>
            </w:r>
          </w:p>
          <w:p w14:paraId="7892325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270-094-8</w:t>
            </w:r>
          </w:p>
          <w:p w14:paraId="1BA3235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270-988-8</w:t>
            </w:r>
          </w:p>
          <w:p w14:paraId="5C90206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285-511-9</w:t>
            </w:r>
          </w:p>
          <w:p w14:paraId="203871D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285-512-4</w:t>
            </w:r>
          </w:p>
          <w:p w14:paraId="30748EE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295-432-1</w:t>
            </w:r>
          </w:p>
          <w:p w14:paraId="029A7A6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295-433-7</w:t>
            </w:r>
          </w:p>
          <w:p w14:paraId="7B557B8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295-438-4</w:t>
            </w:r>
          </w:p>
          <w:p w14:paraId="1970F54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295-443-1</w:t>
            </w:r>
          </w:p>
          <w:p w14:paraId="1D7DE8A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295-529-9</w:t>
            </w:r>
          </w:p>
          <w:p w14:paraId="02522170"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296-942-7</w:t>
            </w:r>
          </w:p>
          <w:p w14:paraId="23D97AF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297-852-0</w:t>
            </w:r>
          </w:p>
          <w:p w14:paraId="694F0ED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297-853-6</w:t>
            </w:r>
          </w:p>
          <w:p w14:paraId="18F8B53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265-047-3</w:t>
            </w:r>
          </w:p>
          <w:p w14:paraId="184D669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265-048-9</w:t>
            </w:r>
          </w:p>
          <w:p w14:paraId="6C654D4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265-071-4</w:t>
            </w:r>
          </w:p>
          <w:p w14:paraId="05526CE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265-079-8</w:t>
            </w:r>
          </w:p>
          <w:p w14:paraId="4628476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265-089-2</w:t>
            </w:r>
          </w:p>
          <w:p w14:paraId="1248662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265-115-2</w:t>
            </w:r>
          </w:p>
          <w:p w14:paraId="7E83CC4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265-122-0</w:t>
            </w:r>
          </w:p>
          <w:p w14:paraId="2141493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265-123-6</w:t>
            </w:r>
          </w:p>
          <w:p w14:paraId="60A19EA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265-170-2</w:t>
            </w:r>
          </w:p>
          <w:p w14:paraId="3350ACA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265-187-5</w:t>
            </w:r>
          </w:p>
          <w:p w14:paraId="38FBAAA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265-199-0</w:t>
            </w:r>
          </w:p>
          <w:p w14:paraId="29CDABE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268-618-5</w:t>
            </w:r>
          </w:p>
          <w:p w14:paraId="5249308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270-725-7</w:t>
            </w:r>
          </w:p>
          <w:p w14:paraId="5CD6D8C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270-735-1</w:t>
            </w:r>
          </w:p>
          <w:p w14:paraId="3946ECD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270-736-7</w:t>
            </w:r>
          </w:p>
          <w:p w14:paraId="70F89D7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270-738-8</w:t>
            </w:r>
          </w:p>
          <w:p w14:paraId="0CBDC24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270-741-4</w:t>
            </w:r>
          </w:p>
          <w:p w14:paraId="66D24AB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270-771-8</w:t>
            </w:r>
          </w:p>
          <w:p w14:paraId="2C887E02"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270-791-7</w:t>
            </w:r>
          </w:p>
          <w:p w14:paraId="0B56E96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270-795-9</w:t>
            </w:r>
          </w:p>
          <w:p w14:paraId="20458DC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270-991-4</w:t>
            </w:r>
          </w:p>
          <w:p w14:paraId="275CF85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271-138-9</w:t>
            </w:r>
          </w:p>
          <w:p w14:paraId="34AEF9E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271-262-3</w:t>
            </w:r>
          </w:p>
          <w:p w14:paraId="37B6729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271-263-9</w:t>
            </w:r>
          </w:p>
          <w:p w14:paraId="6D56792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271-264-4</w:t>
            </w:r>
          </w:p>
          <w:p w14:paraId="29736BE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271-266-5</w:t>
            </w:r>
          </w:p>
          <w:p w14:paraId="4BFFF59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271-635-0</w:t>
            </w:r>
          </w:p>
          <w:p w14:paraId="357E0FF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271-726-5</w:t>
            </w:r>
          </w:p>
          <w:p w14:paraId="4037CD6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272-206-0</w:t>
            </w:r>
          </w:p>
          <w:p w14:paraId="37CFAB41"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272-896-3</w:t>
            </w:r>
          </w:p>
          <w:p w14:paraId="34E9B75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272-932-8</w:t>
            </w:r>
          </w:p>
          <w:p w14:paraId="052BD04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285-510-3</w:t>
            </w:r>
          </w:p>
          <w:p w14:paraId="7CE168A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289-220-8</w:t>
            </w:r>
          </w:p>
          <w:p w14:paraId="6E782E4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292-698-0</w:t>
            </w:r>
          </w:p>
          <w:p w14:paraId="139507D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295-298-4</w:t>
            </w:r>
          </w:p>
          <w:p w14:paraId="575A3159"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295-302-4</w:t>
            </w:r>
          </w:p>
          <w:p w14:paraId="3A23FB4C"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295-331-2</w:t>
            </w:r>
          </w:p>
          <w:p w14:paraId="116C75E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295-434-2</w:t>
            </w:r>
          </w:p>
          <w:p w14:paraId="08F3792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295-442-6</w:t>
            </w:r>
          </w:p>
          <w:p w14:paraId="7F7BB86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295-444-7</w:t>
            </w:r>
          </w:p>
          <w:p w14:paraId="485DAB6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295-445-2</w:t>
            </w:r>
          </w:p>
          <w:p w14:paraId="4C851E3A"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296-028-8</w:t>
            </w:r>
          </w:p>
          <w:p w14:paraId="29E57D6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296-903-4</w:t>
            </w:r>
          </w:p>
          <w:p w14:paraId="640976B8"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302-639-3</w:t>
            </w:r>
          </w:p>
          <w:p w14:paraId="5A1C4C8E"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305-750-5</w:t>
            </w:r>
          </w:p>
          <w:p w14:paraId="0AB1CA0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308-261-5</w:t>
            </w:r>
          </w:p>
          <w:p w14:paraId="619FBA8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308-713-1</w:t>
            </w:r>
          </w:p>
          <w:p w14:paraId="47C43E16"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308-714-7</w:t>
            </w:r>
          </w:p>
          <w:p w14:paraId="4E8EB8CB"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309-862-5</w:t>
            </w:r>
          </w:p>
          <w:p w14:paraId="545425AD"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309-870-9</w:t>
            </w:r>
          </w:p>
          <w:p w14:paraId="3B36473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309-879-8</w:t>
            </w:r>
          </w:p>
          <w:p w14:paraId="2C5631D7"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309-976-5</w:t>
            </w:r>
          </w:p>
          <w:p w14:paraId="01C2D56F"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310-012-0</w:t>
            </w:r>
          </w:p>
          <w:p w14:paraId="2A82AC03"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270-690-8</w:t>
            </w:r>
          </w:p>
          <w:p w14:paraId="720DBAC4"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270-695-5</w:t>
            </w:r>
          </w:p>
          <w:p w14:paraId="13C2F395" w14:textId="77777777" w:rsidR="004D7BEE" w:rsidRPr="00BB126E" w:rsidRDefault="004D7BEE" w:rsidP="00BB126E">
            <w:pPr>
              <w:widowControl w:val="0"/>
              <w:autoSpaceDE w:val="0"/>
              <w:autoSpaceDN w:val="0"/>
              <w:spacing w:before="8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292-695-4</w:t>
            </w:r>
          </w:p>
        </w:tc>
      </w:tr>
      <w:tr w:rsidR="004D7BEE" w:rsidRPr="00BB126E" w14:paraId="17AF45FB" w14:textId="77777777" w:rsidTr="004D7BEE">
        <w:trPr>
          <w:jc w:val="center"/>
        </w:trPr>
        <w:tc>
          <w:tcPr>
            <w:tcW w:w="852" w:type="dxa"/>
            <w:shd w:val="clear" w:color="auto" w:fill="auto"/>
          </w:tcPr>
          <w:p w14:paraId="68AFDE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1540</w:t>
            </w:r>
          </w:p>
        </w:tc>
        <w:tc>
          <w:tcPr>
            <w:tcW w:w="6533" w:type="dxa"/>
            <w:shd w:val="clear" w:color="auto" w:fill="auto"/>
          </w:tcPr>
          <w:p w14:paraId="3DF24883" w14:textId="5A271C43"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Damıtma ve / veya diğer işleme yöntemleri kullanılarak üretilen petrol, kömür, katran ve doğal gaz ve bunların türevleri</w:t>
            </w:r>
            <w:r w:rsidR="00580E8B"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z w:val="18"/>
                <w:szCs w:val="18"/>
                <w:lang w:val="en-US"/>
              </w:rPr>
              <w:t xml:space="preserve"> </w:t>
            </w:r>
            <w:r w:rsidRPr="00BB126E">
              <w:rPr>
                <w:rFonts w:ascii="Times New Roman" w:hAnsi="Times New Roman" w:cs="Times New Roman"/>
                <w:sz w:val="18"/>
                <w:szCs w:val="18"/>
              </w:rPr>
              <w:t>a/a cinsinden % 0,005’</w:t>
            </w:r>
            <w:r w:rsidR="00E459A8" w:rsidRPr="00BB126E">
              <w:rPr>
                <w:rFonts w:ascii="Times New Roman" w:hAnsi="Times New Roman" w:cs="Times New Roman"/>
                <w:sz w:val="18"/>
                <w:szCs w:val="18"/>
              </w:rPr>
              <w:t>e eşit ve</w:t>
            </w:r>
            <w:r w:rsidRPr="00BB126E">
              <w:rPr>
                <w:rFonts w:ascii="Times New Roman" w:hAnsi="Times New Roman" w:cs="Times New Roman"/>
                <w:sz w:val="18"/>
                <w:szCs w:val="18"/>
              </w:rPr>
              <w:t xml:space="preserve"> fazla </w:t>
            </w:r>
            <w:r w:rsidRPr="00BB126E">
              <w:rPr>
                <w:rFonts w:ascii="Times New Roman" w:eastAsia="Times New Roman" w:hAnsi="Times New Roman" w:cs="Times New Roman"/>
                <w:sz w:val="18"/>
                <w:szCs w:val="18"/>
              </w:rPr>
              <w:t>benzo[a]piren</w:t>
            </w:r>
            <w:r w:rsidRPr="00BB126E">
              <w:rPr>
                <w:rFonts w:ascii="Times New Roman" w:hAnsi="Times New Roman" w:cs="Times New Roman"/>
                <w:sz w:val="18"/>
                <w:szCs w:val="18"/>
              </w:rPr>
              <w:t xml:space="preserve"> içerirse </w:t>
            </w:r>
          </w:p>
        </w:tc>
        <w:tc>
          <w:tcPr>
            <w:tcW w:w="1570" w:type="dxa"/>
            <w:shd w:val="clear" w:color="auto" w:fill="auto"/>
          </w:tcPr>
          <w:p w14:paraId="12D4A24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90640-85-0</w:t>
            </w:r>
          </w:p>
          <w:p w14:paraId="026366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92061-93-3</w:t>
            </w:r>
          </w:p>
          <w:p w14:paraId="3A62DFE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90640-84-9</w:t>
            </w:r>
          </w:p>
          <w:p w14:paraId="7E33A9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61789-28-4</w:t>
            </w:r>
          </w:p>
          <w:p w14:paraId="1F0275F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70321-79-8</w:t>
            </w:r>
          </w:p>
          <w:p w14:paraId="3C7496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122384-77-4</w:t>
            </w:r>
          </w:p>
          <w:p w14:paraId="5FC2F7F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70321-80-1</w:t>
            </w:r>
          </w:p>
        </w:tc>
        <w:tc>
          <w:tcPr>
            <w:tcW w:w="1418" w:type="dxa"/>
            <w:shd w:val="clear" w:color="auto" w:fill="auto"/>
          </w:tcPr>
          <w:p w14:paraId="55AFFDB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292-606-9</w:t>
            </w:r>
          </w:p>
          <w:p w14:paraId="5BA57C1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295-506-3</w:t>
            </w:r>
          </w:p>
          <w:p w14:paraId="769789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292-605-3</w:t>
            </w:r>
          </w:p>
          <w:p w14:paraId="2E9238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263-047-8</w:t>
            </w:r>
          </w:p>
          <w:p w14:paraId="3A8258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274-565-9</w:t>
            </w:r>
          </w:p>
          <w:p w14:paraId="357DFF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310-189-4</w:t>
            </w:r>
          </w:p>
          <w:p w14:paraId="3DC3B2C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274-566-4</w:t>
            </w:r>
          </w:p>
        </w:tc>
      </w:tr>
      <w:tr w:rsidR="004D7BEE" w:rsidRPr="00BB126E" w14:paraId="066E8F27" w14:textId="77777777" w:rsidTr="00965F55">
        <w:tblPrEx>
          <w:tblCellMar>
            <w:left w:w="70" w:type="dxa"/>
            <w:right w:w="70" w:type="dxa"/>
          </w:tblCellMar>
        </w:tblPrEx>
        <w:trPr>
          <w:jc w:val="center"/>
        </w:trPr>
        <w:tc>
          <w:tcPr>
            <w:tcW w:w="852" w:type="dxa"/>
            <w:shd w:val="clear" w:color="auto" w:fill="auto"/>
          </w:tcPr>
          <w:p w14:paraId="3A1C6A0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1541</w:t>
            </w:r>
          </w:p>
        </w:tc>
        <w:tc>
          <w:tcPr>
            <w:tcW w:w="6533" w:type="dxa"/>
            <w:shd w:val="clear" w:color="auto" w:fill="auto"/>
          </w:tcPr>
          <w:p w14:paraId="6F1D5394" w14:textId="51A59A81"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Damıtma ve / veya diğer işleme yöntemleri kullanılarak üretilen petrol, kömür, katran ve doğal gaz ve bunların türevleri</w:t>
            </w:r>
            <w:r w:rsidR="00580E8B"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z w:val="18"/>
                <w:szCs w:val="18"/>
                <w:lang w:val="en-US"/>
              </w:rPr>
              <w:t xml:space="preserve"> </w:t>
            </w:r>
            <w:r w:rsidRPr="00BB126E">
              <w:rPr>
                <w:rFonts w:ascii="Times New Roman" w:hAnsi="Times New Roman" w:cs="Times New Roman"/>
                <w:sz w:val="18"/>
                <w:szCs w:val="18"/>
              </w:rPr>
              <w:t>a/a cinsinden</w:t>
            </w:r>
            <w:r w:rsidR="00560F90" w:rsidRPr="00BB126E">
              <w:rPr>
                <w:rFonts w:ascii="Times New Roman" w:hAnsi="Times New Roman" w:cs="Times New Roman"/>
                <w:sz w:val="18"/>
                <w:szCs w:val="18"/>
              </w:rPr>
              <w:t xml:space="preserve"> </w:t>
            </w:r>
            <w:r w:rsidRPr="00BB126E">
              <w:rPr>
                <w:rFonts w:ascii="Times New Roman" w:eastAsia="Times New Roman" w:hAnsi="Times New Roman" w:cs="Times New Roman"/>
                <w:sz w:val="18"/>
                <w:szCs w:val="18"/>
              </w:rPr>
              <w:t>% 0,1</w:t>
            </w:r>
            <w:r w:rsidR="009D6F24" w:rsidRPr="00BB126E">
              <w:rPr>
                <w:rFonts w:ascii="Times New Roman" w:hAnsi="Times New Roman" w:cs="Times New Roman"/>
                <w:sz w:val="18"/>
                <w:szCs w:val="18"/>
              </w:rPr>
              <w:t>’e eşit ve</w:t>
            </w:r>
            <w:r w:rsidRPr="00BB126E">
              <w:rPr>
                <w:rFonts w:ascii="Times New Roman" w:eastAsia="Times New Roman" w:hAnsi="Times New Roman" w:cs="Times New Roman"/>
                <w:sz w:val="18"/>
                <w:szCs w:val="18"/>
              </w:rPr>
              <w:t xml:space="preserve"> </w:t>
            </w:r>
            <w:r w:rsidR="00E366DF" w:rsidRPr="00BB126E">
              <w:rPr>
                <w:rFonts w:ascii="Times New Roman" w:eastAsia="Times New Roman" w:hAnsi="Times New Roman" w:cs="Times New Roman"/>
                <w:sz w:val="18"/>
                <w:szCs w:val="18"/>
              </w:rPr>
              <w:t xml:space="preserve">fazla </w:t>
            </w:r>
            <w:r w:rsidRPr="00BB126E">
              <w:rPr>
                <w:rFonts w:ascii="Times New Roman" w:eastAsia="Times New Roman" w:hAnsi="Times New Roman" w:cs="Times New Roman"/>
                <w:sz w:val="18"/>
                <w:szCs w:val="18"/>
              </w:rPr>
              <w:t xml:space="preserve">benzen veya  </w:t>
            </w:r>
            <w:r w:rsidRPr="00BB126E">
              <w:rPr>
                <w:rFonts w:ascii="Times New Roman" w:hAnsi="Times New Roman" w:cs="Times New Roman"/>
                <w:sz w:val="18"/>
                <w:szCs w:val="18"/>
              </w:rPr>
              <w:t>%0,005’</w:t>
            </w:r>
            <w:r w:rsidR="00965F55" w:rsidRPr="00BB126E">
              <w:rPr>
                <w:rFonts w:ascii="Times New Roman" w:hAnsi="Times New Roman" w:cs="Times New Roman"/>
                <w:sz w:val="18"/>
                <w:szCs w:val="18"/>
              </w:rPr>
              <w:t>e eşit ve</w:t>
            </w:r>
            <w:r w:rsidRPr="00BB126E">
              <w:rPr>
                <w:rFonts w:ascii="Times New Roman" w:hAnsi="Times New Roman" w:cs="Times New Roman"/>
                <w:sz w:val="18"/>
                <w:szCs w:val="18"/>
              </w:rPr>
              <w:t xml:space="preserve"> fazla </w:t>
            </w:r>
            <w:r w:rsidRPr="00BB126E">
              <w:rPr>
                <w:rFonts w:ascii="Times New Roman" w:eastAsia="Times New Roman" w:hAnsi="Times New Roman" w:cs="Times New Roman"/>
                <w:sz w:val="18"/>
                <w:szCs w:val="18"/>
              </w:rPr>
              <w:t>benzo[a]piren</w:t>
            </w:r>
            <w:r w:rsidRPr="00BB126E">
              <w:rPr>
                <w:rFonts w:ascii="Times New Roman" w:hAnsi="Times New Roman" w:cs="Times New Roman"/>
                <w:sz w:val="18"/>
                <w:szCs w:val="18"/>
              </w:rPr>
              <w:t xml:space="preserve"> içerirse</w:t>
            </w:r>
          </w:p>
        </w:tc>
        <w:tc>
          <w:tcPr>
            <w:tcW w:w="1570" w:type="dxa"/>
            <w:shd w:val="clear" w:color="auto" w:fill="auto"/>
          </w:tcPr>
          <w:p w14:paraId="531C535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85029-51-2 84650-04-4 84989-09-3 91995-49-2 121620-47-1 121620-48-2 90640-90-7 90641-04-6 101896-27-9 101794-91-6</w:t>
            </w:r>
          </w:p>
          <w:p w14:paraId="00B542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91995-48-1</w:t>
            </w:r>
          </w:p>
          <w:p w14:paraId="44CC21D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90641-05-7</w:t>
            </w:r>
          </w:p>
          <w:p w14:paraId="663C29D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84989-12-8</w:t>
            </w:r>
          </w:p>
          <w:p w14:paraId="2D1F4E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121620-46-0</w:t>
            </w:r>
          </w:p>
          <w:p w14:paraId="251BA23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90640-81-6</w:t>
            </w:r>
          </w:p>
          <w:p w14:paraId="302BDD3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90640-82-7</w:t>
            </w:r>
          </w:p>
          <w:p w14:paraId="1DD3809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92061-92-2</w:t>
            </w:r>
          </w:p>
          <w:p w14:paraId="55FA19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91995-15-2</w:t>
            </w:r>
          </w:p>
          <w:p w14:paraId="76A661C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91995-16-3</w:t>
            </w:r>
          </w:p>
          <w:p w14:paraId="68028A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91995-17-4</w:t>
            </w:r>
          </w:p>
          <w:p w14:paraId="4489388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101316-87-4</w:t>
            </w:r>
          </w:p>
          <w:p w14:paraId="5F4A8AE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122384-78-5</w:t>
            </w:r>
          </w:p>
          <w:p w14:paraId="49C097E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84988-93-2</w:t>
            </w:r>
          </w:p>
          <w:p w14:paraId="7C90C27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90640-88-3</w:t>
            </w:r>
          </w:p>
          <w:p w14:paraId="58818D5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65996-83-0</w:t>
            </w:r>
          </w:p>
          <w:p w14:paraId="7D177C3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90640-89-4</w:t>
            </w:r>
          </w:p>
          <w:p w14:paraId="090667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90641-06-8</w:t>
            </w:r>
          </w:p>
          <w:p w14:paraId="55C0B22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65996-85-2</w:t>
            </w:r>
          </w:p>
          <w:p w14:paraId="5C7F085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101316-86-3</w:t>
            </w:r>
          </w:p>
          <w:p w14:paraId="106EBA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92062-22-1</w:t>
            </w:r>
          </w:p>
          <w:p w14:paraId="03033C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96690-55-0</w:t>
            </w:r>
          </w:p>
          <w:p w14:paraId="2E37A52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84989-04-8</w:t>
            </w:r>
          </w:p>
          <w:p w14:paraId="27C783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84989-05-9</w:t>
            </w:r>
          </w:p>
          <w:p w14:paraId="2BFFC3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84989-06-0</w:t>
            </w:r>
          </w:p>
          <w:p w14:paraId="0DF6B03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84989-03-7</w:t>
            </w:r>
          </w:p>
          <w:p w14:paraId="4BD2D0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84989-07-1</w:t>
            </w:r>
          </w:p>
          <w:p w14:paraId="71A4D3C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68477-23-6</w:t>
            </w:r>
          </w:p>
          <w:p w14:paraId="5B5C88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68555-24-8</w:t>
            </w:r>
          </w:p>
          <w:p w14:paraId="07FCCE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91079-47-9</w:t>
            </w:r>
          </w:p>
          <w:p w14:paraId="087A85A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92062-26-5</w:t>
            </w:r>
          </w:p>
          <w:p w14:paraId="5F66D7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94114-29-1</w:t>
            </w:r>
          </w:p>
          <w:p w14:paraId="07793A8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90641-00-2</w:t>
            </w:r>
          </w:p>
          <w:p w14:paraId="50C77E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68513-87-1</w:t>
            </w:r>
          </w:p>
          <w:p w14:paraId="105FE5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70321-67-4</w:t>
            </w:r>
          </w:p>
          <w:p w14:paraId="49FB5DB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92062-29-8</w:t>
            </w:r>
          </w:p>
          <w:p w14:paraId="4B47FC7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100801-63-6</w:t>
            </w:r>
          </w:p>
          <w:p w14:paraId="23AD552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100801-65-8</w:t>
            </w:r>
          </w:p>
          <w:p w14:paraId="4BA8463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100801-66-9</w:t>
            </w:r>
          </w:p>
          <w:p w14:paraId="119A29F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73665-18-6</w:t>
            </w:r>
          </w:p>
          <w:p w14:paraId="6248798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68815-21-4</w:t>
            </w:r>
          </w:p>
          <w:p w14:paraId="116A8AC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65996-86-3</w:t>
            </w:r>
          </w:p>
          <w:p w14:paraId="3F5BD01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65996-84-1</w:t>
            </w:r>
          </w:p>
        </w:tc>
        <w:tc>
          <w:tcPr>
            <w:tcW w:w="1418" w:type="dxa"/>
            <w:shd w:val="clear" w:color="auto" w:fill="auto"/>
          </w:tcPr>
          <w:p w14:paraId="404BA2C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285-076-5</w:t>
            </w:r>
          </w:p>
          <w:p w14:paraId="30AFA5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283-484-8</w:t>
            </w:r>
          </w:p>
          <w:p w14:paraId="5D5E7C6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284-898-1</w:t>
            </w:r>
          </w:p>
          <w:p w14:paraId="0CD6D1E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295-310-8</w:t>
            </w:r>
          </w:p>
          <w:p w14:paraId="283F995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310-166-9</w:t>
            </w:r>
          </w:p>
          <w:p w14:paraId="2AEB1D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310-167-4</w:t>
            </w:r>
          </w:p>
          <w:p w14:paraId="18D2427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292-612-1</w:t>
            </w:r>
          </w:p>
          <w:p w14:paraId="554BB1B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292-627-3</w:t>
            </w:r>
          </w:p>
          <w:p w14:paraId="53EE341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309-985-4</w:t>
            </w:r>
          </w:p>
          <w:p w14:paraId="74522CE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309-972-3</w:t>
            </w:r>
          </w:p>
          <w:p w14:paraId="0F926B9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295-309-2</w:t>
            </w:r>
          </w:p>
          <w:p w14:paraId="7F377F6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292-628-9</w:t>
            </w:r>
          </w:p>
          <w:p w14:paraId="0F1FD86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284-901-6</w:t>
            </w:r>
          </w:p>
          <w:p w14:paraId="53BCD72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310-165-3</w:t>
            </w:r>
          </w:p>
          <w:p w14:paraId="0E97E6A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292-603-2</w:t>
            </w:r>
          </w:p>
          <w:p w14:paraId="7478D14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292-604-8</w:t>
            </w:r>
          </w:p>
          <w:p w14:paraId="5A00D87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295-505-8</w:t>
            </w:r>
          </w:p>
          <w:p w14:paraId="6D7C76D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295-275-9</w:t>
            </w:r>
          </w:p>
          <w:p w14:paraId="5AE7DF6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295-276-4</w:t>
            </w:r>
          </w:p>
          <w:p w14:paraId="0C71A55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295-278-5</w:t>
            </w:r>
          </w:p>
          <w:p w14:paraId="7EDFF1C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309-889-2</w:t>
            </w:r>
          </w:p>
          <w:p w14:paraId="704B924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310-191-5</w:t>
            </w:r>
          </w:p>
          <w:p w14:paraId="1E38453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284-881-9</w:t>
            </w:r>
          </w:p>
          <w:p w14:paraId="6FC39C6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292-610-0</w:t>
            </w:r>
          </w:p>
          <w:p w14:paraId="3E54045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266-017-2</w:t>
            </w:r>
          </w:p>
          <w:p w14:paraId="38367CA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292-611-6</w:t>
            </w:r>
          </w:p>
          <w:p w14:paraId="1D58FB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292-629-4</w:t>
            </w:r>
          </w:p>
          <w:p w14:paraId="79BD8EA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266-019-3</w:t>
            </w:r>
          </w:p>
          <w:p w14:paraId="781630B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309-888-7</w:t>
            </w:r>
          </w:p>
          <w:p w14:paraId="0659034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295-536-7</w:t>
            </w:r>
          </w:p>
          <w:p w14:paraId="1FE07AD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306-251-5</w:t>
            </w:r>
          </w:p>
          <w:p w14:paraId="01D44F3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284-892-9</w:t>
            </w:r>
          </w:p>
          <w:p w14:paraId="48F08A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284-893-4</w:t>
            </w:r>
          </w:p>
          <w:p w14:paraId="4EF221A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284-895-5</w:t>
            </w:r>
          </w:p>
          <w:p w14:paraId="3A02598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284-891-3</w:t>
            </w:r>
          </w:p>
          <w:p w14:paraId="0730DFD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284-896-0</w:t>
            </w:r>
          </w:p>
          <w:p w14:paraId="790902F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270-713-1</w:t>
            </w:r>
          </w:p>
          <w:p w14:paraId="69C49EB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271-418-0</w:t>
            </w:r>
          </w:p>
          <w:p w14:paraId="3709C7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293-435-2</w:t>
            </w:r>
          </w:p>
          <w:p w14:paraId="0D3AE86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295-540-9</w:t>
            </w:r>
          </w:p>
          <w:p w14:paraId="27F1F37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302-662-9</w:t>
            </w:r>
          </w:p>
          <w:p w14:paraId="0815B3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292-623-1</w:t>
            </w:r>
          </w:p>
          <w:p w14:paraId="438135F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271-020-7</w:t>
            </w:r>
          </w:p>
          <w:p w14:paraId="4EFFD6D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274-560-1</w:t>
            </w:r>
          </w:p>
          <w:p w14:paraId="47E2B47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295-544-0</w:t>
            </w:r>
          </w:p>
          <w:p w14:paraId="5F327E2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309-745-9</w:t>
            </w:r>
          </w:p>
          <w:p w14:paraId="2F1E126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309-748-5</w:t>
            </w:r>
          </w:p>
          <w:p w14:paraId="2FB4E5C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309-749-0</w:t>
            </w:r>
          </w:p>
          <w:p w14:paraId="49DF5CB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277-567-8</w:t>
            </w:r>
          </w:p>
          <w:p w14:paraId="18F450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272-361-4</w:t>
            </w:r>
          </w:p>
          <w:p w14:paraId="6FC84DF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266-020-9</w:t>
            </w:r>
          </w:p>
          <w:p w14:paraId="726421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266-018-8</w:t>
            </w:r>
          </w:p>
        </w:tc>
      </w:tr>
      <w:tr w:rsidR="004D7BEE" w:rsidRPr="00BB126E" w14:paraId="76513227" w14:textId="77777777" w:rsidTr="004D7BEE">
        <w:trPr>
          <w:jc w:val="center"/>
        </w:trPr>
        <w:tc>
          <w:tcPr>
            <w:tcW w:w="852" w:type="dxa"/>
            <w:shd w:val="clear" w:color="auto" w:fill="auto"/>
          </w:tcPr>
          <w:p w14:paraId="5A766F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1542</w:t>
            </w:r>
          </w:p>
        </w:tc>
        <w:tc>
          <w:tcPr>
            <w:tcW w:w="6533" w:type="dxa"/>
            <w:shd w:val="clear" w:color="auto" w:fill="auto"/>
          </w:tcPr>
          <w:p w14:paraId="0CA66B7B" w14:textId="456F12D1"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color w:val="231F20"/>
                <w:sz w:val="18"/>
                <w:szCs w:val="18"/>
                <w:lang w:val="en-US"/>
              </w:rPr>
              <w:t xml:space="preserve">Damıtma ve / veya diğer işleme yöntemleri kullanılarak üretilen petrol, kömür, katran ve doğal gaz ve bunların türevleri </w:t>
            </w:r>
            <w:r w:rsidRPr="00BB126E">
              <w:rPr>
                <w:rFonts w:ascii="Times New Roman" w:hAnsi="Times New Roman" w:cs="Times New Roman"/>
                <w:sz w:val="18"/>
                <w:szCs w:val="18"/>
              </w:rPr>
              <w:t xml:space="preserve">a/a cinsinden </w:t>
            </w:r>
            <w:r w:rsidRPr="00BB126E">
              <w:rPr>
                <w:rFonts w:ascii="Times New Roman" w:eastAsia="Times New Roman" w:hAnsi="Times New Roman" w:cs="Times New Roman"/>
                <w:sz w:val="18"/>
                <w:szCs w:val="18"/>
              </w:rPr>
              <w:t>% 0.1</w:t>
            </w:r>
            <w:r w:rsidR="00C435FF" w:rsidRPr="00BB126E">
              <w:rPr>
                <w:rFonts w:ascii="Times New Roman" w:eastAsia="Times New Roman" w:hAnsi="Times New Roman" w:cs="Times New Roman"/>
                <w:sz w:val="18"/>
                <w:szCs w:val="18"/>
              </w:rPr>
              <w:t>’</w:t>
            </w:r>
            <w:r w:rsidR="003D03A7" w:rsidRPr="00BB126E">
              <w:rPr>
                <w:rFonts w:ascii="Times New Roman" w:hAnsi="Times New Roman" w:cs="Times New Roman"/>
                <w:sz w:val="18"/>
                <w:szCs w:val="18"/>
              </w:rPr>
              <w:t>e eşit ve</w:t>
            </w:r>
            <w:r w:rsidRPr="00BB126E">
              <w:rPr>
                <w:rFonts w:ascii="Times New Roman" w:eastAsia="Times New Roman" w:hAnsi="Times New Roman" w:cs="Times New Roman"/>
                <w:sz w:val="18"/>
                <w:szCs w:val="18"/>
              </w:rPr>
              <w:t xml:space="preserve"> fazla </w:t>
            </w:r>
            <w:r w:rsidRPr="00BB126E">
              <w:rPr>
                <w:rFonts w:ascii="Times New Roman" w:eastAsia="Times New Roman" w:hAnsi="Times New Roman" w:cs="Times New Roman"/>
                <w:sz w:val="18"/>
                <w:szCs w:val="18"/>
                <w:lang w:val="en-US"/>
              </w:rPr>
              <w:t>1,3-butadien</w:t>
            </w:r>
            <w:r w:rsidRPr="00BB126E">
              <w:rPr>
                <w:rFonts w:ascii="Times New Roman" w:hAnsi="Times New Roman" w:cs="Times New Roman"/>
                <w:sz w:val="18"/>
                <w:szCs w:val="18"/>
              </w:rPr>
              <w:t xml:space="preserve"> içerirse</w:t>
            </w:r>
            <w:r w:rsidRPr="00BB126E">
              <w:rPr>
                <w:rFonts w:ascii="Times New Roman" w:eastAsia="Times New Roman" w:hAnsi="Times New Roman" w:cs="Times New Roman"/>
                <w:sz w:val="18"/>
                <w:szCs w:val="18"/>
                <w:lang w:val="en-US"/>
              </w:rPr>
              <w:t xml:space="preserve"> </w:t>
            </w:r>
          </w:p>
        </w:tc>
        <w:tc>
          <w:tcPr>
            <w:tcW w:w="1570" w:type="dxa"/>
            <w:shd w:val="clear" w:color="auto" w:fill="auto"/>
          </w:tcPr>
          <w:p w14:paraId="6776134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68607-11-4</w:t>
            </w:r>
          </w:p>
          <w:p w14:paraId="37CEF44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68783-06-2</w:t>
            </w:r>
          </w:p>
          <w:p w14:paraId="197DD4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68814-67-5 68814-90-4 68911-58-0 68911-59-1 68919-01-7 68919-02-8 68919-03-9 68919-04-0 68919-07-3 68919-08-4 68919-11-9 68919-12-0 68952-79-4 68952-80-7 68955-33-9 68989-88-8 92045-15-3 92045-16-4 92045-17-5 92045-18-6 92045-19-7 92045-20-0 68131-75-9 68307-98-2 68307-99-3 68308-00-9 68308-01-0 68308-10-1 68308-03-2 68308-04-3 68308-05-4 68308-06-5 68308-07-6 68308-09-8 68308-11-2 </w:t>
            </w:r>
            <w:r w:rsidRPr="00BB126E">
              <w:rPr>
                <w:rFonts w:ascii="Times New Roman" w:eastAsia="Times New Roman" w:hAnsi="Times New Roman" w:cs="Times New Roman"/>
                <w:sz w:val="18"/>
                <w:szCs w:val="18"/>
                <w:lang w:val="en-US"/>
              </w:rPr>
              <w:lastRenderedPageBreak/>
              <w:t>68308-12-3 68409-99-4 68475-57-0 68475-58-1 68475-59-2 68475-60-5 68476-26-6 68476-29-9 68476-40-4 68476-42-6 68476-49-3 68476-85-7</w:t>
            </w:r>
          </w:p>
          <w:p w14:paraId="0B521A7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68476-86-8 68477-33-8 68477-35-0 68477-69-0 68477-70-3 68477-71-4 68477-72-5 68308-08-7</w:t>
            </w:r>
          </w:p>
        </w:tc>
        <w:tc>
          <w:tcPr>
            <w:tcW w:w="1418" w:type="dxa"/>
            <w:shd w:val="clear" w:color="auto" w:fill="auto"/>
          </w:tcPr>
          <w:p w14:paraId="67CE577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271-750-6</w:t>
            </w:r>
          </w:p>
          <w:p w14:paraId="71FE635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272-182-1</w:t>
            </w:r>
          </w:p>
          <w:p w14:paraId="47351AA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-338-9 272-343-6 272-775-5 272-776-0 272-873-8 272-874-3 272-875-9 272-876-4 272-880-6 272-881-1 272-884-8 272-885-3 273-173-5 273-174-0 273-269-7 273-563-5 295-397-2 295-398-8 295-399-3 295-400-7 295-401-2 295-402-8 268-629-5 269-617-2 269-618-8 269-619-3 269-620-9 269-630-3 269-623-5 269-624-0 269-625-6 269-626-1 269-627-7 269-629-8 269-631-9 269-632-4 270-071-2 270-651-5 270-652-0 270-653-6 270-654-1 270-667-2 270-670-9 270-681-9 270-682-4 270-689-2 270-704-</w:t>
            </w:r>
            <w:r w:rsidRPr="00BB126E">
              <w:rPr>
                <w:rFonts w:ascii="Times New Roman" w:eastAsia="Times New Roman" w:hAnsi="Times New Roman" w:cs="Times New Roman"/>
                <w:sz w:val="18"/>
                <w:szCs w:val="18"/>
                <w:lang w:val="en-US"/>
              </w:rPr>
              <w:lastRenderedPageBreak/>
              <w:t>2</w:t>
            </w:r>
          </w:p>
          <w:p w14:paraId="5B4B643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270-705-8 270-724-1 270-726-2 270-750-3 270-751-9 270-752-4 270-754-5 269-628-2</w:t>
            </w:r>
          </w:p>
        </w:tc>
      </w:tr>
      <w:tr w:rsidR="004D7BEE" w:rsidRPr="00BB126E" w14:paraId="2C641BF9" w14:textId="77777777" w:rsidTr="004D7BEE">
        <w:trPr>
          <w:jc w:val="center"/>
        </w:trPr>
        <w:tc>
          <w:tcPr>
            <w:tcW w:w="852" w:type="dxa"/>
            <w:shd w:val="clear" w:color="auto" w:fill="auto"/>
          </w:tcPr>
          <w:p w14:paraId="23FDF2A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1543</w:t>
            </w:r>
          </w:p>
        </w:tc>
        <w:tc>
          <w:tcPr>
            <w:tcW w:w="6533" w:type="dxa"/>
            <w:shd w:val="clear" w:color="auto" w:fill="auto"/>
          </w:tcPr>
          <w:p w14:paraId="6052236A"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Tris[2-kloro-1-(klorometil)etil] fosfat</w:t>
            </w:r>
          </w:p>
        </w:tc>
        <w:tc>
          <w:tcPr>
            <w:tcW w:w="1570" w:type="dxa"/>
            <w:shd w:val="clear" w:color="auto" w:fill="auto"/>
          </w:tcPr>
          <w:p w14:paraId="4A258F4B" w14:textId="77777777" w:rsidR="004D7BEE" w:rsidRPr="00BB126E" w:rsidRDefault="004D7BEE" w:rsidP="00BB126E">
            <w:pPr>
              <w:widowControl w:val="0"/>
              <w:autoSpaceDE w:val="0"/>
              <w:autoSpaceDN w:val="0"/>
              <w:spacing w:before="87"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13674-87-8</w:t>
            </w:r>
          </w:p>
        </w:tc>
        <w:tc>
          <w:tcPr>
            <w:tcW w:w="1418" w:type="dxa"/>
            <w:shd w:val="clear" w:color="auto" w:fill="auto"/>
          </w:tcPr>
          <w:p w14:paraId="1DF71EC5" w14:textId="77777777" w:rsidR="004D7BEE" w:rsidRPr="00BB126E" w:rsidRDefault="004D7BEE" w:rsidP="00BB126E">
            <w:pPr>
              <w:widowControl w:val="0"/>
              <w:autoSpaceDE w:val="0"/>
              <w:autoSpaceDN w:val="0"/>
              <w:spacing w:before="8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237-159-2</w:t>
            </w:r>
          </w:p>
        </w:tc>
      </w:tr>
      <w:tr w:rsidR="004D7BEE" w:rsidRPr="00BB126E" w14:paraId="48F20F2C" w14:textId="77777777" w:rsidTr="004D7BEE">
        <w:trPr>
          <w:jc w:val="center"/>
        </w:trPr>
        <w:tc>
          <w:tcPr>
            <w:tcW w:w="852" w:type="dxa"/>
            <w:shd w:val="clear" w:color="auto" w:fill="auto"/>
          </w:tcPr>
          <w:p w14:paraId="1791DFF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1544</w:t>
            </w:r>
          </w:p>
        </w:tc>
        <w:tc>
          <w:tcPr>
            <w:tcW w:w="6533" w:type="dxa"/>
            <w:shd w:val="clear" w:color="auto" w:fill="auto"/>
          </w:tcPr>
          <w:p w14:paraId="524A15FE"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Indiyum fosfit</w:t>
            </w:r>
          </w:p>
        </w:tc>
        <w:tc>
          <w:tcPr>
            <w:tcW w:w="1570" w:type="dxa"/>
            <w:shd w:val="clear" w:color="auto" w:fill="auto"/>
          </w:tcPr>
          <w:p w14:paraId="7F3A967F"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22398-80-7</w:t>
            </w:r>
          </w:p>
        </w:tc>
        <w:tc>
          <w:tcPr>
            <w:tcW w:w="1418" w:type="dxa"/>
            <w:shd w:val="clear" w:color="auto" w:fill="auto"/>
          </w:tcPr>
          <w:p w14:paraId="05AC958E"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244-959-5</w:t>
            </w:r>
          </w:p>
        </w:tc>
      </w:tr>
      <w:tr w:rsidR="004D7BEE" w:rsidRPr="00BB126E" w14:paraId="3046D2EA" w14:textId="77777777" w:rsidTr="004D7BEE">
        <w:trPr>
          <w:jc w:val="center"/>
        </w:trPr>
        <w:tc>
          <w:tcPr>
            <w:tcW w:w="852" w:type="dxa"/>
            <w:shd w:val="clear" w:color="auto" w:fill="auto"/>
          </w:tcPr>
          <w:p w14:paraId="093CF9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1545</w:t>
            </w:r>
          </w:p>
        </w:tc>
        <w:tc>
          <w:tcPr>
            <w:tcW w:w="6533" w:type="dxa"/>
            <w:shd w:val="clear" w:color="auto" w:fill="auto"/>
          </w:tcPr>
          <w:p w14:paraId="0345403F"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Triksilil fosfat</w:t>
            </w:r>
          </w:p>
        </w:tc>
        <w:tc>
          <w:tcPr>
            <w:tcW w:w="1570" w:type="dxa"/>
            <w:shd w:val="clear" w:color="auto" w:fill="auto"/>
          </w:tcPr>
          <w:p w14:paraId="12BE650A"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25155-23-1</w:t>
            </w:r>
          </w:p>
        </w:tc>
        <w:tc>
          <w:tcPr>
            <w:tcW w:w="1418" w:type="dxa"/>
            <w:shd w:val="clear" w:color="auto" w:fill="auto"/>
          </w:tcPr>
          <w:p w14:paraId="2D36F44C"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246-677-8</w:t>
            </w:r>
          </w:p>
        </w:tc>
      </w:tr>
      <w:tr w:rsidR="004D7BEE" w:rsidRPr="00BB126E" w14:paraId="1C03437D" w14:textId="77777777" w:rsidTr="004D7BEE">
        <w:trPr>
          <w:jc w:val="center"/>
        </w:trPr>
        <w:tc>
          <w:tcPr>
            <w:tcW w:w="852" w:type="dxa"/>
            <w:shd w:val="clear" w:color="auto" w:fill="auto"/>
          </w:tcPr>
          <w:p w14:paraId="2816238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1546</w:t>
            </w:r>
          </w:p>
        </w:tc>
        <w:tc>
          <w:tcPr>
            <w:tcW w:w="6533" w:type="dxa"/>
            <w:shd w:val="clear" w:color="auto" w:fill="auto"/>
          </w:tcPr>
          <w:p w14:paraId="745E3860" w14:textId="77777777" w:rsidR="004D7BEE" w:rsidRPr="00BB126E" w:rsidRDefault="004D7BEE" w:rsidP="00BB126E">
            <w:pPr>
              <w:widowControl w:val="0"/>
              <w:autoSpaceDE w:val="0"/>
              <w:autoSpaceDN w:val="0"/>
              <w:spacing w:before="87"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Hekzabromosiklododekan [1]</w:t>
            </w:r>
          </w:p>
          <w:p w14:paraId="5DA5B382" w14:textId="77777777" w:rsidR="004D7BEE" w:rsidRPr="00BB126E" w:rsidRDefault="004D7BEE" w:rsidP="00BB126E">
            <w:pPr>
              <w:widowControl w:val="0"/>
              <w:autoSpaceDE w:val="0"/>
              <w:autoSpaceDN w:val="0"/>
              <w:spacing w:before="87" w:after="0" w:line="178"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1,2,5,6,9,10-Hekzabromosiklododekan [2]</w:t>
            </w:r>
          </w:p>
        </w:tc>
        <w:tc>
          <w:tcPr>
            <w:tcW w:w="1570" w:type="dxa"/>
            <w:shd w:val="clear" w:color="auto" w:fill="auto"/>
          </w:tcPr>
          <w:p w14:paraId="38E46D26" w14:textId="77777777" w:rsidR="004D7BEE" w:rsidRPr="00BB126E" w:rsidRDefault="004D7BEE" w:rsidP="00BB126E">
            <w:pPr>
              <w:widowControl w:val="0"/>
              <w:autoSpaceDE w:val="0"/>
              <w:autoSpaceDN w:val="0"/>
              <w:spacing w:before="96"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25637-99-4 [1]</w:t>
            </w:r>
          </w:p>
          <w:p w14:paraId="2E3C2C5D" w14:textId="77777777" w:rsidR="004D7BEE" w:rsidRPr="00BB126E" w:rsidRDefault="004D7BEE" w:rsidP="00BB126E">
            <w:pPr>
              <w:widowControl w:val="0"/>
              <w:autoSpaceDE w:val="0"/>
              <w:autoSpaceDN w:val="0"/>
              <w:spacing w:before="96"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3194-55-6 [2]</w:t>
            </w:r>
          </w:p>
        </w:tc>
        <w:tc>
          <w:tcPr>
            <w:tcW w:w="1418" w:type="dxa"/>
            <w:shd w:val="clear" w:color="auto" w:fill="auto"/>
          </w:tcPr>
          <w:p w14:paraId="557EB24B" w14:textId="77777777" w:rsidR="004D7BEE" w:rsidRPr="00BB126E" w:rsidRDefault="004D7BEE" w:rsidP="00BB126E">
            <w:pPr>
              <w:widowControl w:val="0"/>
              <w:autoSpaceDE w:val="0"/>
              <w:autoSpaceDN w:val="0"/>
              <w:spacing w:before="87" w:after="0" w:line="178" w:lineRule="exact"/>
              <w:ind w:left="87" w:right="-1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247-148-4</w:t>
            </w:r>
            <w:r w:rsidRPr="00BB126E">
              <w:rPr>
                <w:rFonts w:ascii="Times New Roman" w:eastAsia="Times New Roman" w:hAnsi="Times New Roman" w:cs="Times New Roman"/>
                <w:color w:val="231F20"/>
                <w:spacing w:val="23"/>
                <w:sz w:val="18"/>
                <w:szCs w:val="18"/>
                <w:lang w:val="en-US"/>
              </w:rPr>
              <w:t xml:space="preserve"> </w:t>
            </w:r>
            <w:r w:rsidRPr="00BB126E">
              <w:rPr>
                <w:rFonts w:ascii="Times New Roman" w:eastAsia="Times New Roman" w:hAnsi="Times New Roman" w:cs="Times New Roman"/>
                <w:color w:val="231F20"/>
                <w:sz w:val="18"/>
                <w:szCs w:val="18"/>
                <w:lang w:val="en-US"/>
              </w:rPr>
              <w:t>[1]</w:t>
            </w:r>
          </w:p>
          <w:p w14:paraId="788ABE29" w14:textId="77777777" w:rsidR="004D7BEE" w:rsidRPr="00BB126E" w:rsidRDefault="004D7BEE" w:rsidP="00BB126E">
            <w:pPr>
              <w:widowControl w:val="0"/>
              <w:autoSpaceDE w:val="0"/>
              <w:autoSpaceDN w:val="0"/>
              <w:spacing w:before="87" w:after="0" w:line="178" w:lineRule="exact"/>
              <w:ind w:left="87" w:right="-1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rPr>
              <w:t>221-695-9 [2]</w:t>
            </w:r>
          </w:p>
          <w:p w14:paraId="7DAE1FB4" w14:textId="77777777" w:rsidR="004D7BEE" w:rsidRPr="00BB126E" w:rsidRDefault="004D7BEE" w:rsidP="00BB126E">
            <w:pPr>
              <w:widowControl w:val="0"/>
              <w:autoSpaceDE w:val="0"/>
              <w:autoSpaceDN w:val="0"/>
              <w:spacing w:before="87" w:after="0" w:line="178" w:lineRule="exact"/>
              <w:ind w:left="87" w:right="-15"/>
              <w:jc w:val="both"/>
              <w:rPr>
                <w:rFonts w:ascii="Times New Roman" w:eastAsia="Times New Roman" w:hAnsi="Times New Roman" w:cs="Times New Roman"/>
                <w:sz w:val="18"/>
                <w:szCs w:val="18"/>
                <w:lang w:val="en-US"/>
              </w:rPr>
            </w:pPr>
          </w:p>
        </w:tc>
      </w:tr>
      <w:tr w:rsidR="004D7BEE" w:rsidRPr="00BB126E" w14:paraId="7F8B907B" w14:textId="77777777" w:rsidTr="004D7BEE">
        <w:trPr>
          <w:jc w:val="center"/>
        </w:trPr>
        <w:tc>
          <w:tcPr>
            <w:tcW w:w="852" w:type="dxa"/>
            <w:shd w:val="clear" w:color="auto" w:fill="auto"/>
          </w:tcPr>
          <w:p w14:paraId="4440D91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1547</w:t>
            </w:r>
          </w:p>
        </w:tc>
        <w:tc>
          <w:tcPr>
            <w:tcW w:w="6533" w:type="dxa"/>
            <w:shd w:val="clear" w:color="auto" w:fill="auto"/>
          </w:tcPr>
          <w:p w14:paraId="06D44608"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Tetrahidrofuran</w:t>
            </w:r>
          </w:p>
        </w:tc>
        <w:tc>
          <w:tcPr>
            <w:tcW w:w="1570" w:type="dxa"/>
            <w:shd w:val="clear" w:color="auto" w:fill="auto"/>
          </w:tcPr>
          <w:p w14:paraId="188F671E" w14:textId="77777777" w:rsidR="004D7BEE" w:rsidRPr="00BB126E" w:rsidRDefault="004D7BEE" w:rsidP="00BB126E">
            <w:pPr>
              <w:widowControl w:val="0"/>
              <w:autoSpaceDE w:val="0"/>
              <w:autoSpaceDN w:val="0"/>
              <w:spacing w:before="8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109-99-9</w:t>
            </w:r>
          </w:p>
        </w:tc>
        <w:tc>
          <w:tcPr>
            <w:tcW w:w="1418" w:type="dxa"/>
            <w:shd w:val="clear" w:color="auto" w:fill="auto"/>
          </w:tcPr>
          <w:p w14:paraId="5073A4F1"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203-726-8</w:t>
            </w:r>
          </w:p>
        </w:tc>
      </w:tr>
      <w:tr w:rsidR="004D7BEE" w:rsidRPr="00BB126E" w14:paraId="38D26EAE" w14:textId="77777777" w:rsidTr="004D7BEE">
        <w:trPr>
          <w:jc w:val="center"/>
        </w:trPr>
        <w:tc>
          <w:tcPr>
            <w:tcW w:w="852" w:type="dxa"/>
            <w:shd w:val="clear" w:color="auto" w:fill="auto"/>
          </w:tcPr>
          <w:p w14:paraId="2832C4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1548</w:t>
            </w:r>
          </w:p>
        </w:tc>
        <w:tc>
          <w:tcPr>
            <w:tcW w:w="6533" w:type="dxa"/>
            <w:shd w:val="clear" w:color="auto" w:fill="auto"/>
          </w:tcPr>
          <w:p w14:paraId="3E9DF31B" w14:textId="77777777" w:rsidR="004D7BEE" w:rsidRPr="00BB126E" w:rsidRDefault="004D7BEE" w:rsidP="00BB126E">
            <w:pPr>
              <w:widowControl w:val="0"/>
              <w:autoSpaceDE w:val="0"/>
              <w:autoSpaceDN w:val="0"/>
              <w:spacing w:before="85"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Abamectin (avermektin B1a ve avermektin B1b birleşimi) (İZO) [1]</w:t>
            </w:r>
          </w:p>
          <w:p w14:paraId="4C842215" w14:textId="77777777" w:rsidR="004D7BEE" w:rsidRPr="00BB126E" w:rsidRDefault="004D7BEE" w:rsidP="00BB126E">
            <w:pPr>
              <w:widowControl w:val="0"/>
              <w:autoSpaceDE w:val="0"/>
              <w:autoSpaceDN w:val="0"/>
              <w:spacing w:before="85"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Avermektin B1a [2]</w:t>
            </w:r>
          </w:p>
          <w:p w14:paraId="041C6037" w14:textId="77777777" w:rsidR="004D7BEE" w:rsidRPr="00BB126E" w:rsidRDefault="004D7BEE" w:rsidP="00BB126E">
            <w:pPr>
              <w:widowControl w:val="0"/>
              <w:autoSpaceDE w:val="0"/>
              <w:autoSpaceDN w:val="0"/>
              <w:spacing w:before="85" w:after="0" w:line="178" w:lineRule="exact"/>
              <w:ind w:left="88"/>
              <w:jc w:val="both"/>
              <w:rPr>
                <w:rFonts w:ascii="Times New Roman" w:eastAsia="Times New Roman" w:hAnsi="Times New Roman" w:cs="Times New Roman"/>
                <w:sz w:val="18"/>
                <w:szCs w:val="18"/>
                <w:lang w:val="en-US"/>
              </w:rPr>
            </w:pPr>
          </w:p>
        </w:tc>
        <w:tc>
          <w:tcPr>
            <w:tcW w:w="1570" w:type="dxa"/>
            <w:shd w:val="clear" w:color="auto" w:fill="auto"/>
          </w:tcPr>
          <w:p w14:paraId="4FA3D6A0" w14:textId="77777777" w:rsidR="004D7BEE" w:rsidRPr="00BB126E" w:rsidRDefault="004D7BEE" w:rsidP="00BB126E">
            <w:pPr>
              <w:widowControl w:val="0"/>
              <w:autoSpaceDE w:val="0"/>
              <w:autoSpaceDN w:val="0"/>
              <w:spacing w:before="85" w:after="0" w:line="178" w:lineRule="exact"/>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71751-41-2 [1]</w:t>
            </w:r>
          </w:p>
          <w:p w14:paraId="5B6D9E40" w14:textId="77777777" w:rsidR="004D7BEE" w:rsidRPr="00BB126E" w:rsidRDefault="004D7BEE" w:rsidP="00BB126E">
            <w:pPr>
              <w:widowControl w:val="0"/>
              <w:autoSpaceDE w:val="0"/>
              <w:autoSpaceDN w:val="0"/>
              <w:spacing w:before="85" w:after="0" w:line="178"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65195-55-3 [2] </w:t>
            </w:r>
          </w:p>
        </w:tc>
        <w:tc>
          <w:tcPr>
            <w:tcW w:w="1418" w:type="dxa"/>
            <w:shd w:val="clear" w:color="auto" w:fill="auto"/>
          </w:tcPr>
          <w:p w14:paraId="175CED32" w14:textId="77777777" w:rsidR="004D7BEE" w:rsidRPr="00BB126E" w:rsidRDefault="004D7BEE" w:rsidP="00BB126E">
            <w:pPr>
              <w:widowControl w:val="0"/>
              <w:autoSpaceDE w:val="0"/>
              <w:autoSpaceDN w:val="0"/>
              <w:spacing w:before="85" w:after="0" w:line="178" w:lineRule="exact"/>
              <w:ind w:left="87" w:right="-1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615-339-5</w:t>
            </w:r>
            <w:r w:rsidRPr="00BB126E">
              <w:rPr>
                <w:rFonts w:ascii="Times New Roman" w:eastAsia="Times New Roman" w:hAnsi="Times New Roman" w:cs="Times New Roman"/>
                <w:color w:val="231F20"/>
                <w:spacing w:val="23"/>
                <w:sz w:val="18"/>
                <w:szCs w:val="18"/>
                <w:lang w:val="en-US"/>
              </w:rPr>
              <w:t xml:space="preserve"> </w:t>
            </w:r>
            <w:r w:rsidRPr="00BB126E">
              <w:rPr>
                <w:rFonts w:ascii="Times New Roman" w:eastAsia="Times New Roman" w:hAnsi="Times New Roman" w:cs="Times New Roman"/>
                <w:color w:val="231F20"/>
                <w:sz w:val="18"/>
                <w:szCs w:val="18"/>
                <w:lang w:val="en-US"/>
              </w:rPr>
              <w:t>[1]</w:t>
            </w:r>
          </w:p>
          <w:p w14:paraId="630458E0" w14:textId="77777777" w:rsidR="004D7BEE" w:rsidRPr="00BB126E" w:rsidRDefault="004D7BEE" w:rsidP="00BB126E">
            <w:pPr>
              <w:widowControl w:val="0"/>
              <w:autoSpaceDE w:val="0"/>
              <w:autoSpaceDN w:val="0"/>
              <w:spacing w:before="85" w:after="0" w:line="178" w:lineRule="exact"/>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265-610-3 [2]</w:t>
            </w:r>
          </w:p>
        </w:tc>
      </w:tr>
      <w:tr w:rsidR="004D7BEE" w:rsidRPr="00BB126E" w14:paraId="010B0365" w14:textId="77777777" w:rsidTr="004D7BEE">
        <w:trPr>
          <w:jc w:val="center"/>
        </w:trPr>
        <w:tc>
          <w:tcPr>
            <w:tcW w:w="852" w:type="dxa"/>
            <w:shd w:val="clear" w:color="auto" w:fill="auto"/>
          </w:tcPr>
          <w:p w14:paraId="7BECD2D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1549</w:t>
            </w:r>
          </w:p>
        </w:tc>
        <w:tc>
          <w:tcPr>
            <w:tcW w:w="6533" w:type="dxa"/>
            <w:shd w:val="clear" w:color="auto" w:fill="auto"/>
          </w:tcPr>
          <w:p w14:paraId="47625754"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r w:rsidRPr="00BB126E">
              <w:rPr>
                <w:rFonts w:ascii="Times New Roman" w:eastAsia="Times New Roman" w:hAnsi="Times New Roman" w:cs="Times New Roman"/>
                <w:i/>
                <w:color w:val="231F20"/>
                <w:sz w:val="18"/>
                <w:szCs w:val="18"/>
                <w:lang w:val="en-US"/>
              </w:rPr>
              <w:t>tert</w:t>
            </w:r>
            <w:r w:rsidRPr="00BB126E">
              <w:rPr>
                <w:rFonts w:ascii="Times New Roman" w:eastAsia="Times New Roman" w:hAnsi="Times New Roman" w:cs="Times New Roman"/>
                <w:color w:val="231F20"/>
                <w:sz w:val="18"/>
                <w:szCs w:val="18"/>
                <w:lang w:val="en-US"/>
              </w:rPr>
              <w:t>-Butilbenzoik asit</w:t>
            </w:r>
          </w:p>
        </w:tc>
        <w:tc>
          <w:tcPr>
            <w:tcW w:w="1570" w:type="dxa"/>
            <w:shd w:val="clear" w:color="auto" w:fill="auto"/>
          </w:tcPr>
          <w:p w14:paraId="22BD12D9"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98-73-7</w:t>
            </w:r>
          </w:p>
        </w:tc>
        <w:tc>
          <w:tcPr>
            <w:tcW w:w="1418" w:type="dxa"/>
            <w:shd w:val="clear" w:color="auto" w:fill="auto"/>
          </w:tcPr>
          <w:p w14:paraId="4A88E6CC"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202-696-3</w:t>
            </w:r>
          </w:p>
        </w:tc>
      </w:tr>
      <w:tr w:rsidR="004D7BEE" w:rsidRPr="00BB126E" w14:paraId="3BC9CB77" w14:textId="77777777" w:rsidTr="004D7BEE">
        <w:trPr>
          <w:jc w:val="center"/>
        </w:trPr>
        <w:tc>
          <w:tcPr>
            <w:tcW w:w="852" w:type="dxa"/>
            <w:shd w:val="clear" w:color="auto" w:fill="auto"/>
          </w:tcPr>
          <w:p w14:paraId="1E8DE0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1550</w:t>
            </w:r>
          </w:p>
        </w:tc>
        <w:tc>
          <w:tcPr>
            <w:tcW w:w="6533" w:type="dxa"/>
            <w:shd w:val="clear" w:color="auto" w:fill="auto"/>
          </w:tcPr>
          <w:p w14:paraId="43F051E4" w14:textId="77777777" w:rsidR="004D7BEE" w:rsidRPr="00BB126E" w:rsidRDefault="004D7BEE" w:rsidP="00BB126E">
            <w:pPr>
              <w:widowControl w:val="0"/>
              <w:autoSpaceDE w:val="0"/>
              <w:autoSpaceDN w:val="0"/>
              <w:spacing w:before="88" w:after="0" w:line="237"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Leucomalachite green; </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′-tetrametil-4,4′- benzilidendianilin</w:t>
            </w:r>
          </w:p>
        </w:tc>
        <w:tc>
          <w:tcPr>
            <w:tcW w:w="1570" w:type="dxa"/>
            <w:shd w:val="clear" w:color="auto" w:fill="auto"/>
          </w:tcPr>
          <w:p w14:paraId="75827A65"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129-73-7</w:t>
            </w:r>
          </w:p>
        </w:tc>
        <w:tc>
          <w:tcPr>
            <w:tcW w:w="1418" w:type="dxa"/>
            <w:shd w:val="clear" w:color="auto" w:fill="auto"/>
          </w:tcPr>
          <w:p w14:paraId="299E5FB1"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204-961-9</w:t>
            </w:r>
          </w:p>
        </w:tc>
      </w:tr>
      <w:tr w:rsidR="004D7BEE" w:rsidRPr="00BB126E" w14:paraId="224F16E6" w14:textId="77777777" w:rsidTr="004D7BEE">
        <w:trPr>
          <w:jc w:val="center"/>
        </w:trPr>
        <w:tc>
          <w:tcPr>
            <w:tcW w:w="852" w:type="dxa"/>
            <w:shd w:val="clear" w:color="auto" w:fill="auto"/>
          </w:tcPr>
          <w:p w14:paraId="478F569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1551</w:t>
            </w:r>
          </w:p>
        </w:tc>
        <w:tc>
          <w:tcPr>
            <w:tcW w:w="6533" w:type="dxa"/>
            <w:shd w:val="clear" w:color="auto" w:fill="auto"/>
          </w:tcPr>
          <w:p w14:paraId="60FAC2B0"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Fuberidazol (İZO); 2-(2-furyl)-1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-benzimidazol</w:t>
            </w:r>
          </w:p>
        </w:tc>
        <w:tc>
          <w:tcPr>
            <w:tcW w:w="1570" w:type="dxa"/>
            <w:shd w:val="clear" w:color="auto" w:fill="auto"/>
          </w:tcPr>
          <w:p w14:paraId="0F0BCB3B"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3878-19-1</w:t>
            </w:r>
          </w:p>
        </w:tc>
        <w:tc>
          <w:tcPr>
            <w:tcW w:w="1418" w:type="dxa"/>
            <w:shd w:val="clear" w:color="auto" w:fill="auto"/>
          </w:tcPr>
          <w:p w14:paraId="5280627C"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223-404-0</w:t>
            </w:r>
          </w:p>
        </w:tc>
      </w:tr>
      <w:tr w:rsidR="004D7BEE" w:rsidRPr="00BB126E" w14:paraId="3B0AC2A9" w14:textId="77777777" w:rsidTr="004D7BEE">
        <w:trPr>
          <w:jc w:val="center"/>
        </w:trPr>
        <w:tc>
          <w:tcPr>
            <w:tcW w:w="852" w:type="dxa"/>
            <w:shd w:val="clear" w:color="auto" w:fill="auto"/>
          </w:tcPr>
          <w:p w14:paraId="4F2E45F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1552</w:t>
            </w:r>
          </w:p>
        </w:tc>
        <w:tc>
          <w:tcPr>
            <w:tcW w:w="6533" w:type="dxa"/>
            <w:shd w:val="clear" w:color="auto" w:fill="auto"/>
          </w:tcPr>
          <w:p w14:paraId="3D3E77A9" w14:textId="77777777" w:rsidR="004D7BEE" w:rsidRPr="00BB126E" w:rsidRDefault="004D7BEE" w:rsidP="00BB126E">
            <w:pPr>
              <w:widowControl w:val="0"/>
              <w:autoSpaceDE w:val="0"/>
              <w:autoSpaceDN w:val="0"/>
              <w:spacing w:before="90" w:after="0" w:line="235" w:lineRule="auto"/>
              <w:ind w:left="88" w:right="10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Metazaklor (İZO); 2-kloro-</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-(2,6-dimetilfenil)-</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-pirazol-1-il-metil)asetamid</w:t>
            </w:r>
          </w:p>
        </w:tc>
        <w:tc>
          <w:tcPr>
            <w:tcW w:w="1570" w:type="dxa"/>
            <w:shd w:val="clear" w:color="auto" w:fill="auto"/>
          </w:tcPr>
          <w:p w14:paraId="208155F4"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67129-08-2</w:t>
            </w:r>
          </w:p>
        </w:tc>
        <w:tc>
          <w:tcPr>
            <w:tcW w:w="1418" w:type="dxa"/>
            <w:shd w:val="clear" w:color="auto" w:fill="auto"/>
          </w:tcPr>
          <w:p w14:paraId="1CCB3707" w14:textId="77777777" w:rsidR="004D7BEE" w:rsidRPr="00BB126E" w:rsidRDefault="004D7BEE" w:rsidP="00BB126E">
            <w:pPr>
              <w:widowControl w:val="0"/>
              <w:autoSpaceDE w:val="0"/>
              <w:autoSpaceDN w:val="0"/>
              <w:spacing w:before="8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266-583-0</w:t>
            </w:r>
          </w:p>
        </w:tc>
      </w:tr>
      <w:tr w:rsidR="004D7BEE" w:rsidRPr="00BB126E" w14:paraId="22C76D18" w14:textId="77777777" w:rsidTr="004D7BEE">
        <w:trPr>
          <w:jc w:val="center"/>
        </w:trPr>
        <w:tc>
          <w:tcPr>
            <w:tcW w:w="852" w:type="dxa"/>
            <w:shd w:val="clear" w:color="auto" w:fill="auto"/>
          </w:tcPr>
          <w:p w14:paraId="26DAB34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1553</w:t>
            </w:r>
          </w:p>
        </w:tc>
        <w:tc>
          <w:tcPr>
            <w:tcW w:w="6533" w:type="dxa"/>
            <w:shd w:val="clear" w:color="auto" w:fill="auto"/>
          </w:tcPr>
          <w:p w14:paraId="2F1D45A6"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w:t>
            </w:r>
            <w:r w:rsidRPr="00BB126E">
              <w:rPr>
                <w:rFonts w:ascii="Times New Roman" w:eastAsia="Times New Roman" w:hAnsi="Times New Roman" w:cs="Times New Roman"/>
                <w:i/>
                <w:color w:val="231F20"/>
                <w:sz w:val="18"/>
                <w:szCs w:val="18"/>
                <w:lang w:val="en-US"/>
              </w:rPr>
              <w:t>tert</w:t>
            </w:r>
            <w:r w:rsidRPr="00BB126E">
              <w:rPr>
                <w:rFonts w:ascii="Times New Roman" w:eastAsia="Times New Roman" w:hAnsi="Times New Roman" w:cs="Times New Roman"/>
                <w:color w:val="231F20"/>
                <w:sz w:val="18"/>
                <w:szCs w:val="18"/>
                <w:lang w:val="en-US"/>
              </w:rPr>
              <w:t>-butil peroksit</w:t>
            </w:r>
          </w:p>
        </w:tc>
        <w:tc>
          <w:tcPr>
            <w:tcW w:w="1570" w:type="dxa"/>
            <w:shd w:val="clear" w:color="auto" w:fill="auto"/>
          </w:tcPr>
          <w:p w14:paraId="1105BF62"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110-05-4</w:t>
            </w:r>
          </w:p>
        </w:tc>
        <w:tc>
          <w:tcPr>
            <w:tcW w:w="1418" w:type="dxa"/>
            <w:shd w:val="clear" w:color="auto" w:fill="auto"/>
          </w:tcPr>
          <w:p w14:paraId="248BD06B" w14:textId="77777777" w:rsidR="004D7BEE" w:rsidRPr="00BB126E" w:rsidRDefault="004D7BEE" w:rsidP="00BB126E">
            <w:pPr>
              <w:widowControl w:val="0"/>
              <w:autoSpaceDE w:val="0"/>
              <w:autoSpaceDN w:val="0"/>
              <w:spacing w:before="8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203-733-6</w:t>
            </w:r>
          </w:p>
        </w:tc>
      </w:tr>
      <w:tr w:rsidR="004D7BEE" w:rsidRPr="00BB126E" w14:paraId="7FFD3583" w14:textId="77777777" w:rsidTr="004D7BEE">
        <w:trPr>
          <w:jc w:val="center"/>
        </w:trPr>
        <w:tc>
          <w:tcPr>
            <w:tcW w:w="852" w:type="dxa"/>
            <w:shd w:val="clear" w:color="auto" w:fill="auto"/>
          </w:tcPr>
          <w:p w14:paraId="57B0EB7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1554</w:t>
            </w:r>
          </w:p>
        </w:tc>
        <w:tc>
          <w:tcPr>
            <w:tcW w:w="6533" w:type="dxa"/>
            <w:shd w:val="clear" w:color="auto" w:fill="auto"/>
          </w:tcPr>
          <w:p w14:paraId="3946F5F9"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Triklorometilstannane</w:t>
            </w:r>
          </w:p>
        </w:tc>
        <w:tc>
          <w:tcPr>
            <w:tcW w:w="1570" w:type="dxa"/>
            <w:shd w:val="clear" w:color="auto" w:fill="auto"/>
          </w:tcPr>
          <w:p w14:paraId="725729F2" w14:textId="77777777" w:rsidR="004D7BEE" w:rsidRPr="00BB126E" w:rsidRDefault="004D7BEE" w:rsidP="00BB126E">
            <w:pPr>
              <w:widowControl w:val="0"/>
              <w:autoSpaceDE w:val="0"/>
              <w:autoSpaceDN w:val="0"/>
              <w:spacing w:before="86"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993-16-8</w:t>
            </w:r>
          </w:p>
        </w:tc>
        <w:tc>
          <w:tcPr>
            <w:tcW w:w="1418" w:type="dxa"/>
            <w:shd w:val="clear" w:color="auto" w:fill="auto"/>
          </w:tcPr>
          <w:p w14:paraId="14F1169D" w14:textId="77777777" w:rsidR="004D7BEE" w:rsidRPr="00BB126E" w:rsidRDefault="004D7BEE" w:rsidP="00BB126E">
            <w:pPr>
              <w:widowControl w:val="0"/>
              <w:autoSpaceDE w:val="0"/>
              <w:autoSpaceDN w:val="0"/>
              <w:spacing w:before="86"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213-608-8</w:t>
            </w:r>
          </w:p>
        </w:tc>
      </w:tr>
      <w:tr w:rsidR="004D7BEE" w:rsidRPr="00BB126E" w14:paraId="32F1A66E" w14:textId="77777777" w:rsidTr="004D7BEE">
        <w:trPr>
          <w:jc w:val="center"/>
        </w:trPr>
        <w:tc>
          <w:tcPr>
            <w:tcW w:w="852" w:type="dxa"/>
            <w:shd w:val="clear" w:color="auto" w:fill="auto"/>
          </w:tcPr>
          <w:p w14:paraId="2FFAD07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1555</w:t>
            </w:r>
          </w:p>
        </w:tc>
        <w:tc>
          <w:tcPr>
            <w:tcW w:w="6533" w:type="dxa"/>
            <w:shd w:val="clear" w:color="auto" w:fill="auto"/>
          </w:tcPr>
          <w:p w14:paraId="441B1741" w14:textId="77777777" w:rsidR="004D7BEE" w:rsidRPr="00BB126E" w:rsidRDefault="004D7BEE" w:rsidP="00BB126E">
            <w:pPr>
              <w:widowControl w:val="0"/>
              <w:autoSpaceDE w:val="0"/>
              <w:autoSpaceDN w:val="0"/>
              <w:spacing w:before="89" w:after="0" w:line="235" w:lineRule="auto"/>
              <w:ind w:left="88" w:right="21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2-Etilhekzil 10-etil-4-[[2-[(2-etilhekzil)oksi]-2- oksoetil]tiyo]-4-metil-7-okso-8-oksa-3,5-ditiya-4-stannatetradekanoat</w:t>
            </w:r>
          </w:p>
        </w:tc>
        <w:tc>
          <w:tcPr>
            <w:tcW w:w="1570" w:type="dxa"/>
            <w:shd w:val="clear" w:color="auto" w:fill="auto"/>
          </w:tcPr>
          <w:p w14:paraId="5E57E5CA"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57583-34-3</w:t>
            </w:r>
          </w:p>
        </w:tc>
        <w:tc>
          <w:tcPr>
            <w:tcW w:w="1418" w:type="dxa"/>
            <w:shd w:val="clear" w:color="auto" w:fill="auto"/>
          </w:tcPr>
          <w:p w14:paraId="6D1753AB"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260-828-5</w:t>
            </w:r>
          </w:p>
        </w:tc>
      </w:tr>
      <w:tr w:rsidR="004D7BEE" w:rsidRPr="00BB126E" w14:paraId="582C88B2" w14:textId="77777777" w:rsidTr="004D7BEE">
        <w:trPr>
          <w:jc w:val="center"/>
        </w:trPr>
        <w:tc>
          <w:tcPr>
            <w:tcW w:w="852" w:type="dxa"/>
            <w:shd w:val="clear" w:color="auto" w:fill="auto"/>
          </w:tcPr>
          <w:p w14:paraId="7B8AA5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1556</w:t>
            </w:r>
          </w:p>
        </w:tc>
        <w:tc>
          <w:tcPr>
            <w:tcW w:w="6533" w:type="dxa"/>
            <w:shd w:val="clear" w:color="auto" w:fill="auto"/>
          </w:tcPr>
          <w:p w14:paraId="10FFBE0B" w14:textId="77777777" w:rsidR="004D7BEE" w:rsidRPr="00BB126E" w:rsidRDefault="004D7BEE" w:rsidP="00BB126E">
            <w:pPr>
              <w:widowControl w:val="0"/>
              <w:autoSpaceDE w:val="0"/>
              <w:autoSpaceDN w:val="0"/>
              <w:spacing w:before="89" w:after="0" w:line="235" w:lineRule="auto"/>
              <w:ind w:left="88" w:right="45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2-Etilhekzil 10-etil-4,4-dioktil-7-okso-8-oksa-3,5- ditiya-4-stannatetradekanoat</w:t>
            </w:r>
          </w:p>
        </w:tc>
        <w:tc>
          <w:tcPr>
            <w:tcW w:w="1570" w:type="dxa"/>
            <w:shd w:val="clear" w:color="auto" w:fill="auto"/>
          </w:tcPr>
          <w:p w14:paraId="3E2A6F5B"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15571-58-1</w:t>
            </w:r>
          </w:p>
        </w:tc>
        <w:tc>
          <w:tcPr>
            <w:tcW w:w="1418" w:type="dxa"/>
            <w:shd w:val="clear" w:color="auto" w:fill="auto"/>
          </w:tcPr>
          <w:p w14:paraId="7CFEDB35"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239-622-4</w:t>
            </w:r>
          </w:p>
        </w:tc>
      </w:tr>
      <w:tr w:rsidR="004D7BEE" w:rsidRPr="00BB126E" w14:paraId="53FF4445" w14:textId="77777777" w:rsidTr="004D7BEE">
        <w:trPr>
          <w:jc w:val="center"/>
        </w:trPr>
        <w:tc>
          <w:tcPr>
            <w:tcW w:w="852" w:type="dxa"/>
            <w:shd w:val="clear" w:color="auto" w:fill="auto"/>
          </w:tcPr>
          <w:p w14:paraId="3F850C0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1557</w:t>
            </w:r>
          </w:p>
        </w:tc>
        <w:tc>
          <w:tcPr>
            <w:tcW w:w="6533" w:type="dxa"/>
            <w:shd w:val="clear" w:color="auto" w:fill="auto"/>
          </w:tcPr>
          <w:p w14:paraId="6E2B2994" w14:textId="77777777" w:rsidR="004D7BEE" w:rsidRPr="00BB126E" w:rsidRDefault="004D7BEE" w:rsidP="00BB126E">
            <w:pPr>
              <w:widowControl w:val="0"/>
              <w:autoSpaceDE w:val="0"/>
              <w:autoSpaceDN w:val="0"/>
              <w:spacing w:before="89" w:after="0" w:line="235" w:lineRule="auto"/>
              <w:ind w:left="88" w:right="229"/>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Sulcotrion (İZO); 2-[2-kloro-4-(metilsülfonil)benzoil]siklohekzan-1,3-dion</w:t>
            </w:r>
          </w:p>
        </w:tc>
        <w:tc>
          <w:tcPr>
            <w:tcW w:w="1570" w:type="dxa"/>
            <w:shd w:val="clear" w:color="auto" w:fill="auto"/>
          </w:tcPr>
          <w:p w14:paraId="08E70615"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99105-77-8</w:t>
            </w:r>
          </w:p>
        </w:tc>
        <w:tc>
          <w:tcPr>
            <w:tcW w:w="1418" w:type="dxa"/>
            <w:shd w:val="clear" w:color="auto" w:fill="auto"/>
          </w:tcPr>
          <w:p w14:paraId="21E11C16"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619-394-6</w:t>
            </w:r>
          </w:p>
        </w:tc>
      </w:tr>
      <w:tr w:rsidR="004D7BEE" w:rsidRPr="00BB126E" w14:paraId="27BDF172" w14:textId="77777777" w:rsidTr="004D7BEE">
        <w:trPr>
          <w:jc w:val="center"/>
        </w:trPr>
        <w:tc>
          <w:tcPr>
            <w:tcW w:w="852" w:type="dxa"/>
            <w:shd w:val="clear" w:color="auto" w:fill="auto"/>
          </w:tcPr>
          <w:p w14:paraId="02EAE17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1558</w:t>
            </w:r>
          </w:p>
        </w:tc>
        <w:tc>
          <w:tcPr>
            <w:tcW w:w="6533" w:type="dxa"/>
            <w:shd w:val="clear" w:color="auto" w:fill="auto"/>
          </w:tcPr>
          <w:p w14:paraId="07D82FE8" w14:textId="77777777" w:rsidR="004D7BEE" w:rsidRPr="00BB126E" w:rsidRDefault="004D7BEE" w:rsidP="00BB126E">
            <w:pPr>
              <w:widowControl w:val="0"/>
              <w:autoSpaceDE w:val="0"/>
              <w:autoSpaceDN w:val="0"/>
              <w:spacing w:before="90" w:after="0" w:line="235" w:lineRule="auto"/>
              <w:ind w:left="88" w:right="103"/>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Bifenthrin (İZO); (2-metilbifenil-3-il)metil rel- (1R,3R)-3-[(1Z)-2-kloro-3,3,3-trifloroprop-1-en-1-il]- 2,2-dimetilsiklopropankarboksilat</w:t>
            </w:r>
          </w:p>
        </w:tc>
        <w:tc>
          <w:tcPr>
            <w:tcW w:w="1570" w:type="dxa"/>
            <w:shd w:val="clear" w:color="auto" w:fill="auto"/>
          </w:tcPr>
          <w:p w14:paraId="0BB28811"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82657-04-3</w:t>
            </w:r>
          </w:p>
        </w:tc>
        <w:tc>
          <w:tcPr>
            <w:tcW w:w="1418" w:type="dxa"/>
            <w:shd w:val="clear" w:color="auto" w:fill="auto"/>
          </w:tcPr>
          <w:p w14:paraId="5B1AA1CC" w14:textId="77777777" w:rsidR="004D7BEE" w:rsidRPr="00BB126E" w:rsidRDefault="004D7BEE" w:rsidP="00BB126E">
            <w:pPr>
              <w:widowControl w:val="0"/>
              <w:autoSpaceDE w:val="0"/>
              <w:autoSpaceDN w:val="0"/>
              <w:spacing w:before="8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617-373-6</w:t>
            </w:r>
          </w:p>
        </w:tc>
      </w:tr>
      <w:tr w:rsidR="004D7BEE" w:rsidRPr="00BB126E" w14:paraId="78870E68" w14:textId="77777777" w:rsidTr="004D7BEE">
        <w:trPr>
          <w:jc w:val="center"/>
        </w:trPr>
        <w:tc>
          <w:tcPr>
            <w:tcW w:w="852" w:type="dxa"/>
            <w:shd w:val="clear" w:color="auto" w:fill="auto"/>
          </w:tcPr>
          <w:p w14:paraId="3CE4694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1559</w:t>
            </w:r>
          </w:p>
        </w:tc>
        <w:tc>
          <w:tcPr>
            <w:tcW w:w="6533" w:type="dxa"/>
            <w:shd w:val="clear" w:color="auto" w:fill="auto"/>
          </w:tcPr>
          <w:p w14:paraId="21A85C02"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Dihekzil ftalat</w:t>
            </w:r>
          </w:p>
        </w:tc>
        <w:tc>
          <w:tcPr>
            <w:tcW w:w="1570" w:type="dxa"/>
            <w:shd w:val="clear" w:color="auto" w:fill="auto"/>
          </w:tcPr>
          <w:p w14:paraId="52DE7292"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84-75-3</w:t>
            </w:r>
          </w:p>
        </w:tc>
        <w:tc>
          <w:tcPr>
            <w:tcW w:w="1418" w:type="dxa"/>
            <w:shd w:val="clear" w:color="auto" w:fill="auto"/>
          </w:tcPr>
          <w:p w14:paraId="3ADE2D92"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201-559-5</w:t>
            </w:r>
          </w:p>
        </w:tc>
      </w:tr>
      <w:tr w:rsidR="004D7BEE" w:rsidRPr="00BB126E" w14:paraId="155D1E1A" w14:textId="77777777" w:rsidTr="004D7BEE">
        <w:trPr>
          <w:jc w:val="center"/>
        </w:trPr>
        <w:tc>
          <w:tcPr>
            <w:tcW w:w="852" w:type="dxa"/>
            <w:shd w:val="clear" w:color="auto" w:fill="auto"/>
          </w:tcPr>
          <w:p w14:paraId="704099D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1560</w:t>
            </w:r>
          </w:p>
        </w:tc>
        <w:tc>
          <w:tcPr>
            <w:tcW w:w="6533" w:type="dxa"/>
            <w:shd w:val="clear" w:color="auto" w:fill="auto"/>
          </w:tcPr>
          <w:p w14:paraId="795B1396"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Amonyum pentadekafloro-oktanoat</w:t>
            </w:r>
          </w:p>
        </w:tc>
        <w:tc>
          <w:tcPr>
            <w:tcW w:w="1570" w:type="dxa"/>
            <w:shd w:val="clear" w:color="auto" w:fill="auto"/>
          </w:tcPr>
          <w:p w14:paraId="360B6824" w14:textId="77777777" w:rsidR="004D7BEE" w:rsidRPr="00BB126E" w:rsidRDefault="004D7BEE" w:rsidP="00BB126E">
            <w:pPr>
              <w:widowControl w:val="0"/>
              <w:autoSpaceDE w:val="0"/>
              <w:autoSpaceDN w:val="0"/>
              <w:spacing w:before="8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3825-26-1</w:t>
            </w:r>
          </w:p>
        </w:tc>
        <w:tc>
          <w:tcPr>
            <w:tcW w:w="1418" w:type="dxa"/>
            <w:shd w:val="clear" w:color="auto" w:fill="auto"/>
          </w:tcPr>
          <w:p w14:paraId="6EA6F049" w14:textId="77777777" w:rsidR="004D7BEE" w:rsidRPr="00BB126E" w:rsidRDefault="004D7BEE" w:rsidP="00BB126E">
            <w:pPr>
              <w:widowControl w:val="0"/>
              <w:autoSpaceDE w:val="0"/>
              <w:autoSpaceDN w:val="0"/>
              <w:spacing w:before="8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223-320-4</w:t>
            </w:r>
          </w:p>
        </w:tc>
      </w:tr>
      <w:tr w:rsidR="004D7BEE" w:rsidRPr="00BB126E" w14:paraId="595DF68C" w14:textId="77777777" w:rsidTr="004D7BEE">
        <w:trPr>
          <w:jc w:val="center"/>
        </w:trPr>
        <w:tc>
          <w:tcPr>
            <w:tcW w:w="852" w:type="dxa"/>
            <w:shd w:val="clear" w:color="auto" w:fill="auto"/>
          </w:tcPr>
          <w:p w14:paraId="30588F6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1561</w:t>
            </w:r>
          </w:p>
        </w:tc>
        <w:tc>
          <w:tcPr>
            <w:tcW w:w="6533" w:type="dxa"/>
            <w:shd w:val="clear" w:color="auto" w:fill="auto"/>
          </w:tcPr>
          <w:p w14:paraId="508258F4" w14:textId="77777777" w:rsidR="004D7BEE" w:rsidRPr="00BB126E" w:rsidRDefault="004D7BEE" w:rsidP="00BB126E">
            <w:pPr>
              <w:widowControl w:val="0"/>
              <w:autoSpaceDE w:val="0"/>
              <w:autoSpaceDN w:val="0"/>
              <w:spacing w:before="8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Perfloro-oktanoik  asit</w:t>
            </w:r>
          </w:p>
        </w:tc>
        <w:tc>
          <w:tcPr>
            <w:tcW w:w="1570" w:type="dxa"/>
            <w:shd w:val="clear" w:color="auto" w:fill="auto"/>
          </w:tcPr>
          <w:p w14:paraId="339B701E"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335-67-1</w:t>
            </w:r>
          </w:p>
        </w:tc>
        <w:tc>
          <w:tcPr>
            <w:tcW w:w="1418" w:type="dxa"/>
            <w:shd w:val="clear" w:color="auto" w:fill="auto"/>
          </w:tcPr>
          <w:p w14:paraId="6D2902D1" w14:textId="77777777" w:rsidR="004D7BEE" w:rsidRPr="00BB126E" w:rsidRDefault="004D7BEE" w:rsidP="00BB126E">
            <w:pPr>
              <w:widowControl w:val="0"/>
              <w:autoSpaceDE w:val="0"/>
              <w:autoSpaceDN w:val="0"/>
              <w:spacing w:before="8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206-397-9</w:t>
            </w:r>
          </w:p>
        </w:tc>
      </w:tr>
      <w:tr w:rsidR="004D7BEE" w:rsidRPr="00BB126E" w14:paraId="5D58FDDE" w14:textId="77777777" w:rsidTr="004D7BEE">
        <w:trPr>
          <w:jc w:val="center"/>
        </w:trPr>
        <w:tc>
          <w:tcPr>
            <w:tcW w:w="852" w:type="dxa"/>
            <w:shd w:val="clear" w:color="auto" w:fill="auto"/>
          </w:tcPr>
          <w:p w14:paraId="04C844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1562</w:t>
            </w:r>
          </w:p>
        </w:tc>
        <w:tc>
          <w:tcPr>
            <w:tcW w:w="6533" w:type="dxa"/>
            <w:shd w:val="clear" w:color="auto" w:fill="auto"/>
          </w:tcPr>
          <w:p w14:paraId="120B2F26"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-Etil-2-pirolidon; 1-etilpirolidin-2-on</w:t>
            </w:r>
          </w:p>
        </w:tc>
        <w:tc>
          <w:tcPr>
            <w:tcW w:w="1570" w:type="dxa"/>
            <w:shd w:val="clear" w:color="auto" w:fill="auto"/>
          </w:tcPr>
          <w:p w14:paraId="521C6FBD"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2687-91-4</w:t>
            </w:r>
          </w:p>
        </w:tc>
        <w:tc>
          <w:tcPr>
            <w:tcW w:w="1418" w:type="dxa"/>
            <w:shd w:val="clear" w:color="auto" w:fill="auto"/>
          </w:tcPr>
          <w:p w14:paraId="27F78293" w14:textId="77777777" w:rsidR="004D7BEE" w:rsidRPr="00BB126E" w:rsidRDefault="004D7BEE" w:rsidP="00BB126E">
            <w:pPr>
              <w:widowControl w:val="0"/>
              <w:autoSpaceDE w:val="0"/>
              <w:autoSpaceDN w:val="0"/>
              <w:spacing w:before="7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220-250-6</w:t>
            </w:r>
          </w:p>
        </w:tc>
      </w:tr>
      <w:tr w:rsidR="004D7BEE" w:rsidRPr="00BB126E" w14:paraId="1E694215" w14:textId="77777777" w:rsidTr="004D7BEE">
        <w:trPr>
          <w:jc w:val="center"/>
        </w:trPr>
        <w:tc>
          <w:tcPr>
            <w:tcW w:w="852" w:type="dxa"/>
            <w:shd w:val="clear" w:color="auto" w:fill="auto"/>
          </w:tcPr>
          <w:p w14:paraId="3A101DE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1563</w:t>
            </w:r>
          </w:p>
        </w:tc>
        <w:tc>
          <w:tcPr>
            <w:tcW w:w="6533" w:type="dxa"/>
            <w:shd w:val="clear" w:color="auto" w:fill="auto"/>
          </w:tcPr>
          <w:p w14:paraId="1757916B" w14:textId="77777777" w:rsidR="004D7BEE" w:rsidRPr="00BB126E" w:rsidRDefault="004D7BEE" w:rsidP="00BB126E">
            <w:pPr>
              <w:widowControl w:val="0"/>
              <w:autoSpaceDE w:val="0"/>
              <w:autoSpaceDN w:val="0"/>
              <w:spacing w:before="81" w:after="0" w:line="235" w:lineRule="auto"/>
              <w:ind w:left="88" w:right="32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Prokinazid (İZO); 6-iyodo-2-propoksi-3-propilkinazolin-4(3</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)-on</w:t>
            </w:r>
          </w:p>
        </w:tc>
        <w:tc>
          <w:tcPr>
            <w:tcW w:w="1570" w:type="dxa"/>
            <w:shd w:val="clear" w:color="auto" w:fill="auto"/>
          </w:tcPr>
          <w:p w14:paraId="15726454"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189278-12-4</w:t>
            </w:r>
          </w:p>
        </w:tc>
        <w:tc>
          <w:tcPr>
            <w:tcW w:w="1418" w:type="dxa"/>
            <w:shd w:val="clear" w:color="auto" w:fill="auto"/>
          </w:tcPr>
          <w:p w14:paraId="607FB5AB"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606-168-7</w:t>
            </w:r>
          </w:p>
        </w:tc>
      </w:tr>
      <w:tr w:rsidR="004D7BEE" w:rsidRPr="00BB126E" w14:paraId="333B0702" w14:textId="77777777" w:rsidTr="004D7BEE">
        <w:trPr>
          <w:jc w:val="center"/>
        </w:trPr>
        <w:tc>
          <w:tcPr>
            <w:tcW w:w="852" w:type="dxa"/>
            <w:shd w:val="clear" w:color="auto" w:fill="auto"/>
          </w:tcPr>
          <w:p w14:paraId="4718D4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1564</w:t>
            </w:r>
          </w:p>
        </w:tc>
        <w:tc>
          <w:tcPr>
            <w:tcW w:w="6533" w:type="dxa"/>
            <w:shd w:val="clear" w:color="auto" w:fill="auto"/>
          </w:tcPr>
          <w:p w14:paraId="1EA6C1A3"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Galliyum arsenit</w:t>
            </w:r>
          </w:p>
        </w:tc>
        <w:tc>
          <w:tcPr>
            <w:tcW w:w="1570" w:type="dxa"/>
            <w:shd w:val="clear" w:color="auto" w:fill="auto"/>
          </w:tcPr>
          <w:p w14:paraId="7E5F55AA"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1303-00-0</w:t>
            </w:r>
          </w:p>
        </w:tc>
        <w:tc>
          <w:tcPr>
            <w:tcW w:w="1418" w:type="dxa"/>
            <w:shd w:val="clear" w:color="auto" w:fill="auto"/>
          </w:tcPr>
          <w:p w14:paraId="2A665797" w14:textId="77777777" w:rsidR="004D7BEE" w:rsidRPr="00BB126E" w:rsidRDefault="004D7BEE" w:rsidP="00BB126E">
            <w:pPr>
              <w:widowControl w:val="0"/>
              <w:autoSpaceDE w:val="0"/>
              <w:autoSpaceDN w:val="0"/>
              <w:spacing w:before="7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215-114-8</w:t>
            </w:r>
          </w:p>
        </w:tc>
      </w:tr>
      <w:tr w:rsidR="004D7BEE" w:rsidRPr="00BB126E" w14:paraId="1FF4F306" w14:textId="77777777" w:rsidTr="004D7BEE">
        <w:trPr>
          <w:jc w:val="center"/>
        </w:trPr>
        <w:tc>
          <w:tcPr>
            <w:tcW w:w="852" w:type="dxa"/>
            <w:shd w:val="clear" w:color="auto" w:fill="auto"/>
          </w:tcPr>
          <w:p w14:paraId="7A88B8A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1565</w:t>
            </w:r>
          </w:p>
        </w:tc>
        <w:tc>
          <w:tcPr>
            <w:tcW w:w="6533" w:type="dxa"/>
            <w:shd w:val="clear" w:color="auto" w:fill="auto"/>
          </w:tcPr>
          <w:p w14:paraId="6A21ED0F"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Vinil asetat</w:t>
            </w:r>
          </w:p>
        </w:tc>
        <w:tc>
          <w:tcPr>
            <w:tcW w:w="1570" w:type="dxa"/>
            <w:shd w:val="clear" w:color="auto" w:fill="auto"/>
          </w:tcPr>
          <w:p w14:paraId="32905069"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108-05-4</w:t>
            </w:r>
          </w:p>
        </w:tc>
        <w:tc>
          <w:tcPr>
            <w:tcW w:w="1418" w:type="dxa"/>
            <w:shd w:val="clear" w:color="auto" w:fill="auto"/>
          </w:tcPr>
          <w:p w14:paraId="65699E90"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203-545-4</w:t>
            </w:r>
          </w:p>
        </w:tc>
      </w:tr>
      <w:tr w:rsidR="004D7BEE" w:rsidRPr="00BB126E" w14:paraId="5CE6AE90" w14:textId="77777777" w:rsidTr="004D7BEE">
        <w:trPr>
          <w:jc w:val="center"/>
        </w:trPr>
        <w:tc>
          <w:tcPr>
            <w:tcW w:w="852" w:type="dxa"/>
            <w:shd w:val="clear" w:color="auto" w:fill="auto"/>
          </w:tcPr>
          <w:p w14:paraId="131BF89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1566</w:t>
            </w:r>
          </w:p>
        </w:tc>
        <w:tc>
          <w:tcPr>
            <w:tcW w:w="6533" w:type="dxa"/>
            <w:shd w:val="clear" w:color="auto" w:fill="auto"/>
          </w:tcPr>
          <w:p w14:paraId="331B5573"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Aklonifen (İZO); 2-kloro-6-nitro-3-fenoksianilin</w:t>
            </w:r>
          </w:p>
        </w:tc>
        <w:tc>
          <w:tcPr>
            <w:tcW w:w="1570" w:type="dxa"/>
            <w:shd w:val="clear" w:color="auto" w:fill="auto"/>
          </w:tcPr>
          <w:p w14:paraId="3AA9EBE7" w14:textId="77777777" w:rsidR="004D7BEE" w:rsidRPr="00BB126E" w:rsidRDefault="004D7BEE" w:rsidP="00BB126E">
            <w:pPr>
              <w:widowControl w:val="0"/>
              <w:autoSpaceDE w:val="0"/>
              <w:autoSpaceDN w:val="0"/>
              <w:spacing w:before="7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74070-46-5</w:t>
            </w:r>
          </w:p>
        </w:tc>
        <w:tc>
          <w:tcPr>
            <w:tcW w:w="1418" w:type="dxa"/>
            <w:shd w:val="clear" w:color="auto" w:fill="auto"/>
          </w:tcPr>
          <w:p w14:paraId="23CBCF91" w14:textId="77777777" w:rsidR="004D7BEE" w:rsidRPr="00BB126E" w:rsidRDefault="004D7BEE" w:rsidP="00BB126E">
            <w:pPr>
              <w:widowControl w:val="0"/>
              <w:autoSpaceDE w:val="0"/>
              <w:autoSpaceDN w:val="0"/>
              <w:spacing w:before="7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277-704-1</w:t>
            </w:r>
          </w:p>
        </w:tc>
      </w:tr>
      <w:tr w:rsidR="004D7BEE" w:rsidRPr="00BB126E" w14:paraId="4C3A925D" w14:textId="77777777" w:rsidTr="004D7BEE">
        <w:trPr>
          <w:jc w:val="center"/>
        </w:trPr>
        <w:tc>
          <w:tcPr>
            <w:tcW w:w="852" w:type="dxa"/>
            <w:shd w:val="clear" w:color="auto" w:fill="auto"/>
          </w:tcPr>
          <w:p w14:paraId="18C3AF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1567</w:t>
            </w:r>
          </w:p>
        </w:tc>
        <w:tc>
          <w:tcPr>
            <w:tcW w:w="6533" w:type="dxa"/>
            <w:shd w:val="clear" w:color="auto" w:fill="auto"/>
          </w:tcPr>
          <w:p w14:paraId="2637E9ED" w14:textId="77777777" w:rsidR="004D7BEE" w:rsidRPr="00BB126E" w:rsidRDefault="004D7BEE" w:rsidP="00BB126E">
            <w:pPr>
              <w:widowControl w:val="0"/>
              <w:autoSpaceDE w:val="0"/>
              <w:autoSpaceDN w:val="0"/>
              <w:spacing w:before="80" w:after="0" w:line="235" w:lineRule="auto"/>
              <w:ind w:left="88" w:right="31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2-Etilhekzil 10-etil-4,4-dimetil-7-okso-8-oksa-3,5- ditiya-4-stannatetradekanoat</w:t>
            </w:r>
          </w:p>
        </w:tc>
        <w:tc>
          <w:tcPr>
            <w:tcW w:w="1570" w:type="dxa"/>
            <w:shd w:val="clear" w:color="auto" w:fill="auto"/>
          </w:tcPr>
          <w:p w14:paraId="4A15EDA8"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57583-35-4</w:t>
            </w:r>
          </w:p>
        </w:tc>
        <w:tc>
          <w:tcPr>
            <w:tcW w:w="1418" w:type="dxa"/>
            <w:shd w:val="clear" w:color="auto" w:fill="auto"/>
          </w:tcPr>
          <w:p w14:paraId="464B2796"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260-829-0</w:t>
            </w:r>
          </w:p>
        </w:tc>
      </w:tr>
      <w:tr w:rsidR="004D7BEE" w:rsidRPr="00BB126E" w14:paraId="498BEEB1" w14:textId="77777777" w:rsidTr="004D7BEE">
        <w:trPr>
          <w:jc w:val="center"/>
        </w:trPr>
        <w:tc>
          <w:tcPr>
            <w:tcW w:w="852" w:type="dxa"/>
            <w:shd w:val="clear" w:color="auto" w:fill="auto"/>
          </w:tcPr>
          <w:p w14:paraId="7E0DD0B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1568</w:t>
            </w:r>
          </w:p>
        </w:tc>
        <w:tc>
          <w:tcPr>
            <w:tcW w:w="6533" w:type="dxa"/>
            <w:shd w:val="clear" w:color="auto" w:fill="auto"/>
          </w:tcPr>
          <w:p w14:paraId="730C57D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Dimetiltin diklorür</w:t>
            </w:r>
          </w:p>
        </w:tc>
        <w:tc>
          <w:tcPr>
            <w:tcW w:w="1570" w:type="dxa"/>
            <w:shd w:val="clear" w:color="auto" w:fill="auto"/>
          </w:tcPr>
          <w:p w14:paraId="3B92B3D7"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753-73-1</w:t>
            </w:r>
          </w:p>
        </w:tc>
        <w:tc>
          <w:tcPr>
            <w:tcW w:w="1418" w:type="dxa"/>
            <w:shd w:val="clear" w:color="auto" w:fill="auto"/>
          </w:tcPr>
          <w:p w14:paraId="060A05C4"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212-039-2</w:t>
            </w:r>
          </w:p>
        </w:tc>
      </w:tr>
      <w:tr w:rsidR="004D7BEE" w:rsidRPr="00BB126E" w14:paraId="3010D036" w14:textId="77777777" w:rsidTr="004D7BEE">
        <w:trPr>
          <w:jc w:val="center"/>
        </w:trPr>
        <w:tc>
          <w:tcPr>
            <w:tcW w:w="852" w:type="dxa"/>
            <w:shd w:val="clear" w:color="auto" w:fill="auto"/>
          </w:tcPr>
          <w:p w14:paraId="1850E8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1569</w:t>
            </w:r>
          </w:p>
        </w:tc>
        <w:tc>
          <w:tcPr>
            <w:tcW w:w="6533" w:type="dxa"/>
            <w:shd w:val="clear" w:color="auto" w:fill="auto"/>
          </w:tcPr>
          <w:p w14:paraId="7302946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4-Vinilsiklohekzen</w:t>
            </w:r>
          </w:p>
        </w:tc>
        <w:tc>
          <w:tcPr>
            <w:tcW w:w="1570" w:type="dxa"/>
            <w:shd w:val="clear" w:color="auto" w:fill="auto"/>
          </w:tcPr>
          <w:p w14:paraId="4504ABCE"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100-40-3</w:t>
            </w:r>
          </w:p>
        </w:tc>
        <w:tc>
          <w:tcPr>
            <w:tcW w:w="1418" w:type="dxa"/>
            <w:shd w:val="clear" w:color="auto" w:fill="auto"/>
          </w:tcPr>
          <w:p w14:paraId="5F3FDD11"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202-848-9</w:t>
            </w:r>
          </w:p>
        </w:tc>
      </w:tr>
      <w:tr w:rsidR="004D7BEE" w:rsidRPr="00BB126E" w14:paraId="5F02B369" w14:textId="77777777" w:rsidTr="004D7BEE">
        <w:trPr>
          <w:jc w:val="center"/>
        </w:trPr>
        <w:tc>
          <w:tcPr>
            <w:tcW w:w="852" w:type="dxa"/>
            <w:shd w:val="clear" w:color="auto" w:fill="auto"/>
          </w:tcPr>
          <w:p w14:paraId="101064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1570</w:t>
            </w:r>
          </w:p>
        </w:tc>
        <w:tc>
          <w:tcPr>
            <w:tcW w:w="6533" w:type="dxa"/>
            <w:shd w:val="clear" w:color="auto" w:fill="auto"/>
          </w:tcPr>
          <w:p w14:paraId="5FF92894" w14:textId="77777777" w:rsidR="004D7BEE" w:rsidRPr="00BB126E" w:rsidRDefault="004D7BEE" w:rsidP="00BB126E">
            <w:pPr>
              <w:widowControl w:val="0"/>
              <w:autoSpaceDE w:val="0"/>
              <w:autoSpaceDN w:val="0"/>
              <w:spacing w:before="81" w:after="0" w:line="235" w:lineRule="auto"/>
              <w:ind w:left="88" w:right="4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Tralkoksidim (İZO); 2-(</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-etoksipropanimidoil)-3- hidroksi-5-mesitilsikloheks-2-en-1-on</w:t>
            </w:r>
          </w:p>
        </w:tc>
        <w:tc>
          <w:tcPr>
            <w:tcW w:w="1570" w:type="dxa"/>
            <w:shd w:val="clear" w:color="auto" w:fill="auto"/>
          </w:tcPr>
          <w:p w14:paraId="74969080"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87820-88-0</w:t>
            </w:r>
          </w:p>
        </w:tc>
        <w:tc>
          <w:tcPr>
            <w:tcW w:w="1418" w:type="dxa"/>
            <w:shd w:val="clear" w:color="auto" w:fill="auto"/>
          </w:tcPr>
          <w:p w14:paraId="4F327D6E"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618-075-9</w:t>
            </w:r>
          </w:p>
        </w:tc>
      </w:tr>
      <w:tr w:rsidR="004D7BEE" w:rsidRPr="00BB126E" w14:paraId="16A36B03" w14:textId="77777777" w:rsidTr="004D7BEE">
        <w:trPr>
          <w:jc w:val="center"/>
        </w:trPr>
        <w:tc>
          <w:tcPr>
            <w:tcW w:w="852" w:type="dxa"/>
            <w:shd w:val="clear" w:color="auto" w:fill="auto"/>
          </w:tcPr>
          <w:p w14:paraId="05A9A3C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1571</w:t>
            </w:r>
          </w:p>
        </w:tc>
        <w:tc>
          <w:tcPr>
            <w:tcW w:w="6533" w:type="dxa"/>
            <w:shd w:val="clear" w:color="auto" w:fill="auto"/>
          </w:tcPr>
          <w:p w14:paraId="57FDD573" w14:textId="77777777" w:rsidR="004D7BEE" w:rsidRPr="00BB126E" w:rsidRDefault="004D7BEE" w:rsidP="00BB126E">
            <w:pPr>
              <w:widowControl w:val="0"/>
              <w:autoSpaceDE w:val="0"/>
              <w:autoSpaceDN w:val="0"/>
              <w:spacing w:before="81" w:after="0" w:line="235" w:lineRule="auto"/>
              <w:ind w:left="88"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Sikloksidim (İZO); 2-(</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xml:space="preserve">-etoksibutanimidoyl)-3- </w:t>
            </w:r>
            <w:r w:rsidRPr="00BB126E">
              <w:rPr>
                <w:rFonts w:ascii="Times New Roman" w:eastAsia="Times New Roman" w:hAnsi="Times New Roman" w:cs="Times New Roman"/>
                <w:color w:val="231F20"/>
                <w:w w:val="95"/>
                <w:sz w:val="18"/>
                <w:szCs w:val="18"/>
                <w:lang w:val="en-US"/>
              </w:rPr>
              <w:t>hidroksi-5-(tetrahidro-2</w:t>
            </w:r>
            <w:r w:rsidRPr="00BB126E">
              <w:rPr>
                <w:rFonts w:ascii="Times New Roman" w:eastAsia="Times New Roman" w:hAnsi="Times New Roman" w:cs="Times New Roman"/>
                <w:i/>
                <w:color w:val="231F20"/>
                <w:w w:val="95"/>
                <w:sz w:val="18"/>
                <w:szCs w:val="18"/>
                <w:lang w:val="en-US"/>
              </w:rPr>
              <w:t>H</w:t>
            </w:r>
            <w:r w:rsidRPr="00BB126E">
              <w:rPr>
                <w:rFonts w:ascii="Times New Roman" w:eastAsia="Times New Roman" w:hAnsi="Times New Roman" w:cs="Times New Roman"/>
                <w:color w:val="231F20"/>
                <w:w w:val="95"/>
                <w:sz w:val="18"/>
                <w:szCs w:val="18"/>
                <w:lang w:val="en-US"/>
              </w:rPr>
              <w:t xml:space="preserve">-tiyopiran-3-il)sikloheks-2-en- </w:t>
            </w:r>
            <w:r w:rsidRPr="00BB126E">
              <w:rPr>
                <w:rFonts w:ascii="Times New Roman" w:eastAsia="Times New Roman" w:hAnsi="Times New Roman" w:cs="Times New Roman"/>
                <w:color w:val="231F20"/>
                <w:sz w:val="18"/>
                <w:szCs w:val="18"/>
                <w:lang w:val="en-US"/>
              </w:rPr>
              <w:t>1-on</w:t>
            </w:r>
          </w:p>
        </w:tc>
        <w:tc>
          <w:tcPr>
            <w:tcW w:w="1570" w:type="dxa"/>
            <w:shd w:val="clear" w:color="auto" w:fill="auto"/>
          </w:tcPr>
          <w:p w14:paraId="3FF27EC9"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101205-02-1</w:t>
            </w:r>
          </w:p>
        </w:tc>
        <w:tc>
          <w:tcPr>
            <w:tcW w:w="1418" w:type="dxa"/>
            <w:shd w:val="clear" w:color="auto" w:fill="auto"/>
          </w:tcPr>
          <w:p w14:paraId="54F6AEF9"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405-230-9</w:t>
            </w:r>
          </w:p>
        </w:tc>
      </w:tr>
      <w:tr w:rsidR="004D7BEE" w:rsidRPr="00BB126E" w14:paraId="7E1B4AFB" w14:textId="77777777" w:rsidTr="004D7BEE">
        <w:trPr>
          <w:jc w:val="center"/>
        </w:trPr>
        <w:tc>
          <w:tcPr>
            <w:tcW w:w="852" w:type="dxa"/>
            <w:shd w:val="clear" w:color="auto" w:fill="auto"/>
          </w:tcPr>
          <w:p w14:paraId="164D22C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1572</w:t>
            </w:r>
          </w:p>
        </w:tc>
        <w:tc>
          <w:tcPr>
            <w:tcW w:w="6533" w:type="dxa"/>
            <w:shd w:val="clear" w:color="auto" w:fill="auto"/>
          </w:tcPr>
          <w:p w14:paraId="283C6AEA" w14:textId="77777777" w:rsidR="004D7BEE" w:rsidRPr="00BB126E" w:rsidRDefault="004D7BEE" w:rsidP="00BB126E">
            <w:pPr>
              <w:widowControl w:val="0"/>
              <w:autoSpaceDE w:val="0"/>
              <w:autoSpaceDN w:val="0"/>
              <w:spacing w:before="81" w:after="0" w:line="235" w:lineRule="auto"/>
              <w:ind w:left="88" w:right="28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Fluazinam (İZO); 3-kloro-</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xml:space="preserve">-[3-kloro-2,6-dinitro-4- </w:t>
            </w:r>
            <w:r w:rsidRPr="00BB126E">
              <w:rPr>
                <w:rFonts w:ascii="Times New Roman" w:eastAsia="Times New Roman" w:hAnsi="Times New Roman" w:cs="Times New Roman"/>
                <w:color w:val="231F20"/>
                <w:w w:val="95"/>
                <w:sz w:val="18"/>
                <w:szCs w:val="18"/>
                <w:lang w:val="en-US"/>
              </w:rPr>
              <w:t xml:space="preserve">(triflorometil)fenil]-5-(triflorometil)piridin-2- </w:t>
            </w:r>
            <w:r w:rsidRPr="00BB126E">
              <w:rPr>
                <w:rFonts w:ascii="Times New Roman" w:eastAsia="Times New Roman" w:hAnsi="Times New Roman" w:cs="Times New Roman"/>
                <w:color w:val="231F20"/>
                <w:sz w:val="18"/>
                <w:szCs w:val="18"/>
                <w:lang w:val="en-US"/>
              </w:rPr>
              <w:t>amin</w:t>
            </w:r>
          </w:p>
        </w:tc>
        <w:tc>
          <w:tcPr>
            <w:tcW w:w="1570" w:type="dxa"/>
            <w:shd w:val="clear" w:color="auto" w:fill="auto"/>
          </w:tcPr>
          <w:p w14:paraId="30DE4A15"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79622-59-6</w:t>
            </w:r>
          </w:p>
        </w:tc>
        <w:tc>
          <w:tcPr>
            <w:tcW w:w="1418" w:type="dxa"/>
            <w:shd w:val="clear" w:color="auto" w:fill="auto"/>
          </w:tcPr>
          <w:p w14:paraId="5ACCCE82"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616-712-5</w:t>
            </w:r>
          </w:p>
        </w:tc>
      </w:tr>
      <w:tr w:rsidR="004D7BEE" w:rsidRPr="00BB126E" w14:paraId="0F230FC8" w14:textId="77777777" w:rsidTr="004D7BEE">
        <w:trPr>
          <w:jc w:val="center"/>
        </w:trPr>
        <w:tc>
          <w:tcPr>
            <w:tcW w:w="852" w:type="dxa"/>
            <w:shd w:val="clear" w:color="auto" w:fill="auto"/>
          </w:tcPr>
          <w:p w14:paraId="781885C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1573</w:t>
            </w:r>
          </w:p>
        </w:tc>
        <w:tc>
          <w:tcPr>
            <w:tcW w:w="6533" w:type="dxa"/>
            <w:shd w:val="clear" w:color="auto" w:fill="auto"/>
          </w:tcPr>
          <w:p w14:paraId="5FD01FA4" w14:textId="77777777" w:rsidR="004D7BEE" w:rsidRPr="00BB126E" w:rsidRDefault="004D7BEE" w:rsidP="00BB126E">
            <w:pPr>
              <w:widowControl w:val="0"/>
              <w:autoSpaceDE w:val="0"/>
              <w:autoSpaceDN w:val="0"/>
              <w:spacing w:before="81" w:after="0" w:line="235" w:lineRule="auto"/>
              <w:ind w:left="88" w:right="2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Penkonazol (İZO); 1-[2-(2,4-diklorofenil)pentil]- 1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-1,2,4-triazol</w:t>
            </w:r>
          </w:p>
        </w:tc>
        <w:tc>
          <w:tcPr>
            <w:tcW w:w="1570" w:type="dxa"/>
            <w:shd w:val="clear" w:color="auto" w:fill="auto"/>
          </w:tcPr>
          <w:p w14:paraId="4E5AD163"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66246-88-6</w:t>
            </w:r>
          </w:p>
        </w:tc>
        <w:tc>
          <w:tcPr>
            <w:tcW w:w="1418" w:type="dxa"/>
            <w:shd w:val="clear" w:color="auto" w:fill="auto"/>
          </w:tcPr>
          <w:p w14:paraId="0D1F91A5"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266-275-6</w:t>
            </w:r>
          </w:p>
        </w:tc>
      </w:tr>
      <w:tr w:rsidR="004D7BEE" w:rsidRPr="00BB126E" w14:paraId="1F42E15A" w14:textId="77777777" w:rsidTr="004D7BEE">
        <w:trPr>
          <w:jc w:val="center"/>
        </w:trPr>
        <w:tc>
          <w:tcPr>
            <w:tcW w:w="852" w:type="dxa"/>
            <w:shd w:val="clear" w:color="auto" w:fill="auto"/>
          </w:tcPr>
          <w:p w14:paraId="4F211EE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1574</w:t>
            </w:r>
          </w:p>
        </w:tc>
        <w:tc>
          <w:tcPr>
            <w:tcW w:w="6533" w:type="dxa"/>
            <w:shd w:val="clear" w:color="auto" w:fill="auto"/>
          </w:tcPr>
          <w:p w14:paraId="44AB8D69" w14:textId="77777777" w:rsidR="004D7BEE" w:rsidRPr="00BB126E" w:rsidRDefault="004D7BEE" w:rsidP="00BB126E">
            <w:pPr>
              <w:widowControl w:val="0"/>
              <w:autoSpaceDE w:val="0"/>
              <w:autoSpaceDN w:val="0"/>
              <w:spacing w:before="78" w:after="0" w:line="237"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Fenoksikarb (İZO); etil [2-(4-fenoksifen­ oksi)etil]karbamat</w:t>
            </w:r>
          </w:p>
        </w:tc>
        <w:tc>
          <w:tcPr>
            <w:tcW w:w="1570" w:type="dxa"/>
            <w:shd w:val="clear" w:color="auto" w:fill="auto"/>
          </w:tcPr>
          <w:p w14:paraId="045CDAE7" w14:textId="77777777" w:rsidR="004D7BEE" w:rsidRPr="00BB126E" w:rsidRDefault="004D7BEE" w:rsidP="00BB126E">
            <w:pPr>
              <w:widowControl w:val="0"/>
              <w:autoSpaceDE w:val="0"/>
              <w:autoSpaceDN w:val="0"/>
              <w:spacing w:before="76"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72490-01-8</w:t>
            </w:r>
          </w:p>
        </w:tc>
        <w:tc>
          <w:tcPr>
            <w:tcW w:w="1418" w:type="dxa"/>
            <w:shd w:val="clear" w:color="auto" w:fill="auto"/>
          </w:tcPr>
          <w:p w14:paraId="794676A7" w14:textId="77777777" w:rsidR="004D7BEE" w:rsidRPr="00BB126E" w:rsidRDefault="004D7BEE" w:rsidP="00BB126E">
            <w:pPr>
              <w:widowControl w:val="0"/>
              <w:autoSpaceDE w:val="0"/>
              <w:autoSpaceDN w:val="0"/>
              <w:spacing w:before="7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276-696-7</w:t>
            </w:r>
          </w:p>
        </w:tc>
      </w:tr>
      <w:tr w:rsidR="004D7BEE" w:rsidRPr="00BB126E" w14:paraId="522952DA" w14:textId="77777777" w:rsidTr="004D7BEE">
        <w:trPr>
          <w:jc w:val="center"/>
        </w:trPr>
        <w:tc>
          <w:tcPr>
            <w:tcW w:w="852" w:type="dxa"/>
            <w:shd w:val="clear" w:color="auto" w:fill="auto"/>
          </w:tcPr>
          <w:p w14:paraId="63CBF6C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1575</w:t>
            </w:r>
          </w:p>
        </w:tc>
        <w:tc>
          <w:tcPr>
            <w:tcW w:w="6533" w:type="dxa"/>
            <w:shd w:val="clear" w:color="auto" w:fill="auto"/>
          </w:tcPr>
          <w:p w14:paraId="22C6721B"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Stiren</w:t>
            </w:r>
          </w:p>
        </w:tc>
        <w:tc>
          <w:tcPr>
            <w:tcW w:w="1570" w:type="dxa"/>
            <w:shd w:val="clear" w:color="auto" w:fill="auto"/>
          </w:tcPr>
          <w:p w14:paraId="3214326D"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100-42-5</w:t>
            </w:r>
          </w:p>
        </w:tc>
        <w:tc>
          <w:tcPr>
            <w:tcW w:w="1418" w:type="dxa"/>
            <w:shd w:val="clear" w:color="auto" w:fill="auto"/>
          </w:tcPr>
          <w:p w14:paraId="4BDF576A"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202-851-5</w:t>
            </w:r>
          </w:p>
        </w:tc>
      </w:tr>
      <w:tr w:rsidR="004D7BEE" w:rsidRPr="00BB126E" w14:paraId="494D8003" w14:textId="77777777" w:rsidTr="004D7BEE">
        <w:trPr>
          <w:jc w:val="center"/>
        </w:trPr>
        <w:tc>
          <w:tcPr>
            <w:tcW w:w="852" w:type="dxa"/>
            <w:shd w:val="clear" w:color="auto" w:fill="auto"/>
          </w:tcPr>
          <w:p w14:paraId="165C4A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1576</w:t>
            </w:r>
          </w:p>
        </w:tc>
        <w:tc>
          <w:tcPr>
            <w:tcW w:w="6533" w:type="dxa"/>
            <w:shd w:val="clear" w:color="auto" w:fill="auto"/>
          </w:tcPr>
          <w:p w14:paraId="6DAD054F"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Tetrahidro-2-furilmetanol; tetrahidrofurfuril alkol</w:t>
            </w:r>
          </w:p>
        </w:tc>
        <w:tc>
          <w:tcPr>
            <w:tcW w:w="1570" w:type="dxa"/>
            <w:shd w:val="clear" w:color="auto" w:fill="auto"/>
          </w:tcPr>
          <w:p w14:paraId="21B1AC2D" w14:textId="77777777" w:rsidR="004D7BEE" w:rsidRPr="00BB126E" w:rsidRDefault="004D7BEE" w:rsidP="00BB126E">
            <w:pPr>
              <w:widowControl w:val="0"/>
              <w:autoSpaceDE w:val="0"/>
              <w:autoSpaceDN w:val="0"/>
              <w:spacing w:before="77"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97-99-4</w:t>
            </w:r>
          </w:p>
        </w:tc>
        <w:tc>
          <w:tcPr>
            <w:tcW w:w="1418" w:type="dxa"/>
            <w:shd w:val="clear" w:color="auto" w:fill="auto"/>
          </w:tcPr>
          <w:p w14:paraId="3826F338"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202-625-6</w:t>
            </w:r>
          </w:p>
        </w:tc>
      </w:tr>
      <w:tr w:rsidR="004D7BEE" w:rsidRPr="00BB126E" w14:paraId="1950BD20" w14:textId="77777777" w:rsidTr="004D7BEE">
        <w:trPr>
          <w:jc w:val="center"/>
        </w:trPr>
        <w:tc>
          <w:tcPr>
            <w:tcW w:w="852" w:type="dxa"/>
            <w:shd w:val="clear" w:color="auto" w:fill="auto"/>
          </w:tcPr>
          <w:p w14:paraId="3D34D6A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1577</w:t>
            </w:r>
          </w:p>
        </w:tc>
        <w:tc>
          <w:tcPr>
            <w:tcW w:w="6533" w:type="dxa"/>
            <w:shd w:val="clear" w:color="auto" w:fill="auto"/>
          </w:tcPr>
          <w:p w14:paraId="2F1C4752"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Formaldehit</w:t>
            </w:r>
          </w:p>
        </w:tc>
        <w:tc>
          <w:tcPr>
            <w:tcW w:w="1570" w:type="dxa"/>
            <w:shd w:val="clear" w:color="auto" w:fill="auto"/>
          </w:tcPr>
          <w:p w14:paraId="6AE8EF86"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50-00-0</w:t>
            </w:r>
          </w:p>
        </w:tc>
        <w:tc>
          <w:tcPr>
            <w:tcW w:w="1418" w:type="dxa"/>
            <w:shd w:val="clear" w:color="auto" w:fill="auto"/>
          </w:tcPr>
          <w:p w14:paraId="0539E69D"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200-001-8</w:t>
            </w:r>
          </w:p>
        </w:tc>
      </w:tr>
      <w:tr w:rsidR="004D7BEE" w:rsidRPr="00BB126E" w14:paraId="2FB81081" w14:textId="77777777" w:rsidTr="004D7BEE">
        <w:trPr>
          <w:jc w:val="center"/>
        </w:trPr>
        <w:tc>
          <w:tcPr>
            <w:tcW w:w="852" w:type="dxa"/>
            <w:shd w:val="clear" w:color="auto" w:fill="auto"/>
          </w:tcPr>
          <w:p w14:paraId="49742EE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1578</w:t>
            </w:r>
          </w:p>
        </w:tc>
        <w:tc>
          <w:tcPr>
            <w:tcW w:w="6533" w:type="dxa"/>
            <w:shd w:val="clear" w:color="auto" w:fill="auto"/>
          </w:tcPr>
          <w:p w14:paraId="0938D35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Paraformaldehit</w:t>
            </w:r>
          </w:p>
        </w:tc>
        <w:tc>
          <w:tcPr>
            <w:tcW w:w="1570" w:type="dxa"/>
            <w:shd w:val="clear" w:color="auto" w:fill="auto"/>
          </w:tcPr>
          <w:p w14:paraId="6410DF56"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30525-89-4</w:t>
            </w:r>
          </w:p>
        </w:tc>
        <w:tc>
          <w:tcPr>
            <w:tcW w:w="1418" w:type="dxa"/>
            <w:shd w:val="clear" w:color="auto" w:fill="auto"/>
          </w:tcPr>
          <w:p w14:paraId="7654D68F"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608-494-5</w:t>
            </w:r>
          </w:p>
        </w:tc>
      </w:tr>
      <w:tr w:rsidR="004D7BEE" w:rsidRPr="00BB126E" w14:paraId="66A6B75F" w14:textId="77777777" w:rsidTr="004D7BEE">
        <w:trPr>
          <w:jc w:val="center"/>
        </w:trPr>
        <w:tc>
          <w:tcPr>
            <w:tcW w:w="852" w:type="dxa"/>
            <w:shd w:val="clear" w:color="auto" w:fill="auto"/>
          </w:tcPr>
          <w:p w14:paraId="435DF5B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1579</w:t>
            </w:r>
          </w:p>
        </w:tc>
        <w:tc>
          <w:tcPr>
            <w:tcW w:w="6533" w:type="dxa"/>
            <w:shd w:val="clear" w:color="auto" w:fill="auto"/>
          </w:tcPr>
          <w:p w14:paraId="06A82096" w14:textId="430FCB99" w:rsidR="004D7BEE" w:rsidRPr="00BB126E" w:rsidRDefault="008F4785"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M</w:t>
            </w:r>
            <w:r w:rsidR="004D7BEE" w:rsidRPr="00BB126E">
              <w:rPr>
                <w:rFonts w:ascii="Times New Roman" w:eastAsia="Times New Roman" w:hAnsi="Times New Roman" w:cs="Times New Roman"/>
                <w:color w:val="231F20"/>
                <w:sz w:val="18"/>
                <w:szCs w:val="18"/>
                <w:lang w:val="en-US"/>
              </w:rPr>
              <w:t>etandiol; metilen glikol</w:t>
            </w:r>
          </w:p>
        </w:tc>
        <w:tc>
          <w:tcPr>
            <w:tcW w:w="1570" w:type="dxa"/>
            <w:shd w:val="clear" w:color="auto" w:fill="auto"/>
          </w:tcPr>
          <w:p w14:paraId="7AF6C952"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463-57-0</w:t>
            </w:r>
          </w:p>
        </w:tc>
        <w:tc>
          <w:tcPr>
            <w:tcW w:w="1418" w:type="dxa"/>
            <w:shd w:val="clear" w:color="auto" w:fill="auto"/>
          </w:tcPr>
          <w:p w14:paraId="68963CC8"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207-339-5</w:t>
            </w:r>
          </w:p>
        </w:tc>
      </w:tr>
      <w:tr w:rsidR="004D7BEE" w:rsidRPr="00BB126E" w14:paraId="1FF2B985" w14:textId="77777777" w:rsidTr="004D7BEE">
        <w:trPr>
          <w:jc w:val="center"/>
        </w:trPr>
        <w:tc>
          <w:tcPr>
            <w:tcW w:w="852" w:type="dxa"/>
            <w:shd w:val="clear" w:color="auto" w:fill="auto"/>
          </w:tcPr>
          <w:p w14:paraId="24D594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1580</w:t>
            </w:r>
          </w:p>
        </w:tc>
        <w:tc>
          <w:tcPr>
            <w:tcW w:w="6533" w:type="dxa"/>
            <w:shd w:val="clear" w:color="auto" w:fill="auto"/>
          </w:tcPr>
          <w:p w14:paraId="30BD154A" w14:textId="77777777" w:rsidR="004D7BEE" w:rsidRPr="00BB126E" w:rsidRDefault="004D7BEE" w:rsidP="00BB126E">
            <w:pPr>
              <w:widowControl w:val="0"/>
              <w:autoSpaceDE w:val="0"/>
              <w:autoSpaceDN w:val="0"/>
              <w:spacing w:before="81"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Simoksanil (İZO); 2-siyano-</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-[(etilamino)karbonil]-2- (metoksiimino)asetamid</w:t>
            </w:r>
          </w:p>
        </w:tc>
        <w:tc>
          <w:tcPr>
            <w:tcW w:w="1570" w:type="dxa"/>
            <w:shd w:val="clear" w:color="auto" w:fill="auto"/>
          </w:tcPr>
          <w:p w14:paraId="60E68F6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57966-95-7</w:t>
            </w:r>
          </w:p>
        </w:tc>
        <w:tc>
          <w:tcPr>
            <w:tcW w:w="1418" w:type="dxa"/>
            <w:shd w:val="clear" w:color="auto" w:fill="auto"/>
          </w:tcPr>
          <w:p w14:paraId="08181BE4"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261-043-0</w:t>
            </w:r>
          </w:p>
        </w:tc>
      </w:tr>
      <w:tr w:rsidR="004D7BEE" w:rsidRPr="00BB126E" w14:paraId="5A6C47F7" w14:textId="77777777" w:rsidTr="004D7BEE">
        <w:trPr>
          <w:jc w:val="center"/>
        </w:trPr>
        <w:tc>
          <w:tcPr>
            <w:tcW w:w="852" w:type="dxa"/>
            <w:shd w:val="clear" w:color="auto" w:fill="auto"/>
          </w:tcPr>
          <w:p w14:paraId="3DC3E5E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1581</w:t>
            </w:r>
          </w:p>
        </w:tc>
        <w:tc>
          <w:tcPr>
            <w:tcW w:w="6533" w:type="dxa"/>
            <w:shd w:val="clear" w:color="auto" w:fill="auto"/>
          </w:tcPr>
          <w:p w14:paraId="1F58A14C"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Tributiltin bileşikleri</w:t>
            </w:r>
          </w:p>
        </w:tc>
        <w:tc>
          <w:tcPr>
            <w:tcW w:w="1570" w:type="dxa"/>
            <w:shd w:val="clear" w:color="auto" w:fill="auto"/>
          </w:tcPr>
          <w:p w14:paraId="26309F2D"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32574E86"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6FAF15E7" w14:textId="77777777" w:rsidTr="004D7BEE">
        <w:trPr>
          <w:jc w:val="center"/>
        </w:trPr>
        <w:tc>
          <w:tcPr>
            <w:tcW w:w="852" w:type="dxa"/>
            <w:shd w:val="clear" w:color="auto" w:fill="auto"/>
          </w:tcPr>
          <w:p w14:paraId="0711AE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1582</w:t>
            </w:r>
          </w:p>
        </w:tc>
        <w:tc>
          <w:tcPr>
            <w:tcW w:w="6533" w:type="dxa"/>
            <w:shd w:val="clear" w:color="auto" w:fill="auto"/>
          </w:tcPr>
          <w:p w14:paraId="4C4E9145" w14:textId="77777777" w:rsidR="004D7BEE" w:rsidRPr="00BB126E" w:rsidRDefault="004D7BEE" w:rsidP="00BB126E">
            <w:pPr>
              <w:widowControl w:val="0"/>
              <w:autoSpaceDE w:val="0"/>
              <w:autoSpaceDN w:val="0"/>
              <w:spacing w:before="80" w:after="0" w:line="235" w:lineRule="auto"/>
              <w:ind w:left="88" w:right="7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Tembotrion (İZO); 2-{2-kloro-4-(metilsülfonil)-3- [(2,2,2-trifloroetoksi)metil]benzoil}siklohekzan-1,3- dion</w:t>
            </w:r>
          </w:p>
        </w:tc>
        <w:tc>
          <w:tcPr>
            <w:tcW w:w="1570" w:type="dxa"/>
            <w:shd w:val="clear" w:color="auto" w:fill="auto"/>
          </w:tcPr>
          <w:p w14:paraId="7D27E386"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335104-84-2</w:t>
            </w:r>
          </w:p>
        </w:tc>
        <w:tc>
          <w:tcPr>
            <w:tcW w:w="1418" w:type="dxa"/>
            <w:shd w:val="clear" w:color="auto" w:fill="auto"/>
          </w:tcPr>
          <w:p w14:paraId="7E507540"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608-879-8</w:t>
            </w:r>
          </w:p>
        </w:tc>
      </w:tr>
      <w:tr w:rsidR="004D7BEE" w:rsidRPr="00BB126E" w14:paraId="579B0D26" w14:textId="77777777" w:rsidTr="004D7BEE">
        <w:trPr>
          <w:jc w:val="center"/>
        </w:trPr>
        <w:tc>
          <w:tcPr>
            <w:tcW w:w="852" w:type="dxa"/>
            <w:shd w:val="clear" w:color="auto" w:fill="auto"/>
          </w:tcPr>
          <w:p w14:paraId="2AE8304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1583</w:t>
            </w:r>
          </w:p>
        </w:tc>
        <w:tc>
          <w:tcPr>
            <w:tcW w:w="6533" w:type="dxa"/>
            <w:shd w:val="clear" w:color="auto" w:fill="auto"/>
          </w:tcPr>
          <w:p w14:paraId="2891339E" w14:textId="77777777" w:rsidR="004D7BEE" w:rsidRPr="00BB126E" w:rsidRDefault="004D7BEE" w:rsidP="00BB126E">
            <w:pPr>
              <w:widowControl w:val="0"/>
              <w:autoSpaceDE w:val="0"/>
              <w:autoSpaceDN w:val="0"/>
              <w:spacing w:before="80" w:after="0" w:line="235" w:lineRule="auto"/>
              <w:ind w:left="88" w:right="14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1,2-Benzendikarboksilik asit, dihekzil ester, dallı yapıda ve linear</w:t>
            </w:r>
          </w:p>
        </w:tc>
        <w:tc>
          <w:tcPr>
            <w:tcW w:w="1570" w:type="dxa"/>
            <w:shd w:val="clear" w:color="auto" w:fill="auto"/>
          </w:tcPr>
          <w:p w14:paraId="6575F8BB"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68515-50-4</w:t>
            </w:r>
          </w:p>
        </w:tc>
        <w:tc>
          <w:tcPr>
            <w:tcW w:w="1418" w:type="dxa"/>
            <w:shd w:val="clear" w:color="auto" w:fill="auto"/>
          </w:tcPr>
          <w:p w14:paraId="79D410F2"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271-093-5</w:t>
            </w:r>
          </w:p>
        </w:tc>
      </w:tr>
      <w:tr w:rsidR="004D7BEE" w:rsidRPr="00BB126E" w14:paraId="41BFD100" w14:textId="77777777" w:rsidTr="004D7BEE">
        <w:trPr>
          <w:jc w:val="center"/>
        </w:trPr>
        <w:tc>
          <w:tcPr>
            <w:tcW w:w="852" w:type="dxa"/>
            <w:shd w:val="clear" w:color="auto" w:fill="auto"/>
          </w:tcPr>
          <w:p w14:paraId="725440B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1584</w:t>
            </w:r>
          </w:p>
        </w:tc>
        <w:tc>
          <w:tcPr>
            <w:tcW w:w="6533" w:type="dxa"/>
            <w:shd w:val="clear" w:color="auto" w:fill="auto"/>
          </w:tcPr>
          <w:p w14:paraId="2544C657" w14:textId="77777777" w:rsidR="004D7BEE" w:rsidRPr="00BB126E" w:rsidRDefault="004D7BEE" w:rsidP="00BB126E">
            <w:pPr>
              <w:widowControl w:val="0"/>
              <w:autoSpaceDE w:val="0"/>
              <w:autoSpaceDN w:val="0"/>
              <w:spacing w:before="80" w:after="0" w:line="235" w:lineRule="auto"/>
              <w:ind w:left="88" w:right="204"/>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Spirotetramat (İZO); (5s,8s)-3-(2,5-dimetilfenil)-8- metoksi-2-okso-1-azaspiro[4,5]dec-3-en-4-il etil karbonat</w:t>
            </w:r>
          </w:p>
        </w:tc>
        <w:tc>
          <w:tcPr>
            <w:tcW w:w="1570" w:type="dxa"/>
            <w:shd w:val="clear" w:color="auto" w:fill="auto"/>
          </w:tcPr>
          <w:p w14:paraId="5A79C142"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203313-25-1</w:t>
            </w:r>
          </w:p>
        </w:tc>
        <w:tc>
          <w:tcPr>
            <w:tcW w:w="1418" w:type="dxa"/>
            <w:shd w:val="clear" w:color="auto" w:fill="auto"/>
          </w:tcPr>
          <w:p w14:paraId="0BF7F006"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606-523-6</w:t>
            </w:r>
          </w:p>
        </w:tc>
      </w:tr>
      <w:tr w:rsidR="004D7BEE" w:rsidRPr="00BB126E" w14:paraId="719D17B8" w14:textId="77777777" w:rsidTr="004D7BEE">
        <w:trPr>
          <w:jc w:val="center"/>
        </w:trPr>
        <w:tc>
          <w:tcPr>
            <w:tcW w:w="852" w:type="dxa"/>
            <w:shd w:val="clear" w:color="auto" w:fill="auto"/>
          </w:tcPr>
          <w:p w14:paraId="76C1B7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1585</w:t>
            </w:r>
          </w:p>
        </w:tc>
        <w:tc>
          <w:tcPr>
            <w:tcW w:w="6533" w:type="dxa"/>
            <w:shd w:val="clear" w:color="auto" w:fill="auto"/>
          </w:tcPr>
          <w:p w14:paraId="00977312" w14:textId="77777777" w:rsidR="004D7BEE" w:rsidRPr="00BB126E" w:rsidRDefault="004D7BEE" w:rsidP="00BB126E">
            <w:pPr>
              <w:widowControl w:val="0"/>
              <w:autoSpaceDE w:val="0"/>
              <w:autoSpaceDN w:val="0"/>
              <w:spacing w:before="80" w:after="0" w:line="235" w:lineRule="auto"/>
              <w:ind w:left="88" w:right="22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Dodemorf asetat; 4-siklododesil-2,6-dimetilmor­ pholin-4-ium asetat</w:t>
            </w:r>
          </w:p>
        </w:tc>
        <w:tc>
          <w:tcPr>
            <w:tcW w:w="1570" w:type="dxa"/>
            <w:shd w:val="clear" w:color="auto" w:fill="auto"/>
          </w:tcPr>
          <w:p w14:paraId="4D261FD4"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31717-87-0</w:t>
            </w:r>
          </w:p>
        </w:tc>
        <w:tc>
          <w:tcPr>
            <w:tcW w:w="1418" w:type="dxa"/>
            <w:shd w:val="clear" w:color="auto" w:fill="auto"/>
          </w:tcPr>
          <w:p w14:paraId="4A9FDAE3"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250-778-2</w:t>
            </w:r>
          </w:p>
        </w:tc>
      </w:tr>
      <w:tr w:rsidR="004D7BEE" w:rsidRPr="00BB126E" w14:paraId="49998528" w14:textId="77777777" w:rsidTr="004D7BEE">
        <w:trPr>
          <w:jc w:val="center"/>
        </w:trPr>
        <w:tc>
          <w:tcPr>
            <w:tcW w:w="852" w:type="dxa"/>
            <w:shd w:val="clear" w:color="auto" w:fill="auto"/>
          </w:tcPr>
          <w:p w14:paraId="32A3E53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1586</w:t>
            </w:r>
          </w:p>
        </w:tc>
        <w:tc>
          <w:tcPr>
            <w:tcW w:w="6533" w:type="dxa"/>
            <w:shd w:val="clear" w:color="auto" w:fill="auto"/>
          </w:tcPr>
          <w:p w14:paraId="549CE35E" w14:textId="77777777" w:rsidR="004D7BEE" w:rsidRPr="00BB126E" w:rsidRDefault="004D7BEE" w:rsidP="00BB126E">
            <w:pPr>
              <w:widowControl w:val="0"/>
              <w:autoSpaceDE w:val="0"/>
              <w:autoSpaceDN w:val="0"/>
              <w:spacing w:before="81" w:after="0" w:line="235" w:lineRule="auto"/>
              <w:ind w:left="88" w:right="17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Triflusulfuron-metil; metil 2-({[4-(dimetilamino)- 6-(2,2,2- trifloroetoksi)-1,3,5-triazin-2-il]carba­ moyl}sülfamoill)-3- metilbenzoat</w:t>
            </w:r>
          </w:p>
        </w:tc>
        <w:tc>
          <w:tcPr>
            <w:tcW w:w="1570" w:type="dxa"/>
            <w:shd w:val="clear" w:color="auto" w:fill="auto"/>
          </w:tcPr>
          <w:p w14:paraId="21CB6112"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126535-15-7</w:t>
            </w:r>
          </w:p>
        </w:tc>
        <w:tc>
          <w:tcPr>
            <w:tcW w:w="1418" w:type="dxa"/>
            <w:shd w:val="clear" w:color="auto" w:fill="auto"/>
          </w:tcPr>
          <w:p w14:paraId="1257B3CD"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603-146-9</w:t>
            </w:r>
          </w:p>
        </w:tc>
      </w:tr>
      <w:tr w:rsidR="004D7BEE" w:rsidRPr="00BB126E" w14:paraId="3E115663" w14:textId="77777777" w:rsidTr="004D7BEE">
        <w:trPr>
          <w:jc w:val="center"/>
        </w:trPr>
        <w:tc>
          <w:tcPr>
            <w:tcW w:w="852" w:type="dxa"/>
            <w:shd w:val="clear" w:color="auto" w:fill="auto"/>
          </w:tcPr>
          <w:p w14:paraId="2196268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1587</w:t>
            </w:r>
          </w:p>
        </w:tc>
        <w:tc>
          <w:tcPr>
            <w:tcW w:w="6533" w:type="dxa"/>
            <w:shd w:val="clear" w:color="auto" w:fill="auto"/>
          </w:tcPr>
          <w:p w14:paraId="1850B81A" w14:textId="77777777" w:rsidR="004D7BEE" w:rsidRPr="00BB126E" w:rsidRDefault="004D7BEE" w:rsidP="00BB126E">
            <w:pPr>
              <w:widowControl w:val="0"/>
              <w:autoSpaceDE w:val="0"/>
              <w:autoSpaceDN w:val="0"/>
              <w:spacing w:before="81" w:after="0" w:line="235" w:lineRule="auto"/>
              <w:ind w:left="88" w:right="47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Imazalil (İZO); 1-[2-(alliloksi)-2-(2,4-diklorofenil)etil]-1H-imidazol</w:t>
            </w:r>
          </w:p>
        </w:tc>
        <w:tc>
          <w:tcPr>
            <w:tcW w:w="1570" w:type="dxa"/>
            <w:shd w:val="clear" w:color="auto" w:fill="auto"/>
          </w:tcPr>
          <w:p w14:paraId="6BB3739E"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35554-44-0</w:t>
            </w:r>
          </w:p>
        </w:tc>
        <w:tc>
          <w:tcPr>
            <w:tcW w:w="1418" w:type="dxa"/>
            <w:shd w:val="clear" w:color="auto" w:fill="auto"/>
          </w:tcPr>
          <w:p w14:paraId="5E675AC0"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252-615-0</w:t>
            </w:r>
          </w:p>
        </w:tc>
      </w:tr>
      <w:tr w:rsidR="004D7BEE" w:rsidRPr="00BB126E" w14:paraId="70821BCF" w14:textId="77777777" w:rsidTr="004D7BEE">
        <w:trPr>
          <w:jc w:val="center"/>
        </w:trPr>
        <w:tc>
          <w:tcPr>
            <w:tcW w:w="852" w:type="dxa"/>
            <w:shd w:val="clear" w:color="auto" w:fill="auto"/>
          </w:tcPr>
          <w:p w14:paraId="3A2BD74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1588</w:t>
            </w:r>
          </w:p>
        </w:tc>
        <w:tc>
          <w:tcPr>
            <w:tcW w:w="6533" w:type="dxa"/>
            <w:shd w:val="clear" w:color="auto" w:fill="auto"/>
          </w:tcPr>
          <w:p w14:paraId="3EED906F" w14:textId="77777777" w:rsidR="004D7BEE" w:rsidRPr="00BB126E" w:rsidRDefault="004D7BEE" w:rsidP="00BB126E">
            <w:pPr>
              <w:widowControl w:val="0"/>
              <w:autoSpaceDE w:val="0"/>
              <w:autoSpaceDN w:val="0"/>
              <w:spacing w:before="82" w:after="0" w:line="235"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Dodemorf (İZO); 4-siklododesil-2,6-dimetilmor­ pholine</w:t>
            </w:r>
          </w:p>
        </w:tc>
        <w:tc>
          <w:tcPr>
            <w:tcW w:w="1570" w:type="dxa"/>
            <w:shd w:val="clear" w:color="auto" w:fill="auto"/>
          </w:tcPr>
          <w:p w14:paraId="3ACAD887"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1593-77-7</w:t>
            </w:r>
          </w:p>
        </w:tc>
        <w:tc>
          <w:tcPr>
            <w:tcW w:w="1418" w:type="dxa"/>
            <w:shd w:val="clear" w:color="auto" w:fill="auto"/>
          </w:tcPr>
          <w:p w14:paraId="12E18398" w14:textId="77777777" w:rsidR="004D7BEE" w:rsidRPr="00BB126E" w:rsidRDefault="004D7BEE" w:rsidP="00BB126E">
            <w:pPr>
              <w:widowControl w:val="0"/>
              <w:autoSpaceDE w:val="0"/>
              <w:autoSpaceDN w:val="0"/>
              <w:spacing w:before="7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216-474-9</w:t>
            </w:r>
          </w:p>
        </w:tc>
      </w:tr>
      <w:tr w:rsidR="004D7BEE" w:rsidRPr="00BB126E" w14:paraId="74FAA75D" w14:textId="77777777" w:rsidTr="004D7BEE">
        <w:trPr>
          <w:jc w:val="center"/>
        </w:trPr>
        <w:tc>
          <w:tcPr>
            <w:tcW w:w="852" w:type="dxa"/>
            <w:shd w:val="clear" w:color="auto" w:fill="auto"/>
          </w:tcPr>
          <w:p w14:paraId="4A71B9E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1589</w:t>
            </w:r>
          </w:p>
        </w:tc>
        <w:tc>
          <w:tcPr>
            <w:tcW w:w="6533" w:type="dxa"/>
            <w:shd w:val="clear" w:color="auto" w:fill="auto"/>
          </w:tcPr>
          <w:p w14:paraId="07F4B2F3"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İmidazol</w:t>
            </w:r>
          </w:p>
        </w:tc>
        <w:tc>
          <w:tcPr>
            <w:tcW w:w="1570" w:type="dxa"/>
            <w:shd w:val="clear" w:color="auto" w:fill="auto"/>
          </w:tcPr>
          <w:p w14:paraId="5181CF52"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288-32-4</w:t>
            </w:r>
          </w:p>
        </w:tc>
        <w:tc>
          <w:tcPr>
            <w:tcW w:w="1418" w:type="dxa"/>
            <w:shd w:val="clear" w:color="auto" w:fill="auto"/>
          </w:tcPr>
          <w:p w14:paraId="7BFB5BB8"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206-019-2</w:t>
            </w:r>
          </w:p>
        </w:tc>
      </w:tr>
      <w:tr w:rsidR="004D7BEE" w:rsidRPr="00BB126E" w14:paraId="0D7D1728" w14:textId="77777777" w:rsidTr="004D7BEE">
        <w:trPr>
          <w:jc w:val="center"/>
        </w:trPr>
        <w:tc>
          <w:tcPr>
            <w:tcW w:w="852" w:type="dxa"/>
            <w:shd w:val="clear" w:color="auto" w:fill="auto"/>
          </w:tcPr>
          <w:p w14:paraId="4EF38F00"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1590</w:t>
            </w:r>
          </w:p>
        </w:tc>
        <w:tc>
          <w:tcPr>
            <w:tcW w:w="6533" w:type="dxa"/>
            <w:shd w:val="clear" w:color="auto" w:fill="auto"/>
          </w:tcPr>
          <w:p w14:paraId="70C1C259" w14:textId="77777777" w:rsidR="004D7BEE" w:rsidRPr="00BB126E" w:rsidRDefault="004D7BEE" w:rsidP="00BB126E">
            <w:pPr>
              <w:widowControl w:val="0"/>
              <w:autoSpaceDE w:val="0"/>
              <w:autoSpaceDN w:val="0"/>
              <w:spacing w:before="82" w:after="0" w:line="235" w:lineRule="auto"/>
              <w:ind w:left="88" w:right="429"/>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Lenacil (İZO); 3-siklohekzil-6,7-dihidro-1H-siklo­ penta[d]pirimidin-2,4(3H,5H)-dion</w:t>
            </w:r>
          </w:p>
        </w:tc>
        <w:tc>
          <w:tcPr>
            <w:tcW w:w="1570" w:type="dxa"/>
            <w:shd w:val="clear" w:color="auto" w:fill="auto"/>
          </w:tcPr>
          <w:p w14:paraId="5449B7E2"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2164-08-1</w:t>
            </w:r>
          </w:p>
        </w:tc>
        <w:tc>
          <w:tcPr>
            <w:tcW w:w="1418" w:type="dxa"/>
            <w:shd w:val="clear" w:color="auto" w:fill="auto"/>
          </w:tcPr>
          <w:p w14:paraId="2B203424" w14:textId="77777777" w:rsidR="004D7BEE" w:rsidRPr="00BB126E" w:rsidRDefault="004D7BEE" w:rsidP="00BB126E">
            <w:pPr>
              <w:widowControl w:val="0"/>
              <w:autoSpaceDE w:val="0"/>
              <w:autoSpaceDN w:val="0"/>
              <w:spacing w:before="7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218-499-0</w:t>
            </w:r>
          </w:p>
        </w:tc>
      </w:tr>
      <w:tr w:rsidR="004D7BEE" w:rsidRPr="00BB126E" w14:paraId="3FDCD441" w14:textId="77777777" w:rsidTr="004D7BEE">
        <w:trPr>
          <w:jc w:val="center"/>
        </w:trPr>
        <w:tc>
          <w:tcPr>
            <w:tcW w:w="852" w:type="dxa"/>
            <w:shd w:val="clear" w:color="auto" w:fill="auto"/>
          </w:tcPr>
          <w:p w14:paraId="12EE17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1591</w:t>
            </w:r>
          </w:p>
        </w:tc>
        <w:tc>
          <w:tcPr>
            <w:tcW w:w="6533" w:type="dxa"/>
            <w:shd w:val="clear" w:color="auto" w:fill="auto"/>
          </w:tcPr>
          <w:p w14:paraId="5302858D" w14:textId="77777777" w:rsidR="004D7BEE" w:rsidRPr="00BB126E" w:rsidRDefault="004D7BEE" w:rsidP="00BB126E">
            <w:pPr>
              <w:widowControl w:val="0"/>
              <w:autoSpaceDE w:val="0"/>
              <w:autoSpaceDN w:val="0"/>
              <w:spacing w:before="81" w:after="0" w:line="235" w:lineRule="auto"/>
              <w:ind w:left="88" w:right="8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Metosulam (İZO); N-(2,6-dikloro-3-metilfenil)-5,7- dimetoksi[1,2,4]triazolo[1,5-a]pirimidin-2- sülfonamid</w:t>
            </w:r>
          </w:p>
        </w:tc>
        <w:tc>
          <w:tcPr>
            <w:tcW w:w="1570" w:type="dxa"/>
            <w:shd w:val="clear" w:color="auto" w:fill="auto"/>
          </w:tcPr>
          <w:p w14:paraId="22CA525C"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139528-85-1</w:t>
            </w:r>
          </w:p>
        </w:tc>
        <w:tc>
          <w:tcPr>
            <w:tcW w:w="1418" w:type="dxa"/>
            <w:shd w:val="clear" w:color="auto" w:fill="auto"/>
          </w:tcPr>
          <w:p w14:paraId="46C6489F"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604-145-6</w:t>
            </w:r>
          </w:p>
        </w:tc>
      </w:tr>
      <w:tr w:rsidR="004D7BEE" w:rsidRPr="00BB126E" w14:paraId="5B261842" w14:textId="77777777" w:rsidTr="004D7BEE">
        <w:trPr>
          <w:jc w:val="center"/>
        </w:trPr>
        <w:tc>
          <w:tcPr>
            <w:tcW w:w="852" w:type="dxa"/>
            <w:shd w:val="clear" w:color="auto" w:fill="auto"/>
          </w:tcPr>
          <w:p w14:paraId="15C788F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1592</w:t>
            </w:r>
          </w:p>
        </w:tc>
        <w:tc>
          <w:tcPr>
            <w:tcW w:w="6533" w:type="dxa"/>
            <w:shd w:val="clear" w:color="auto" w:fill="auto"/>
          </w:tcPr>
          <w:p w14:paraId="22DD82C2" w14:textId="77777777" w:rsidR="004D7BEE" w:rsidRPr="00BB126E" w:rsidRDefault="004D7BEE" w:rsidP="00BB126E">
            <w:pPr>
              <w:widowControl w:val="0"/>
              <w:autoSpaceDE w:val="0"/>
              <w:autoSpaceDN w:val="0"/>
              <w:spacing w:before="81" w:after="0" w:line="235" w:lineRule="auto"/>
              <w:ind w:left="88" w:right="19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2-Metil-1-(4-metiltiyofenil)-2-morfolino-propan 1-on</w:t>
            </w:r>
          </w:p>
        </w:tc>
        <w:tc>
          <w:tcPr>
            <w:tcW w:w="1570" w:type="dxa"/>
            <w:shd w:val="clear" w:color="auto" w:fill="auto"/>
          </w:tcPr>
          <w:p w14:paraId="26EE13F6"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71868-10-5</w:t>
            </w:r>
          </w:p>
        </w:tc>
        <w:tc>
          <w:tcPr>
            <w:tcW w:w="1418" w:type="dxa"/>
            <w:shd w:val="clear" w:color="auto" w:fill="auto"/>
          </w:tcPr>
          <w:p w14:paraId="168082C9"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400-600-6</w:t>
            </w:r>
          </w:p>
        </w:tc>
      </w:tr>
      <w:tr w:rsidR="004D7BEE" w:rsidRPr="00BB126E" w14:paraId="54CEB2C3" w14:textId="77777777" w:rsidTr="004D7BEE">
        <w:trPr>
          <w:jc w:val="center"/>
        </w:trPr>
        <w:tc>
          <w:tcPr>
            <w:tcW w:w="852" w:type="dxa"/>
            <w:shd w:val="clear" w:color="auto" w:fill="auto"/>
          </w:tcPr>
          <w:p w14:paraId="5F7D818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1593</w:t>
            </w:r>
          </w:p>
        </w:tc>
        <w:tc>
          <w:tcPr>
            <w:tcW w:w="6533" w:type="dxa"/>
            <w:shd w:val="clear" w:color="auto" w:fill="auto"/>
          </w:tcPr>
          <w:p w14:paraId="6CDE106C"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2,3-Epoksipropil metakrilat; glisidil metakrilat</w:t>
            </w:r>
          </w:p>
        </w:tc>
        <w:tc>
          <w:tcPr>
            <w:tcW w:w="1570" w:type="dxa"/>
            <w:shd w:val="clear" w:color="auto" w:fill="auto"/>
          </w:tcPr>
          <w:p w14:paraId="1E28E1EB" w14:textId="77777777" w:rsidR="004D7BEE" w:rsidRPr="00BB126E" w:rsidRDefault="004D7BEE"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106-91-2</w:t>
            </w:r>
          </w:p>
        </w:tc>
        <w:tc>
          <w:tcPr>
            <w:tcW w:w="1418" w:type="dxa"/>
            <w:shd w:val="clear" w:color="auto" w:fill="auto"/>
          </w:tcPr>
          <w:p w14:paraId="216FB064" w14:textId="77777777" w:rsidR="004D7BEE" w:rsidRPr="00BB126E" w:rsidRDefault="004D7BEE" w:rsidP="00BB126E">
            <w:pPr>
              <w:widowControl w:val="0"/>
              <w:autoSpaceDE w:val="0"/>
              <w:autoSpaceDN w:val="0"/>
              <w:spacing w:before="7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203-441-9</w:t>
            </w:r>
          </w:p>
        </w:tc>
      </w:tr>
      <w:tr w:rsidR="004D7BEE" w:rsidRPr="00BB126E" w14:paraId="17154E0C" w14:textId="77777777" w:rsidTr="004D7BEE">
        <w:trPr>
          <w:jc w:val="center"/>
        </w:trPr>
        <w:tc>
          <w:tcPr>
            <w:tcW w:w="852" w:type="dxa"/>
            <w:shd w:val="clear" w:color="auto" w:fill="auto"/>
          </w:tcPr>
          <w:p w14:paraId="18ACB2C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1594</w:t>
            </w:r>
          </w:p>
        </w:tc>
        <w:tc>
          <w:tcPr>
            <w:tcW w:w="6533" w:type="dxa"/>
            <w:shd w:val="clear" w:color="auto" w:fill="auto"/>
          </w:tcPr>
          <w:p w14:paraId="3453C1F4" w14:textId="77777777" w:rsidR="004D7BEE" w:rsidRPr="00BB126E" w:rsidRDefault="004D7BEE" w:rsidP="00BB126E">
            <w:pPr>
              <w:widowControl w:val="0"/>
              <w:autoSpaceDE w:val="0"/>
              <w:autoSpaceDN w:val="0"/>
              <w:spacing w:before="81" w:after="0" w:line="235" w:lineRule="auto"/>
              <w:ind w:left="88" w:right="816"/>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Spiroksamin (İZO); 8-tert-butil-1,4-dioksaspi­ rol[4.5]dekan-2-ilmetil(etil)(propil)amin</w:t>
            </w:r>
          </w:p>
        </w:tc>
        <w:tc>
          <w:tcPr>
            <w:tcW w:w="1570" w:type="dxa"/>
            <w:shd w:val="clear" w:color="auto" w:fill="auto"/>
          </w:tcPr>
          <w:p w14:paraId="0C448DED"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118134-30-8</w:t>
            </w:r>
          </w:p>
        </w:tc>
        <w:tc>
          <w:tcPr>
            <w:tcW w:w="1418" w:type="dxa"/>
            <w:shd w:val="clear" w:color="auto" w:fill="auto"/>
          </w:tcPr>
          <w:p w14:paraId="3D05803C"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601-505-4</w:t>
            </w:r>
          </w:p>
        </w:tc>
      </w:tr>
      <w:tr w:rsidR="004D7BEE" w:rsidRPr="00BB126E" w14:paraId="292256E2" w14:textId="77777777" w:rsidTr="004D7BEE">
        <w:trPr>
          <w:jc w:val="center"/>
        </w:trPr>
        <w:tc>
          <w:tcPr>
            <w:tcW w:w="852" w:type="dxa"/>
            <w:shd w:val="clear" w:color="auto" w:fill="auto"/>
          </w:tcPr>
          <w:p w14:paraId="275FEA7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1595</w:t>
            </w:r>
          </w:p>
        </w:tc>
        <w:tc>
          <w:tcPr>
            <w:tcW w:w="6533" w:type="dxa"/>
            <w:shd w:val="clear" w:color="auto" w:fill="auto"/>
          </w:tcPr>
          <w:p w14:paraId="25B1C0D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Siyanamid; karbanonitril</w:t>
            </w:r>
          </w:p>
        </w:tc>
        <w:tc>
          <w:tcPr>
            <w:tcW w:w="1570" w:type="dxa"/>
            <w:shd w:val="clear" w:color="auto" w:fill="auto"/>
          </w:tcPr>
          <w:p w14:paraId="2F402FD5" w14:textId="77777777" w:rsidR="004D7BEE" w:rsidRPr="00BB126E" w:rsidRDefault="004D7BEE" w:rsidP="00BB126E">
            <w:pPr>
              <w:widowControl w:val="0"/>
              <w:autoSpaceDE w:val="0"/>
              <w:autoSpaceDN w:val="0"/>
              <w:spacing w:before="77"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420-04-2</w:t>
            </w:r>
          </w:p>
        </w:tc>
        <w:tc>
          <w:tcPr>
            <w:tcW w:w="1418" w:type="dxa"/>
            <w:shd w:val="clear" w:color="auto" w:fill="auto"/>
          </w:tcPr>
          <w:p w14:paraId="4C77C08A"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206-992-3</w:t>
            </w:r>
          </w:p>
        </w:tc>
      </w:tr>
      <w:tr w:rsidR="004D7BEE" w:rsidRPr="00BB126E" w14:paraId="0AAF750F" w14:textId="77777777" w:rsidTr="004D7BEE">
        <w:trPr>
          <w:jc w:val="center"/>
        </w:trPr>
        <w:tc>
          <w:tcPr>
            <w:tcW w:w="852" w:type="dxa"/>
            <w:shd w:val="clear" w:color="auto" w:fill="auto"/>
          </w:tcPr>
          <w:p w14:paraId="256BF3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1596</w:t>
            </w:r>
          </w:p>
        </w:tc>
        <w:tc>
          <w:tcPr>
            <w:tcW w:w="6533" w:type="dxa"/>
            <w:shd w:val="clear" w:color="auto" w:fill="auto"/>
          </w:tcPr>
          <w:p w14:paraId="3965349F" w14:textId="77777777" w:rsidR="004D7BEE" w:rsidRPr="00BB126E" w:rsidRDefault="004D7BEE" w:rsidP="00BB126E">
            <w:pPr>
              <w:widowControl w:val="0"/>
              <w:autoSpaceDE w:val="0"/>
              <w:autoSpaceDN w:val="0"/>
              <w:spacing w:before="81" w:after="0" w:line="235" w:lineRule="auto"/>
              <w:ind w:left="88" w:right="155"/>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Cyprokonazol (İZO); (2RS,3RS;2RS,3SR)-2-(4-kloro­ fenil)-3-siklopropil-1-(1H-1,2,4-triazol-1-il)butan-2- ol</w:t>
            </w:r>
          </w:p>
        </w:tc>
        <w:tc>
          <w:tcPr>
            <w:tcW w:w="1570" w:type="dxa"/>
            <w:shd w:val="clear" w:color="auto" w:fill="auto"/>
          </w:tcPr>
          <w:p w14:paraId="7AA083D0"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94361-06-5</w:t>
            </w:r>
          </w:p>
        </w:tc>
        <w:tc>
          <w:tcPr>
            <w:tcW w:w="1418" w:type="dxa"/>
            <w:shd w:val="clear" w:color="auto" w:fill="auto"/>
          </w:tcPr>
          <w:p w14:paraId="7AEDAA69"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619-020-1</w:t>
            </w:r>
          </w:p>
        </w:tc>
      </w:tr>
      <w:tr w:rsidR="004D7BEE" w:rsidRPr="00BB126E" w14:paraId="1133B85F" w14:textId="77777777" w:rsidTr="004D7BEE">
        <w:trPr>
          <w:jc w:val="center"/>
        </w:trPr>
        <w:tc>
          <w:tcPr>
            <w:tcW w:w="852" w:type="dxa"/>
            <w:shd w:val="clear" w:color="auto" w:fill="auto"/>
          </w:tcPr>
          <w:p w14:paraId="082A7E1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1597</w:t>
            </w:r>
          </w:p>
        </w:tc>
        <w:tc>
          <w:tcPr>
            <w:tcW w:w="6533" w:type="dxa"/>
            <w:shd w:val="clear" w:color="auto" w:fill="auto"/>
          </w:tcPr>
          <w:p w14:paraId="61350B2E"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Silver zinc zeolite</w:t>
            </w:r>
          </w:p>
        </w:tc>
        <w:tc>
          <w:tcPr>
            <w:tcW w:w="1570" w:type="dxa"/>
            <w:shd w:val="clear" w:color="auto" w:fill="auto"/>
          </w:tcPr>
          <w:p w14:paraId="4AFACC16"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130328-20-0</w:t>
            </w:r>
          </w:p>
        </w:tc>
        <w:tc>
          <w:tcPr>
            <w:tcW w:w="1418" w:type="dxa"/>
            <w:shd w:val="clear" w:color="auto" w:fill="auto"/>
          </w:tcPr>
          <w:p w14:paraId="127442CF"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603-404-0</w:t>
            </w:r>
          </w:p>
        </w:tc>
      </w:tr>
      <w:tr w:rsidR="004D7BEE" w:rsidRPr="00BB126E" w14:paraId="1E614822" w14:textId="77777777" w:rsidTr="004D7BEE">
        <w:trPr>
          <w:jc w:val="center"/>
        </w:trPr>
        <w:tc>
          <w:tcPr>
            <w:tcW w:w="852" w:type="dxa"/>
            <w:shd w:val="clear" w:color="auto" w:fill="auto"/>
          </w:tcPr>
          <w:p w14:paraId="0834DEB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1598</w:t>
            </w:r>
          </w:p>
        </w:tc>
        <w:tc>
          <w:tcPr>
            <w:tcW w:w="6533" w:type="dxa"/>
            <w:shd w:val="clear" w:color="auto" w:fill="auto"/>
          </w:tcPr>
          <w:p w14:paraId="6F4FFF65"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Kadmiyum karbonat</w:t>
            </w:r>
          </w:p>
        </w:tc>
        <w:tc>
          <w:tcPr>
            <w:tcW w:w="1570" w:type="dxa"/>
            <w:shd w:val="clear" w:color="auto" w:fill="auto"/>
          </w:tcPr>
          <w:p w14:paraId="6B05B063"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513-78-0</w:t>
            </w:r>
          </w:p>
        </w:tc>
        <w:tc>
          <w:tcPr>
            <w:tcW w:w="1418" w:type="dxa"/>
            <w:shd w:val="clear" w:color="auto" w:fill="auto"/>
          </w:tcPr>
          <w:p w14:paraId="544CB8FB"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208-168-9</w:t>
            </w:r>
          </w:p>
        </w:tc>
      </w:tr>
      <w:tr w:rsidR="004D7BEE" w:rsidRPr="00BB126E" w14:paraId="2ACE7A2B" w14:textId="77777777" w:rsidTr="004D7BEE">
        <w:trPr>
          <w:jc w:val="center"/>
        </w:trPr>
        <w:tc>
          <w:tcPr>
            <w:tcW w:w="852" w:type="dxa"/>
            <w:shd w:val="clear" w:color="auto" w:fill="auto"/>
          </w:tcPr>
          <w:p w14:paraId="1518F6C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1599</w:t>
            </w:r>
          </w:p>
        </w:tc>
        <w:tc>
          <w:tcPr>
            <w:tcW w:w="6533" w:type="dxa"/>
            <w:shd w:val="clear" w:color="auto" w:fill="auto"/>
          </w:tcPr>
          <w:p w14:paraId="79BEF8A4"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Kadmiyum hidroksit; kadmiyum dihidroksit</w:t>
            </w:r>
          </w:p>
        </w:tc>
        <w:tc>
          <w:tcPr>
            <w:tcW w:w="1570" w:type="dxa"/>
            <w:shd w:val="clear" w:color="auto" w:fill="auto"/>
          </w:tcPr>
          <w:p w14:paraId="2E55A410"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21041-95-2</w:t>
            </w:r>
          </w:p>
        </w:tc>
        <w:tc>
          <w:tcPr>
            <w:tcW w:w="1418" w:type="dxa"/>
            <w:shd w:val="clear" w:color="auto" w:fill="auto"/>
          </w:tcPr>
          <w:p w14:paraId="2683D6A7"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244-168-5</w:t>
            </w:r>
          </w:p>
        </w:tc>
      </w:tr>
      <w:tr w:rsidR="004D7BEE" w:rsidRPr="00BB126E" w14:paraId="4FAB69BB" w14:textId="77777777" w:rsidTr="004D7BEE">
        <w:trPr>
          <w:jc w:val="center"/>
        </w:trPr>
        <w:tc>
          <w:tcPr>
            <w:tcW w:w="852" w:type="dxa"/>
            <w:shd w:val="clear" w:color="auto" w:fill="auto"/>
          </w:tcPr>
          <w:p w14:paraId="4E31919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1600</w:t>
            </w:r>
          </w:p>
        </w:tc>
        <w:tc>
          <w:tcPr>
            <w:tcW w:w="6533" w:type="dxa"/>
            <w:shd w:val="clear" w:color="auto" w:fill="auto"/>
          </w:tcPr>
          <w:p w14:paraId="5EAC5DF9"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Kadmiyum nitrat; kadmiyum dinitrat</w:t>
            </w:r>
          </w:p>
        </w:tc>
        <w:tc>
          <w:tcPr>
            <w:tcW w:w="1570" w:type="dxa"/>
            <w:shd w:val="clear" w:color="auto" w:fill="auto"/>
          </w:tcPr>
          <w:p w14:paraId="159DF1CD"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10325-94-7</w:t>
            </w:r>
          </w:p>
        </w:tc>
        <w:tc>
          <w:tcPr>
            <w:tcW w:w="1418" w:type="dxa"/>
            <w:shd w:val="clear" w:color="auto" w:fill="auto"/>
          </w:tcPr>
          <w:p w14:paraId="6751FEDE"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233-710-6</w:t>
            </w:r>
          </w:p>
        </w:tc>
      </w:tr>
      <w:tr w:rsidR="004D7BEE" w:rsidRPr="00BB126E" w14:paraId="41095DF1" w14:textId="77777777" w:rsidTr="004D7BEE">
        <w:trPr>
          <w:jc w:val="center"/>
        </w:trPr>
        <w:tc>
          <w:tcPr>
            <w:tcW w:w="852" w:type="dxa"/>
            <w:shd w:val="clear" w:color="auto" w:fill="auto"/>
          </w:tcPr>
          <w:p w14:paraId="7E0418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1601</w:t>
            </w:r>
          </w:p>
        </w:tc>
        <w:tc>
          <w:tcPr>
            <w:tcW w:w="6533" w:type="dxa"/>
            <w:shd w:val="clear" w:color="auto" w:fill="auto"/>
          </w:tcPr>
          <w:p w14:paraId="7E1AB05C" w14:textId="77777777" w:rsidR="004D7BEE" w:rsidRPr="00BB126E" w:rsidRDefault="004D7BEE" w:rsidP="00BB126E">
            <w:pPr>
              <w:widowControl w:val="0"/>
              <w:autoSpaceDE w:val="0"/>
              <w:autoSpaceDN w:val="0"/>
              <w:spacing w:before="81" w:after="0" w:line="235" w:lineRule="auto"/>
              <w:ind w:left="88" w:right="14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Dibutiltin dilaurate; dibutil[bis(dodekanoyloksi)] stannane</w:t>
            </w:r>
          </w:p>
        </w:tc>
        <w:tc>
          <w:tcPr>
            <w:tcW w:w="1570" w:type="dxa"/>
            <w:shd w:val="clear" w:color="auto" w:fill="auto"/>
          </w:tcPr>
          <w:p w14:paraId="60ECC84F"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77-58-7</w:t>
            </w:r>
          </w:p>
        </w:tc>
        <w:tc>
          <w:tcPr>
            <w:tcW w:w="1418" w:type="dxa"/>
            <w:shd w:val="clear" w:color="auto" w:fill="auto"/>
          </w:tcPr>
          <w:p w14:paraId="76CD6785"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201-039-8</w:t>
            </w:r>
          </w:p>
        </w:tc>
      </w:tr>
      <w:tr w:rsidR="004D7BEE" w:rsidRPr="00BB126E" w14:paraId="4AFA9B5A" w14:textId="77777777" w:rsidTr="004D7BEE">
        <w:trPr>
          <w:jc w:val="center"/>
        </w:trPr>
        <w:tc>
          <w:tcPr>
            <w:tcW w:w="852" w:type="dxa"/>
            <w:shd w:val="clear" w:color="auto" w:fill="auto"/>
          </w:tcPr>
          <w:p w14:paraId="1F65AD8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1602</w:t>
            </w:r>
          </w:p>
        </w:tc>
        <w:tc>
          <w:tcPr>
            <w:tcW w:w="6533" w:type="dxa"/>
            <w:shd w:val="clear" w:color="auto" w:fill="auto"/>
          </w:tcPr>
          <w:p w14:paraId="1ABE2E98"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Klorofen; klorofen; 2-benzil-4-klorofenol</w:t>
            </w:r>
          </w:p>
        </w:tc>
        <w:tc>
          <w:tcPr>
            <w:tcW w:w="1570" w:type="dxa"/>
            <w:shd w:val="clear" w:color="auto" w:fill="auto"/>
          </w:tcPr>
          <w:p w14:paraId="0D0E32F2" w14:textId="77777777" w:rsidR="004D7BEE" w:rsidRPr="00BB126E" w:rsidRDefault="004D7BEE"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120-32-1</w:t>
            </w:r>
          </w:p>
        </w:tc>
        <w:tc>
          <w:tcPr>
            <w:tcW w:w="1418" w:type="dxa"/>
            <w:shd w:val="clear" w:color="auto" w:fill="auto"/>
          </w:tcPr>
          <w:p w14:paraId="74C52A74"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204-385-8</w:t>
            </w:r>
          </w:p>
        </w:tc>
      </w:tr>
      <w:tr w:rsidR="004D7BEE" w:rsidRPr="00BB126E" w14:paraId="7A983511" w14:textId="77777777" w:rsidTr="004D7BEE">
        <w:trPr>
          <w:jc w:val="center"/>
        </w:trPr>
        <w:tc>
          <w:tcPr>
            <w:tcW w:w="852" w:type="dxa"/>
            <w:shd w:val="clear" w:color="auto" w:fill="auto"/>
          </w:tcPr>
          <w:p w14:paraId="0B26A53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1603</w:t>
            </w:r>
          </w:p>
        </w:tc>
        <w:tc>
          <w:tcPr>
            <w:tcW w:w="6533" w:type="dxa"/>
            <w:shd w:val="clear" w:color="auto" w:fill="auto"/>
          </w:tcPr>
          <w:p w14:paraId="649DCAF5" w14:textId="77777777" w:rsidR="004D7BEE" w:rsidRPr="00BB126E" w:rsidRDefault="004D7BEE" w:rsidP="00BB126E">
            <w:pPr>
              <w:widowControl w:val="0"/>
              <w:autoSpaceDE w:val="0"/>
              <w:autoSpaceDN w:val="0"/>
              <w:spacing w:before="78"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Antrakinon</w:t>
            </w:r>
          </w:p>
        </w:tc>
        <w:tc>
          <w:tcPr>
            <w:tcW w:w="1570" w:type="dxa"/>
            <w:shd w:val="clear" w:color="auto" w:fill="auto"/>
          </w:tcPr>
          <w:p w14:paraId="148002E1"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84-65-1</w:t>
            </w:r>
          </w:p>
        </w:tc>
        <w:tc>
          <w:tcPr>
            <w:tcW w:w="1418" w:type="dxa"/>
            <w:shd w:val="clear" w:color="auto" w:fill="auto"/>
          </w:tcPr>
          <w:p w14:paraId="0DFB3E78" w14:textId="77777777" w:rsidR="004D7BEE" w:rsidRPr="00BB126E" w:rsidRDefault="004D7BEE" w:rsidP="00BB126E">
            <w:pPr>
              <w:widowControl w:val="0"/>
              <w:autoSpaceDE w:val="0"/>
              <w:autoSpaceDN w:val="0"/>
              <w:spacing w:before="7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201-549-0</w:t>
            </w:r>
          </w:p>
        </w:tc>
      </w:tr>
      <w:tr w:rsidR="004D7BEE" w:rsidRPr="00BB126E" w14:paraId="4B28CA17" w14:textId="77777777" w:rsidTr="004D7BEE">
        <w:trPr>
          <w:jc w:val="center"/>
        </w:trPr>
        <w:tc>
          <w:tcPr>
            <w:tcW w:w="852" w:type="dxa"/>
            <w:shd w:val="clear" w:color="auto" w:fill="auto"/>
          </w:tcPr>
          <w:p w14:paraId="3C38C53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1604</w:t>
            </w:r>
          </w:p>
        </w:tc>
        <w:tc>
          <w:tcPr>
            <w:tcW w:w="6533" w:type="dxa"/>
            <w:shd w:val="clear" w:color="auto" w:fill="auto"/>
          </w:tcPr>
          <w:p w14:paraId="68F28228" w14:textId="77777777" w:rsidR="004D7BEE" w:rsidRPr="00BB126E" w:rsidRDefault="004D7BEE" w:rsidP="00BB126E">
            <w:pPr>
              <w:widowControl w:val="0"/>
              <w:autoSpaceDE w:val="0"/>
              <w:autoSpaceDN w:val="0"/>
              <w:spacing w:before="77"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Nonadekaflorodekanoik  asit [1]</w:t>
            </w:r>
          </w:p>
          <w:p w14:paraId="3A7814B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color w:val="231F20"/>
                <w:sz w:val="18"/>
                <w:szCs w:val="18"/>
                <w:lang w:val="en-US"/>
              </w:rPr>
            </w:pPr>
          </w:p>
          <w:p w14:paraId="2BBEB42D"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Amonyum nonadekaflorodekanoat [2]</w:t>
            </w:r>
          </w:p>
          <w:p w14:paraId="4E12EF1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color w:val="231F20"/>
                <w:sz w:val="18"/>
                <w:szCs w:val="18"/>
                <w:lang w:val="en-US"/>
              </w:rPr>
            </w:pPr>
          </w:p>
          <w:p w14:paraId="476A85B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color w:val="231F20"/>
                <w:sz w:val="18"/>
                <w:szCs w:val="18"/>
                <w:lang w:val="en-US"/>
              </w:rPr>
            </w:pPr>
          </w:p>
          <w:p w14:paraId="5C999BB2"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Sodyum nonadekaflorodekanoat [3]</w:t>
            </w:r>
          </w:p>
        </w:tc>
        <w:tc>
          <w:tcPr>
            <w:tcW w:w="1570" w:type="dxa"/>
            <w:shd w:val="clear" w:color="auto" w:fill="auto"/>
          </w:tcPr>
          <w:p w14:paraId="0BF6D50F" w14:textId="77777777" w:rsidR="004D7BEE" w:rsidRPr="00BB126E" w:rsidRDefault="004D7BEE" w:rsidP="00BB126E">
            <w:pPr>
              <w:widowControl w:val="0"/>
              <w:autoSpaceDE w:val="0"/>
              <w:autoSpaceDN w:val="0"/>
              <w:spacing w:before="7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335-76-2 [1]</w:t>
            </w:r>
          </w:p>
          <w:p w14:paraId="17584850"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30DAF0D1"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3108-42-7</w:t>
            </w:r>
          </w:p>
          <w:p w14:paraId="5A554DE7"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159A77C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1F2C7FD"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3830-45-3</w:t>
            </w:r>
          </w:p>
          <w:p w14:paraId="39EF30EB"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tc>
        <w:tc>
          <w:tcPr>
            <w:tcW w:w="1418" w:type="dxa"/>
            <w:shd w:val="clear" w:color="auto" w:fill="auto"/>
          </w:tcPr>
          <w:p w14:paraId="28347273" w14:textId="77777777" w:rsidR="004D7BEE" w:rsidRPr="00BB126E" w:rsidRDefault="004D7BEE" w:rsidP="00BB126E">
            <w:pPr>
              <w:widowControl w:val="0"/>
              <w:autoSpaceDE w:val="0"/>
              <w:autoSpaceDN w:val="0"/>
              <w:spacing w:before="77"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206-400-3[1]</w:t>
            </w:r>
          </w:p>
          <w:p w14:paraId="7F177FC3"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438D61D0" w14:textId="77777777" w:rsidR="004D7BEE" w:rsidRPr="00BB126E" w:rsidRDefault="004D7BEE" w:rsidP="00BB126E">
            <w:pPr>
              <w:widowControl w:val="0"/>
              <w:autoSpaceDE w:val="0"/>
              <w:autoSpaceDN w:val="0"/>
              <w:spacing w:after="0" w:line="194" w:lineRule="exact"/>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221-470-5</w:t>
            </w:r>
            <w:r w:rsidRPr="00BB126E">
              <w:rPr>
                <w:rFonts w:ascii="Times New Roman" w:eastAsia="Times New Roman" w:hAnsi="Times New Roman" w:cs="Times New Roman"/>
                <w:color w:val="231F20"/>
                <w:spacing w:val="24"/>
                <w:sz w:val="18"/>
                <w:szCs w:val="18"/>
                <w:lang w:val="en-US"/>
              </w:rPr>
              <w:t xml:space="preserve"> </w:t>
            </w:r>
            <w:r w:rsidRPr="00BB126E">
              <w:rPr>
                <w:rFonts w:ascii="Times New Roman" w:eastAsia="Times New Roman" w:hAnsi="Times New Roman" w:cs="Times New Roman"/>
                <w:color w:val="231F20"/>
                <w:sz w:val="18"/>
                <w:szCs w:val="18"/>
                <w:lang w:val="en-US"/>
              </w:rPr>
              <w:t>[2]</w:t>
            </w:r>
          </w:p>
          <w:p w14:paraId="21EE39B6"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tc>
      </w:tr>
      <w:tr w:rsidR="004D7BEE" w:rsidRPr="00BB126E" w14:paraId="585F0DC6" w14:textId="77777777" w:rsidTr="004D7BEE">
        <w:trPr>
          <w:jc w:val="center"/>
        </w:trPr>
        <w:tc>
          <w:tcPr>
            <w:tcW w:w="852" w:type="dxa"/>
            <w:shd w:val="clear" w:color="auto" w:fill="auto"/>
          </w:tcPr>
          <w:p w14:paraId="76DDBF6D"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1605</w:t>
            </w:r>
          </w:p>
        </w:tc>
        <w:tc>
          <w:tcPr>
            <w:tcW w:w="6533" w:type="dxa"/>
            <w:shd w:val="clear" w:color="auto" w:fill="auto"/>
          </w:tcPr>
          <w:p w14:paraId="3405A818" w14:textId="77777777" w:rsidR="004D7BEE" w:rsidRPr="00BB126E" w:rsidRDefault="004D7BEE" w:rsidP="00BB126E">
            <w:pPr>
              <w:widowControl w:val="0"/>
              <w:autoSpaceDE w:val="0"/>
              <w:autoSpaceDN w:val="0"/>
              <w:spacing w:before="82"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 xml:space="preserve">′-Metilendimorfolin; </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′-metilenbismorfolin; [</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′-Metilenbismorfolin’den salınan formaldehit]; [MBM]</w:t>
            </w:r>
          </w:p>
          <w:p w14:paraId="580E5EFC" w14:textId="122097DE" w:rsidR="004D7BEE" w:rsidRPr="00BB126E" w:rsidRDefault="004D7BEE" w:rsidP="00BB126E">
            <w:pPr>
              <w:widowControl w:val="0"/>
              <w:autoSpaceDE w:val="0"/>
              <w:autoSpaceDN w:val="0"/>
              <w:spacing w:before="86" w:after="0" w:line="235" w:lineRule="auto"/>
              <w:ind w:left="88"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Piyasaya sürülen karışımdaki salınabilir formaldehitin maksimum teorik konsantrasyonu, kaynağa bakılmaksızın, </w:t>
            </w:r>
            <w:r w:rsidRPr="00BB126E">
              <w:rPr>
                <w:rFonts w:ascii="Times New Roman" w:hAnsi="Times New Roman" w:cs="Times New Roman"/>
                <w:sz w:val="18"/>
                <w:szCs w:val="18"/>
              </w:rPr>
              <w:t xml:space="preserve">a/a cinsinden </w:t>
            </w:r>
            <w:r w:rsidRPr="00BB126E">
              <w:rPr>
                <w:rFonts w:ascii="Times New Roman" w:eastAsia="Times New Roman" w:hAnsi="Times New Roman" w:cs="Times New Roman"/>
                <w:sz w:val="18"/>
                <w:szCs w:val="18"/>
              </w:rPr>
              <w:t>% 0.1’</w:t>
            </w:r>
            <w:r w:rsidR="003D7CE1" w:rsidRPr="00BB126E">
              <w:rPr>
                <w:rFonts w:ascii="Times New Roman" w:hAnsi="Times New Roman" w:cs="Times New Roman"/>
                <w:sz w:val="18"/>
                <w:szCs w:val="18"/>
              </w:rPr>
              <w:t>e eşit ve</w:t>
            </w:r>
            <w:r w:rsidRPr="00BB126E">
              <w:rPr>
                <w:rFonts w:ascii="Times New Roman" w:eastAsia="Times New Roman" w:hAnsi="Times New Roman" w:cs="Times New Roman"/>
                <w:sz w:val="18"/>
                <w:szCs w:val="18"/>
              </w:rPr>
              <w:t xml:space="preserve"> fazla </w:t>
            </w:r>
            <w:r w:rsidRPr="00BB126E">
              <w:rPr>
                <w:rFonts w:ascii="Times New Roman" w:eastAsia="Times New Roman" w:hAnsi="Times New Roman" w:cs="Times New Roman"/>
                <w:sz w:val="18"/>
                <w:szCs w:val="18"/>
                <w:lang w:val="en-US"/>
              </w:rPr>
              <w:t>ise</w:t>
            </w:r>
          </w:p>
        </w:tc>
        <w:tc>
          <w:tcPr>
            <w:tcW w:w="1570" w:type="dxa"/>
            <w:shd w:val="clear" w:color="auto" w:fill="auto"/>
          </w:tcPr>
          <w:p w14:paraId="3A5EC137"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5625-90-1</w:t>
            </w:r>
          </w:p>
        </w:tc>
        <w:tc>
          <w:tcPr>
            <w:tcW w:w="1418" w:type="dxa"/>
            <w:shd w:val="clear" w:color="auto" w:fill="auto"/>
          </w:tcPr>
          <w:p w14:paraId="60272263" w14:textId="77777777" w:rsidR="004D7BEE" w:rsidRPr="00BB126E" w:rsidRDefault="004D7BEE" w:rsidP="00BB126E">
            <w:pPr>
              <w:widowControl w:val="0"/>
              <w:autoSpaceDE w:val="0"/>
              <w:autoSpaceDN w:val="0"/>
              <w:spacing w:before="7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227-062-3</w:t>
            </w:r>
          </w:p>
        </w:tc>
      </w:tr>
      <w:tr w:rsidR="004D7BEE" w:rsidRPr="00BB126E" w14:paraId="4064258D" w14:textId="77777777" w:rsidTr="004D7BEE">
        <w:trPr>
          <w:jc w:val="center"/>
        </w:trPr>
        <w:tc>
          <w:tcPr>
            <w:tcW w:w="852" w:type="dxa"/>
            <w:shd w:val="clear" w:color="auto" w:fill="auto"/>
          </w:tcPr>
          <w:p w14:paraId="51A04EA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1606</w:t>
            </w:r>
          </w:p>
        </w:tc>
        <w:tc>
          <w:tcPr>
            <w:tcW w:w="6533" w:type="dxa"/>
            <w:shd w:val="clear" w:color="auto" w:fill="auto"/>
          </w:tcPr>
          <w:p w14:paraId="0DF641D3" w14:textId="77777777" w:rsidR="004D7BEE" w:rsidRPr="00BB126E" w:rsidRDefault="004D7BEE" w:rsidP="00BB126E">
            <w:pPr>
              <w:widowControl w:val="0"/>
              <w:autoSpaceDE w:val="0"/>
              <w:autoSpaceDN w:val="0"/>
              <w:spacing w:before="86" w:after="0" w:line="235" w:lineRule="auto"/>
              <w:ind w:left="88" w:right="14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2-hidroksipropilamin (3: 2) ile paraformaldehitin reaksiyon ürünleri; [3,3′-metilenbis [5-metiloksazolidinden] salınan formaldehit; [oksazolidinden salınan formaldehit]; [MBO]</w:t>
            </w:r>
          </w:p>
          <w:p w14:paraId="3B47F75F" w14:textId="48E0630F" w:rsidR="004D7BEE" w:rsidRPr="00BB126E" w:rsidRDefault="004D7BEE" w:rsidP="00BB126E">
            <w:pPr>
              <w:widowControl w:val="0"/>
              <w:autoSpaceDE w:val="0"/>
              <w:autoSpaceDN w:val="0"/>
              <w:spacing w:before="86" w:after="0" w:line="235" w:lineRule="auto"/>
              <w:ind w:left="88"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Piyasaya sürülen karışımdaki salınabilir formaldehitin maksimum teorik konsantrasyonu, kaynağa bakılmaksızın, </w:t>
            </w:r>
            <w:r w:rsidRPr="00BB126E">
              <w:rPr>
                <w:rFonts w:ascii="Times New Roman" w:hAnsi="Times New Roman" w:cs="Times New Roman"/>
                <w:sz w:val="18"/>
                <w:szCs w:val="18"/>
              </w:rPr>
              <w:t xml:space="preserve">a/a cinsinden </w:t>
            </w:r>
            <w:r w:rsidRPr="00BB126E">
              <w:rPr>
                <w:rFonts w:ascii="Times New Roman" w:eastAsia="Times New Roman" w:hAnsi="Times New Roman" w:cs="Times New Roman"/>
                <w:sz w:val="18"/>
                <w:szCs w:val="18"/>
              </w:rPr>
              <w:t>% 0.1’</w:t>
            </w:r>
            <w:r w:rsidR="00C435FF" w:rsidRPr="00BB126E">
              <w:rPr>
                <w:rFonts w:ascii="Times New Roman" w:eastAsia="Times New Roman" w:hAnsi="Times New Roman" w:cs="Times New Roman"/>
                <w:sz w:val="18"/>
                <w:szCs w:val="18"/>
              </w:rPr>
              <w:t>e</w:t>
            </w:r>
            <w:r w:rsidR="00986475" w:rsidRPr="00BB126E">
              <w:rPr>
                <w:rFonts w:ascii="Times New Roman" w:hAnsi="Times New Roman" w:cs="Times New Roman"/>
                <w:sz w:val="18"/>
                <w:szCs w:val="18"/>
              </w:rPr>
              <w:t xml:space="preserve"> eşit ve</w:t>
            </w:r>
            <w:r w:rsidRPr="00BB126E">
              <w:rPr>
                <w:rFonts w:ascii="Times New Roman" w:eastAsia="Times New Roman" w:hAnsi="Times New Roman" w:cs="Times New Roman"/>
                <w:sz w:val="18"/>
                <w:szCs w:val="18"/>
              </w:rPr>
              <w:t xml:space="preserve"> fazla </w:t>
            </w:r>
            <w:r w:rsidRPr="00BB126E">
              <w:rPr>
                <w:rFonts w:ascii="Times New Roman" w:eastAsia="Times New Roman" w:hAnsi="Times New Roman" w:cs="Times New Roman"/>
                <w:sz w:val="18"/>
                <w:szCs w:val="18"/>
                <w:lang w:val="en-US"/>
              </w:rPr>
              <w:t>ise</w:t>
            </w:r>
          </w:p>
        </w:tc>
        <w:tc>
          <w:tcPr>
            <w:tcW w:w="1570" w:type="dxa"/>
            <w:shd w:val="clear" w:color="auto" w:fill="auto"/>
          </w:tcPr>
          <w:p w14:paraId="52E9C86F" w14:textId="77777777" w:rsidR="004D7BEE" w:rsidRPr="00BB126E" w:rsidRDefault="004D7BEE"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6DBB2AC1" w14:textId="77777777" w:rsidR="004D7BEE" w:rsidRPr="00BB126E" w:rsidRDefault="004D7BEE" w:rsidP="00BB126E">
            <w:pPr>
              <w:widowControl w:val="0"/>
              <w:autoSpaceDE w:val="0"/>
              <w:autoSpaceDN w:val="0"/>
              <w:spacing w:before="7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47A311E6" w14:textId="77777777" w:rsidTr="004D7BEE">
        <w:trPr>
          <w:jc w:val="center"/>
        </w:trPr>
        <w:tc>
          <w:tcPr>
            <w:tcW w:w="852" w:type="dxa"/>
            <w:shd w:val="clear" w:color="auto" w:fill="auto"/>
          </w:tcPr>
          <w:p w14:paraId="5D015A6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1607</w:t>
            </w:r>
          </w:p>
        </w:tc>
        <w:tc>
          <w:tcPr>
            <w:tcW w:w="6533" w:type="dxa"/>
            <w:shd w:val="clear" w:color="auto" w:fill="auto"/>
          </w:tcPr>
          <w:p w14:paraId="17F51202" w14:textId="77777777" w:rsidR="004D7BEE" w:rsidRPr="00BB126E" w:rsidRDefault="004D7BEE" w:rsidP="00BB126E">
            <w:pPr>
              <w:widowControl w:val="0"/>
              <w:autoSpaceDE w:val="0"/>
              <w:autoSpaceDN w:val="0"/>
              <w:spacing w:before="87" w:after="0" w:line="235" w:lineRule="auto"/>
              <w:ind w:left="88" w:right="148"/>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color w:val="231F20"/>
                <w:sz w:val="18"/>
                <w:szCs w:val="18"/>
                <w:lang w:val="en-US"/>
              </w:rPr>
              <w:t>Paraformaldehitin 2-hidroksipropilamin (1: 1) ile reaksiyon ürünleri; [a, a, a-trimetil-1,3,5-triazin-1,3,5 (2H, 4H, 6H) - trietanolden salınan formaldehit]; [HPT]</w:t>
            </w:r>
            <w:r w:rsidRPr="00BB126E">
              <w:rPr>
                <w:rFonts w:ascii="Times New Roman" w:eastAsia="Times New Roman" w:hAnsi="Times New Roman" w:cs="Times New Roman"/>
                <w:b/>
                <w:sz w:val="18"/>
                <w:szCs w:val="18"/>
                <w:lang w:val="en-US"/>
              </w:rPr>
              <w:t xml:space="preserve"> </w:t>
            </w:r>
          </w:p>
          <w:p w14:paraId="2FC0973E" w14:textId="71778671" w:rsidR="004D7BEE" w:rsidRPr="00BB126E" w:rsidRDefault="004D7BEE" w:rsidP="00BB126E">
            <w:pPr>
              <w:widowControl w:val="0"/>
              <w:autoSpaceDE w:val="0"/>
              <w:autoSpaceDN w:val="0"/>
              <w:spacing w:before="87" w:after="0" w:line="235" w:lineRule="auto"/>
              <w:ind w:left="88"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Piyasaya sürülen karışımdaki salınabilir formaldehitin maksimum teorik konsantrasyonu, kaynağa bakılmaksızın, </w:t>
            </w:r>
            <w:r w:rsidRPr="00BB126E">
              <w:rPr>
                <w:rFonts w:ascii="Times New Roman" w:hAnsi="Times New Roman" w:cs="Times New Roman"/>
                <w:sz w:val="18"/>
                <w:szCs w:val="18"/>
              </w:rPr>
              <w:t xml:space="preserve">a/a cinsinden </w:t>
            </w:r>
            <w:r w:rsidRPr="00BB126E">
              <w:rPr>
                <w:rFonts w:ascii="Times New Roman" w:eastAsia="Times New Roman" w:hAnsi="Times New Roman" w:cs="Times New Roman"/>
                <w:sz w:val="18"/>
                <w:szCs w:val="18"/>
              </w:rPr>
              <w:t>% 0.1’</w:t>
            </w:r>
            <w:r w:rsidR="00182F78" w:rsidRPr="00BB126E">
              <w:rPr>
                <w:rFonts w:ascii="Times New Roman" w:hAnsi="Times New Roman" w:cs="Times New Roman"/>
                <w:sz w:val="18"/>
                <w:szCs w:val="18"/>
              </w:rPr>
              <w:t>e eşit ve</w:t>
            </w:r>
            <w:r w:rsidRPr="00BB126E">
              <w:rPr>
                <w:rFonts w:ascii="Times New Roman" w:eastAsia="Times New Roman" w:hAnsi="Times New Roman" w:cs="Times New Roman"/>
                <w:sz w:val="18"/>
                <w:szCs w:val="18"/>
              </w:rPr>
              <w:t xml:space="preserve"> fazla </w:t>
            </w:r>
            <w:r w:rsidRPr="00BB126E">
              <w:rPr>
                <w:rFonts w:ascii="Times New Roman" w:eastAsia="Times New Roman" w:hAnsi="Times New Roman" w:cs="Times New Roman"/>
                <w:sz w:val="18"/>
                <w:szCs w:val="18"/>
                <w:lang w:val="en-US"/>
              </w:rPr>
              <w:t>ise</w:t>
            </w:r>
          </w:p>
        </w:tc>
        <w:tc>
          <w:tcPr>
            <w:tcW w:w="1570" w:type="dxa"/>
            <w:shd w:val="clear" w:color="auto" w:fill="auto"/>
          </w:tcPr>
          <w:p w14:paraId="0A76E810"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0EB16CAE"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51F5BFF3" w14:textId="77777777" w:rsidTr="004D7BEE">
        <w:trPr>
          <w:jc w:val="center"/>
        </w:trPr>
        <w:tc>
          <w:tcPr>
            <w:tcW w:w="852" w:type="dxa"/>
            <w:shd w:val="clear" w:color="auto" w:fill="auto"/>
          </w:tcPr>
          <w:p w14:paraId="55F2715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1608</w:t>
            </w:r>
          </w:p>
        </w:tc>
        <w:tc>
          <w:tcPr>
            <w:tcW w:w="6533" w:type="dxa"/>
            <w:shd w:val="clear" w:color="auto" w:fill="auto"/>
          </w:tcPr>
          <w:p w14:paraId="50F390DE"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Metilhidrazin</w:t>
            </w:r>
          </w:p>
        </w:tc>
        <w:tc>
          <w:tcPr>
            <w:tcW w:w="1570" w:type="dxa"/>
            <w:shd w:val="clear" w:color="auto" w:fill="auto"/>
          </w:tcPr>
          <w:p w14:paraId="2B096233"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60-34-4</w:t>
            </w:r>
          </w:p>
        </w:tc>
        <w:tc>
          <w:tcPr>
            <w:tcW w:w="1418" w:type="dxa"/>
            <w:shd w:val="clear" w:color="auto" w:fill="auto"/>
          </w:tcPr>
          <w:p w14:paraId="2209184B"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200-471-4</w:t>
            </w:r>
          </w:p>
        </w:tc>
      </w:tr>
      <w:tr w:rsidR="004D7BEE" w:rsidRPr="00BB126E" w14:paraId="65248231" w14:textId="77777777" w:rsidTr="004D7BEE">
        <w:trPr>
          <w:jc w:val="center"/>
        </w:trPr>
        <w:tc>
          <w:tcPr>
            <w:tcW w:w="852" w:type="dxa"/>
            <w:shd w:val="clear" w:color="auto" w:fill="auto"/>
          </w:tcPr>
          <w:p w14:paraId="5BD1AAC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1609</w:t>
            </w:r>
          </w:p>
        </w:tc>
        <w:tc>
          <w:tcPr>
            <w:tcW w:w="6533" w:type="dxa"/>
            <w:shd w:val="clear" w:color="auto" w:fill="auto"/>
          </w:tcPr>
          <w:p w14:paraId="1591D53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16AE2E13" w14:textId="77777777" w:rsidR="004D7BEE" w:rsidRPr="00BB126E" w:rsidRDefault="004D7BEE" w:rsidP="00BB126E">
            <w:pPr>
              <w:widowControl w:val="0"/>
              <w:autoSpaceDE w:val="0"/>
              <w:autoSpaceDN w:val="0"/>
              <w:spacing w:after="0" w:line="235" w:lineRule="auto"/>
              <w:ind w:left="88" w:right="3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Triadimenol (İZO); (1</w:t>
            </w:r>
            <w:r w:rsidRPr="00BB126E">
              <w:rPr>
                <w:rFonts w:ascii="Times New Roman" w:eastAsia="Times New Roman" w:hAnsi="Times New Roman" w:cs="Times New Roman"/>
                <w:i/>
                <w:color w:val="231F20"/>
                <w:sz w:val="18"/>
                <w:szCs w:val="18"/>
                <w:lang w:val="en-US"/>
              </w:rPr>
              <w:t>RS</w:t>
            </w:r>
            <w:r w:rsidRPr="00BB126E">
              <w:rPr>
                <w:rFonts w:ascii="Times New Roman" w:eastAsia="Times New Roman" w:hAnsi="Times New Roman" w:cs="Times New Roman"/>
                <w:color w:val="231F20"/>
                <w:sz w:val="18"/>
                <w:szCs w:val="18"/>
                <w:lang w:val="en-US"/>
              </w:rPr>
              <w:t>,2</w:t>
            </w:r>
            <w:r w:rsidRPr="00BB126E">
              <w:rPr>
                <w:rFonts w:ascii="Times New Roman" w:eastAsia="Times New Roman" w:hAnsi="Times New Roman" w:cs="Times New Roman"/>
                <w:i/>
                <w:color w:val="231F20"/>
                <w:sz w:val="18"/>
                <w:szCs w:val="18"/>
                <w:lang w:val="en-US"/>
              </w:rPr>
              <w:t>RS</w:t>
            </w:r>
            <w:r w:rsidRPr="00BB126E">
              <w:rPr>
                <w:rFonts w:ascii="Times New Roman" w:eastAsia="Times New Roman" w:hAnsi="Times New Roman" w:cs="Times New Roman"/>
                <w:color w:val="231F20"/>
                <w:sz w:val="18"/>
                <w:szCs w:val="18"/>
                <w:lang w:val="en-US"/>
              </w:rPr>
              <w:t>;1</w:t>
            </w:r>
            <w:r w:rsidRPr="00BB126E">
              <w:rPr>
                <w:rFonts w:ascii="Times New Roman" w:eastAsia="Times New Roman" w:hAnsi="Times New Roman" w:cs="Times New Roman"/>
                <w:i/>
                <w:color w:val="231F20"/>
                <w:sz w:val="18"/>
                <w:szCs w:val="18"/>
                <w:lang w:val="en-US"/>
              </w:rPr>
              <w:t>RS</w:t>
            </w:r>
            <w:r w:rsidRPr="00BB126E">
              <w:rPr>
                <w:rFonts w:ascii="Times New Roman" w:eastAsia="Times New Roman" w:hAnsi="Times New Roman" w:cs="Times New Roman"/>
                <w:color w:val="231F20"/>
                <w:sz w:val="18"/>
                <w:szCs w:val="18"/>
                <w:lang w:val="en-US"/>
              </w:rPr>
              <w:t>,2</w:t>
            </w:r>
            <w:r w:rsidRPr="00BB126E">
              <w:rPr>
                <w:rFonts w:ascii="Times New Roman" w:eastAsia="Times New Roman" w:hAnsi="Times New Roman" w:cs="Times New Roman"/>
                <w:i/>
                <w:color w:val="231F20"/>
                <w:sz w:val="18"/>
                <w:szCs w:val="18"/>
                <w:lang w:val="en-US"/>
              </w:rPr>
              <w:t>SR</w:t>
            </w:r>
            <w:r w:rsidRPr="00BB126E">
              <w:rPr>
                <w:rFonts w:ascii="Times New Roman" w:eastAsia="Times New Roman" w:hAnsi="Times New Roman" w:cs="Times New Roman"/>
                <w:color w:val="231F20"/>
                <w:sz w:val="18"/>
                <w:szCs w:val="18"/>
                <w:lang w:val="en-US"/>
              </w:rPr>
              <w:t>)-1-(4-kloro­ fenoksi)-3,3-dimetil-1-(1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 xml:space="preserve">-1,2,4-triazol-1-il)butan-2- ol; </w:t>
            </w:r>
            <w:r w:rsidRPr="00BB126E">
              <w:rPr>
                <w:rFonts w:ascii="Times New Roman" w:eastAsia="Times New Roman" w:hAnsi="Times New Roman" w:cs="Times New Roman"/>
                <w:i/>
                <w:color w:val="231F20"/>
                <w:sz w:val="18"/>
                <w:szCs w:val="18"/>
                <w:lang w:val="en-US"/>
              </w:rPr>
              <w:t>α</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tert</w:t>
            </w:r>
            <w:r w:rsidRPr="00BB126E">
              <w:rPr>
                <w:rFonts w:ascii="Times New Roman" w:eastAsia="Times New Roman" w:hAnsi="Times New Roman" w:cs="Times New Roman"/>
                <w:color w:val="231F20"/>
                <w:sz w:val="18"/>
                <w:szCs w:val="18"/>
                <w:lang w:val="en-US"/>
              </w:rPr>
              <w:t>-butil-</w:t>
            </w:r>
            <w:r w:rsidRPr="00BB126E">
              <w:rPr>
                <w:rFonts w:ascii="Times New Roman" w:eastAsia="Times New Roman" w:hAnsi="Times New Roman" w:cs="Times New Roman"/>
                <w:i/>
                <w:color w:val="231F20"/>
                <w:sz w:val="18"/>
                <w:szCs w:val="18"/>
                <w:lang w:val="en-US"/>
              </w:rPr>
              <w:t>β</w:t>
            </w:r>
            <w:r w:rsidRPr="00BB126E">
              <w:rPr>
                <w:rFonts w:ascii="Times New Roman" w:eastAsia="Times New Roman" w:hAnsi="Times New Roman" w:cs="Times New Roman"/>
                <w:color w:val="231F20"/>
                <w:sz w:val="18"/>
                <w:szCs w:val="18"/>
                <w:lang w:val="en-US"/>
              </w:rPr>
              <w:t>-(4-klorofenoksi)-1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-1,2,4-triazol-1- etanol</w:t>
            </w:r>
          </w:p>
        </w:tc>
        <w:tc>
          <w:tcPr>
            <w:tcW w:w="1570" w:type="dxa"/>
            <w:shd w:val="clear" w:color="auto" w:fill="auto"/>
          </w:tcPr>
          <w:p w14:paraId="332A491F"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55219-65-3</w:t>
            </w:r>
          </w:p>
        </w:tc>
        <w:tc>
          <w:tcPr>
            <w:tcW w:w="1418" w:type="dxa"/>
            <w:shd w:val="clear" w:color="auto" w:fill="auto"/>
          </w:tcPr>
          <w:p w14:paraId="78440945"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259-537-6</w:t>
            </w:r>
          </w:p>
        </w:tc>
      </w:tr>
      <w:tr w:rsidR="004D7BEE" w:rsidRPr="00BB126E" w14:paraId="6F686823" w14:textId="77777777" w:rsidTr="004D7BEE">
        <w:trPr>
          <w:jc w:val="center"/>
        </w:trPr>
        <w:tc>
          <w:tcPr>
            <w:tcW w:w="852" w:type="dxa"/>
            <w:shd w:val="clear" w:color="auto" w:fill="auto"/>
          </w:tcPr>
          <w:p w14:paraId="44A381D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1610</w:t>
            </w:r>
          </w:p>
        </w:tc>
        <w:tc>
          <w:tcPr>
            <w:tcW w:w="6533" w:type="dxa"/>
            <w:shd w:val="clear" w:color="auto" w:fill="auto"/>
          </w:tcPr>
          <w:p w14:paraId="4FB81DF8"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65629446" w14:textId="77777777" w:rsidR="004D7BEE" w:rsidRPr="00BB126E" w:rsidRDefault="004D7BEE" w:rsidP="00BB126E">
            <w:pPr>
              <w:widowControl w:val="0"/>
              <w:autoSpaceDE w:val="0"/>
              <w:autoSpaceDN w:val="0"/>
              <w:spacing w:after="0" w:line="235" w:lineRule="auto"/>
              <w:ind w:left="88" w:right="13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Tiyacloprid (İZO); (</w:t>
            </w:r>
            <w:r w:rsidRPr="00BB126E">
              <w:rPr>
                <w:rFonts w:ascii="Times New Roman" w:eastAsia="Times New Roman" w:hAnsi="Times New Roman" w:cs="Times New Roman"/>
                <w:i/>
                <w:color w:val="231F20"/>
                <w:sz w:val="18"/>
                <w:szCs w:val="18"/>
                <w:lang w:val="en-US"/>
              </w:rPr>
              <w:t>Z</w:t>
            </w:r>
            <w:r w:rsidRPr="00BB126E">
              <w:rPr>
                <w:rFonts w:ascii="Times New Roman" w:eastAsia="Times New Roman" w:hAnsi="Times New Roman" w:cs="Times New Roman"/>
                <w:color w:val="231F20"/>
                <w:sz w:val="18"/>
                <w:szCs w:val="18"/>
                <w:lang w:val="en-US"/>
              </w:rPr>
              <w:t>)-3-(6-kloro-3-piridil-metil)-1- 3-tiyazolidin-2-ilidensiyanamid; {(2</w:t>
            </w:r>
            <w:r w:rsidRPr="00BB126E">
              <w:rPr>
                <w:rFonts w:ascii="Times New Roman" w:eastAsia="Times New Roman" w:hAnsi="Times New Roman" w:cs="Times New Roman"/>
                <w:i/>
                <w:color w:val="231F20"/>
                <w:sz w:val="18"/>
                <w:szCs w:val="18"/>
                <w:lang w:val="en-US"/>
              </w:rPr>
              <w:t>Z</w:t>
            </w:r>
            <w:r w:rsidRPr="00BB126E">
              <w:rPr>
                <w:rFonts w:ascii="Times New Roman" w:eastAsia="Times New Roman" w:hAnsi="Times New Roman" w:cs="Times New Roman"/>
                <w:color w:val="231F20"/>
                <w:sz w:val="18"/>
                <w:szCs w:val="18"/>
                <w:lang w:val="en-US"/>
              </w:rPr>
              <w:t>)-3-[(6-kloro­ piridin-3-il)metil]-1,3-tiyazolidin-2-iliden}cya­ namid</w:t>
            </w:r>
          </w:p>
        </w:tc>
        <w:tc>
          <w:tcPr>
            <w:tcW w:w="1570" w:type="dxa"/>
            <w:shd w:val="clear" w:color="auto" w:fill="auto"/>
          </w:tcPr>
          <w:p w14:paraId="11DF31D3"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111988-49-9</w:t>
            </w:r>
          </w:p>
        </w:tc>
        <w:tc>
          <w:tcPr>
            <w:tcW w:w="1418" w:type="dxa"/>
            <w:shd w:val="clear" w:color="auto" w:fill="auto"/>
          </w:tcPr>
          <w:p w14:paraId="3A8730D0"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601-147-9</w:t>
            </w:r>
          </w:p>
        </w:tc>
      </w:tr>
      <w:tr w:rsidR="004D7BEE" w:rsidRPr="00BB126E" w14:paraId="6C380B47" w14:textId="77777777" w:rsidTr="004D7BEE">
        <w:trPr>
          <w:jc w:val="center"/>
        </w:trPr>
        <w:tc>
          <w:tcPr>
            <w:tcW w:w="852" w:type="dxa"/>
            <w:shd w:val="clear" w:color="auto" w:fill="auto"/>
          </w:tcPr>
          <w:p w14:paraId="136FF8F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1611</w:t>
            </w:r>
          </w:p>
        </w:tc>
        <w:tc>
          <w:tcPr>
            <w:tcW w:w="6533" w:type="dxa"/>
            <w:shd w:val="clear" w:color="auto" w:fill="auto"/>
          </w:tcPr>
          <w:p w14:paraId="49AF8F2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F146A97" w14:textId="77777777" w:rsidR="004D7BEE" w:rsidRPr="00BB126E" w:rsidRDefault="004D7BEE"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Karbetamid (İZO); (</w:t>
            </w:r>
            <w:r w:rsidRPr="00BB126E">
              <w:rPr>
                <w:rFonts w:ascii="Times New Roman" w:eastAsia="Times New Roman" w:hAnsi="Times New Roman" w:cs="Times New Roman"/>
                <w:i/>
                <w:color w:val="231F20"/>
                <w:sz w:val="18"/>
                <w:szCs w:val="18"/>
                <w:lang w:val="en-US"/>
              </w:rPr>
              <w:t>R</w:t>
            </w:r>
            <w:r w:rsidRPr="00BB126E">
              <w:rPr>
                <w:rFonts w:ascii="Times New Roman" w:eastAsia="Times New Roman" w:hAnsi="Times New Roman" w:cs="Times New Roman"/>
                <w:color w:val="231F20"/>
                <w:sz w:val="18"/>
                <w:szCs w:val="18"/>
                <w:lang w:val="en-US"/>
              </w:rPr>
              <w:t>)-1-(etilkarbamoil) etil-karb­ anilat; (2</w:t>
            </w:r>
            <w:r w:rsidRPr="00BB126E">
              <w:rPr>
                <w:rFonts w:ascii="Times New Roman" w:eastAsia="Times New Roman" w:hAnsi="Times New Roman" w:cs="Times New Roman"/>
                <w:i/>
                <w:color w:val="231F20"/>
                <w:sz w:val="18"/>
                <w:szCs w:val="18"/>
                <w:lang w:val="en-US"/>
              </w:rPr>
              <w:t>R</w:t>
            </w:r>
            <w:r w:rsidRPr="00BB126E">
              <w:rPr>
                <w:rFonts w:ascii="Times New Roman" w:eastAsia="Times New Roman" w:hAnsi="Times New Roman" w:cs="Times New Roman"/>
                <w:color w:val="231F20"/>
                <w:sz w:val="18"/>
                <w:szCs w:val="18"/>
                <w:lang w:val="en-US"/>
              </w:rPr>
              <w:t>)-1-(etilamino) -1-oksopropan-2-il- fenilkarbamat</w:t>
            </w:r>
          </w:p>
        </w:tc>
        <w:tc>
          <w:tcPr>
            <w:tcW w:w="1570" w:type="dxa"/>
            <w:shd w:val="clear" w:color="auto" w:fill="auto"/>
          </w:tcPr>
          <w:p w14:paraId="7D4A1A5D"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16118-49-3</w:t>
            </w:r>
          </w:p>
        </w:tc>
        <w:tc>
          <w:tcPr>
            <w:tcW w:w="1418" w:type="dxa"/>
            <w:shd w:val="clear" w:color="auto" w:fill="auto"/>
          </w:tcPr>
          <w:p w14:paraId="1EE25733"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240-286-6</w:t>
            </w:r>
          </w:p>
        </w:tc>
      </w:tr>
      <w:tr w:rsidR="004D7BEE" w:rsidRPr="00BB126E" w14:paraId="612B6894" w14:textId="77777777" w:rsidTr="004D7BEE">
        <w:trPr>
          <w:jc w:val="center"/>
        </w:trPr>
        <w:tc>
          <w:tcPr>
            <w:tcW w:w="852" w:type="dxa"/>
            <w:shd w:val="clear" w:color="auto" w:fill="auto"/>
          </w:tcPr>
          <w:p w14:paraId="3D159522"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1612</w:t>
            </w:r>
          </w:p>
        </w:tc>
        <w:tc>
          <w:tcPr>
            <w:tcW w:w="6533" w:type="dxa"/>
            <w:shd w:val="clear" w:color="auto" w:fill="auto"/>
          </w:tcPr>
          <w:p w14:paraId="00071A6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B8C040F" w14:textId="77777777" w:rsidR="004D7BEE" w:rsidRPr="00BB126E" w:rsidRDefault="004D7BEE" w:rsidP="00BB126E">
            <w:pPr>
              <w:widowControl w:val="0"/>
              <w:autoSpaceDE w:val="0"/>
              <w:autoSpaceDN w:val="0"/>
              <w:spacing w:after="0" w:line="237" w:lineRule="auto"/>
              <w:ind w:left="87" w:right="8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 xml:space="preserve">Fosmet (İZO); </w:t>
            </w:r>
            <w:r w:rsidRPr="00BB126E">
              <w:rPr>
                <w:rFonts w:ascii="Times New Roman" w:eastAsia="Times New Roman" w:hAnsi="Times New Roman" w:cs="Times New Roman"/>
                <w:i/>
                <w:color w:val="231F20"/>
                <w:sz w:val="18"/>
                <w:szCs w:val="18"/>
                <w:lang w:val="en-US"/>
              </w:rPr>
              <w:t>S</w:t>
            </w:r>
            <w:r w:rsidRPr="00BB126E">
              <w:rPr>
                <w:rFonts w:ascii="Times New Roman" w:eastAsia="Times New Roman" w:hAnsi="Times New Roman" w:cs="Times New Roman"/>
                <w:color w:val="231F20"/>
                <w:sz w:val="18"/>
                <w:szCs w:val="18"/>
                <w:lang w:val="en-US"/>
              </w:rPr>
              <w:t>-[(1,3-diokso-1,3-dihidro-2</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 izoindol- 2-il)metil]-</w:t>
            </w:r>
            <w:r w:rsidRPr="00BB126E">
              <w:rPr>
                <w:rFonts w:ascii="Times New Roman" w:eastAsia="Times New Roman" w:hAnsi="Times New Roman" w:cs="Times New Roman"/>
                <w:i/>
                <w:color w:val="231F20"/>
                <w:sz w:val="18"/>
                <w:szCs w:val="18"/>
                <w:lang w:val="en-US"/>
              </w:rPr>
              <w:t>O</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O</w:t>
            </w:r>
            <w:r w:rsidRPr="00BB126E">
              <w:rPr>
                <w:rFonts w:ascii="Times New Roman" w:eastAsia="Times New Roman" w:hAnsi="Times New Roman" w:cs="Times New Roman"/>
                <w:color w:val="231F20"/>
                <w:sz w:val="18"/>
                <w:szCs w:val="18"/>
                <w:lang w:val="en-US"/>
              </w:rPr>
              <w:t>-dimetil fosforoditiyoat;</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i/>
                <w:color w:val="231F20"/>
                <w:sz w:val="18"/>
                <w:szCs w:val="18"/>
                <w:lang w:val="en-US"/>
              </w:rPr>
              <w:t>O</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O</w:t>
            </w:r>
            <w:r w:rsidRPr="00BB126E">
              <w:rPr>
                <w:rFonts w:ascii="Times New Roman" w:eastAsia="Times New Roman" w:hAnsi="Times New Roman" w:cs="Times New Roman"/>
                <w:color w:val="231F20"/>
                <w:sz w:val="18"/>
                <w:szCs w:val="18"/>
                <w:lang w:val="en-US"/>
              </w:rPr>
              <w:t>-dimetil-</w:t>
            </w:r>
            <w:r w:rsidRPr="00BB126E">
              <w:rPr>
                <w:rFonts w:ascii="Times New Roman" w:eastAsia="Times New Roman" w:hAnsi="Times New Roman" w:cs="Times New Roman"/>
                <w:i/>
                <w:color w:val="231F20"/>
                <w:sz w:val="18"/>
                <w:szCs w:val="18"/>
                <w:lang w:val="en-US"/>
              </w:rPr>
              <w:t>S</w:t>
            </w:r>
            <w:r w:rsidRPr="00BB126E">
              <w:rPr>
                <w:rFonts w:ascii="Times New Roman" w:eastAsia="Times New Roman" w:hAnsi="Times New Roman" w:cs="Times New Roman"/>
                <w:color w:val="231F20"/>
                <w:sz w:val="18"/>
                <w:szCs w:val="18"/>
                <w:lang w:val="en-US"/>
              </w:rPr>
              <w:t>-fitalimidometil fosforoditiyoat</w:t>
            </w:r>
          </w:p>
          <w:p w14:paraId="358480DA" w14:textId="77777777" w:rsidR="004D7BEE" w:rsidRPr="00BB126E" w:rsidRDefault="004D7BEE" w:rsidP="00BB126E">
            <w:pPr>
              <w:widowControl w:val="0"/>
              <w:autoSpaceDE w:val="0"/>
              <w:autoSpaceDN w:val="0"/>
              <w:spacing w:after="0" w:line="237" w:lineRule="auto"/>
              <w:ind w:right="81"/>
              <w:jc w:val="both"/>
              <w:rPr>
                <w:rFonts w:ascii="Times New Roman" w:eastAsia="Times New Roman" w:hAnsi="Times New Roman" w:cs="Times New Roman"/>
                <w:sz w:val="18"/>
                <w:szCs w:val="18"/>
                <w:lang w:val="en-US"/>
              </w:rPr>
            </w:pPr>
          </w:p>
        </w:tc>
        <w:tc>
          <w:tcPr>
            <w:tcW w:w="1570" w:type="dxa"/>
            <w:shd w:val="clear" w:color="auto" w:fill="auto"/>
          </w:tcPr>
          <w:p w14:paraId="375004A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3CF9C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EB714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099CBC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72AD53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141EBF5"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7905D517"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732-11-6</w:t>
            </w:r>
          </w:p>
        </w:tc>
        <w:tc>
          <w:tcPr>
            <w:tcW w:w="1418" w:type="dxa"/>
            <w:shd w:val="clear" w:color="auto" w:fill="auto"/>
          </w:tcPr>
          <w:p w14:paraId="6FCCD14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F86AA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C4AB26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8A9F91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BC50C7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17C24C4"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29B76DA"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211-987-4</w:t>
            </w:r>
          </w:p>
        </w:tc>
      </w:tr>
      <w:tr w:rsidR="004D7BEE" w:rsidRPr="00BB126E" w14:paraId="35EE976A" w14:textId="77777777" w:rsidTr="004D7BEE">
        <w:trPr>
          <w:jc w:val="center"/>
        </w:trPr>
        <w:tc>
          <w:tcPr>
            <w:tcW w:w="852" w:type="dxa"/>
            <w:shd w:val="clear" w:color="auto" w:fill="auto"/>
          </w:tcPr>
          <w:p w14:paraId="5957D8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1613</w:t>
            </w:r>
          </w:p>
        </w:tc>
        <w:tc>
          <w:tcPr>
            <w:tcW w:w="6533" w:type="dxa"/>
            <w:shd w:val="clear" w:color="auto" w:fill="auto"/>
          </w:tcPr>
          <w:p w14:paraId="1A148FDA"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Potasyum permanganat</w:t>
            </w:r>
          </w:p>
        </w:tc>
        <w:tc>
          <w:tcPr>
            <w:tcW w:w="1570" w:type="dxa"/>
            <w:shd w:val="clear" w:color="auto" w:fill="auto"/>
          </w:tcPr>
          <w:p w14:paraId="21DF61C8"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7722-64-7</w:t>
            </w:r>
          </w:p>
        </w:tc>
        <w:tc>
          <w:tcPr>
            <w:tcW w:w="1418" w:type="dxa"/>
            <w:shd w:val="clear" w:color="auto" w:fill="auto"/>
          </w:tcPr>
          <w:p w14:paraId="11B7095B"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231-760-3</w:t>
            </w:r>
          </w:p>
        </w:tc>
      </w:tr>
      <w:tr w:rsidR="004D7BEE" w:rsidRPr="00BB126E" w14:paraId="57374021" w14:textId="77777777" w:rsidTr="004D7BEE">
        <w:trPr>
          <w:jc w:val="center"/>
        </w:trPr>
        <w:tc>
          <w:tcPr>
            <w:tcW w:w="852" w:type="dxa"/>
            <w:shd w:val="clear" w:color="auto" w:fill="auto"/>
          </w:tcPr>
          <w:p w14:paraId="1D338F8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1614</w:t>
            </w:r>
          </w:p>
        </w:tc>
        <w:tc>
          <w:tcPr>
            <w:tcW w:w="6533" w:type="dxa"/>
            <w:shd w:val="clear" w:color="auto" w:fill="auto"/>
          </w:tcPr>
          <w:p w14:paraId="5E171074"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5DF1220" w14:textId="77777777" w:rsidR="004D7BEE" w:rsidRPr="00BB126E" w:rsidRDefault="004D7BEE" w:rsidP="00BB126E">
            <w:pPr>
              <w:widowControl w:val="0"/>
              <w:autoSpaceDE w:val="0"/>
              <w:autoSpaceDN w:val="0"/>
              <w:spacing w:after="0" w:line="235" w:lineRule="auto"/>
              <w:ind w:left="88" w:right="44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2-Benzil-2-dimetilamino-4′- morfolinobutirofenon</w:t>
            </w:r>
          </w:p>
        </w:tc>
        <w:tc>
          <w:tcPr>
            <w:tcW w:w="1570" w:type="dxa"/>
            <w:shd w:val="clear" w:color="auto" w:fill="auto"/>
          </w:tcPr>
          <w:p w14:paraId="49C72340"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119313-12-1</w:t>
            </w:r>
          </w:p>
        </w:tc>
        <w:tc>
          <w:tcPr>
            <w:tcW w:w="1418" w:type="dxa"/>
            <w:shd w:val="clear" w:color="auto" w:fill="auto"/>
          </w:tcPr>
          <w:p w14:paraId="77A02EFB"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404-360-3</w:t>
            </w:r>
          </w:p>
        </w:tc>
      </w:tr>
      <w:tr w:rsidR="004D7BEE" w:rsidRPr="00BB126E" w14:paraId="61F9DB6F" w14:textId="77777777" w:rsidTr="004D7BEE">
        <w:trPr>
          <w:jc w:val="center"/>
        </w:trPr>
        <w:tc>
          <w:tcPr>
            <w:tcW w:w="852" w:type="dxa"/>
            <w:shd w:val="clear" w:color="auto" w:fill="auto"/>
          </w:tcPr>
          <w:p w14:paraId="7DA4100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1615</w:t>
            </w:r>
          </w:p>
        </w:tc>
        <w:tc>
          <w:tcPr>
            <w:tcW w:w="6533" w:type="dxa"/>
            <w:shd w:val="clear" w:color="auto" w:fill="auto"/>
          </w:tcPr>
          <w:p w14:paraId="1A078E73"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Quizalofop-</w:t>
            </w:r>
            <w:r w:rsidRPr="00BB126E">
              <w:rPr>
                <w:rFonts w:ascii="Times New Roman" w:eastAsia="Times New Roman" w:hAnsi="Times New Roman" w:cs="Times New Roman"/>
                <w:i/>
                <w:color w:val="231F20"/>
                <w:sz w:val="18"/>
                <w:szCs w:val="18"/>
                <w:lang w:val="en-US"/>
              </w:rPr>
              <w:t>p</w:t>
            </w:r>
            <w:r w:rsidRPr="00BB126E">
              <w:rPr>
                <w:rFonts w:ascii="Times New Roman" w:eastAsia="Times New Roman" w:hAnsi="Times New Roman" w:cs="Times New Roman"/>
                <w:color w:val="231F20"/>
                <w:sz w:val="18"/>
                <w:szCs w:val="18"/>
                <w:lang w:val="en-US"/>
              </w:rPr>
              <w:t>-tefuryl (İZO);</w:t>
            </w:r>
          </w:p>
          <w:p w14:paraId="2EF0845B" w14:textId="77777777" w:rsidR="004D7BEE" w:rsidRPr="00BB126E" w:rsidRDefault="004D7BEE" w:rsidP="00BB126E">
            <w:pPr>
              <w:widowControl w:val="0"/>
              <w:autoSpaceDE w:val="0"/>
              <w:autoSpaceDN w:val="0"/>
              <w:spacing w:before="81" w:after="0" w:line="3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tetrahidrofurfuril (</w:t>
            </w:r>
            <w:r w:rsidRPr="00BB126E">
              <w:rPr>
                <w:rFonts w:ascii="Times New Roman" w:eastAsia="Times New Roman" w:hAnsi="Times New Roman" w:cs="Times New Roman"/>
                <w:i/>
                <w:color w:val="231F20"/>
                <w:sz w:val="18"/>
                <w:szCs w:val="18"/>
                <w:lang w:val="en-US"/>
              </w:rPr>
              <w:t>R</w:t>
            </w:r>
            <w:r w:rsidRPr="00BB126E">
              <w:rPr>
                <w:rFonts w:ascii="Times New Roman" w:eastAsia="Times New Roman" w:hAnsi="Times New Roman" w:cs="Times New Roman"/>
                <w:color w:val="231F20"/>
                <w:sz w:val="18"/>
                <w:szCs w:val="18"/>
                <w:lang w:val="en-US"/>
              </w:rPr>
              <w:t>)-2-[4-(6- klorokinoksalin-2- illoksi)feniloksi]propiyonat</w:t>
            </w:r>
          </w:p>
        </w:tc>
        <w:tc>
          <w:tcPr>
            <w:tcW w:w="1570" w:type="dxa"/>
            <w:shd w:val="clear" w:color="auto" w:fill="auto"/>
          </w:tcPr>
          <w:p w14:paraId="5C1261D6" w14:textId="77777777" w:rsidR="004D7BEE" w:rsidRPr="00BB126E" w:rsidRDefault="004D7BEE" w:rsidP="00BB126E">
            <w:pPr>
              <w:widowControl w:val="0"/>
              <w:autoSpaceDE w:val="0"/>
              <w:autoSpaceDN w:val="0"/>
              <w:spacing w:before="15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200509-41-7</w:t>
            </w:r>
          </w:p>
        </w:tc>
        <w:tc>
          <w:tcPr>
            <w:tcW w:w="1418" w:type="dxa"/>
            <w:shd w:val="clear" w:color="auto" w:fill="auto"/>
          </w:tcPr>
          <w:p w14:paraId="48403339" w14:textId="77777777" w:rsidR="004D7BEE" w:rsidRPr="00BB126E" w:rsidRDefault="004D7BEE" w:rsidP="00BB126E">
            <w:pPr>
              <w:widowControl w:val="0"/>
              <w:autoSpaceDE w:val="0"/>
              <w:autoSpaceDN w:val="0"/>
              <w:spacing w:before="15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414-200-4</w:t>
            </w:r>
          </w:p>
        </w:tc>
      </w:tr>
      <w:tr w:rsidR="004D7BEE" w:rsidRPr="00BB126E" w14:paraId="5DEB67C8" w14:textId="77777777" w:rsidTr="004D7BEE">
        <w:trPr>
          <w:jc w:val="center"/>
        </w:trPr>
        <w:tc>
          <w:tcPr>
            <w:tcW w:w="852" w:type="dxa"/>
            <w:shd w:val="clear" w:color="auto" w:fill="auto"/>
          </w:tcPr>
          <w:p w14:paraId="4964275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1616</w:t>
            </w:r>
          </w:p>
        </w:tc>
        <w:tc>
          <w:tcPr>
            <w:tcW w:w="6533" w:type="dxa"/>
            <w:shd w:val="clear" w:color="auto" w:fill="auto"/>
          </w:tcPr>
          <w:p w14:paraId="2245EB4E" w14:textId="77777777" w:rsidR="004D7BEE" w:rsidRPr="00BB126E" w:rsidRDefault="004D7BEE" w:rsidP="00BB126E">
            <w:pPr>
              <w:widowControl w:val="0"/>
              <w:autoSpaceDE w:val="0"/>
              <w:autoSpaceDN w:val="0"/>
              <w:spacing w:before="160"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Propikonazol (İZO); (2RS,4RS;2RS,4SR)-1-{[2-(2,4-</w:t>
            </w:r>
          </w:p>
          <w:p w14:paraId="6F60D9BD" w14:textId="77777777" w:rsidR="004D7BEE" w:rsidRPr="00BB126E" w:rsidRDefault="004D7BEE" w:rsidP="00BB126E">
            <w:pPr>
              <w:widowControl w:val="0"/>
              <w:autoSpaceDE w:val="0"/>
              <w:autoSpaceDN w:val="0"/>
              <w:spacing w:before="1" w:after="0" w:line="235" w:lineRule="auto"/>
              <w:ind w:left="88" w:right="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diklorofenil)-4-propil-1,3- dioksolan-2-il]metil}- 1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- 1,2,4-triazol</w:t>
            </w:r>
          </w:p>
        </w:tc>
        <w:tc>
          <w:tcPr>
            <w:tcW w:w="1570" w:type="dxa"/>
            <w:shd w:val="clear" w:color="auto" w:fill="auto"/>
          </w:tcPr>
          <w:p w14:paraId="718E0FA8"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60207-90-1</w:t>
            </w:r>
          </w:p>
        </w:tc>
        <w:tc>
          <w:tcPr>
            <w:tcW w:w="1418" w:type="dxa"/>
            <w:shd w:val="clear" w:color="auto" w:fill="auto"/>
          </w:tcPr>
          <w:p w14:paraId="71FBA4BA"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262-104-4</w:t>
            </w:r>
          </w:p>
        </w:tc>
      </w:tr>
      <w:tr w:rsidR="004D7BEE" w:rsidRPr="00BB126E" w14:paraId="6F2E60C6" w14:textId="77777777" w:rsidTr="004D7BEE">
        <w:trPr>
          <w:jc w:val="center"/>
        </w:trPr>
        <w:tc>
          <w:tcPr>
            <w:tcW w:w="852" w:type="dxa"/>
            <w:shd w:val="clear" w:color="auto" w:fill="auto"/>
          </w:tcPr>
          <w:p w14:paraId="2AF9595F"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1617</w:t>
            </w:r>
          </w:p>
        </w:tc>
        <w:tc>
          <w:tcPr>
            <w:tcW w:w="6533" w:type="dxa"/>
            <w:shd w:val="clear" w:color="auto" w:fill="auto"/>
          </w:tcPr>
          <w:p w14:paraId="3AE652B3"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30FF77EB" w14:textId="77777777" w:rsidR="004D7BEE" w:rsidRPr="00BB126E" w:rsidRDefault="004D7BEE" w:rsidP="00BB126E">
            <w:pPr>
              <w:widowControl w:val="0"/>
              <w:autoSpaceDE w:val="0"/>
              <w:autoSpaceDN w:val="0"/>
              <w:spacing w:after="0" w:line="235" w:lineRule="auto"/>
              <w:ind w:left="88" w:right="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Pinoksaden (İZO); 8-(2,6-dietil-4-metilfenil)-7-okso- 1,2,4,5-tetrahidro-7</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-pirazolo[1,2-d][1,4,5]oksadiazepin-9-il 2,2-dimetilpropanoat</w:t>
            </w:r>
          </w:p>
        </w:tc>
        <w:tc>
          <w:tcPr>
            <w:tcW w:w="1570" w:type="dxa"/>
            <w:shd w:val="clear" w:color="auto" w:fill="auto"/>
          </w:tcPr>
          <w:p w14:paraId="53A83282"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243973-20-8</w:t>
            </w:r>
          </w:p>
        </w:tc>
        <w:tc>
          <w:tcPr>
            <w:tcW w:w="1418" w:type="dxa"/>
            <w:shd w:val="clear" w:color="auto" w:fill="auto"/>
          </w:tcPr>
          <w:p w14:paraId="76A691A5"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635-361-9</w:t>
            </w:r>
          </w:p>
        </w:tc>
      </w:tr>
      <w:tr w:rsidR="004D7BEE" w:rsidRPr="00BB126E" w14:paraId="63788EB1" w14:textId="77777777" w:rsidTr="004D7BEE">
        <w:trPr>
          <w:jc w:val="center"/>
        </w:trPr>
        <w:tc>
          <w:tcPr>
            <w:tcW w:w="852" w:type="dxa"/>
            <w:shd w:val="clear" w:color="auto" w:fill="auto"/>
          </w:tcPr>
          <w:p w14:paraId="6143734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1618</w:t>
            </w:r>
          </w:p>
        </w:tc>
        <w:tc>
          <w:tcPr>
            <w:tcW w:w="6533" w:type="dxa"/>
            <w:shd w:val="clear" w:color="auto" w:fill="auto"/>
          </w:tcPr>
          <w:p w14:paraId="73A97108"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Tetrametrin (İZO);</w:t>
            </w:r>
          </w:p>
          <w:p w14:paraId="466239BD" w14:textId="77777777" w:rsidR="004D7BEE" w:rsidRPr="00BB126E" w:rsidRDefault="004D7BEE" w:rsidP="00BB126E">
            <w:pPr>
              <w:widowControl w:val="0"/>
              <w:autoSpaceDE w:val="0"/>
              <w:autoSpaceDN w:val="0"/>
              <w:spacing w:before="84" w:after="0" w:line="235" w:lineRule="auto"/>
              <w:ind w:left="88" w:right="65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(1,3-diokso-1,3,4,5,6,7-hekzahidro-2H-izoindol-2-il)metil 2,2-dimetil-3-(2-metilprop-1-en-1-il)siklopropankarboksilat</w:t>
            </w:r>
          </w:p>
        </w:tc>
        <w:tc>
          <w:tcPr>
            <w:tcW w:w="1570" w:type="dxa"/>
            <w:shd w:val="clear" w:color="auto" w:fill="auto"/>
          </w:tcPr>
          <w:p w14:paraId="414DEEFD" w14:textId="77777777" w:rsidR="004D7BEE" w:rsidRPr="00BB126E" w:rsidRDefault="004D7BEE" w:rsidP="00BB126E">
            <w:pPr>
              <w:widowControl w:val="0"/>
              <w:autoSpaceDE w:val="0"/>
              <w:autoSpaceDN w:val="0"/>
              <w:spacing w:before="16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7696-12-0</w:t>
            </w:r>
          </w:p>
        </w:tc>
        <w:tc>
          <w:tcPr>
            <w:tcW w:w="1418" w:type="dxa"/>
            <w:shd w:val="clear" w:color="auto" w:fill="auto"/>
          </w:tcPr>
          <w:p w14:paraId="65D625E4" w14:textId="77777777" w:rsidR="004D7BEE" w:rsidRPr="00BB126E" w:rsidRDefault="004D7BEE" w:rsidP="00BB126E">
            <w:pPr>
              <w:widowControl w:val="0"/>
              <w:autoSpaceDE w:val="0"/>
              <w:autoSpaceDN w:val="0"/>
              <w:spacing w:before="16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231-711-6</w:t>
            </w:r>
          </w:p>
        </w:tc>
      </w:tr>
      <w:tr w:rsidR="004D7BEE" w:rsidRPr="00BB126E" w14:paraId="44EFC311" w14:textId="77777777" w:rsidTr="004D7BEE">
        <w:trPr>
          <w:jc w:val="center"/>
        </w:trPr>
        <w:tc>
          <w:tcPr>
            <w:tcW w:w="852" w:type="dxa"/>
            <w:shd w:val="clear" w:color="auto" w:fill="auto"/>
          </w:tcPr>
          <w:p w14:paraId="2307079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1619</w:t>
            </w:r>
          </w:p>
        </w:tc>
        <w:tc>
          <w:tcPr>
            <w:tcW w:w="6533" w:type="dxa"/>
            <w:shd w:val="clear" w:color="auto" w:fill="auto"/>
          </w:tcPr>
          <w:p w14:paraId="5FBB569E" w14:textId="77777777" w:rsidR="004D7BEE" w:rsidRPr="00BB126E" w:rsidRDefault="004D7BEE" w:rsidP="00BB126E">
            <w:pPr>
              <w:widowControl w:val="0"/>
              <w:autoSpaceDE w:val="0"/>
              <w:autoSpaceDN w:val="0"/>
              <w:spacing w:before="147"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(1,3,4,5,6,7-Hekzahidro-1,3-diokso-2</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-izoindol-2-il)metil (1</w:t>
            </w:r>
            <w:r w:rsidRPr="00BB126E">
              <w:rPr>
                <w:rFonts w:ascii="Times New Roman" w:eastAsia="Times New Roman" w:hAnsi="Times New Roman" w:cs="Times New Roman"/>
                <w:i/>
                <w:color w:val="231F20"/>
                <w:sz w:val="18"/>
                <w:szCs w:val="18"/>
                <w:lang w:val="en-US"/>
              </w:rPr>
              <w:t>R</w:t>
            </w:r>
            <w:r w:rsidRPr="00BB126E">
              <w:rPr>
                <w:rFonts w:ascii="Times New Roman" w:eastAsia="Times New Roman" w:hAnsi="Times New Roman" w:cs="Times New Roman"/>
                <w:color w:val="231F20"/>
                <w:sz w:val="18"/>
                <w:szCs w:val="18"/>
                <w:lang w:val="en-US"/>
              </w:rPr>
              <w:t>-trans)-2,2-dimetil-3-(2- metilprop-1- enyl)siklopropankarboksilate</w:t>
            </w:r>
          </w:p>
        </w:tc>
        <w:tc>
          <w:tcPr>
            <w:tcW w:w="1570" w:type="dxa"/>
            <w:shd w:val="clear" w:color="auto" w:fill="auto"/>
          </w:tcPr>
          <w:p w14:paraId="30F6C3AA" w14:textId="77777777" w:rsidR="004D7BEE" w:rsidRPr="00BB126E" w:rsidRDefault="004D7BEE" w:rsidP="00BB126E">
            <w:pPr>
              <w:widowControl w:val="0"/>
              <w:autoSpaceDE w:val="0"/>
              <w:autoSpaceDN w:val="0"/>
              <w:spacing w:before="14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1166-46-7</w:t>
            </w:r>
          </w:p>
        </w:tc>
        <w:tc>
          <w:tcPr>
            <w:tcW w:w="1418" w:type="dxa"/>
            <w:shd w:val="clear" w:color="auto" w:fill="auto"/>
          </w:tcPr>
          <w:p w14:paraId="05BD298D" w14:textId="77777777" w:rsidR="004D7BEE" w:rsidRPr="00BB126E" w:rsidRDefault="004D7BEE" w:rsidP="00BB126E">
            <w:pPr>
              <w:widowControl w:val="0"/>
              <w:autoSpaceDE w:val="0"/>
              <w:autoSpaceDN w:val="0"/>
              <w:spacing w:before="14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214-619-0</w:t>
            </w:r>
          </w:p>
        </w:tc>
      </w:tr>
      <w:tr w:rsidR="004D7BEE" w:rsidRPr="00BB126E" w14:paraId="653E6E1B" w14:textId="77777777" w:rsidTr="004D7BEE">
        <w:trPr>
          <w:jc w:val="center"/>
        </w:trPr>
        <w:tc>
          <w:tcPr>
            <w:tcW w:w="852" w:type="dxa"/>
            <w:shd w:val="clear" w:color="auto" w:fill="auto"/>
          </w:tcPr>
          <w:p w14:paraId="3D1B298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1620</w:t>
            </w:r>
          </w:p>
        </w:tc>
        <w:tc>
          <w:tcPr>
            <w:tcW w:w="6533" w:type="dxa"/>
            <w:shd w:val="clear" w:color="auto" w:fill="auto"/>
          </w:tcPr>
          <w:p w14:paraId="561535C0"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Spirodiklofen (İZO);</w:t>
            </w:r>
          </w:p>
          <w:p w14:paraId="06BBDD72" w14:textId="77777777" w:rsidR="004D7BEE" w:rsidRPr="00BB126E" w:rsidRDefault="004D7BEE" w:rsidP="00BB126E">
            <w:pPr>
              <w:widowControl w:val="0"/>
              <w:autoSpaceDE w:val="0"/>
              <w:autoSpaceDN w:val="0"/>
              <w:spacing w:before="83" w:after="0" w:line="237" w:lineRule="auto"/>
              <w:ind w:left="88" w:right="1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3-(2,4-diklorofenil)-2-okso- 1-oksaspiro[4.5]dec-3-en- 4-il 2,2-dimetilbütirat</w:t>
            </w:r>
          </w:p>
        </w:tc>
        <w:tc>
          <w:tcPr>
            <w:tcW w:w="1570" w:type="dxa"/>
            <w:shd w:val="clear" w:color="auto" w:fill="auto"/>
          </w:tcPr>
          <w:p w14:paraId="702B17F5"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148477-71-8</w:t>
            </w:r>
          </w:p>
        </w:tc>
        <w:tc>
          <w:tcPr>
            <w:tcW w:w="1418" w:type="dxa"/>
            <w:shd w:val="clear" w:color="auto" w:fill="auto"/>
          </w:tcPr>
          <w:p w14:paraId="4042FF06"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604-636-5</w:t>
            </w:r>
          </w:p>
        </w:tc>
      </w:tr>
      <w:tr w:rsidR="004D7BEE" w:rsidRPr="00BB126E" w14:paraId="5659FAC9" w14:textId="77777777" w:rsidTr="004D7BEE">
        <w:trPr>
          <w:jc w:val="center"/>
        </w:trPr>
        <w:tc>
          <w:tcPr>
            <w:tcW w:w="852" w:type="dxa"/>
            <w:shd w:val="clear" w:color="auto" w:fill="auto"/>
          </w:tcPr>
          <w:p w14:paraId="2712F55A"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1621</w:t>
            </w:r>
          </w:p>
        </w:tc>
        <w:tc>
          <w:tcPr>
            <w:tcW w:w="6533" w:type="dxa"/>
            <w:shd w:val="clear" w:color="auto" w:fill="auto"/>
          </w:tcPr>
          <w:p w14:paraId="1D5B349F" w14:textId="599F01AA" w:rsidR="004D7BEE" w:rsidRPr="00BB126E" w:rsidRDefault="004D7BEE" w:rsidP="00BB126E">
            <w:pPr>
              <w:widowControl w:val="0"/>
              <w:autoSpaceDE w:val="0"/>
              <w:autoSpaceDN w:val="0"/>
              <w:spacing w:before="147" w:after="0" w:line="235" w:lineRule="auto"/>
              <w:ind w:left="8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1-[2-(2-aminobutoksi)etoksi]but-2-ilamin ve 1-({[2-(2-aminobut­ oksi)etoksi]metil}propoksi) but-2-ilamin</w:t>
            </w:r>
            <w:r w:rsidR="00C871D5" w:rsidRPr="00BB126E">
              <w:rPr>
                <w:rFonts w:ascii="Times New Roman" w:eastAsia="Times New Roman" w:hAnsi="Times New Roman" w:cs="Times New Roman"/>
                <w:color w:val="231F20"/>
                <w:sz w:val="18"/>
                <w:szCs w:val="18"/>
                <w:lang w:val="en-US"/>
              </w:rPr>
              <w:t>’in reaksiyon kütlesi</w:t>
            </w:r>
          </w:p>
        </w:tc>
        <w:tc>
          <w:tcPr>
            <w:tcW w:w="1570" w:type="dxa"/>
            <w:shd w:val="clear" w:color="auto" w:fill="auto"/>
          </w:tcPr>
          <w:p w14:paraId="4EFE70B5"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897393-42-9</w:t>
            </w:r>
          </w:p>
        </w:tc>
        <w:tc>
          <w:tcPr>
            <w:tcW w:w="1418" w:type="dxa"/>
            <w:shd w:val="clear" w:color="auto" w:fill="auto"/>
          </w:tcPr>
          <w:p w14:paraId="1236AB65"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447-920-2</w:t>
            </w:r>
          </w:p>
        </w:tc>
      </w:tr>
      <w:tr w:rsidR="004D7BEE" w:rsidRPr="00BB126E" w14:paraId="22DF1BCC" w14:textId="77777777" w:rsidTr="004D7BEE">
        <w:trPr>
          <w:jc w:val="center"/>
        </w:trPr>
        <w:tc>
          <w:tcPr>
            <w:tcW w:w="852" w:type="dxa"/>
            <w:shd w:val="clear" w:color="auto" w:fill="auto"/>
          </w:tcPr>
          <w:p w14:paraId="54F6DA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1622</w:t>
            </w:r>
          </w:p>
        </w:tc>
        <w:tc>
          <w:tcPr>
            <w:tcW w:w="6533" w:type="dxa"/>
            <w:shd w:val="clear" w:color="auto" w:fill="auto"/>
          </w:tcPr>
          <w:p w14:paraId="1D2CD070"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1-Vinilimidazol</w:t>
            </w:r>
          </w:p>
        </w:tc>
        <w:tc>
          <w:tcPr>
            <w:tcW w:w="1570" w:type="dxa"/>
            <w:shd w:val="clear" w:color="auto" w:fill="auto"/>
          </w:tcPr>
          <w:p w14:paraId="5B451CA5"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1072-63-5</w:t>
            </w:r>
          </w:p>
        </w:tc>
        <w:tc>
          <w:tcPr>
            <w:tcW w:w="1418" w:type="dxa"/>
            <w:shd w:val="clear" w:color="auto" w:fill="auto"/>
          </w:tcPr>
          <w:p w14:paraId="0568DC7B"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214-012-0</w:t>
            </w:r>
          </w:p>
        </w:tc>
      </w:tr>
      <w:tr w:rsidR="004D7BEE" w:rsidRPr="00BB126E" w14:paraId="75D3BDEE" w14:textId="77777777" w:rsidTr="004D7BEE">
        <w:trPr>
          <w:jc w:val="center"/>
        </w:trPr>
        <w:tc>
          <w:tcPr>
            <w:tcW w:w="852" w:type="dxa"/>
            <w:shd w:val="clear" w:color="auto" w:fill="auto"/>
          </w:tcPr>
          <w:p w14:paraId="643A3507"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1623</w:t>
            </w:r>
          </w:p>
        </w:tc>
        <w:tc>
          <w:tcPr>
            <w:tcW w:w="6533" w:type="dxa"/>
            <w:shd w:val="clear" w:color="auto" w:fill="auto"/>
          </w:tcPr>
          <w:p w14:paraId="2811382B" w14:textId="77777777" w:rsidR="004D7BEE" w:rsidRPr="00BB126E" w:rsidRDefault="004D7BEE" w:rsidP="00BB126E">
            <w:pPr>
              <w:widowControl w:val="0"/>
              <w:autoSpaceDE w:val="0"/>
              <w:autoSpaceDN w:val="0"/>
              <w:spacing w:before="147" w:after="0" w:line="235" w:lineRule="auto"/>
              <w:ind w:left="88" w:right="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Amisulbrom (İZO)3-(3-bromo-6-floro-2-metilindol-1-ilsülfonil)-</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-dimetil-1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-1,2,4-triazol-1- sülfonamid</w:t>
            </w:r>
          </w:p>
        </w:tc>
        <w:tc>
          <w:tcPr>
            <w:tcW w:w="1570" w:type="dxa"/>
            <w:shd w:val="clear" w:color="auto" w:fill="auto"/>
          </w:tcPr>
          <w:p w14:paraId="37A48F4E"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348635-87-0</w:t>
            </w:r>
          </w:p>
        </w:tc>
        <w:tc>
          <w:tcPr>
            <w:tcW w:w="1418" w:type="dxa"/>
            <w:shd w:val="clear" w:color="auto" w:fill="auto"/>
          </w:tcPr>
          <w:p w14:paraId="3F1A7A54"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672-776-4</w:t>
            </w:r>
          </w:p>
        </w:tc>
      </w:tr>
      <w:tr w:rsidR="004D7BEE" w:rsidRPr="00BB126E" w14:paraId="7DB69BF8" w14:textId="77777777" w:rsidTr="004D7BEE">
        <w:trPr>
          <w:jc w:val="center"/>
        </w:trPr>
        <w:tc>
          <w:tcPr>
            <w:tcW w:w="852" w:type="dxa"/>
            <w:shd w:val="clear" w:color="auto" w:fill="auto"/>
          </w:tcPr>
          <w:p w14:paraId="572A56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1624</w:t>
            </w:r>
          </w:p>
        </w:tc>
        <w:tc>
          <w:tcPr>
            <w:tcW w:w="6533" w:type="dxa"/>
            <w:shd w:val="clear" w:color="auto" w:fill="auto"/>
          </w:tcPr>
          <w:p w14:paraId="0E3FEDDA" w14:textId="77777777" w:rsidR="004D7BEE" w:rsidRPr="00BB126E" w:rsidRDefault="004D7BEE" w:rsidP="00BB126E">
            <w:pPr>
              <w:widowControl w:val="0"/>
              <w:autoSpaceDE w:val="0"/>
              <w:autoSpaceDN w:val="0"/>
              <w:spacing w:before="148" w:after="0" w:line="235" w:lineRule="auto"/>
              <w:ind w:left="88" w:right="17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Pirimikarb (İZO); 2-(dimetilamino)-5,6-dimetilpirimidin-4-il dimetilkarbamat</w:t>
            </w:r>
          </w:p>
        </w:tc>
        <w:tc>
          <w:tcPr>
            <w:tcW w:w="1570" w:type="dxa"/>
            <w:shd w:val="clear" w:color="auto" w:fill="auto"/>
          </w:tcPr>
          <w:p w14:paraId="45948349"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23103-98-2</w:t>
            </w:r>
          </w:p>
        </w:tc>
        <w:tc>
          <w:tcPr>
            <w:tcW w:w="1418" w:type="dxa"/>
            <w:shd w:val="clear" w:color="auto" w:fill="auto"/>
          </w:tcPr>
          <w:p w14:paraId="6D7D5F1C"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245-430-1</w:t>
            </w:r>
          </w:p>
        </w:tc>
      </w:tr>
      <w:tr w:rsidR="004D7BEE" w:rsidRPr="00BB126E" w14:paraId="37D615CD" w14:textId="77777777" w:rsidTr="004D7BEE">
        <w:trPr>
          <w:jc w:val="center"/>
        </w:trPr>
        <w:tc>
          <w:tcPr>
            <w:tcW w:w="852" w:type="dxa"/>
            <w:shd w:val="clear" w:color="auto" w:fill="auto"/>
          </w:tcPr>
          <w:p w14:paraId="618A816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1625</w:t>
            </w:r>
          </w:p>
        </w:tc>
        <w:tc>
          <w:tcPr>
            <w:tcW w:w="6533" w:type="dxa"/>
            <w:shd w:val="clear" w:color="auto" w:fill="auto"/>
          </w:tcPr>
          <w:p w14:paraId="19929C64" w14:textId="77777777" w:rsidR="004D7BEE" w:rsidRPr="00BB126E" w:rsidRDefault="004D7BEE" w:rsidP="00BB126E">
            <w:pPr>
              <w:widowControl w:val="0"/>
              <w:autoSpaceDE w:val="0"/>
              <w:autoSpaceDN w:val="0"/>
              <w:spacing w:before="14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1,2-Dikloropropan; propilen diklorür</w:t>
            </w:r>
          </w:p>
        </w:tc>
        <w:tc>
          <w:tcPr>
            <w:tcW w:w="1570" w:type="dxa"/>
            <w:shd w:val="clear" w:color="auto" w:fill="auto"/>
          </w:tcPr>
          <w:p w14:paraId="2886719C" w14:textId="77777777" w:rsidR="004D7BEE" w:rsidRPr="00BB126E" w:rsidRDefault="004D7BEE" w:rsidP="00BB126E">
            <w:pPr>
              <w:widowControl w:val="0"/>
              <w:autoSpaceDE w:val="0"/>
              <w:autoSpaceDN w:val="0"/>
              <w:spacing w:before="14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78-87-5</w:t>
            </w:r>
          </w:p>
        </w:tc>
        <w:tc>
          <w:tcPr>
            <w:tcW w:w="1418" w:type="dxa"/>
            <w:shd w:val="clear" w:color="auto" w:fill="auto"/>
          </w:tcPr>
          <w:p w14:paraId="48C139E0" w14:textId="77777777" w:rsidR="004D7BEE" w:rsidRPr="00BB126E" w:rsidRDefault="004D7BEE" w:rsidP="00BB126E">
            <w:pPr>
              <w:widowControl w:val="0"/>
              <w:autoSpaceDE w:val="0"/>
              <w:autoSpaceDN w:val="0"/>
              <w:spacing w:before="14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201-152-2</w:t>
            </w:r>
          </w:p>
        </w:tc>
      </w:tr>
      <w:tr w:rsidR="004D7BEE" w:rsidRPr="00BB126E" w14:paraId="46715859" w14:textId="77777777" w:rsidTr="004D7BEE">
        <w:trPr>
          <w:jc w:val="center"/>
        </w:trPr>
        <w:tc>
          <w:tcPr>
            <w:tcW w:w="852" w:type="dxa"/>
            <w:shd w:val="clear" w:color="auto" w:fill="auto"/>
          </w:tcPr>
          <w:p w14:paraId="2B0F21A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1626</w:t>
            </w:r>
          </w:p>
        </w:tc>
        <w:tc>
          <w:tcPr>
            <w:tcW w:w="6533" w:type="dxa"/>
            <w:shd w:val="clear" w:color="auto" w:fill="auto"/>
          </w:tcPr>
          <w:p w14:paraId="7E89F440" w14:textId="77777777" w:rsidR="004D7BEE" w:rsidRPr="00BB126E" w:rsidRDefault="004D7BEE" w:rsidP="00BB126E">
            <w:pPr>
              <w:widowControl w:val="0"/>
              <w:autoSpaceDE w:val="0"/>
              <w:autoSpaceDN w:val="0"/>
              <w:spacing w:before="14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Fenol, dodesil-, dallı yapıda [1]</w:t>
            </w:r>
          </w:p>
          <w:p w14:paraId="0D6C487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E25CC63"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sz w:val="18"/>
                <w:szCs w:val="18"/>
                <w:lang w:val="en-US"/>
              </w:rPr>
            </w:pPr>
          </w:p>
          <w:p w14:paraId="5B1EB7CC"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Fenol, 2-dodesil-, dallı yapıda </w:t>
            </w:r>
            <w:r w:rsidRPr="00BB126E">
              <w:rPr>
                <w:rFonts w:ascii="Times New Roman" w:eastAsia="Times New Roman" w:hAnsi="Times New Roman" w:cs="Times New Roman"/>
                <w:color w:val="231F20"/>
                <w:spacing w:val="17"/>
                <w:sz w:val="18"/>
                <w:szCs w:val="18"/>
                <w:lang w:val="en-US"/>
              </w:rPr>
              <w:t xml:space="preserve"> </w:t>
            </w:r>
            <w:r w:rsidRPr="00BB126E">
              <w:rPr>
                <w:rFonts w:ascii="Times New Roman" w:eastAsia="Times New Roman" w:hAnsi="Times New Roman" w:cs="Times New Roman"/>
                <w:color w:val="231F20"/>
                <w:sz w:val="18"/>
                <w:szCs w:val="18"/>
                <w:lang w:val="en-US"/>
              </w:rPr>
              <w:t>[2]</w:t>
            </w:r>
          </w:p>
          <w:p w14:paraId="447DF20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EBB36C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5F32807C"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Fenol, 3-dodesil-, dallı yapıda </w:t>
            </w:r>
            <w:r w:rsidRPr="00BB126E">
              <w:rPr>
                <w:rFonts w:ascii="Times New Roman" w:eastAsia="Times New Roman" w:hAnsi="Times New Roman" w:cs="Times New Roman"/>
                <w:color w:val="231F20"/>
                <w:spacing w:val="17"/>
                <w:sz w:val="18"/>
                <w:szCs w:val="18"/>
                <w:lang w:val="en-US"/>
              </w:rPr>
              <w:t xml:space="preserve"> </w:t>
            </w:r>
            <w:r w:rsidRPr="00BB126E">
              <w:rPr>
                <w:rFonts w:ascii="Times New Roman" w:eastAsia="Times New Roman" w:hAnsi="Times New Roman" w:cs="Times New Roman"/>
                <w:color w:val="231F20"/>
                <w:sz w:val="18"/>
                <w:szCs w:val="18"/>
                <w:lang w:val="en-US"/>
              </w:rPr>
              <w:t>[3]</w:t>
            </w:r>
          </w:p>
          <w:p w14:paraId="2F77F45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7E622B3"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sz w:val="18"/>
                <w:szCs w:val="18"/>
                <w:lang w:val="en-US"/>
              </w:rPr>
            </w:pPr>
          </w:p>
          <w:p w14:paraId="42CDE61F"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 xml:space="preserve">Fenol, 4-dodesil-, dallı yapıda </w:t>
            </w:r>
            <w:r w:rsidRPr="00BB126E">
              <w:rPr>
                <w:rFonts w:ascii="Times New Roman" w:eastAsia="Times New Roman" w:hAnsi="Times New Roman" w:cs="Times New Roman"/>
                <w:color w:val="231F20"/>
                <w:spacing w:val="17"/>
                <w:sz w:val="18"/>
                <w:szCs w:val="18"/>
                <w:lang w:val="en-US"/>
              </w:rPr>
              <w:t xml:space="preserve"> </w:t>
            </w:r>
            <w:r w:rsidRPr="00BB126E">
              <w:rPr>
                <w:rFonts w:ascii="Times New Roman" w:eastAsia="Times New Roman" w:hAnsi="Times New Roman" w:cs="Times New Roman"/>
                <w:color w:val="231F20"/>
                <w:sz w:val="18"/>
                <w:szCs w:val="18"/>
                <w:lang w:val="en-US"/>
              </w:rPr>
              <w:t>[4]</w:t>
            </w:r>
          </w:p>
          <w:p w14:paraId="70021C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C1914F6"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0945E555"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Fenol, (tetrapropenil) türevleri [5]</w:t>
            </w:r>
          </w:p>
        </w:tc>
        <w:tc>
          <w:tcPr>
            <w:tcW w:w="1570" w:type="dxa"/>
            <w:shd w:val="clear" w:color="auto" w:fill="auto"/>
          </w:tcPr>
          <w:p w14:paraId="597B97B0" w14:textId="77777777" w:rsidR="004D7BEE" w:rsidRPr="00BB126E" w:rsidRDefault="004D7BEE" w:rsidP="00BB126E">
            <w:pPr>
              <w:widowControl w:val="0"/>
              <w:autoSpaceDE w:val="0"/>
              <w:autoSpaceDN w:val="0"/>
              <w:spacing w:before="143"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121158-58-5</w:t>
            </w:r>
          </w:p>
          <w:p w14:paraId="75772269"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w:t>
            </w:r>
          </w:p>
          <w:p w14:paraId="7670106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4331038" w14:textId="77777777" w:rsidR="004D7BEE" w:rsidRPr="00BB126E" w:rsidRDefault="004D7BEE" w:rsidP="00BB126E">
            <w:pPr>
              <w:widowControl w:val="0"/>
              <w:autoSpaceDE w:val="0"/>
              <w:autoSpaceDN w:val="0"/>
              <w:spacing w:before="109" w:after="0" w:line="194" w:lineRule="exact"/>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1801269-80-6</w:t>
            </w:r>
          </w:p>
          <w:p w14:paraId="76022076" w14:textId="77777777" w:rsidR="004D7BEE" w:rsidRPr="00BB126E" w:rsidRDefault="004D7BEE" w:rsidP="00BB126E">
            <w:pPr>
              <w:widowControl w:val="0"/>
              <w:autoSpaceDE w:val="0"/>
              <w:autoSpaceDN w:val="0"/>
              <w:spacing w:after="0" w:line="194" w:lineRule="exact"/>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w:t>
            </w:r>
          </w:p>
          <w:p w14:paraId="4AA4533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D185040" w14:textId="77777777" w:rsidR="004D7BEE" w:rsidRPr="00BB126E" w:rsidRDefault="004D7BEE" w:rsidP="00BB126E">
            <w:pPr>
              <w:widowControl w:val="0"/>
              <w:autoSpaceDE w:val="0"/>
              <w:autoSpaceDN w:val="0"/>
              <w:spacing w:before="109" w:after="0" w:line="194" w:lineRule="exact"/>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1801269-77-1</w:t>
            </w:r>
          </w:p>
          <w:p w14:paraId="48CB6BBC" w14:textId="77777777" w:rsidR="004D7BEE" w:rsidRPr="00BB126E" w:rsidRDefault="004D7BEE" w:rsidP="00BB126E">
            <w:pPr>
              <w:widowControl w:val="0"/>
              <w:autoSpaceDE w:val="0"/>
              <w:autoSpaceDN w:val="0"/>
              <w:spacing w:after="0" w:line="194" w:lineRule="exact"/>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p w14:paraId="3EF0E5E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AB00018" w14:textId="77777777" w:rsidR="004D7BEE" w:rsidRPr="00BB126E" w:rsidRDefault="004D7BEE" w:rsidP="00BB126E">
            <w:pPr>
              <w:widowControl w:val="0"/>
              <w:autoSpaceDE w:val="0"/>
              <w:autoSpaceDN w:val="0"/>
              <w:spacing w:before="10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210555-94-5</w:t>
            </w:r>
          </w:p>
          <w:p w14:paraId="0D006F44"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w:t>
            </w:r>
          </w:p>
          <w:p w14:paraId="64B92F4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F58DEF7" w14:textId="77777777" w:rsidR="004D7BEE" w:rsidRPr="00BB126E" w:rsidRDefault="004D7BEE" w:rsidP="00BB126E">
            <w:pPr>
              <w:widowControl w:val="0"/>
              <w:autoSpaceDE w:val="0"/>
              <w:autoSpaceDN w:val="0"/>
              <w:spacing w:before="10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74499-35-7</w:t>
            </w:r>
          </w:p>
          <w:p w14:paraId="7F6E6778"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w:t>
            </w:r>
          </w:p>
        </w:tc>
        <w:tc>
          <w:tcPr>
            <w:tcW w:w="1418" w:type="dxa"/>
            <w:shd w:val="clear" w:color="auto" w:fill="auto"/>
          </w:tcPr>
          <w:p w14:paraId="49845A35" w14:textId="77777777" w:rsidR="004D7BEE" w:rsidRPr="00BB126E" w:rsidRDefault="004D7BEE" w:rsidP="00BB126E">
            <w:pPr>
              <w:widowControl w:val="0"/>
              <w:autoSpaceDE w:val="0"/>
              <w:autoSpaceDN w:val="0"/>
              <w:spacing w:before="143"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310-154-3</w:t>
            </w:r>
            <w:r w:rsidRPr="00BB126E">
              <w:rPr>
                <w:rFonts w:ascii="Times New Roman" w:eastAsia="Times New Roman" w:hAnsi="Times New Roman" w:cs="Times New Roman"/>
                <w:color w:val="231F20"/>
                <w:spacing w:val="23"/>
                <w:sz w:val="18"/>
                <w:szCs w:val="18"/>
                <w:lang w:val="en-US"/>
              </w:rPr>
              <w:t xml:space="preserve"> </w:t>
            </w:r>
            <w:r w:rsidRPr="00BB126E">
              <w:rPr>
                <w:rFonts w:ascii="Times New Roman" w:eastAsia="Times New Roman" w:hAnsi="Times New Roman" w:cs="Times New Roman"/>
                <w:color w:val="231F20"/>
                <w:sz w:val="18"/>
                <w:szCs w:val="18"/>
                <w:lang w:val="en-US"/>
              </w:rPr>
              <w:t>[1]</w:t>
            </w:r>
          </w:p>
          <w:p w14:paraId="758587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EAF414A"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sz w:val="18"/>
                <w:szCs w:val="18"/>
                <w:lang w:val="en-US"/>
              </w:rPr>
            </w:pPr>
          </w:p>
          <w:p w14:paraId="4468658F"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740D09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326B2B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6EA39B9A"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p w14:paraId="159563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F235951"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sz w:val="18"/>
                <w:szCs w:val="18"/>
                <w:lang w:val="en-US"/>
              </w:rPr>
            </w:pPr>
          </w:p>
          <w:p w14:paraId="2A262CBA" w14:textId="77777777" w:rsidR="004D7BEE" w:rsidRPr="00BB126E" w:rsidRDefault="004D7BEE" w:rsidP="00BB126E">
            <w:pPr>
              <w:widowControl w:val="0"/>
              <w:autoSpaceDE w:val="0"/>
              <w:autoSpaceDN w:val="0"/>
              <w:spacing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640-104-9</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[4]</w:t>
            </w:r>
          </w:p>
          <w:p w14:paraId="158EAD2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D961D0B"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22E50158" w14:textId="77777777" w:rsidR="004D7BEE" w:rsidRPr="00BB126E" w:rsidRDefault="004D7BEE" w:rsidP="00BB126E">
            <w:pPr>
              <w:widowControl w:val="0"/>
              <w:autoSpaceDE w:val="0"/>
              <w:autoSpaceDN w:val="0"/>
              <w:spacing w:before="1"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616-100-8</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[5]</w:t>
            </w:r>
          </w:p>
        </w:tc>
      </w:tr>
      <w:tr w:rsidR="004D7BEE" w:rsidRPr="00BB126E" w14:paraId="36749592" w14:textId="77777777" w:rsidTr="004D7BEE">
        <w:trPr>
          <w:jc w:val="center"/>
        </w:trPr>
        <w:tc>
          <w:tcPr>
            <w:tcW w:w="852" w:type="dxa"/>
            <w:shd w:val="clear" w:color="auto" w:fill="auto"/>
          </w:tcPr>
          <w:p w14:paraId="05571DD6"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1627</w:t>
            </w:r>
          </w:p>
        </w:tc>
        <w:tc>
          <w:tcPr>
            <w:tcW w:w="6533" w:type="dxa"/>
            <w:shd w:val="clear" w:color="auto" w:fill="auto"/>
          </w:tcPr>
          <w:p w14:paraId="7A204380" w14:textId="77777777" w:rsidR="004D7BEE" w:rsidRPr="00BB126E" w:rsidRDefault="004D7BEE" w:rsidP="00BB126E">
            <w:pPr>
              <w:widowControl w:val="0"/>
              <w:autoSpaceDE w:val="0"/>
              <w:autoSpaceDN w:val="0"/>
              <w:spacing w:before="147" w:after="0" w:line="235" w:lineRule="auto"/>
              <w:ind w:left="88"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Coumattralyl (İZO); 4- hidroksi-3-(1,2,3,4-tetrahidro- 1-naftil) kumarin</w:t>
            </w:r>
          </w:p>
        </w:tc>
        <w:tc>
          <w:tcPr>
            <w:tcW w:w="1570" w:type="dxa"/>
            <w:shd w:val="clear" w:color="auto" w:fill="auto"/>
          </w:tcPr>
          <w:p w14:paraId="42CA7E82"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5836-29-3</w:t>
            </w:r>
          </w:p>
        </w:tc>
        <w:tc>
          <w:tcPr>
            <w:tcW w:w="1418" w:type="dxa"/>
            <w:shd w:val="clear" w:color="auto" w:fill="auto"/>
          </w:tcPr>
          <w:p w14:paraId="6D64288D"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227-424-0</w:t>
            </w:r>
          </w:p>
        </w:tc>
      </w:tr>
      <w:tr w:rsidR="004D7BEE" w:rsidRPr="00BB126E" w14:paraId="64454772" w14:textId="77777777" w:rsidTr="004D7BEE">
        <w:trPr>
          <w:jc w:val="center"/>
        </w:trPr>
        <w:tc>
          <w:tcPr>
            <w:tcW w:w="852" w:type="dxa"/>
            <w:shd w:val="clear" w:color="auto" w:fill="auto"/>
          </w:tcPr>
          <w:p w14:paraId="319ACEB1"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1628</w:t>
            </w:r>
          </w:p>
        </w:tc>
        <w:tc>
          <w:tcPr>
            <w:tcW w:w="6533" w:type="dxa"/>
            <w:shd w:val="clear" w:color="auto" w:fill="auto"/>
          </w:tcPr>
          <w:p w14:paraId="1AF82F2D" w14:textId="77777777" w:rsidR="004D7BEE" w:rsidRPr="00BB126E" w:rsidRDefault="004D7BEE" w:rsidP="00BB126E">
            <w:pPr>
              <w:widowControl w:val="0"/>
              <w:autoSpaceDE w:val="0"/>
              <w:autoSpaceDN w:val="0"/>
              <w:spacing w:before="148" w:after="0" w:line="235" w:lineRule="auto"/>
              <w:ind w:left="88" w:right="6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Difenacoum (İZO); 3-(3- bifenil-4-il-1,2,3,4- tetrahidro-1-naftil)- 4-hidroksikumarin</w:t>
            </w:r>
          </w:p>
        </w:tc>
        <w:tc>
          <w:tcPr>
            <w:tcW w:w="1570" w:type="dxa"/>
            <w:shd w:val="clear" w:color="auto" w:fill="auto"/>
          </w:tcPr>
          <w:p w14:paraId="3E3680C7"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56073-07-5</w:t>
            </w:r>
          </w:p>
        </w:tc>
        <w:tc>
          <w:tcPr>
            <w:tcW w:w="1418" w:type="dxa"/>
            <w:shd w:val="clear" w:color="auto" w:fill="auto"/>
          </w:tcPr>
          <w:p w14:paraId="4BF72B4F"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259-978-4</w:t>
            </w:r>
          </w:p>
        </w:tc>
      </w:tr>
      <w:tr w:rsidR="004D7BEE" w:rsidRPr="00BB126E" w14:paraId="2697B5DE" w14:textId="77777777" w:rsidTr="004D7BEE">
        <w:trPr>
          <w:jc w:val="center"/>
        </w:trPr>
        <w:tc>
          <w:tcPr>
            <w:tcW w:w="852" w:type="dxa"/>
            <w:shd w:val="clear" w:color="auto" w:fill="auto"/>
          </w:tcPr>
          <w:p w14:paraId="50D2C0C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1629</w:t>
            </w:r>
          </w:p>
        </w:tc>
        <w:tc>
          <w:tcPr>
            <w:tcW w:w="6533" w:type="dxa"/>
            <w:shd w:val="clear" w:color="auto" w:fill="auto"/>
          </w:tcPr>
          <w:p w14:paraId="403A3609" w14:textId="77777777" w:rsidR="004D7BEE" w:rsidRPr="00BB126E" w:rsidRDefault="004D7BEE" w:rsidP="00BB126E">
            <w:pPr>
              <w:widowControl w:val="0"/>
              <w:autoSpaceDE w:val="0"/>
              <w:autoSpaceDN w:val="0"/>
              <w:spacing w:before="147" w:after="0" w:line="235" w:lineRule="auto"/>
              <w:ind w:left="88" w:right="44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Brodifacoum (İZO); 4-hidroksi-3-(3-(4′-bromo-4- bifenilyl)-1,2,3,4-tetrahidro-1-naftil)kumarin</w:t>
            </w:r>
          </w:p>
        </w:tc>
        <w:tc>
          <w:tcPr>
            <w:tcW w:w="1570" w:type="dxa"/>
            <w:shd w:val="clear" w:color="auto" w:fill="auto"/>
          </w:tcPr>
          <w:p w14:paraId="1437C366"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56073-10-0</w:t>
            </w:r>
          </w:p>
        </w:tc>
        <w:tc>
          <w:tcPr>
            <w:tcW w:w="1418" w:type="dxa"/>
            <w:shd w:val="clear" w:color="auto" w:fill="auto"/>
          </w:tcPr>
          <w:p w14:paraId="3A4FE883"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259-980-5</w:t>
            </w:r>
          </w:p>
        </w:tc>
      </w:tr>
      <w:tr w:rsidR="004D7BEE" w:rsidRPr="00BB126E" w14:paraId="1DD75BC7" w14:textId="77777777" w:rsidTr="004D7BEE">
        <w:trPr>
          <w:jc w:val="center"/>
        </w:trPr>
        <w:tc>
          <w:tcPr>
            <w:tcW w:w="852" w:type="dxa"/>
            <w:shd w:val="clear" w:color="auto" w:fill="auto"/>
          </w:tcPr>
          <w:p w14:paraId="2528DC0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1630</w:t>
            </w:r>
          </w:p>
        </w:tc>
        <w:tc>
          <w:tcPr>
            <w:tcW w:w="6533" w:type="dxa"/>
            <w:shd w:val="clear" w:color="auto" w:fill="auto"/>
          </w:tcPr>
          <w:p w14:paraId="2B8E5608" w14:textId="7B1E05D6" w:rsidR="004D7BEE" w:rsidRPr="00BB126E" w:rsidRDefault="004D7BEE" w:rsidP="00BB126E">
            <w:pPr>
              <w:widowControl w:val="0"/>
              <w:autoSpaceDE w:val="0"/>
              <w:autoSpaceDN w:val="0"/>
              <w:spacing w:before="147" w:after="0" w:line="235" w:lineRule="auto"/>
              <w:ind w:left="88" w:right="8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Flocoumafen (İZO); cis-4- hidroksi-3- (1,2,3,4-tetrahidro-3-(4-(4-triflorometilbenzy­ loksi)fenil)-1-naftil)kumarin ve trans-4-hidroksi- 3-(1,2,3,4-tetrahidro-3-(4-(4-triflorometilbenzy­ loksi)fenil)-1-naftil)kumarin</w:t>
            </w:r>
            <w:r w:rsidR="00B94DB6" w:rsidRPr="00BB126E">
              <w:rPr>
                <w:rFonts w:ascii="Times New Roman" w:eastAsia="Times New Roman" w:hAnsi="Times New Roman" w:cs="Times New Roman"/>
                <w:color w:val="231F20"/>
                <w:sz w:val="18"/>
                <w:szCs w:val="18"/>
                <w:lang w:val="en-US"/>
              </w:rPr>
              <w:t>’in reaksiyon kütlesi</w:t>
            </w:r>
          </w:p>
        </w:tc>
        <w:tc>
          <w:tcPr>
            <w:tcW w:w="1570" w:type="dxa"/>
            <w:shd w:val="clear" w:color="auto" w:fill="auto"/>
          </w:tcPr>
          <w:p w14:paraId="0E87480D"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90035-08-8</w:t>
            </w:r>
          </w:p>
        </w:tc>
        <w:tc>
          <w:tcPr>
            <w:tcW w:w="1418" w:type="dxa"/>
            <w:shd w:val="clear" w:color="auto" w:fill="auto"/>
          </w:tcPr>
          <w:p w14:paraId="76E3D7B6"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421-960-0</w:t>
            </w:r>
          </w:p>
        </w:tc>
      </w:tr>
      <w:tr w:rsidR="004D7BEE" w:rsidRPr="00BB126E" w14:paraId="3A06C636" w14:textId="77777777" w:rsidTr="004D7BEE">
        <w:trPr>
          <w:jc w:val="center"/>
        </w:trPr>
        <w:tc>
          <w:tcPr>
            <w:tcW w:w="852" w:type="dxa"/>
            <w:shd w:val="clear" w:color="auto" w:fill="auto"/>
          </w:tcPr>
          <w:p w14:paraId="69E8A21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1631</w:t>
            </w:r>
          </w:p>
        </w:tc>
        <w:tc>
          <w:tcPr>
            <w:tcW w:w="6533" w:type="dxa"/>
            <w:shd w:val="clear" w:color="auto" w:fill="auto"/>
          </w:tcPr>
          <w:p w14:paraId="1C9FC439" w14:textId="77777777" w:rsidR="004D7BEE" w:rsidRPr="00BB126E" w:rsidRDefault="004D7BEE" w:rsidP="00BB126E">
            <w:pPr>
              <w:widowControl w:val="0"/>
              <w:autoSpaceDE w:val="0"/>
              <w:autoSpaceDN w:val="0"/>
              <w:spacing w:before="147" w:after="0" w:line="235" w:lineRule="auto"/>
              <w:ind w:left="88" w:right="331"/>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Asetoklor (İZO); 2- kloro-N-(etoksimetil)-N-(2- etil-6- metilfenil)asetamid</w:t>
            </w:r>
          </w:p>
        </w:tc>
        <w:tc>
          <w:tcPr>
            <w:tcW w:w="1570" w:type="dxa"/>
            <w:shd w:val="clear" w:color="auto" w:fill="auto"/>
          </w:tcPr>
          <w:p w14:paraId="38376D17" w14:textId="77777777" w:rsidR="004D7BEE" w:rsidRPr="00BB126E" w:rsidRDefault="004D7BEE" w:rsidP="00BB126E">
            <w:pPr>
              <w:widowControl w:val="0"/>
              <w:autoSpaceDE w:val="0"/>
              <w:autoSpaceDN w:val="0"/>
              <w:spacing w:before="14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34256-82-1</w:t>
            </w:r>
          </w:p>
        </w:tc>
        <w:tc>
          <w:tcPr>
            <w:tcW w:w="1418" w:type="dxa"/>
            <w:shd w:val="clear" w:color="auto" w:fill="auto"/>
          </w:tcPr>
          <w:p w14:paraId="4160CF8A" w14:textId="77777777" w:rsidR="004D7BEE" w:rsidRPr="00BB126E" w:rsidRDefault="004D7BEE" w:rsidP="00BB126E">
            <w:pPr>
              <w:widowControl w:val="0"/>
              <w:autoSpaceDE w:val="0"/>
              <w:autoSpaceDN w:val="0"/>
              <w:spacing w:before="14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251-899-3</w:t>
            </w:r>
          </w:p>
        </w:tc>
      </w:tr>
      <w:tr w:rsidR="004D7BEE" w:rsidRPr="00BB126E" w14:paraId="410F1D91" w14:textId="77777777" w:rsidTr="004D7BEE">
        <w:trPr>
          <w:jc w:val="center"/>
        </w:trPr>
        <w:tc>
          <w:tcPr>
            <w:tcW w:w="852" w:type="dxa"/>
            <w:shd w:val="clear" w:color="auto" w:fill="auto"/>
          </w:tcPr>
          <w:p w14:paraId="30EEE0BB"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1632</w:t>
            </w:r>
          </w:p>
        </w:tc>
        <w:tc>
          <w:tcPr>
            <w:tcW w:w="6533" w:type="dxa"/>
            <w:shd w:val="clear" w:color="auto" w:fill="auto"/>
          </w:tcPr>
          <w:p w14:paraId="57303AFA" w14:textId="77777777" w:rsidR="004D7BEE" w:rsidRPr="00BB126E" w:rsidRDefault="004D7BEE" w:rsidP="00BB126E">
            <w:pPr>
              <w:widowControl w:val="0"/>
              <w:autoSpaceDE w:val="0"/>
              <w:autoSpaceDN w:val="0"/>
              <w:spacing w:before="69"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Temsili bileşime sahip e-Glass mikrofiberleri</w:t>
            </w:r>
          </w:p>
        </w:tc>
        <w:tc>
          <w:tcPr>
            <w:tcW w:w="1570" w:type="dxa"/>
            <w:shd w:val="clear" w:color="auto" w:fill="auto"/>
          </w:tcPr>
          <w:p w14:paraId="705368E0" w14:textId="77777777" w:rsidR="004D7BEE" w:rsidRPr="00BB126E" w:rsidRDefault="004D7BEE" w:rsidP="00BB126E">
            <w:pPr>
              <w:widowControl w:val="0"/>
              <w:autoSpaceDE w:val="0"/>
              <w:autoSpaceDN w:val="0"/>
              <w:spacing w:before="6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4AEB5455" w14:textId="77777777" w:rsidR="004D7BEE" w:rsidRPr="00BB126E" w:rsidRDefault="004D7BEE" w:rsidP="00BB126E">
            <w:pPr>
              <w:widowControl w:val="0"/>
              <w:autoSpaceDE w:val="0"/>
              <w:autoSpaceDN w:val="0"/>
              <w:spacing w:before="6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3E7E098E" w14:textId="77777777" w:rsidTr="004D7BEE">
        <w:trPr>
          <w:jc w:val="center"/>
        </w:trPr>
        <w:tc>
          <w:tcPr>
            <w:tcW w:w="852" w:type="dxa"/>
            <w:shd w:val="clear" w:color="auto" w:fill="auto"/>
          </w:tcPr>
          <w:p w14:paraId="7BEE119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1633</w:t>
            </w:r>
          </w:p>
        </w:tc>
        <w:tc>
          <w:tcPr>
            <w:tcW w:w="6533" w:type="dxa"/>
            <w:shd w:val="clear" w:color="auto" w:fill="auto"/>
          </w:tcPr>
          <w:p w14:paraId="7726172F"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Temsili bileşime sahip e-Glass mikrofiberleri</w:t>
            </w:r>
          </w:p>
        </w:tc>
        <w:tc>
          <w:tcPr>
            <w:tcW w:w="1570" w:type="dxa"/>
            <w:shd w:val="clear" w:color="auto" w:fill="auto"/>
          </w:tcPr>
          <w:p w14:paraId="0B5468FA" w14:textId="77777777" w:rsidR="004D7BEE" w:rsidRPr="00BB126E" w:rsidRDefault="004D7BEE" w:rsidP="00BB126E">
            <w:pPr>
              <w:widowControl w:val="0"/>
              <w:autoSpaceDE w:val="0"/>
              <w:autoSpaceDN w:val="0"/>
              <w:spacing w:before="70"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c>
          <w:tcPr>
            <w:tcW w:w="1418" w:type="dxa"/>
            <w:shd w:val="clear" w:color="auto" w:fill="auto"/>
          </w:tcPr>
          <w:p w14:paraId="404BFEE2"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w w:val="99"/>
                <w:sz w:val="18"/>
                <w:szCs w:val="18"/>
                <w:lang w:val="en-US"/>
              </w:rPr>
              <w:t>-</w:t>
            </w:r>
          </w:p>
        </w:tc>
      </w:tr>
      <w:tr w:rsidR="004D7BEE" w:rsidRPr="00BB126E" w14:paraId="5F358B9D" w14:textId="77777777" w:rsidTr="004D7BEE">
        <w:trPr>
          <w:jc w:val="center"/>
        </w:trPr>
        <w:tc>
          <w:tcPr>
            <w:tcW w:w="852" w:type="dxa"/>
            <w:shd w:val="clear" w:color="auto" w:fill="auto"/>
          </w:tcPr>
          <w:p w14:paraId="0441642E"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1634</w:t>
            </w:r>
          </w:p>
        </w:tc>
        <w:tc>
          <w:tcPr>
            <w:tcW w:w="6533" w:type="dxa"/>
            <w:shd w:val="clear" w:color="auto" w:fill="auto"/>
          </w:tcPr>
          <w:p w14:paraId="5BACF926" w14:textId="77777777" w:rsidR="004D7BEE" w:rsidRPr="00BB126E" w:rsidRDefault="004D7BEE" w:rsidP="00BB126E">
            <w:pPr>
              <w:widowControl w:val="0"/>
              <w:autoSpaceDE w:val="0"/>
              <w:autoSpaceDN w:val="0"/>
              <w:spacing w:before="73" w:after="0" w:line="235" w:lineRule="auto"/>
              <w:ind w:left="88" w:right="7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Bromadiolon (İZO); 3- [3-(4′-bromobifenil- 4-il)-3- hidroksi-1-fenilpropil]-4-hidroksi- 2H-chromen-2-on</w:t>
            </w:r>
          </w:p>
        </w:tc>
        <w:tc>
          <w:tcPr>
            <w:tcW w:w="1570" w:type="dxa"/>
            <w:shd w:val="clear" w:color="auto" w:fill="auto"/>
          </w:tcPr>
          <w:p w14:paraId="15DF08BD"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28772-56-7</w:t>
            </w:r>
          </w:p>
        </w:tc>
        <w:tc>
          <w:tcPr>
            <w:tcW w:w="1418" w:type="dxa"/>
            <w:shd w:val="clear" w:color="auto" w:fill="auto"/>
          </w:tcPr>
          <w:p w14:paraId="285EFDA6"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249-205-9</w:t>
            </w:r>
          </w:p>
        </w:tc>
      </w:tr>
      <w:tr w:rsidR="004D7BEE" w:rsidRPr="00BB126E" w14:paraId="608B19A2" w14:textId="77777777" w:rsidTr="004D7BEE">
        <w:trPr>
          <w:jc w:val="center"/>
        </w:trPr>
        <w:tc>
          <w:tcPr>
            <w:tcW w:w="852" w:type="dxa"/>
            <w:shd w:val="clear" w:color="auto" w:fill="auto"/>
          </w:tcPr>
          <w:p w14:paraId="2439FCB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1635</w:t>
            </w:r>
          </w:p>
        </w:tc>
        <w:tc>
          <w:tcPr>
            <w:tcW w:w="6533" w:type="dxa"/>
            <w:shd w:val="clear" w:color="auto" w:fill="auto"/>
          </w:tcPr>
          <w:p w14:paraId="5FA11441" w14:textId="77777777" w:rsidR="004D7BEE" w:rsidRPr="00BB126E" w:rsidRDefault="004D7BEE" w:rsidP="00BB126E">
            <w:pPr>
              <w:widowControl w:val="0"/>
              <w:autoSpaceDE w:val="0"/>
              <w:autoSpaceDN w:val="0"/>
              <w:spacing w:before="72" w:after="0" w:line="235" w:lineRule="auto"/>
              <w:ind w:left="88" w:right="340"/>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Difetiyalon (İZO); 3-[3-(4′-bromobifenil-4-il)- 1,2,3,4-tetrahidronaftalen-1-il]- 4-hidroksi-2H-1- benzotiyopiran-2-on</w:t>
            </w:r>
          </w:p>
        </w:tc>
        <w:tc>
          <w:tcPr>
            <w:tcW w:w="1570" w:type="dxa"/>
            <w:shd w:val="clear" w:color="auto" w:fill="auto"/>
          </w:tcPr>
          <w:p w14:paraId="4192F3A8" w14:textId="77777777" w:rsidR="004D7BEE" w:rsidRPr="00BB126E" w:rsidRDefault="004D7BEE" w:rsidP="00BB126E">
            <w:pPr>
              <w:widowControl w:val="0"/>
              <w:autoSpaceDE w:val="0"/>
              <w:autoSpaceDN w:val="0"/>
              <w:spacing w:before="6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104653-34-1</w:t>
            </w:r>
          </w:p>
        </w:tc>
        <w:tc>
          <w:tcPr>
            <w:tcW w:w="1418" w:type="dxa"/>
            <w:shd w:val="clear" w:color="auto" w:fill="auto"/>
          </w:tcPr>
          <w:p w14:paraId="3D9A390A" w14:textId="77777777" w:rsidR="004D7BEE" w:rsidRPr="00BB126E" w:rsidRDefault="004D7BEE" w:rsidP="00BB126E">
            <w:pPr>
              <w:widowControl w:val="0"/>
              <w:autoSpaceDE w:val="0"/>
              <w:autoSpaceDN w:val="0"/>
              <w:spacing w:before="6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600-594-7</w:t>
            </w:r>
          </w:p>
        </w:tc>
      </w:tr>
      <w:tr w:rsidR="004D7BEE" w:rsidRPr="00BB126E" w14:paraId="00BB3542" w14:textId="77777777" w:rsidTr="004D7BEE">
        <w:trPr>
          <w:trHeight w:val="695"/>
          <w:jc w:val="center"/>
        </w:trPr>
        <w:tc>
          <w:tcPr>
            <w:tcW w:w="852" w:type="dxa"/>
            <w:shd w:val="clear" w:color="auto" w:fill="auto"/>
          </w:tcPr>
          <w:p w14:paraId="5363565C"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1636</w:t>
            </w:r>
          </w:p>
        </w:tc>
        <w:tc>
          <w:tcPr>
            <w:tcW w:w="6533" w:type="dxa"/>
            <w:shd w:val="clear" w:color="auto" w:fill="auto"/>
          </w:tcPr>
          <w:p w14:paraId="24F4E097" w14:textId="77777777" w:rsidR="004D7BEE" w:rsidRPr="00BB126E" w:rsidRDefault="004D7BEE" w:rsidP="00BB126E">
            <w:pPr>
              <w:widowControl w:val="0"/>
              <w:autoSpaceDE w:val="0"/>
              <w:autoSpaceDN w:val="0"/>
              <w:spacing w:before="70" w:after="0" w:line="446" w:lineRule="auto"/>
              <w:ind w:left="88" w:right="1776"/>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Perflorononan-1-oik  asit [1] ve onun sodyum [2]</w:t>
            </w:r>
          </w:p>
          <w:p w14:paraId="6158BA2D"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color w:val="231F20"/>
                <w:sz w:val="18"/>
                <w:szCs w:val="18"/>
                <w:lang w:val="en-US"/>
              </w:rPr>
            </w:pPr>
          </w:p>
          <w:p w14:paraId="23EB2877"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ve amonyum [3] tuzları</w:t>
            </w:r>
          </w:p>
        </w:tc>
        <w:tc>
          <w:tcPr>
            <w:tcW w:w="1570" w:type="dxa"/>
            <w:shd w:val="clear" w:color="auto" w:fill="auto"/>
          </w:tcPr>
          <w:p w14:paraId="0F7C2816"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375-95-1 [1]</w:t>
            </w:r>
          </w:p>
          <w:p w14:paraId="291A9914"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sz w:val="18"/>
                <w:szCs w:val="18"/>
                <w:lang w:val="en-US"/>
              </w:rPr>
            </w:pPr>
          </w:p>
          <w:p w14:paraId="7C6F59DF"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21049-39-8</w:t>
            </w:r>
          </w:p>
          <w:p w14:paraId="56D7B666"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w:t>
            </w:r>
          </w:p>
          <w:p w14:paraId="2C7D4098"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sz w:val="18"/>
                <w:szCs w:val="18"/>
                <w:lang w:val="en-US"/>
              </w:rPr>
            </w:pPr>
          </w:p>
          <w:p w14:paraId="5C23E361"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4149-60-4</w:t>
            </w:r>
          </w:p>
          <w:p w14:paraId="67D6EA1C"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w:t>
            </w:r>
          </w:p>
        </w:tc>
        <w:tc>
          <w:tcPr>
            <w:tcW w:w="1418" w:type="dxa"/>
            <w:shd w:val="clear" w:color="auto" w:fill="auto"/>
          </w:tcPr>
          <w:p w14:paraId="3AE02743" w14:textId="77777777" w:rsidR="004D7BEE" w:rsidRPr="00BB126E" w:rsidRDefault="004D7BEE" w:rsidP="00BB126E">
            <w:pPr>
              <w:widowControl w:val="0"/>
              <w:autoSpaceDE w:val="0"/>
              <w:autoSpaceDN w:val="0"/>
              <w:spacing w:before="70" w:after="0" w:line="240" w:lineRule="auto"/>
              <w:ind w:left="87"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lastRenderedPageBreak/>
              <w:t>206-801-3</w:t>
            </w:r>
            <w:r w:rsidRPr="00BB126E">
              <w:rPr>
                <w:rFonts w:ascii="Times New Roman" w:eastAsia="Times New Roman" w:hAnsi="Times New Roman" w:cs="Times New Roman"/>
                <w:color w:val="231F20"/>
                <w:spacing w:val="23"/>
                <w:sz w:val="18"/>
                <w:szCs w:val="18"/>
                <w:lang w:val="en-US"/>
              </w:rPr>
              <w:t xml:space="preserve"> </w:t>
            </w:r>
            <w:r w:rsidRPr="00BB126E">
              <w:rPr>
                <w:rFonts w:ascii="Times New Roman" w:eastAsia="Times New Roman" w:hAnsi="Times New Roman" w:cs="Times New Roman"/>
                <w:color w:val="231F20"/>
                <w:sz w:val="18"/>
                <w:szCs w:val="18"/>
                <w:lang w:val="en-US"/>
              </w:rPr>
              <w:t>[1]</w:t>
            </w:r>
          </w:p>
          <w:p w14:paraId="444F0F2E"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sz w:val="18"/>
                <w:szCs w:val="18"/>
                <w:lang w:val="en-US"/>
              </w:rPr>
            </w:pPr>
          </w:p>
          <w:p w14:paraId="28062962"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[2]</w:t>
            </w:r>
          </w:p>
          <w:p w14:paraId="0F6E6D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A7E7780" w14:textId="77777777" w:rsidR="004D7BEE" w:rsidRPr="00BB126E" w:rsidRDefault="004D7BEE" w:rsidP="00BB126E">
            <w:pPr>
              <w:widowControl w:val="0"/>
              <w:autoSpaceDE w:val="0"/>
              <w:autoSpaceDN w:val="0"/>
              <w:spacing w:before="15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color w:val="231F20"/>
                <w:spacing w:val="22"/>
                <w:sz w:val="18"/>
                <w:szCs w:val="18"/>
                <w:lang w:val="en-US"/>
              </w:rPr>
              <w:t xml:space="preserve"> </w:t>
            </w:r>
            <w:r w:rsidRPr="00BB126E">
              <w:rPr>
                <w:rFonts w:ascii="Times New Roman" w:eastAsia="Times New Roman" w:hAnsi="Times New Roman" w:cs="Times New Roman"/>
                <w:color w:val="231F20"/>
                <w:sz w:val="18"/>
                <w:szCs w:val="18"/>
                <w:lang w:val="en-US"/>
              </w:rPr>
              <w:t>[3]</w:t>
            </w:r>
          </w:p>
        </w:tc>
      </w:tr>
      <w:tr w:rsidR="004D7BEE" w:rsidRPr="00BB126E" w14:paraId="606E8C64" w14:textId="77777777" w:rsidTr="004D7BEE">
        <w:trPr>
          <w:jc w:val="center"/>
        </w:trPr>
        <w:tc>
          <w:tcPr>
            <w:tcW w:w="852" w:type="dxa"/>
            <w:shd w:val="clear" w:color="auto" w:fill="auto"/>
          </w:tcPr>
          <w:p w14:paraId="28F6CA9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1637</w:t>
            </w:r>
          </w:p>
        </w:tc>
        <w:tc>
          <w:tcPr>
            <w:tcW w:w="6533" w:type="dxa"/>
            <w:shd w:val="clear" w:color="auto" w:fill="auto"/>
          </w:tcPr>
          <w:p w14:paraId="1EC6E3BE" w14:textId="77777777" w:rsidR="004D7BEE" w:rsidRPr="00BB126E" w:rsidRDefault="004D7BEE" w:rsidP="00BB126E">
            <w:pPr>
              <w:widowControl w:val="0"/>
              <w:autoSpaceDE w:val="0"/>
              <w:autoSpaceDN w:val="0"/>
              <w:spacing w:before="6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Disiklohekzil ftalat</w:t>
            </w:r>
          </w:p>
        </w:tc>
        <w:tc>
          <w:tcPr>
            <w:tcW w:w="1570" w:type="dxa"/>
            <w:shd w:val="clear" w:color="auto" w:fill="auto"/>
          </w:tcPr>
          <w:p w14:paraId="4F1BA9AE" w14:textId="77777777" w:rsidR="004D7BEE" w:rsidRPr="00BB126E" w:rsidRDefault="004D7BEE" w:rsidP="00BB126E">
            <w:pPr>
              <w:widowControl w:val="0"/>
              <w:autoSpaceDE w:val="0"/>
              <w:autoSpaceDN w:val="0"/>
              <w:spacing w:before="6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84-61-7</w:t>
            </w:r>
          </w:p>
        </w:tc>
        <w:tc>
          <w:tcPr>
            <w:tcW w:w="1418" w:type="dxa"/>
            <w:shd w:val="clear" w:color="auto" w:fill="auto"/>
          </w:tcPr>
          <w:p w14:paraId="73495C80" w14:textId="77777777" w:rsidR="004D7BEE" w:rsidRPr="00BB126E" w:rsidRDefault="004D7BEE" w:rsidP="00BB126E">
            <w:pPr>
              <w:widowControl w:val="0"/>
              <w:autoSpaceDE w:val="0"/>
              <w:autoSpaceDN w:val="0"/>
              <w:spacing w:before="6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201-545-9</w:t>
            </w:r>
          </w:p>
        </w:tc>
      </w:tr>
      <w:tr w:rsidR="004D7BEE" w:rsidRPr="00BB126E" w14:paraId="33697284" w14:textId="77777777" w:rsidTr="004D7BEE">
        <w:trPr>
          <w:jc w:val="center"/>
        </w:trPr>
        <w:tc>
          <w:tcPr>
            <w:tcW w:w="852" w:type="dxa"/>
            <w:shd w:val="clear" w:color="auto" w:fill="auto"/>
          </w:tcPr>
          <w:p w14:paraId="0C0CB5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1638</w:t>
            </w:r>
          </w:p>
        </w:tc>
        <w:tc>
          <w:tcPr>
            <w:tcW w:w="6533" w:type="dxa"/>
            <w:shd w:val="clear" w:color="auto" w:fill="auto"/>
          </w:tcPr>
          <w:p w14:paraId="5EA5E715" w14:textId="77777777" w:rsidR="004D7BEE" w:rsidRPr="00BB126E" w:rsidRDefault="004D7BEE" w:rsidP="00BB126E">
            <w:pPr>
              <w:widowControl w:val="0"/>
              <w:autoSpaceDE w:val="0"/>
              <w:autoSpaceDN w:val="0"/>
              <w:spacing w:before="6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3,7-Dimetilokta-2,6- dien-nitril</w:t>
            </w:r>
          </w:p>
        </w:tc>
        <w:tc>
          <w:tcPr>
            <w:tcW w:w="1570" w:type="dxa"/>
            <w:shd w:val="clear" w:color="auto" w:fill="auto"/>
          </w:tcPr>
          <w:p w14:paraId="1D9F0A64" w14:textId="77777777" w:rsidR="004D7BEE" w:rsidRPr="00BB126E" w:rsidRDefault="004D7BEE" w:rsidP="00BB126E">
            <w:pPr>
              <w:widowControl w:val="0"/>
              <w:autoSpaceDE w:val="0"/>
              <w:autoSpaceDN w:val="0"/>
              <w:spacing w:before="6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5146-66-7</w:t>
            </w:r>
          </w:p>
        </w:tc>
        <w:tc>
          <w:tcPr>
            <w:tcW w:w="1418" w:type="dxa"/>
            <w:shd w:val="clear" w:color="auto" w:fill="auto"/>
          </w:tcPr>
          <w:p w14:paraId="795E582B" w14:textId="77777777" w:rsidR="004D7BEE" w:rsidRPr="00BB126E" w:rsidRDefault="004D7BEE" w:rsidP="00BB126E">
            <w:pPr>
              <w:widowControl w:val="0"/>
              <w:autoSpaceDE w:val="0"/>
              <w:autoSpaceDN w:val="0"/>
              <w:spacing w:before="6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225-918-0</w:t>
            </w:r>
          </w:p>
        </w:tc>
      </w:tr>
      <w:tr w:rsidR="004D7BEE" w:rsidRPr="00BB126E" w14:paraId="1197DDA5" w14:textId="77777777" w:rsidTr="004D7BEE">
        <w:trPr>
          <w:jc w:val="center"/>
        </w:trPr>
        <w:tc>
          <w:tcPr>
            <w:tcW w:w="852" w:type="dxa"/>
            <w:shd w:val="clear" w:color="auto" w:fill="auto"/>
          </w:tcPr>
          <w:p w14:paraId="6F5B0665"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1639</w:t>
            </w:r>
          </w:p>
        </w:tc>
        <w:tc>
          <w:tcPr>
            <w:tcW w:w="6533" w:type="dxa"/>
            <w:shd w:val="clear" w:color="auto" w:fill="auto"/>
          </w:tcPr>
          <w:p w14:paraId="121145BC" w14:textId="77777777" w:rsidR="004D7BEE" w:rsidRPr="00BB126E" w:rsidRDefault="004D7BEE" w:rsidP="00BB126E">
            <w:pPr>
              <w:widowControl w:val="0"/>
              <w:autoSpaceDE w:val="0"/>
              <w:autoSpaceDN w:val="0"/>
              <w:spacing w:before="73" w:after="0" w:line="235" w:lineRule="auto"/>
              <w:ind w:left="88" w:right="1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Bupirimat (İZO); 5-butil-2-etilamino-6- metilpyri­ midin-4-il dimetilsülfamat</w:t>
            </w:r>
          </w:p>
        </w:tc>
        <w:tc>
          <w:tcPr>
            <w:tcW w:w="1570" w:type="dxa"/>
            <w:shd w:val="clear" w:color="auto" w:fill="auto"/>
          </w:tcPr>
          <w:p w14:paraId="3BACE649"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41483-43-6</w:t>
            </w:r>
          </w:p>
        </w:tc>
        <w:tc>
          <w:tcPr>
            <w:tcW w:w="1418" w:type="dxa"/>
            <w:shd w:val="clear" w:color="auto" w:fill="auto"/>
          </w:tcPr>
          <w:p w14:paraId="730B3FB4"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255-391-2</w:t>
            </w:r>
          </w:p>
        </w:tc>
      </w:tr>
      <w:tr w:rsidR="004D7BEE" w:rsidRPr="00BB126E" w14:paraId="307B4DC9" w14:textId="77777777" w:rsidTr="004D7BEE">
        <w:trPr>
          <w:jc w:val="center"/>
        </w:trPr>
        <w:tc>
          <w:tcPr>
            <w:tcW w:w="852" w:type="dxa"/>
            <w:shd w:val="clear" w:color="auto" w:fill="auto"/>
          </w:tcPr>
          <w:p w14:paraId="0A1EC3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1640</w:t>
            </w:r>
          </w:p>
        </w:tc>
        <w:tc>
          <w:tcPr>
            <w:tcW w:w="6533" w:type="dxa"/>
            <w:shd w:val="clear" w:color="auto" w:fill="auto"/>
          </w:tcPr>
          <w:p w14:paraId="5931A28E" w14:textId="77777777" w:rsidR="004D7BEE" w:rsidRPr="00BB126E" w:rsidRDefault="004D7BEE" w:rsidP="00BB126E">
            <w:pPr>
              <w:widowControl w:val="0"/>
              <w:autoSpaceDE w:val="0"/>
              <w:autoSpaceDN w:val="0"/>
              <w:spacing w:before="73" w:after="0" w:line="235" w:lineRule="auto"/>
              <w:ind w:left="88" w:right="3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Triflumizole (İZO); (1</w:t>
            </w:r>
            <w:r w:rsidRPr="00BB126E">
              <w:rPr>
                <w:rFonts w:ascii="Times New Roman" w:eastAsia="Times New Roman" w:hAnsi="Times New Roman" w:cs="Times New Roman"/>
                <w:i/>
                <w:color w:val="231F20"/>
                <w:sz w:val="18"/>
                <w:szCs w:val="18"/>
                <w:lang w:val="en-US"/>
              </w:rPr>
              <w:t>E</w:t>
            </w:r>
            <w:r w:rsidRPr="00BB126E">
              <w:rPr>
                <w:rFonts w:ascii="Times New Roman" w:eastAsia="Times New Roman" w:hAnsi="Times New Roman" w:cs="Times New Roman"/>
                <w:color w:val="231F20"/>
                <w:sz w:val="18"/>
                <w:szCs w:val="18"/>
                <w:lang w:val="en-US"/>
              </w:rPr>
              <w:t>)-</w:t>
            </w:r>
            <w:r w:rsidRPr="00BB126E">
              <w:rPr>
                <w:rFonts w:ascii="Times New Roman" w:eastAsia="Times New Roman" w:hAnsi="Times New Roman" w:cs="Times New Roman"/>
                <w:i/>
                <w:color w:val="231F20"/>
                <w:sz w:val="18"/>
                <w:szCs w:val="18"/>
                <w:lang w:val="en-US"/>
              </w:rPr>
              <w:t>N</w:t>
            </w:r>
            <w:r w:rsidRPr="00BB126E">
              <w:rPr>
                <w:rFonts w:ascii="Times New Roman" w:eastAsia="Times New Roman" w:hAnsi="Times New Roman" w:cs="Times New Roman"/>
                <w:color w:val="231F20"/>
                <w:sz w:val="18"/>
                <w:szCs w:val="18"/>
                <w:lang w:val="en-US"/>
              </w:rPr>
              <w:t>-[4-kloro-2-(trifluor­ ometil)fenil]-1- (1</w:t>
            </w:r>
            <w:r w:rsidRPr="00BB126E">
              <w:rPr>
                <w:rFonts w:ascii="Times New Roman" w:eastAsia="Times New Roman" w:hAnsi="Times New Roman" w:cs="Times New Roman"/>
                <w:i/>
                <w:color w:val="231F20"/>
                <w:sz w:val="18"/>
                <w:szCs w:val="18"/>
                <w:lang w:val="en-US"/>
              </w:rPr>
              <w:t>H</w:t>
            </w:r>
            <w:r w:rsidRPr="00BB126E">
              <w:rPr>
                <w:rFonts w:ascii="Times New Roman" w:eastAsia="Times New Roman" w:hAnsi="Times New Roman" w:cs="Times New Roman"/>
                <w:color w:val="231F20"/>
                <w:sz w:val="18"/>
                <w:szCs w:val="18"/>
                <w:lang w:val="en-US"/>
              </w:rPr>
              <w:t>-imidazol-1-il)-2- propoksie­ thanimin</w:t>
            </w:r>
          </w:p>
        </w:tc>
        <w:tc>
          <w:tcPr>
            <w:tcW w:w="1570" w:type="dxa"/>
            <w:shd w:val="clear" w:color="auto" w:fill="auto"/>
          </w:tcPr>
          <w:p w14:paraId="6036174C"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68694-11-1</w:t>
            </w:r>
          </w:p>
        </w:tc>
        <w:tc>
          <w:tcPr>
            <w:tcW w:w="1418" w:type="dxa"/>
            <w:shd w:val="clear" w:color="auto" w:fill="auto"/>
          </w:tcPr>
          <w:p w14:paraId="1628A62A"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604-708-8</w:t>
            </w:r>
          </w:p>
        </w:tc>
      </w:tr>
      <w:tr w:rsidR="004D7BEE" w:rsidRPr="00BB126E" w14:paraId="253BB7BE" w14:textId="77777777" w:rsidTr="004D7BEE">
        <w:trPr>
          <w:jc w:val="center"/>
        </w:trPr>
        <w:tc>
          <w:tcPr>
            <w:tcW w:w="852" w:type="dxa"/>
            <w:shd w:val="clear" w:color="auto" w:fill="auto"/>
          </w:tcPr>
          <w:p w14:paraId="0563D829"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1641</w:t>
            </w:r>
          </w:p>
        </w:tc>
        <w:tc>
          <w:tcPr>
            <w:tcW w:w="6533" w:type="dxa"/>
            <w:shd w:val="clear" w:color="auto" w:fill="auto"/>
          </w:tcPr>
          <w:p w14:paraId="626862F3"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color w:val="231F20"/>
                <w:sz w:val="18"/>
                <w:szCs w:val="18"/>
                <w:lang w:val="en-US"/>
              </w:rPr>
              <w:t>tert</w:t>
            </w:r>
            <w:r w:rsidRPr="00BB126E">
              <w:rPr>
                <w:rFonts w:ascii="Times New Roman" w:eastAsia="Times New Roman" w:hAnsi="Times New Roman" w:cs="Times New Roman"/>
                <w:color w:val="231F20"/>
                <w:sz w:val="18"/>
                <w:szCs w:val="18"/>
                <w:lang w:val="en-US"/>
              </w:rPr>
              <w:t>-Butil hidroperoksit</w:t>
            </w:r>
          </w:p>
        </w:tc>
        <w:tc>
          <w:tcPr>
            <w:tcW w:w="1570" w:type="dxa"/>
            <w:shd w:val="clear" w:color="auto" w:fill="auto"/>
          </w:tcPr>
          <w:p w14:paraId="59A8FE1C"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75-91-2</w:t>
            </w:r>
          </w:p>
        </w:tc>
        <w:tc>
          <w:tcPr>
            <w:tcW w:w="1418" w:type="dxa"/>
            <w:shd w:val="clear" w:color="auto" w:fill="auto"/>
          </w:tcPr>
          <w:p w14:paraId="43295F59"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color w:val="231F20"/>
                <w:sz w:val="18"/>
                <w:szCs w:val="18"/>
                <w:lang w:val="en-US"/>
              </w:rPr>
              <w:t>200-915-7</w:t>
            </w:r>
          </w:p>
        </w:tc>
      </w:tr>
      <w:tr w:rsidR="004D7BEE" w:rsidRPr="00BB126E" w14:paraId="3E0AC9AF" w14:textId="77777777" w:rsidTr="004D7BEE">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7F04C8C4"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1642</w:t>
            </w: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7596F1C0" w14:textId="14952AFC"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i/>
                <w:color w:val="231F20"/>
                <w:sz w:val="18"/>
                <w:szCs w:val="18"/>
                <w:lang w:val="en-US"/>
              </w:rPr>
            </w:pPr>
            <w:r w:rsidRPr="00BB126E">
              <w:rPr>
                <w:rFonts w:ascii="Times New Roman" w:eastAsia="Times New Roman" w:hAnsi="Times New Roman" w:cs="Times New Roman"/>
                <w:i/>
                <w:color w:val="231F20"/>
                <w:sz w:val="18"/>
                <w:szCs w:val="18"/>
                <w:lang w:val="en-US"/>
              </w:rPr>
              <w:t>1,2,4-Trihidroksibenzen</w:t>
            </w:r>
            <w:hyperlink r:id="rId8" w:anchor="ntr*1-L_2020379EN.01003601-E0001" w:history="1">
              <w:r w:rsidRPr="00BB126E">
                <w:rPr>
                  <w:rFonts w:ascii="Times New Roman" w:eastAsia="Times New Roman" w:hAnsi="Times New Roman" w:cs="Times New Roman"/>
                  <w:i/>
                  <w:sz w:val="18"/>
                  <w:szCs w:val="18"/>
                  <w:vertAlign w:val="superscript"/>
                  <w:lang w:val="en-US"/>
                </w:rPr>
                <w:t> </w:t>
              </w:r>
              <w:r w:rsidRPr="00BB126E">
                <w:rPr>
                  <w:rFonts w:ascii="Times New Roman" w:eastAsia="Times New Roman" w:hAnsi="Times New Roman" w:cs="Times New Roman"/>
                  <w:sz w:val="18"/>
                  <w:szCs w:val="18"/>
                  <w:vertAlign w:val="superscript"/>
                  <w:lang w:val="en-US"/>
                </w:rPr>
                <w:t>(</w:t>
              </w:r>
              <w:r w:rsidR="008317BA" w:rsidRPr="00BB126E">
                <w:rPr>
                  <w:rFonts w:ascii="Times New Roman" w:eastAsia="Times New Roman" w:hAnsi="Times New Roman" w:cs="Times New Roman"/>
                  <w:sz w:val="18"/>
                  <w:szCs w:val="18"/>
                  <w:vertAlign w:val="superscript"/>
                  <w:lang w:val="en-US"/>
                </w:rPr>
                <w:t>10)</w:t>
              </w:r>
            </w:hyperlink>
            <w:r w:rsidRPr="00BB126E">
              <w:rPr>
                <w:rFonts w:ascii="Times New Roman" w:eastAsia="Times New Roman" w:hAnsi="Times New Roman" w:cs="Times New Roman"/>
                <w:i/>
                <w:color w:val="231F20"/>
                <w:sz w:val="18"/>
                <w:szCs w:val="18"/>
                <w:lang w:val="en-US"/>
              </w:rPr>
              <w:t> saç ve kirpik boyası ürünlerinde kullanıldığında</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AC537FB"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533-73-3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015AF2"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208-575-1</w:t>
            </w:r>
          </w:p>
        </w:tc>
      </w:tr>
      <w:tr w:rsidR="004D7BEE" w:rsidRPr="00BB126E" w14:paraId="0BC2DB43" w14:textId="77777777" w:rsidTr="004D7BEE">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3EE81B43"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1643</w:t>
            </w: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696AA743" w14:textId="15206A12"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i/>
                <w:color w:val="231F20"/>
                <w:sz w:val="18"/>
                <w:szCs w:val="18"/>
                <w:lang w:val="en-US"/>
              </w:rPr>
            </w:pPr>
            <w:r w:rsidRPr="00BB126E">
              <w:rPr>
                <w:rFonts w:ascii="Times New Roman" w:eastAsia="Times New Roman" w:hAnsi="Times New Roman" w:cs="Times New Roman"/>
                <w:i/>
                <w:color w:val="231F20"/>
                <w:sz w:val="18"/>
                <w:szCs w:val="18"/>
                <w:lang w:val="en-US"/>
              </w:rPr>
              <w:t xml:space="preserve">4-Amino-3-hidroksitoluen </w:t>
            </w:r>
            <w:hyperlink r:id="rId9" w:anchor="ntr*1-L_2020379EN.01003601-E0001" w:history="1">
              <w:r w:rsidRPr="00BB126E">
                <w:rPr>
                  <w:rFonts w:ascii="Times New Roman" w:eastAsia="Times New Roman" w:hAnsi="Times New Roman" w:cs="Times New Roman"/>
                  <w:i/>
                  <w:color w:val="0000FF"/>
                  <w:sz w:val="18"/>
                  <w:szCs w:val="18"/>
                  <w:lang w:val="en-US"/>
                </w:rPr>
                <w:t> </w:t>
              </w:r>
              <w:r w:rsidR="00C435FF" w:rsidRPr="00BB126E">
                <w:rPr>
                  <w:rFonts w:ascii="Times New Roman" w:eastAsia="Times New Roman" w:hAnsi="Times New Roman" w:cs="Times New Roman"/>
                  <w:i/>
                  <w:color w:val="0000FF"/>
                  <w:sz w:val="18"/>
                  <w:szCs w:val="18"/>
                  <w:lang w:val="en-US"/>
                </w:rPr>
                <w:t>(</w:t>
              </w:r>
              <w:r w:rsidR="00224061" w:rsidRPr="00BB126E">
                <w:rPr>
                  <w:rFonts w:ascii="Times New Roman" w:eastAsia="Times New Roman" w:hAnsi="Times New Roman" w:cs="Times New Roman"/>
                  <w:i/>
                  <w:sz w:val="18"/>
                  <w:szCs w:val="18"/>
                  <w:vertAlign w:val="superscript"/>
                  <w:lang w:val="en-US"/>
                </w:rPr>
                <w:t>10)</w:t>
              </w:r>
            </w:hyperlink>
            <w:r w:rsidRPr="00BB126E">
              <w:rPr>
                <w:rFonts w:ascii="Times New Roman" w:eastAsia="Times New Roman" w:hAnsi="Times New Roman" w:cs="Times New Roman"/>
                <w:i/>
                <w:color w:val="231F20"/>
                <w:sz w:val="18"/>
                <w:szCs w:val="18"/>
                <w:lang w:val="en-US"/>
              </w:rPr>
              <w:t> saç ve kirpik boyası ürünlerinde kullanıldığında</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B9FB1F2"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2835 -98-5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7A6D5F"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220-620-7</w:t>
            </w:r>
          </w:p>
        </w:tc>
      </w:tr>
      <w:tr w:rsidR="004D7BEE" w:rsidRPr="00BB126E" w14:paraId="034061DF" w14:textId="77777777" w:rsidTr="004D7BEE">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4D6255A8" w14:textId="77777777" w:rsidR="004D7BEE" w:rsidRPr="00BB126E" w:rsidRDefault="004D7BEE" w:rsidP="00BB126E">
            <w:pPr>
              <w:tabs>
                <w:tab w:val="left" w:pos="284"/>
                <w:tab w:val="left" w:pos="567"/>
                <w:tab w:val="left" w:pos="1302"/>
                <w:tab w:val="center" w:pos="4890"/>
              </w:tabs>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1644</w:t>
            </w:r>
          </w:p>
        </w:tc>
        <w:tc>
          <w:tcPr>
            <w:tcW w:w="6533" w:type="dxa"/>
            <w:tcBorders>
              <w:top w:val="single" w:sz="4" w:space="0" w:color="auto"/>
              <w:left w:val="single" w:sz="4" w:space="0" w:color="auto"/>
              <w:bottom w:val="single" w:sz="4" w:space="0" w:color="auto"/>
              <w:right w:val="single" w:sz="4" w:space="0" w:color="auto"/>
            </w:tcBorders>
            <w:shd w:val="clear" w:color="auto" w:fill="auto"/>
          </w:tcPr>
          <w:p w14:paraId="507CF056" w14:textId="4C9D053E"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i/>
                <w:color w:val="231F20"/>
                <w:sz w:val="18"/>
                <w:szCs w:val="18"/>
                <w:lang w:val="en-US"/>
              </w:rPr>
            </w:pPr>
            <w:r w:rsidRPr="00BB126E">
              <w:rPr>
                <w:rFonts w:ascii="Times New Roman" w:eastAsia="Times New Roman" w:hAnsi="Times New Roman" w:cs="Times New Roman"/>
                <w:i/>
                <w:color w:val="231F20"/>
                <w:sz w:val="18"/>
                <w:szCs w:val="18"/>
                <w:lang w:val="en-US"/>
              </w:rPr>
              <w:t>2-[(4-Amino-2-nitrofenil)-amino]-benzoik asit</w:t>
            </w:r>
            <w:hyperlink r:id="rId10" w:anchor="ntr*1-L_2020379EN.01003601-E0001" w:history="1">
              <w:r w:rsidRPr="00BB126E">
                <w:rPr>
                  <w:rFonts w:ascii="Times New Roman" w:eastAsia="Times New Roman" w:hAnsi="Times New Roman" w:cs="Times New Roman"/>
                  <w:sz w:val="18"/>
                  <w:szCs w:val="18"/>
                  <w:vertAlign w:val="superscript"/>
                  <w:lang w:val="en-US"/>
                </w:rPr>
                <w:t> </w:t>
              </w:r>
              <w:r w:rsidR="00224061" w:rsidRPr="00BB126E">
                <w:rPr>
                  <w:rFonts w:ascii="Times New Roman" w:eastAsia="Times New Roman" w:hAnsi="Times New Roman" w:cs="Times New Roman"/>
                  <w:sz w:val="18"/>
                  <w:szCs w:val="18"/>
                  <w:vertAlign w:val="superscript"/>
                  <w:lang w:val="en-US"/>
                </w:rPr>
                <w:t>(10)</w:t>
              </w:r>
            </w:hyperlink>
            <w:r w:rsidRPr="00BB126E">
              <w:rPr>
                <w:rFonts w:ascii="Times New Roman" w:eastAsia="Times New Roman" w:hAnsi="Times New Roman" w:cs="Times New Roman"/>
                <w:i/>
                <w:color w:val="231F20"/>
                <w:sz w:val="18"/>
                <w:szCs w:val="18"/>
                <w:vertAlign w:val="superscript"/>
                <w:lang w:val="en-US"/>
              </w:rPr>
              <w:t> </w:t>
            </w:r>
            <w:r w:rsidRPr="00BB126E">
              <w:rPr>
                <w:rFonts w:ascii="Times New Roman" w:eastAsia="Times New Roman" w:hAnsi="Times New Roman" w:cs="Times New Roman"/>
                <w:i/>
                <w:color w:val="231F20"/>
                <w:sz w:val="18"/>
                <w:szCs w:val="18"/>
                <w:lang w:val="en-US"/>
              </w:rPr>
              <w:t>saç ve kirpik boyası ürünlerinde kullanıldığında</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41CF911" w14:textId="77777777" w:rsidR="004D7BEE" w:rsidRPr="00BB126E" w:rsidRDefault="004D7BEE" w:rsidP="00BB126E">
            <w:pPr>
              <w:widowControl w:val="0"/>
              <w:autoSpaceDE w:val="0"/>
              <w:autoSpaceDN w:val="0"/>
              <w:spacing w:before="70" w:after="0" w:line="240" w:lineRule="auto"/>
              <w:ind w:left="88"/>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117907-43-4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BFB9C" w14:textId="77777777" w:rsidR="004D7BEE" w:rsidRPr="00BB126E" w:rsidRDefault="004D7BEE" w:rsidP="00BB126E">
            <w:pPr>
              <w:widowControl w:val="0"/>
              <w:autoSpaceDE w:val="0"/>
              <w:autoSpaceDN w:val="0"/>
              <w:spacing w:before="70" w:after="0" w:line="240" w:lineRule="auto"/>
              <w:ind w:left="87"/>
              <w:jc w:val="both"/>
              <w:rPr>
                <w:rFonts w:ascii="Times New Roman" w:eastAsia="Times New Roman" w:hAnsi="Times New Roman" w:cs="Times New Roman"/>
                <w:color w:val="231F20"/>
                <w:sz w:val="18"/>
                <w:szCs w:val="18"/>
                <w:lang w:val="en-US"/>
              </w:rPr>
            </w:pPr>
            <w:r w:rsidRPr="00BB126E">
              <w:rPr>
                <w:rFonts w:ascii="Times New Roman" w:eastAsia="Times New Roman" w:hAnsi="Times New Roman" w:cs="Times New Roman"/>
                <w:color w:val="231F20"/>
                <w:sz w:val="18"/>
                <w:szCs w:val="18"/>
                <w:lang w:val="en-US"/>
              </w:rPr>
              <w:t>411-260-3</w:t>
            </w:r>
          </w:p>
        </w:tc>
      </w:tr>
    </w:tbl>
    <w:p w14:paraId="3BDF3E31" w14:textId="1BC7F981" w:rsidR="0087303D" w:rsidRPr="00BB126E" w:rsidRDefault="0087303D" w:rsidP="00723BC0">
      <w:pPr>
        <w:tabs>
          <w:tab w:val="left" w:pos="1134"/>
        </w:tabs>
        <w:autoSpaceDE w:val="0"/>
        <w:autoSpaceDN w:val="0"/>
        <w:adjustRightInd w:val="0"/>
        <w:spacing w:after="0" w:line="240" w:lineRule="auto"/>
        <w:ind w:hanging="11"/>
        <w:jc w:val="both"/>
        <w:rPr>
          <w:rFonts w:ascii="Times New Roman" w:hAnsi="Times New Roman" w:cs="Times New Roman"/>
          <w:b/>
          <w:bCs/>
          <w:sz w:val="18"/>
          <w:szCs w:val="18"/>
          <w:vertAlign w:val="superscript"/>
        </w:rPr>
      </w:pPr>
      <w:r w:rsidRPr="00BB126E">
        <w:rPr>
          <w:rFonts w:ascii="Times New Roman" w:hAnsi="Times New Roman" w:cs="Times New Roman"/>
          <w:sz w:val="18"/>
          <w:szCs w:val="18"/>
          <w:vertAlign w:val="superscript"/>
        </w:rPr>
        <w:t xml:space="preserve">(1) </w:t>
      </w:r>
      <w:r w:rsidRPr="00BB126E">
        <w:rPr>
          <w:rFonts w:ascii="Times New Roman" w:hAnsi="Times New Roman" w:cs="Times New Roman"/>
          <w:sz w:val="20"/>
          <w:szCs w:val="20"/>
          <w:vertAlign w:val="superscript"/>
        </w:rPr>
        <w:t>24/03/2000 tarihli 23999 sayılı resmi gazete’de yayımlanan Radyasyon Güvenliği Yönetmeliği</w:t>
      </w:r>
    </w:p>
    <w:p w14:paraId="48FBEAE2" w14:textId="77777777" w:rsidR="004D7BEE" w:rsidRPr="00BB126E" w:rsidRDefault="004D7BEE"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 xml:space="preserve">(2) </w:t>
      </w:r>
      <w:r w:rsidRPr="00BB126E">
        <w:rPr>
          <w:rFonts w:ascii="Times New Roman" w:hAnsi="Times New Roman" w:cs="Times New Roman"/>
          <w:sz w:val="20"/>
          <w:szCs w:val="20"/>
          <w:vertAlign w:val="superscript"/>
        </w:rPr>
        <w:t>Değiştirilmiş INNM-adı.</w:t>
      </w:r>
    </w:p>
    <w:p w14:paraId="036EC57C" w14:textId="2ED75B53" w:rsidR="004D7BEE" w:rsidRPr="00BB126E" w:rsidRDefault="004D7BEE"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 xml:space="preserve">(3) </w:t>
      </w:r>
      <w:r w:rsidRPr="00BB126E">
        <w:rPr>
          <w:rFonts w:ascii="Times New Roman" w:hAnsi="Times New Roman" w:cs="Times New Roman"/>
          <w:sz w:val="20"/>
          <w:szCs w:val="20"/>
          <w:vertAlign w:val="superscript"/>
        </w:rPr>
        <w:t>24 Aralık 2011 tarihli</w:t>
      </w:r>
      <w:r w:rsidR="004D3B98" w:rsidRPr="00BB126E">
        <w:rPr>
          <w:rFonts w:ascii="Times New Roman" w:hAnsi="Times New Roman" w:cs="Times New Roman"/>
          <w:sz w:val="20"/>
          <w:szCs w:val="20"/>
          <w:vertAlign w:val="superscript"/>
        </w:rPr>
        <w:t xml:space="preserve">, </w:t>
      </w:r>
      <w:r w:rsidRPr="00BB126E">
        <w:rPr>
          <w:rFonts w:ascii="Times New Roman" w:hAnsi="Times New Roman" w:cs="Times New Roman"/>
          <w:sz w:val="20"/>
          <w:szCs w:val="20"/>
          <w:vertAlign w:val="superscript"/>
        </w:rPr>
        <w:t>28152 sayılı</w:t>
      </w:r>
      <w:r w:rsidR="004D3B98" w:rsidRPr="00BB126E">
        <w:rPr>
          <w:rFonts w:ascii="Times New Roman" w:hAnsi="Times New Roman" w:cs="Times New Roman"/>
          <w:sz w:val="20"/>
          <w:szCs w:val="20"/>
          <w:vertAlign w:val="superscript"/>
        </w:rPr>
        <w:t xml:space="preserve"> Resmi Gazete</w:t>
      </w:r>
      <w:r w:rsidRPr="00BB126E">
        <w:rPr>
          <w:rFonts w:ascii="Times New Roman" w:hAnsi="Times New Roman" w:cs="Times New Roman"/>
          <w:sz w:val="20"/>
          <w:szCs w:val="20"/>
          <w:vertAlign w:val="superscript"/>
        </w:rPr>
        <w:t xml:space="preserve"> </w:t>
      </w:r>
      <w:r w:rsidR="004D3B98" w:rsidRPr="00BB126E">
        <w:rPr>
          <w:rFonts w:ascii="Times New Roman" w:hAnsi="Times New Roman" w:cs="Times New Roman"/>
          <w:sz w:val="20"/>
          <w:szCs w:val="20"/>
          <w:vertAlign w:val="superscript"/>
        </w:rPr>
        <w:t>İnsan Tüketimi Amacıyla Kullanılmayan Hayvansal Yan Ürünler Yönetmeliği</w:t>
      </w:r>
      <w:r w:rsidRPr="00BB126E">
        <w:rPr>
          <w:rFonts w:ascii="Times New Roman" w:hAnsi="Times New Roman" w:cs="Times New Roman"/>
          <w:sz w:val="18"/>
          <w:szCs w:val="18"/>
          <w:vertAlign w:val="superscript"/>
        </w:rPr>
        <w:t xml:space="preserve"> </w:t>
      </w:r>
    </w:p>
    <w:p w14:paraId="4B9AD04E" w14:textId="7591DFF6" w:rsidR="004D7BEE" w:rsidRPr="00BB126E" w:rsidRDefault="004D7BEE"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 xml:space="preserve">(4)  </w:t>
      </w:r>
      <w:r w:rsidR="000E5BFE" w:rsidRPr="00BB126E">
        <w:rPr>
          <w:rFonts w:ascii="Times New Roman" w:hAnsi="Times New Roman" w:cs="Times New Roman"/>
          <w:sz w:val="20"/>
          <w:szCs w:val="20"/>
          <w:vertAlign w:val="superscript"/>
        </w:rPr>
        <w:t xml:space="preserve">Tek bileşen </w:t>
      </w:r>
      <w:r w:rsidRPr="00BB126E">
        <w:rPr>
          <w:rFonts w:ascii="Times New Roman" w:hAnsi="Times New Roman" w:cs="Times New Roman"/>
          <w:sz w:val="20"/>
          <w:szCs w:val="20"/>
          <w:vertAlign w:val="superscript"/>
        </w:rPr>
        <w:t>için Ek II'de 364 referans numarasına bakınız.</w:t>
      </w:r>
    </w:p>
    <w:p w14:paraId="0D362B43" w14:textId="0D341BE1" w:rsidR="004D7BEE" w:rsidRPr="00BB126E" w:rsidRDefault="004D7BEE"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 xml:space="preserve">(5)  </w:t>
      </w:r>
      <w:r w:rsidR="008C3A1C" w:rsidRPr="00BB126E">
        <w:rPr>
          <w:rFonts w:ascii="Times New Roman" w:hAnsi="Times New Roman" w:cs="Times New Roman"/>
          <w:sz w:val="20"/>
          <w:szCs w:val="20"/>
          <w:vertAlign w:val="superscript"/>
        </w:rPr>
        <w:t xml:space="preserve">Tek bileşen </w:t>
      </w:r>
      <w:r w:rsidRPr="00BB126E">
        <w:rPr>
          <w:rFonts w:ascii="Times New Roman" w:hAnsi="Times New Roman" w:cs="Times New Roman"/>
          <w:sz w:val="20"/>
          <w:szCs w:val="20"/>
          <w:vertAlign w:val="superscript"/>
        </w:rPr>
        <w:t xml:space="preserve">için Ek II'de </w:t>
      </w:r>
      <w:r w:rsidR="00A53446" w:rsidRPr="00BB126E">
        <w:rPr>
          <w:rFonts w:ascii="Times New Roman" w:hAnsi="Times New Roman" w:cs="Times New Roman"/>
          <w:sz w:val="20"/>
          <w:szCs w:val="20"/>
          <w:vertAlign w:val="superscript"/>
        </w:rPr>
        <w:t xml:space="preserve">413 </w:t>
      </w:r>
      <w:r w:rsidRPr="00BB126E">
        <w:rPr>
          <w:rFonts w:ascii="Times New Roman" w:hAnsi="Times New Roman" w:cs="Times New Roman"/>
          <w:sz w:val="20"/>
          <w:szCs w:val="20"/>
          <w:vertAlign w:val="superscript"/>
        </w:rPr>
        <w:t>referans numarası</w:t>
      </w:r>
      <w:r w:rsidR="00A53446" w:rsidRPr="00BB126E">
        <w:rPr>
          <w:rFonts w:ascii="Times New Roman" w:hAnsi="Times New Roman" w:cs="Times New Roman"/>
          <w:sz w:val="20"/>
          <w:szCs w:val="20"/>
          <w:vertAlign w:val="superscript"/>
        </w:rPr>
        <w:t>na</w:t>
      </w:r>
      <w:r w:rsidRPr="00BB126E">
        <w:rPr>
          <w:rFonts w:ascii="Times New Roman" w:hAnsi="Times New Roman" w:cs="Times New Roman"/>
          <w:sz w:val="20"/>
          <w:szCs w:val="20"/>
          <w:vertAlign w:val="superscript"/>
        </w:rPr>
        <w:t xml:space="preserve"> bakınız.</w:t>
      </w:r>
    </w:p>
    <w:p w14:paraId="72266488" w14:textId="690132E9" w:rsidR="004D7BEE" w:rsidRPr="00BB126E" w:rsidRDefault="004D7BEE"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 xml:space="preserve">(6)  </w:t>
      </w:r>
      <w:r w:rsidR="007E7D52" w:rsidRPr="00BB126E">
        <w:rPr>
          <w:rFonts w:ascii="Times New Roman" w:hAnsi="Times New Roman" w:cs="Times New Roman"/>
          <w:sz w:val="20"/>
          <w:szCs w:val="20"/>
          <w:vertAlign w:val="superscript"/>
        </w:rPr>
        <w:t xml:space="preserve">Bu Tebliğin yayım </w:t>
      </w:r>
      <w:r w:rsidRPr="00BB126E">
        <w:rPr>
          <w:rFonts w:ascii="Times New Roman" w:hAnsi="Times New Roman" w:cs="Times New Roman"/>
          <w:sz w:val="20"/>
          <w:szCs w:val="20"/>
          <w:vertAlign w:val="superscript"/>
        </w:rPr>
        <w:t xml:space="preserve">tarihinden itibaren bu maddeyi içeren kozmetik ürünler piyasaya arz </w:t>
      </w:r>
      <w:r w:rsidR="001C379F" w:rsidRPr="00BB126E">
        <w:rPr>
          <w:rFonts w:ascii="Times New Roman" w:hAnsi="Times New Roman" w:cs="Times New Roman"/>
          <w:sz w:val="20"/>
          <w:szCs w:val="20"/>
          <w:vertAlign w:val="superscript"/>
        </w:rPr>
        <w:t>edilmez</w:t>
      </w:r>
      <w:r w:rsidRPr="00BB126E">
        <w:rPr>
          <w:rFonts w:ascii="Times New Roman" w:hAnsi="Times New Roman" w:cs="Times New Roman"/>
          <w:sz w:val="20"/>
          <w:szCs w:val="20"/>
          <w:vertAlign w:val="superscript"/>
        </w:rPr>
        <w:t xml:space="preserve">. 23 Ağustos 2021 tarihinden itibaren, bu maddeyi içeren kozmetik ürünler </w:t>
      </w:r>
      <w:proofErr w:type="gramStart"/>
      <w:r w:rsidRPr="00BB126E">
        <w:rPr>
          <w:rFonts w:ascii="Times New Roman" w:hAnsi="Times New Roman" w:cs="Times New Roman"/>
          <w:sz w:val="20"/>
          <w:szCs w:val="20"/>
          <w:vertAlign w:val="superscript"/>
        </w:rPr>
        <w:t xml:space="preserve">piyasada </w:t>
      </w:r>
      <w:r w:rsidR="004E769E" w:rsidRPr="00BB126E">
        <w:rPr>
          <w:rFonts w:ascii="Times New Roman" w:hAnsi="Times New Roman" w:cs="Times New Roman"/>
          <w:sz w:val="20"/>
          <w:szCs w:val="20"/>
          <w:vertAlign w:val="superscript"/>
        </w:rPr>
        <w:t xml:space="preserve"> bulundurulmaz</w:t>
      </w:r>
      <w:proofErr w:type="gramEnd"/>
      <w:r w:rsidRPr="00BB126E">
        <w:rPr>
          <w:rFonts w:ascii="Times New Roman" w:hAnsi="Times New Roman" w:cs="Times New Roman"/>
          <w:sz w:val="20"/>
          <w:szCs w:val="20"/>
          <w:vertAlign w:val="superscript"/>
        </w:rPr>
        <w:t>.</w:t>
      </w:r>
    </w:p>
    <w:p w14:paraId="32B33B54" w14:textId="22151ECC" w:rsidR="007C05F0" w:rsidRPr="00BB126E" w:rsidRDefault="007C05F0" w:rsidP="00723BC0">
      <w:pPr>
        <w:tabs>
          <w:tab w:val="left" w:pos="1134"/>
        </w:tabs>
        <w:autoSpaceDE w:val="0"/>
        <w:autoSpaceDN w:val="0"/>
        <w:adjustRightInd w:val="0"/>
        <w:spacing w:after="0" w:line="240" w:lineRule="auto"/>
        <w:ind w:hanging="11"/>
        <w:jc w:val="both"/>
        <w:rPr>
          <w:rFonts w:ascii="Times New Roman" w:hAnsi="Times New Roman" w:cs="Times New Roman"/>
          <w:sz w:val="18"/>
          <w:szCs w:val="18"/>
          <w:vertAlign w:val="superscript"/>
        </w:rPr>
      </w:pPr>
      <w:r w:rsidRPr="00BB126E">
        <w:rPr>
          <w:rFonts w:ascii="Times New Roman" w:hAnsi="Times New Roman" w:cs="Times New Roman"/>
          <w:sz w:val="18"/>
          <w:szCs w:val="18"/>
          <w:vertAlign w:val="superscript"/>
        </w:rPr>
        <w:t>(10)</w:t>
      </w:r>
      <w:r w:rsidRPr="00BB126E">
        <w:rPr>
          <w:rFonts w:ascii="Times New Roman" w:hAnsi="Times New Roman" w:cs="Times New Roman"/>
          <w:strike/>
          <w:sz w:val="18"/>
          <w:szCs w:val="18"/>
          <w:vertAlign w:val="superscript"/>
        </w:rPr>
        <w:t xml:space="preserve"> </w:t>
      </w:r>
      <w:r w:rsidR="004A769D" w:rsidRPr="00BB126E">
        <w:rPr>
          <w:rFonts w:ascii="Times New Roman" w:hAnsi="Times New Roman" w:cs="Times New Roman"/>
          <w:sz w:val="20"/>
          <w:szCs w:val="20"/>
          <w:vertAlign w:val="superscript"/>
        </w:rPr>
        <w:t xml:space="preserve">3 Eylül 2021 tarihinden </w:t>
      </w:r>
      <w:r w:rsidRPr="00BB126E">
        <w:rPr>
          <w:rFonts w:ascii="Times New Roman" w:hAnsi="Times New Roman" w:cs="Times New Roman"/>
          <w:sz w:val="20"/>
          <w:szCs w:val="20"/>
          <w:vertAlign w:val="superscript"/>
        </w:rPr>
        <w:t>itibaren bu madde</w:t>
      </w:r>
      <w:r w:rsidR="004A769D" w:rsidRPr="00BB126E">
        <w:rPr>
          <w:rFonts w:ascii="Times New Roman" w:hAnsi="Times New Roman" w:cs="Times New Roman"/>
          <w:sz w:val="20"/>
          <w:szCs w:val="20"/>
          <w:vertAlign w:val="superscript"/>
        </w:rPr>
        <w:t>leri</w:t>
      </w:r>
      <w:r w:rsidRPr="00BB126E">
        <w:rPr>
          <w:rFonts w:ascii="Times New Roman" w:hAnsi="Times New Roman" w:cs="Times New Roman"/>
          <w:sz w:val="20"/>
          <w:szCs w:val="20"/>
          <w:vertAlign w:val="superscript"/>
        </w:rPr>
        <w:t xml:space="preserve"> içeren </w:t>
      </w:r>
      <w:r w:rsidR="004A769D" w:rsidRPr="00BB126E">
        <w:rPr>
          <w:rFonts w:ascii="Times New Roman" w:hAnsi="Times New Roman" w:cs="Times New Roman"/>
          <w:sz w:val="20"/>
          <w:szCs w:val="20"/>
          <w:vertAlign w:val="superscript"/>
        </w:rPr>
        <w:t>saç ve kirpik boyaları</w:t>
      </w:r>
      <w:r w:rsidRPr="00BB126E">
        <w:rPr>
          <w:rFonts w:ascii="Times New Roman" w:hAnsi="Times New Roman" w:cs="Times New Roman"/>
          <w:sz w:val="20"/>
          <w:szCs w:val="20"/>
          <w:vertAlign w:val="superscript"/>
        </w:rPr>
        <w:t xml:space="preserve"> ürünler piyasaya arz edilmez. </w:t>
      </w:r>
      <w:r w:rsidR="00F154B5" w:rsidRPr="00BB126E">
        <w:rPr>
          <w:rFonts w:ascii="Times New Roman" w:hAnsi="Times New Roman" w:cs="Times New Roman"/>
          <w:sz w:val="20"/>
          <w:szCs w:val="20"/>
          <w:vertAlign w:val="superscript"/>
        </w:rPr>
        <w:t>3 Haziran 2022</w:t>
      </w:r>
      <w:r w:rsidRPr="00BB126E">
        <w:rPr>
          <w:rFonts w:ascii="Times New Roman" w:hAnsi="Times New Roman" w:cs="Times New Roman"/>
          <w:sz w:val="20"/>
          <w:szCs w:val="20"/>
          <w:vertAlign w:val="superscript"/>
        </w:rPr>
        <w:t xml:space="preserve"> tarihinden itibaren</w:t>
      </w:r>
      <w:r w:rsidR="00F154B5" w:rsidRPr="00BB126E">
        <w:rPr>
          <w:rFonts w:ascii="Times New Roman" w:hAnsi="Times New Roman" w:cs="Times New Roman"/>
          <w:sz w:val="20"/>
          <w:szCs w:val="20"/>
          <w:vertAlign w:val="superscript"/>
        </w:rPr>
        <w:t xml:space="preserve"> </w:t>
      </w:r>
      <w:r w:rsidRPr="00BB126E">
        <w:rPr>
          <w:rFonts w:ascii="Times New Roman" w:hAnsi="Times New Roman" w:cs="Times New Roman"/>
          <w:sz w:val="20"/>
          <w:szCs w:val="20"/>
          <w:vertAlign w:val="superscript"/>
        </w:rPr>
        <w:t>bu madde</w:t>
      </w:r>
      <w:r w:rsidR="00F154B5" w:rsidRPr="00BB126E">
        <w:rPr>
          <w:rFonts w:ascii="Times New Roman" w:hAnsi="Times New Roman" w:cs="Times New Roman"/>
          <w:sz w:val="20"/>
          <w:szCs w:val="20"/>
          <w:vertAlign w:val="superscript"/>
        </w:rPr>
        <w:t xml:space="preserve">leri </w:t>
      </w:r>
      <w:r w:rsidRPr="00BB126E">
        <w:rPr>
          <w:rFonts w:ascii="Times New Roman" w:hAnsi="Times New Roman" w:cs="Times New Roman"/>
          <w:sz w:val="20"/>
          <w:szCs w:val="20"/>
          <w:vertAlign w:val="superscript"/>
        </w:rPr>
        <w:t xml:space="preserve">içeren </w:t>
      </w:r>
      <w:r w:rsidR="00F154B5" w:rsidRPr="00BB126E">
        <w:rPr>
          <w:rFonts w:ascii="Times New Roman" w:hAnsi="Times New Roman" w:cs="Times New Roman"/>
          <w:sz w:val="20"/>
          <w:szCs w:val="20"/>
          <w:vertAlign w:val="superscript"/>
        </w:rPr>
        <w:t>saç ve kirpik</w:t>
      </w:r>
      <w:r w:rsidRPr="00BB126E">
        <w:rPr>
          <w:rFonts w:ascii="Times New Roman" w:hAnsi="Times New Roman" w:cs="Times New Roman"/>
          <w:sz w:val="20"/>
          <w:szCs w:val="20"/>
          <w:vertAlign w:val="superscript"/>
        </w:rPr>
        <w:t xml:space="preserve"> </w:t>
      </w:r>
      <w:r w:rsidR="00F154B5" w:rsidRPr="00BB126E">
        <w:rPr>
          <w:rFonts w:ascii="Times New Roman" w:hAnsi="Times New Roman" w:cs="Times New Roman"/>
          <w:sz w:val="20"/>
          <w:szCs w:val="20"/>
          <w:vertAlign w:val="superscript"/>
        </w:rPr>
        <w:t>boyaları</w:t>
      </w:r>
      <w:r w:rsidRPr="00BB126E">
        <w:rPr>
          <w:rFonts w:ascii="Times New Roman" w:hAnsi="Times New Roman" w:cs="Times New Roman"/>
          <w:sz w:val="20"/>
          <w:szCs w:val="20"/>
          <w:vertAlign w:val="superscript"/>
        </w:rPr>
        <w:t xml:space="preserve"> piyasada bulundurulmaz.</w:t>
      </w:r>
    </w:p>
    <w:p w14:paraId="495636C5" w14:textId="20F7DE9C" w:rsidR="007C05F0" w:rsidRPr="00BB126E" w:rsidRDefault="007C05F0" w:rsidP="00BB126E">
      <w:pPr>
        <w:tabs>
          <w:tab w:val="left" w:pos="1134"/>
        </w:tabs>
        <w:autoSpaceDE w:val="0"/>
        <w:autoSpaceDN w:val="0"/>
        <w:adjustRightInd w:val="0"/>
        <w:spacing w:after="0" w:line="276" w:lineRule="auto"/>
        <w:jc w:val="both"/>
        <w:rPr>
          <w:rFonts w:ascii="Times New Roman" w:eastAsia="Calibri" w:hAnsi="Times New Roman" w:cs="Times New Roman"/>
          <w:sz w:val="18"/>
          <w:szCs w:val="18"/>
          <w:vertAlign w:val="superscript"/>
        </w:rPr>
      </w:pPr>
    </w:p>
    <w:p w14:paraId="749B3D39" w14:textId="77777777" w:rsidR="004D7BEE" w:rsidRPr="00BB126E" w:rsidRDefault="004D7BEE" w:rsidP="00BB126E">
      <w:pPr>
        <w:tabs>
          <w:tab w:val="left" w:pos="1134"/>
        </w:tabs>
        <w:autoSpaceDE w:val="0"/>
        <w:autoSpaceDN w:val="0"/>
        <w:adjustRightInd w:val="0"/>
        <w:spacing w:after="0" w:line="276" w:lineRule="auto"/>
        <w:ind w:hanging="11"/>
        <w:jc w:val="both"/>
        <w:rPr>
          <w:rFonts w:ascii="Times New Roman" w:eastAsia="Calibri" w:hAnsi="Times New Roman" w:cs="Times New Roman"/>
          <w:sz w:val="20"/>
          <w:szCs w:val="20"/>
        </w:rPr>
      </w:pPr>
    </w:p>
    <w:p w14:paraId="02889A10" w14:textId="77777777" w:rsidR="004D7BEE" w:rsidRPr="00BB126E" w:rsidRDefault="004D7BEE" w:rsidP="00BB126E">
      <w:pPr>
        <w:spacing w:after="200" w:line="276" w:lineRule="auto"/>
        <w:jc w:val="both"/>
        <w:rPr>
          <w:rFonts w:ascii="Times New Roman" w:eastAsia="Calibri" w:hAnsi="Times New Roman" w:cs="Times New Roman"/>
          <w:sz w:val="20"/>
          <w:szCs w:val="20"/>
        </w:rPr>
      </w:pPr>
    </w:p>
    <w:p w14:paraId="4D8B1015" w14:textId="77777777" w:rsidR="004D7BEE" w:rsidRPr="00BB126E" w:rsidRDefault="004D7BEE" w:rsidP="00BB126E">
      <w:pPr>
        <w:spacing w:after="200" w:line="276" w:lineRule="auto"/>
        <w:jc w:val="both"/>
        <w:rPr>
          <w:rFonts w:ascii="Times New Roman" w:eastAsia="Calibri" w:hAnsi="Times New Roman" w:cs="Times New Roman"/>
          <w:sz w:val="20"/>
          <w:szCs w:val="20"/>
        </w:rPr>
        <w:sectPr w:rsidR="004D7BEE" w:rsidRPr="00BB126E" w:rsidSect="00CC2690">
          <w:headerReference w:type="even" r:id="rId11"/>
          <w:headerReference w:type="default" r:id="rId12"/>
          <w:footerReference w:type="even" r:id="rId13"/>
          <w:footerReference w:type="default" r:id="rId14"/>
          <w:headerReference w:type="first" r:id="rId15"/>
          <w:footerReference w:type="first" r:id="rId16"/>
          <w:pgSz w:w="11906" w:h="16838"/>
          <w:pgMar w:top="992" w:right="992" w:bottom="1134" w:left="1418" w:header="709" w:footer="176" w:gutter="0"/>
          <w:cols w:space="708"/>
          <w:docGrid w:linePitch="360"/>
        </w:sectPr>
      </w:pPr>
    </w:p>
    <w:p w14:paraId="6AF4DF47" w14:textId="44A49F04" w:rsidR="004D7BEE" w:rsidRPr="00BB126E" w:rsidRDefault="004D7BEE" w:rsidP="00BB126E">
      <w:pPr>
        <w:spacing w:after="0" w:line="240" w:lineRule="auto"/>
        <w:ind w:right="-142"/>
        <w:jc w:val="both"/>
        <w:rPr>
          <w:rFonts w:ascii="Times New Roman" w:eastAsia="Times New Roman" w:hAnsi="Times New Roman" w:cs="Times New Roman"/>
          <w:sz w:val="20"/>
          <w:szCs w:val="20"/>
          <w:lang w:eastAsia="tr-TR"/>
        </w:rPr>
      </w:pPr>
    </w:p>
    <w:p w14:paraId="55FEF3C6" w14:textId="77777777" w:rsidR="004E285F" w:rsidRPr="00BB126E" w:rsidRDefault="004E285F" w:rsidP="00723BC0">
      <w:pPr>
        <w:spacing w:after="0" w:line="240" w:lineRule="auto"/>
        <w:ind w:right="-142"/>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iCs/>
          <w:sz w:val="20"/>
          <w:szCs w:val="20"/>
          <w:lang w:eastAsia="tr-TR"/>
        </w:rPr>
        <w:t>Ek III</w:t>
      </w:r>
    </w:p>
    <w:p w14:paraId="30DAE738" w14:textId="77777777" w:rsidR="004E285F" w:rsidRPr="00BB126E" w:rsidRDefault="004E285F" w:rsidP="00723BC0">
      <w:pPr>
        <w:tabs>
          <w:tab w:val="center" w:pos="4536"/>
          <w:tab w:val="right" w:pos="9072"/>
        </w:tabs>
        <w:spacing w:after="0" w:line="240" w:lineRule="auto"/>
        <w:ind w:left="-142"/>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Aşağıdaki Sınırlamalar Dışında Kozmetik Ürünlerin İçermemesi Gereken Maddeler Listesi</w:t>
      </w:r>
    </w:p>
    <w:p w14:paraId="58E52596" w14:textId="77777777" w:rsidR="004E285F" w:rsidRPr="00BB126E" w:rsidRDefault="004E285F" w:rsidP="00723BC0">
      <w:pPr>
        <w:tabs>
          <w:tab w:val="left" w:pos="284"/>
          <w:tab w:val="left" w:pos="567"/>
        </w:tabs>
        <w:spacing w:after="0" w:line="240" w:lineRule="auto"/>
        <w:ind w:right="-1"/>
        <w:jc w:val="center"/>
        <w:rPr>
          <w:rFonts w:ascii="Times New Roman" w:eastAsia="Times New Roman" w:hAnsi="Times New Roman" w:cs="Times New Roman"/>
          <w:b/>
          <w:sz w:val="20"/>
          <w:szCs w:val="20"/>
          <w:lang w:eastAsia="tr-TR"/>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
        <w:gridCol w:w="1336"/>
        <w:gridCol w:w="25"/>
        <w:gridCol w:w="13"/>
        <w:gridCol w:w="19"/>
        <w:gridCol w:w="1983"/>
        <w:gridCol w:w="1642"/>
        <w:gridCol w:w="999"/>
        <w:gridCol w:w="916"/>
        <w:gridCol w:w="1841"/>
        <w:gridCol w:w="1699"/>
        <w:gridCol w:w="2550"/>
        <w:gridCol w:w="70"/>
        <w:gridCol w:w="2335"/>
      </w:tblGrid>
      <w:tr w:rsidR="004E285F" w:rsidRPr="00BB126E" w14:paraId="5131366C" w14:textId="77777777" w:rsidTr="007D3923">
        <w:trPr>
          <w:cantSplit/>
          <w:trHeight w:val="432"/>
          <w:jc w:val="center"/>
        </w:trPr>
        <w:tc>
          <w:tcPr>
            <w:tcW w:w="1379" w:type="dxa"/>
            <w:gridSpan w:val="3"/>
            <w:vMerge w:val="restart"/>
            <w:vAlign w:val="center"/>
            <w:hideMark/>
          </w:tcPr>
          <w:p w14:paraId="69DFC7F4" w14:textId="77777777" w:rsidR="004E285F" w:rsidRPr="00BB126E" w:rsidRDefault="004E285F" w:rsidP="00BB126E">
            <w:pPr>
              <w:spacing w:before="120" w:after="120" w:line="240" w:lineRule="auto"/>
              <w:ind w:left="-208" w:right="-107"/>
              <w:jc w:val="both"/>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Referans</w:t>
            </w:r>
          </w:p>
          <w:p w14:paraId="4906BB06" w14:textId="77777777" w:rsidR="004E285F" w:rsidRPr="00BB126E" w:rsidRDefault="004E285F" w:rsidP="00BB126E">
            <w:pPr>
              <w:spacing w:after="0" w:line="276" w:lineRule="auto"/>
              <w:ind w:left="-71"/>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Numarası</w:t>
            </w:r>
          </w:p>
        </w:tc>
        <w:tc>
          <w:tcPr>
            <w:tcW w:w="5572" w:type="dxa"/>
            <w:gridSpan w:val="6"/>
            <w:vAlign w:val="center"/>
          </w:tcPr>
          <w:p w14:paraId="2241B7CA"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Madde Tanımlaması</w:t>
            </w:r>
          </w:p>
        </w:tc>
        <w:tc>
          <w:tcPr>
            <w:tcW w:w="6090" w:type="dxa"/>
            <w:gridSpan w:val="3"/>
            <w:vAlign w:val="center"/>
          </w:tcPr>
          <w:p w14:paraId="4E34755B"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Sınırlamalar</w:t>
            </w:r>
          </w:p>
        </w:tc>
        <w:tc>
          <w:tcPr>
            <w:tcW w:w="2405" w:type="dxa"/>
            <w:gridSpan w:val="2"/>
            <w:vMerge w:val="restart"/>
            <w:vAlign w:val="center"/>
          </w:tcPr>
          <w:p w14:paraId="4D870E02"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Etiket üzerinde belirtilmesi gereken kullanma talimatı ve tedbirler</w:t>
            </w:r>
          </w:p>
        </w:tc>
      </w:tr>
      <w:tr w:rsidR="004E285F" w:rsidRPr="00BB126E" w14:paraId="78449301" w14:textId="77777777" w:rsidTr="007D3923">
        <w:trPr>
          <w:cantSplit/>
          <w:trHeight w:val="432"/>
          <w:jc w:val="center"/>
        </w:trPr>
        <w:tc>
          <w:tcPr>
            <w:tcW w:w="1379" w:type="dxa"/>
            <w:gridSpan w:val="3"/>
            <w:vMerge/>
          </w:tcPr>
          <w:p w14:paraId="6801A2F3"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Align w:val="center"/>
          </w:tcPr>
          <w:p w14:paraId="21D53CB0" w14:textId="77777777" w:rsidR="004E285F" w:rsidRPr="00BB126E" w:rsidRDefault="004E285F" w:rsidP="00BB126E">
            <w:pPr>
              <w:spacing w:after="0" w:line="276" w:lineRule="auto"/>
              <w:ind w:left="-178"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Kimyasal Adı/ INN</w:t>
            </w:r>
          </w:p>
        </w:tc>
        <w:tc>
          <w:tcPr>
            <w:tcW w:w="1642" w:type="dxa"/>
            <w:vAlign w:val="center"/>
          </w:tcPr>
          <w:p w14:paraId="0C8601CF"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Ortak Bileşenler Sözlüğündeki İsmi</w:t>
            </w:r>
          </w:p>
        </w:tc>
        <w:tc>
          <w:tcPr>
            <w:tcW w:w="999" w:type="dxa"/>
            <w:vAlign w:val="center"/>
          </w:tcPr>
          <w:p w14:paraId="0C001BD3"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CAS No</w:t>
            </w:r>
          </w:p>
        </w:tc>
        <w:tc>
          <w:tcPr>
            <w:tcW w:w="916" w:type="dxa"/>
            <w:vAlign w:val="center"/>
          </w:tcPr>
          <w:p w14:paraId="7B3814E9"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EC No</w:t>
            </w:r>
          </w:p>
        </w:tc>
        <w:tc>
          <w:tcPr>
            <w:tcW w:w="1841" w:type="dxa"/>
            <w:vAlign w:val="center"/>
          </w:tcPr>
          <w:p w14:paraId="318735BE"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Ürün tipi, vücut bölgeleri</w:t>
            </w:r>
          </w:p>
        </w:tc>
        <w:tc>
          <w:tcPr>
            <w:tcW w:w="1699" w:type="dxa"/>
            <w:vAlign w:val="center"/>
          </w:tcPr>
          <w:p w14:paraId="2B2580AF" w14:textId="77777777" w:rsidR="004E285F" w:rsidRPr="00BB126E" w:rsidRDefault="004E285F" w:rsidP="00BB126E">
            <w:pPr>
              <w:spacing w:after="0" w:line="276" w:lineRule="auto"/>
              <w:ind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 xml:space="preserve">Kullanıma hazır ürünlerdeki maksimum </w:t>
            </w:r>
            <w:proofErr w:type="gramStart"/>
            <w:r w:rsidRPr="00BB126E">
              <w:rPr>
                <w:rFonts w:ascii="Times New Roman" w:eastAsia="Times New Roman" w:hAnsi="Times New Roman" w:cs="Times New Roman"/>
                <w:b/>
                <w:sz w:val="20"/>
                <w:szCs w:val="20"/>
                <w:lang w:eastAsia="tr-TR"/>
              </w:rPr>
              <w:t>konsantrasyon</w:t>
            </w:r>
            <w:proofErr w:type="gramEnd"/>
          </w:p>
        </w:tc>
        <w:tc>
          <w:tcPr>
            <w:tcW w:w="2550" w:type="dxa"/>
            <w:vAlign w:val="center"/>
          </w:tcPr>
          <w:p w14:paraId="58C67810"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Diğer</w:t>
            </w:r>
          </w:p>
        </w:tc>
        <w:tc>
          <w:tcPr>
            <w:tcW w:w="2405" w:type="dxa"/>
            <w:gridSpan w:val="2"/>
            <w:vMerge/>
            <w:vAlign w:val="center"/>
          </w:tcPr>
          <w:p w14:paraId="50F8EA62"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
        </w:tc>
      </w:tr>
      <w:tr w:rsidR="004E285F" w:rsidRPr="00BB126E" w14:paraId="2DE36F9A" w14:textId="77777777" w:rsidTr="007D3923">
        <w:trPr>
          <w:cantSplit/>
          <w:trHeight w:val="400"/>
          <w:jc w:val="center"/>
        </w:trPr>
        <w:tc>
          <w:tcPr>
            <w:tcW w:w="1379" w:type="dxa"/>
            <w:gridSpan w:val="3"/>
            <w:hideMark/>
          </w:tcPr>
          <w:p w14:paraId="79C892A8"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a</w:t>
            </w:r>
            <w:proofErr w:type="gramEnd"/>
          </w:p>
        </w:tc>
        <w:tc>
          <w:tcPr>
            <w:tcW w:w="2015" w:type="dxa"/>
            <w:gridSpan w:val="3"/>
            <w:vAlign w:val="center"/>
            <w:hideMark/>
          </w:tcPr>
          <w:p w14:paraId="1EAF3CA1"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b</w:t>
            </w:r>
            <w:proofErr w:type="gramEnd"/>
          </w:p>
        </w:tc>
        <w:tc>
          <w:tcPr>
            <w:tcW w:w="1642" w:type="dxa"/>
            <w:vAlign w:val="center"/>
          </w:tcPr>
          <w:p w14:paraId="43B5C13B"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c</w:t>
            </w:r>
            <w:proofErr w:type="gramEnd"/>
          </w:p>
        </w:tc>
        <w:tc>
          <w:tcPr>
            <w:tcW w:w="999" w:type="dxa"/>
            <w:vAlign w:val="center"/>
          </w:tcPr>
          <w:p w14:paraId="2EC2DEFC"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d</w:t>
            </w:r>
            <w:proofErr w:type="gramEnd"/>
          </w:p>
        </w:tc>
        <w:tc>
          <w:tcPr>
            <w:tcW w:w="916" w:type="dxa"/>
            <w:vAlign w:val="center"/>
          </w:tcPr>
          <w:p w14:paraId="04F12844"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e</w:t>
            </w:r>
            <w:proofErr w:type="gramEnd"/>
          </w:p>
        </w:tc>
        <w:tc>
          <w:tcPr>
            <w:tcW w:w="1841" w:type="dxa"/>
            <w:vAlign w:val="center"/>
            <w:hideMark/>
          </w:tcPr>
          <w:p w14:paraId="32A26D74"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f</w:t>
            </w:r>
            <w:proofErr w:type="gramEnd"/>
          </w:p>
        </w:tc>
        <w:tc>
          <w:tcPr>
            <w:tcW w:w="1699" w:type="dxa"/>
            <w:vAlign w:val="center"/>
          </w:tcPr>
          <w:p w14:paraId="1C4DD030"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g</w:t>
            </w:r>
            <w:proofErr w:type="gramEnd"/>
          </w:p>
        </w:tc>
        <w:tc>
          <w:tcPr>
            <w:tcW w:w="2550" w:type="dxa"/>
            <w:vAlign w:val="center"/>
          </w:tcPr>
          <w:p w14:paraId="70387B21"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h</w:t>
            </w:r>
            <w:proofErr w:type="gramEnd"/>
          </w:p>
        </w:tc>
        <w:tc>
          <w:tcPr>
            <w:tcW w:w="2405" w:type="dxa"/>
            <w:gridSpan w:val="2"/>
            <w:vAlign w:val="center"/>
            <w:hideMark/>
          </w:tcPr>
          <w:p w14:paraId="41D89BF2"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i</w:t>
            </w:r>
            <w:proofErr w:type="gramEnd"/>
          </w:p>
        </w:tc>
      </w:tr>
      <w:tr w:rsidR="004E285F" w:rsidRPr="00BB126E" w14:paraId="104A93AF" w14:textId="77777777" w:rsidTr="007D3923">
        <w:trPr>
          <w:cantSplit/>
          <w:trHeight w:val="5469"/>
          <w:jc w:val="center"/>
        </w:trPr>
        <w:tc>
          <w:tcPr>
            <w:tcW w:w="1379" w:type="dxa"/>
            <w:gridSpan w:val="3"/>
          </w:tcPr>
          <w:p w14:paraId="093D34E0"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1a</w:t>
            </w:r>
          </w:p>
        </w:tc>
        <w:tc>
          <w:tcPr>
            <w:tcW w:w="2015" w:type="dxa"/>
            <w:gridSpan w:val="3"/>
          </w:tcPr>
          <w:p w14:paraId="0C222542" w14:textId="7047D95C"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20"/>
                <w:szCs w:val="20"/>
                <w:lang w:eastAsia="tr-TR"/>
              </w:rPr>
              <w:t>Ek II 1184</w:t>
            </w:r>
            <w:r w:rsidR="00521859" w:rsidRPr="00BB126E">
              <w:rPr>
                <w:rFonts w:ascii="Times New Roman" w:eastAsia="Times New Roman" w:hAnsi="Times New Roman" w:cs="Times New Roman"/>
                <w:sz w:val="20"/>
                <w:szCs w:val="20"/>
                <w:lang w:eastAsia="tr-TR"/>
              </w:rPr>
              <w:t>, 1400, 1401, 1427</w:t>
            </w:r>
            <w:r w:rsidR="00B37501" w:rsidRPr="00BB126E">
              <w:rPr>
                <w:rFonts w:ascii="Times New Roman" w:eastAsia="Times New Roman" w:hAnsi="Times New Roman" w:cs="Times New Roman"/>
                <w:sz w:val="20"/>
                <w:szCs w:val="20"/>
                <w:lang w:eastAsia="tr-TR"/>
              </w:rPr>
              <w:t xml:space="preserve"> ve </w:t>
            </w:r>
            <w:r w:rsidR="00521859" w:rsidRPr="00BB126E">
              <w:rPr>
                <w:rFonts w:ascii="Times New Roman" w:eastAsia="Times New Roman" w:hAnsi="Times New Roman" w:cs="Times New Roman"/>
                <w:sz w:val="20"/>
                <w:szCs w:val="20"/>
                <w:lang w:eastAsia="tr-TR"/>
              </w:rPr>
              <w:t>1462</w:t>
            </w:r>
            <w:r w:rsidRPr="00BB126E">
              <w:rPr>
                <w:rFonts w:ascii="Times New Roman" w:eastAsia="Times New Roman" w:hAnsi="Times New Roman" w:cs="Times New Roman"/>
                <w:sz w:val="20"/>
                <w:szCs w:val="20"/>
                <w:lang w:eastAsia="tr-TR"/>
              </w:rPr>
              <w:t xml:space="preserve"> nolu satır</w:t>
            </w:r>
            <w:r w:rsidR="00B37501" w:rsidRPr="00BB126E">
              <w:rPr>
                <w:rFonts w:ascii="Times New Roman" w:eastAsia="Times New Roman" w:hAnsi="Times New Roman" w:cs="Times New Roman"/>
                <w:sz w:val="20"/>
                <w:szCs w:val="20"/>
                <w:lang w:eastAsia="tr-TR"/>
              </w:rPr>
              <w:t>lard</w:t>
            </w:r>
            <w:r w:rsidRPr="00BB126E">
              <w:rPr>
                <w:rFonts w:ascii="Times New Roman" w:eastAsia="Times New Roman" w:hAnsi="Times New Roman" w:cs="Times New Roman"/>
                <w:sz w:val="20"/>
                <w:szCs w:val="20"/>
                <w:lang w:eastAsia="tr-TR"/>
              </w:rPr>
              <w:t>aki madde</w:t>
            </w:r>
            <w:r w:rsidR="00B37501" w:rsidRPr="00BB126E">
              <w:rPr>
                <w:rFonts w:ascii="Times New Roman" w:eastAsia="Times New Roman" w:hAnsi="Times New Roman" w:cs="Times New Roman"/>
                <w:sz w:val="20"/>
                <w:szCs w:val="20"/>
                <w:lang w:eastAsia="tr-TR"/>
              </w:rPr>
              <w:t>ler</w:t>
            </w:r>
            <w:r w:rsidRPr="00BB126E">
              <w:rPr>
                <w:rFonts w:ascii="Times New Roman" w:eastAsia="Times New Roman" w:hAnsi="Times New Roman" w:cs="Times New Roman"/>
                <w:sz w:val="20"/>
                <w:szCs w:val="20"/>
                <w:lang w:eastAsia="tr-TR"/>
              </w:rPr>
              <w:t xml:space="preserve"> haricindeki Borik asit, boratlar ve tetraboratlar</w:t>
            </w:r>
          </w:p>
        </w:tc>
        <w:tc>
          <w:tcPr>
            <w:tcW w:w="1642" w:type="dxa"/>
          </w:tcPr>
          <w:p w14:paraId="14FC0B14"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Boric asit</w:t>
            </w:r>
          </w:p>
        </w:tc>
        <w:tc>
          <w:tcPr>
            <w:tcW w:w="999" w:type="dxa"/>
          </w:tcPr>
          <w:p w14:paraId="2441B74A" w14:textId="77777777" w:rsidR="004E285F" w:rsidRPr="00BB126E" w:rsidRDefault="004E285F"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10043-35-3/</w:t>
            </w:r>
          </w:p>
          <w:p w14:paraId="08214E21" w14:textId="77777777" w:rsidR="004E285F" w:rsidRPr="00BB126E" w:rsidRDefault="004E285F"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11113-50-1</w:t>
            </w:r>
          </w:p>
        </w:tc>
        <w:tc>
          <w:tcPr>
            <w:tcW w:w="916" w:type="dxa"/>
          </w:tcPr>
          <w:p w14:paraId="00BEFCF7" w14:textId="77777777" w:rsidR="004E285F" w:rsidRPr="00BB126E" w:rsidRDefault="004E285F"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233-139-2/</w:t>
            </w:r>
          </w:p>
          <w:p w14:paraId="39FB5351" w14:textId="77777777" w:rsidR="004E285F" w:rsidRPr="00BB126E" w:rsidRDefault="004E285F"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234-343-4</w:t>
            </w:r>
          </w:p>
        </w:tc>
        <w:tc>
          <w:tcPr>
            <w:tcW w:w="1841" w:type="dxa"/>
          </w:tcPr>
          <w:p w14:paraId="79B81E1E"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Talk</w:t>
            </w:r>
          </w:p>
          <w:p w14:paraId="27686C72"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6C151B84"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00CD8973"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681EA2DE"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7A5B1149"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12B325BE"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7DBBA630"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22E37A2C"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0BD2B1D8"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Ağız bakım ürünleri</w:t>
            </w:r>
          </w:p>
          <w:p w14:paraId="2CFD665D"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104CCEC9"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p w14:paraId="6DA5B60E" w14:textId="77777777" w:rsidR="004E285F" w:rsidRPr="00BB126E" w:rsidRDefault="004E285F"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Diğer ürünler</w:t>
            </w:r>
          </w:p>
          <w:p w14:paraId="09462A67"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(banyo ürünleri ve saç dalgalandırıcı ürünler hariç)</w:t>
            </w:r>
          </w:p>
        </w:tc>
        <w:tc>
          <w:tcPr>
            <w:tcW w:w="1699" w:type="dxa"/>
          </w:tcPr>
          <w:p w14:paraId="63D579DF" w14:textId="608612CB" w:rsidR="004E285F" w:rsidRPr="00BB126E" w:rsidRDefault="004E285F" w:rsidP="00BB126E">
            <w:pPr>
              <w:widowControl w:val="0"/>
              <w:tabs>
                <w:tab w:val="left" w:pos="1011"/>
              </w:tabs>
              <w:autoSpaceDE w:val="0"/>
              <w:autoSpaceDN w:val="0"/>
              <w:spacing w:after="0" w:line="276" w:lineRule="auto"/>
              <w:ind w:left="345" w:right="57"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002632A9"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 5</w:t>
            </w:r>
          </w:p>
          <w:p w14:paraId="0FB152A8" w14:textId="77777777" w:rsidR="004E285F" w:rsidRPr="00BB126E" w:rsidRDefault="004E285F" w:rsidP="00BB126E">
            <w:pPr>
              <w:widowControl w:val="0"/>
              <w:tabs>
                <w:tab w:val="left" w:pos="1011"/>
              </w:tabs>
              <w:autoSpaceDE w:val="0"/>
              <w:autoSpaceDN w:val="0"/>
              <w:spacing w:after="0" w:line="276" w:lineRule="auto"/>
              <w:ind w:left="345" w:right="57"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(borik</w:t>
            </w:r>
            <w:r w:rsidRPr="00BB126E">
              <w:rPr>
                <w:rFonts w:ascii="Times New Roman" w:eastAsia="Times New Roman" w:hAnsi="Times New Roman" w:cs="Times New Roman"/>
                <w:spacing w:val="22"/>
                <w:sz w:val="18"/>
                <w:szCs w:val="18"/>
                <w:lang w:val="en-US"/>
              </w:rPr>
              <w:t xml:space="preserve"> </w:t>
            </w:r>
            <w:r w:rsidRPr="00BB126E">
              <w:rPr>
                <w:rFonts w:ascii="Times New Roman" w:eastAsia="Times New Roman" w:hAnsi="Times New Roman" w:cs="Times New Roman"/>
                <w:sz w:val="18"/>
                <w:szCs w:val="18"/>
                <w:lang w:val="en-US"/>
              </w:rPr>
              <w:t>asit olarak)</w:t>
            </w:r>
          </w:p>
          <w:p w14:paraId="20BCA710"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0061D4DA"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442F5FF9"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6881B6D0"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534F2C3E"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1F6128D5"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6D6832D7"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51735C8A" w14:textId="77777777" w:rsidR="004E285F" w:rsidRPr="00BB126E" w:rsidRDefault="004E285F" w:rsidP="00BB126E">
            <w:pPr>
              <w:widowControl w:val="0"/>
              <w:tabs>
                <w:tab w:val="left" w:pos="1011"/>
              </w:tabs>
              <w:autoSpaceDE w:val="0"/>
              <w:autoSpaceDN w:val="0"/>
              <w:spacing w:after="0" w:line="276" w:lineRule="auto"/>
              <w:ind w:left="345" w:right="58"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 0,1 (borik asit olarak)</w:t>
            </w:r>
          </w:p>
          <w:p w14:paraId="51B1EC7A" w14:textId="77777777" w:rsidR="004E285F" w:rsidRPr="00BB126E" w:rsidRDefault="004E285F" w:rsidP="00BB126E">
            <w:pPr>
              <w:widowControl w:val="0"/>
              <w:tabs>
                <w:tab w:val="left" w:pos="1011"/>
              </w:tabs>
              <w:autoSpaceDE w:val="0"/>
              <w:autoSpaceDN w:val="0"/>
              <w:spacing w:after="0" w:line="276" w:lineRule="auto"/>
              <w:ind w:left="345" w:right="58"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(c) </w:t>
            </w:r>
            <w:r w:rsidRPr="00BB126E">
              <w:rPr>
                <w:rFonts w:ascii="Times New Roman" w:eastAsia="Times New Roman" w:hAnsi="Times New Roman" w:cs="Times New Roman"/>
                <w:spacing w:val="5"/>
                <w:sz w:val="18"/>
                <w:szCs w:val="18"/>
                <w:lang w:val="en-US"/>
              </w:rPr>
              <w:t xml:space="preserve"> </w:t>
            </w:r>
            <w:r w:rsidRPr="00BB126E">
              <w:rPr>
                <w:rFonts w:ascii="Times New Roman" w:eastAsia="Times New Roman" w:hAnsi="Times New Roman" w:cs="Times New Roman"/>
                <w:sz w:val="18"/>
                <w:szCs w:val="18"/>
              </w:rPr>
              <w:t>% 3 (borik asit olarak)</w:t>
            </w:r>
          </w:p>
        </w:tc>
        <w:tc>
          <w:tcPr>
            <w:tcW w:w="2550" w:type="dxa"/>
          </w:tcPr>
          <w:p w14:paraId="31C9F610"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BF19350" w14:textId="77777777" w:rsidR="004E285F" w:rsidRPr="00BB126E" w:rsidRDefault="004E285F" w:rsidP="00BB126E">
            <w:pPr>
              <w:widowControl w:val="0"/>
              <w:autoSpaceDE w:val="0"/>
              <w:autoSpaceDN w:val="0"/>
              <w:spacing w:after="0" w:line="276" w:lineRule="auto"/>
              <w:ind w:left="345" w:right="112" w:hanging="281"/>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3 yaş</w:t>
            </w:r>
            <w:proofErr w:type="gramEnd"/>
            <w:r w:rsidRPr="00BB126E">
              <w:rPr>
                <w:rFonts w:ascii="Times New Roman" w:eastAsia="Times New Roman" w:hAnsi="Times New Roman" w:cs="Times New Roman"/>
                <w:sz w:val="18"/>
                <w:szCs w:val="18"/>
              </w:rPr>
              <w:t xml:space="preserve"> altı çocuklar için hazırlanan ürünlerde kullanılmamalıdır.</w:t>
            </w:r>
          </w:p>
          <w:p w14:paraId="6DAD332F" w14:textId="77777777" w:rsidR="004E285F" w:rsidRPr="00BB126E" w:rsidRDefault="004E285F" w:rsidP="00BB126E">
            <w:pPr>
              <w:widowControl w:val="0"/>
              <w:autoSpaceDE w:val="0"/>
              <w:autoSpaceDN w:val="0"/>
              <w:spacing w:after="0" w:line="276" w:lineRule="auto"/>
              <w:ind w:left="345"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Serbest çözünebilir borat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1,5 (borik asit olarak) ‘i aşması durumunda soyucu olarak ya da tahriş olmuş ciltte kullanılmamalıdır.</w:t>
            </w:r>
          </w:p>
          <w:p w14:paraId="28918B16" w14:textId="77777777" w:rsidR="004E285F" w:rsidRPr="00BB126E" w:rsidRDefault="004E285F" w:rsidP="00BB126E">
            <w:pPr>
              <w:widowControl w:val="0"/>
              <w:autoSpaceDE w:val="0"/>
              <w:autoSpaceDN w:val="0"/>
              <w:spacing w:after="0" w:line="276" w:lineRule="auto"/>
              <w:ind w:left="345" w:right="112" w:hanging="281"/>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3 yaş</w:t>
            </w:r>
            <w:proofErr w:type="gramEnd"/>
            <w:r w:rsidRPr="00BB126E">
              <w:rPr>
                <w:rFonts w:ascii="Times New Roman" w:eastAsia="Times New Roman" w:hAnsi="Times New Roman" w:cs="Times New Roman"/>
                <w:sz w:val="18"/>
                <w:szCs w:val="18"/>
              </w:rPr>
              <w:t xml:space="preserve"> altı çocuklar için hazırlanan ürünlerde kullanılmamalıdır.</w:t>
            </w:r>
            <w:r w:rsidRPr="00BB126E">
              <w:rPr>
                <w:rFonts w:ascii="Times New Roman" w:eastAsia="Times New Roman" w:hAnsi="Times New Roman" w:cs="Times New Roman"/>
                <w:sz w:val="18"/>
                <w:szCs w:val="18"/>
                <w:lang w:val="en-US"/>
              </w:rPr>
              <w:t xml:space="preserve"> </w:t>
            </w:r>
          </w:p>
          <w:p w14:paraId="72918BF4" w14:textId="77777777" w:rsidR="004E285F" w:rsidRPr="00BB126E" w:rsidRDefault="004E285F" w:rsidP="00BB126E">
            <w:pPr>
              <w:widowControl w:val="0"/>
              <w:autoSpaceDE w:val="0"/>
              <w:autoSpaceDN w:val="0"/>
              <w:spacing w:after="0" w:line="276" w:lineRule="auto"/>
              <w:ind w:left="345" w:right="112" w:hanging="281"/>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rPr>
              <w:t xml:space="preserve">(c) </w:t>
            </w:r>
            <w:r w:rsidRPr="00BB126E">
              <w:rPr>
                <w:rFonts w:ascii="Times New Roman" w:eastAsia="Times New Roman" w:hAnsi="Times New Roman" w:cs="Times New Roman"/>
                <w:sz w:val="18"/>
                <w:szCs w:val="18"/>
              </w:rPr>
              <w:t>3 yaş</w:t>
            </w:r>
            <w:proofErr w:type="gramEnd"/>
            <w:r w:rsidRPr="00BB126E">
              <w:rPr>
                <w:rFonts w:ascii="Times New Roman" w:eastAsia="Times New Roman" w:hAnsi="Times New Roman" w:cs="Times New Roman"/>
                <w:sz w:val="18"/>
                <w:szCs w:val="18"/>
              </w:rPr>
              <w:t xml:space="preserve"> altı çocuklar için hazırlanan ürünlerde kullanılmamalıdır.</w:t>
            </w:r>
          </w:p>
          <w:p w14:paraId="54B2FBFC" w14:textId="77777777" w:rsidR="004E285F" w:rsidRPr="00BB126E" w:rsidRDefault="004E285F" w:rsidP="00BB126E">
            <w:pPr>
              <w:widowControl w:val="0"/>
              <w:autoSpaceDE w:val="0"/>
              <w:autoSpaceDN w:val="0"/>
              <w:spacing w:after="0" w:line="276" w:lineRule="auto"/>
              <w:ind w:left="345"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Serbest çözünebilir borat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1,5 (borik asit olarak) ‘i aşması durumunda soyucu olarak ya da tahriş olmuş ciltte kullanılmamalıdır.</w:t>
            </w:r>
          </w:p>
        </w:tc>
        <w:tc>
          <w:tcPr>
            <w:tcW w:w="2405" w:type="dxa"/>
            <w:gridSpan w:val="2"/>
          </w:tcPr>
          <w:p w14:paraId="7179E58F" w14:textId="77777777" w:rsidR="004E285F" w:rsidRPr="00BB126E" w:rsidRDefault="004E285F" w:rsidP="00BB126E">
            <w:pPr>
              <w:widowControl w:val="0"/>
              <w:numPr>
                <w:ilvl w:val="0"/>
                <w:numId w:val="4"/>
              </w:numPr>
              <w:tabs>
                <w:tab w:val="left" w:pos="345"/>
              </w:tabs>
              <w:autoSpaceDE w:val="0"/>
              <w:autoSpaceDN w:val="0"/>
              <w:spacing w:after="0" w:line="276" w:lineRule="auto"/>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3 yaş</w:t>
            </w:r>
            <w:proofErr w:type="gramEnd"/>
            <w:r w:rsidRPr="00BB126E">
              <w:rPr>
                <w:rFonts w:ascii="Times New Roman" w:eastAsia="Times New Roman" w:hAnsi="Times New Roman" w:cs="Times New Roman"/>
                <w:sz w:val="18"/>
                <w:szCs w:val="18"/>
                <w:lang w:val="en-US"/>
              </w:rPr>
              <w:t xml:space="preserve"> altı çocuklar için kullanılmamalıdır.</w:t>
            </w:r>
          </w:p>
          <w:p w14:paraId="6C68982E" w14:textId="77777777" w:rsidR="004E285F" w:rsidRPr="00BB126E" w:rsidRDefault="004E285F" w:rsidP="00BB126E">
            <w:pPr>
              <w:widowControl w:val="0"/>
              <w:tabs>
                <w:tab w:val="left" w:pos="345"/>
              </w:tabs>
              <w:autoSpaceDE w:val="0"/>
              <w:autoSpaceDN w:val="0"/>
              <w:spacing w:after="0" w:line="276" w:lineRule="auto"/>
              <w:ind w:left="3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Soyucu olarak ya da tahriş olmuş ciltte kullanılmamalıdır.</w:t>
            </w:r>
          </w:p>
          <w:p w14:paraId="03A31905"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2303957B"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5B8A6028"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6697BB84"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6601A0C0"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6780D1DF" w14:textId="77777777" w:rsidR="004E285F" w:rsidRPr="00BB126E" w:rsidRDefault="004E285F"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lang w:val="en-US"/>
              </w:rPr>
            </w:pPr>
          </w:p>
          <w:p w14:paraId="540035F9" w14:textId="77777777" w:rsidR="004E285F" w:rsidRPr="00BB126E" w:rsidRDefault="004E285F" w:rsidP="00BB126E">
            <w:pPr>
              <w:widowControl w:val="0"/>
              <w:numPr>
                <w:ilvl w:val="0"/>
                <w:numId w:val="4"/>
              </w:numPr>
              <w:tabs>
                <w:tab w:val="left" w:pos="345"/>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Yutulmamalıdır.</w:t>
            </w:r>
          </w:p>
          <w:p w14:paraId="272362C2" w14:textId="77777777" w:rsidR="004E285F" w:rsidRPr="00BB126E" w:rsidRDefault="004E285F" w:rsidP="00BB126E">
            <w:pPr>
              <w:widowControl w:val="0"/>
              <w:tabs>
                <w:tab w:val="left" w:pos="345"/>
              </w:tabs>
              <w:autoSpaceDE w:val="0"/>
              <w:autoSpaceDN w:val="0"/>
              <w:spacing w:after="0" w:line="276" w:lineRule="auto"/>
              <w:ind w:left="344"/>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3 yaş</w:t>
            </w:r>
            <w:proofErr w:type="gramEnd"/>
            <w:r w:rsidRPr="00BB126E">
              <w:rPr>
                <w:rFonts w:ascii="Times New Roman" w:eastAsia="Times New Roman" w:hAnsi="Times New Roman" w:cs="Times New Roman"/>
                <w:sz w:val="18"/>
                <w:szCs w:val="18"/>
                <w:lang w:val="en-US"/>
              </w:rPr>
              <w:t xml:space="preserve"> altı çocuklar için kullanılmamalıdır.</w:t>
            </w:r>
          </w:p>
          <w:p w14:paraId="13906307" w14:textId="77777777" w:rsidR="004E285F" w:rsidRPr="00BB126E" w:rsidRDefault="004E285F" w:rsidP="00BB126E">
            <w:pPr>
              <w:widowControl w:val="0"/>
              <w:tabs>
                <w:tab w:val="left" w:pos="345"/>
              </w:tabs>
              <w:autoSpaceDE w:val="0"/>
              <w:autoSpaceDN w:val="0"/>
              <w:spacing w:after="0" w:line="276" w:lineRule="auto"/>
              <w:ind w:left="344"/>
              <w:jc w:val="both"/>
              <w:rPr>
                <w:rFonts w:ascii="Times New Roman" w:eastAsia="Times New Roman" w:hAnsi="Times New Roman" w:cs="Times New Roman"/>
                <w:sz w:val="18"/>
                <w:szCs w:val="18"/>
                <w:lang w:val="en-US"/>
              </w:rPr>
            </w:pPr>
          </w:p>
          <w:p w14:paraId="2533C003" w14:textId="77777777" w:rsidR="004E285F" w:rsidRPr="00BB126E" w:rsidRDefault="004E285F" w:rsidP="00BB126E">
            <w:pPr>
              <w:widowControl w:val="0"/>
              <w:numPr>
                <w:ilvl w:val="0"/>
                <w:numId w:val="4"/>
              </w:numPr>
              <w:tabs>
                <w:tab w:val="left" w:pos="345"/>
              </w:tabs>
              <w:autoSpaceDE w:val="0"/>
              <w:autoSpaceDN w:val="0"/>
              <w:spacing w:after="0" w:line="276" w:lineRule="auto"/>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3 yaş</w:t>
            </w:r>
            <w:proofErr w:type="gramEnd"/>
            <w:r w:rsidRPr="00BB126E">
              <w:rPr>
                <w:rFonts w:ascii="Times New Roman" w:eastAsia="Times New Roman" w:hAnsi="Times New Roman" w:cs="Times New Roman"/>
                <w:sz w:val="18"/>
                <w:szCs w:val="18"/>
                <w:lang w:val="en-US"/>
              </w:rPr>
              <w:t xml:space="preserve"> altı çocuklar için kullanılmamalıdır.</w:t>
            </w:r>
          </w:p>
          <w:p w14:paraId="4D59FCF8" w14:textId="77777777" w:rsidR="004E285F" w:rsidRPr="00BB126E" w:rsidRDefault="004E285F" w:rsidP="00BB126E">
            <w:pPr>
              <w:widowControl w:val="0"/>
              <w:autoSpaceDE w:val="0"/>
              <w:autoSpaceDN w:val="0"/>
              <w:spacing w:after="0" w:line="276" w:lineRule="auto"/>
              <w:ind w:left="3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Soyucu olarak ya da tahriş olmuş ciltte kullanılmamalıdır.</w:t>
            </w:r>
          </w:p>
        </w:tc>
      </w:tr>
      <w:tr w:rsidR="004E285F" w:rsidRPr="00BB126E" w14:paraId="613C70A2" w14:textId="77777777" w:rsidTr="007D3923">
        <w:trPr>
          <w:cantSplit/>
          <w:trHeight w:val="400"/>
          <w:jc w:val="center"/>
        </w:trPr>
        <w:tc>
          <w:tcPr>
            <w:tcW w:w="1379" w:type="dxa"/>
            <w:gridSpan w:val="3"/>
          </w:tcPr>
          <w:p w14:paraId="18104F08"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1b</w:t>
            </w:r>
          </w:p>
        </w:tc>
        <w:tc>
          <w:tcPr>
            <w:tcW w:w="2015" w:type="dxa"/>
            <w:gridSpan w:val="3"/>
          </w:tcPr>
          <w:p w14:paraId="44B4B10F" w14:textId="77777777" w:rsidR="004E285F" w:rsidRPr="00BB126E" w:rsidRDefault="004E285F"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20"/>
                <w:szCs w:val="20"/>
                <w:lang w:eastAsia="tr-TR"/>
              </w:rPr>
              <w:t>Tetraboratlar (aynı zamanda 1a’ya bakınız)</w:t>
            </w:r>
          </w:p>
        </w:tc>
        <w:tc>
          <w:tcPr>
            <w:tcW w:w="1642" w:type="dxa"/>
          </w:tcPr>
          <w:p w14:paraId="62F96D68"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5E70A46"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9" w:type="dxa"/>
          </w:tcPr>
          <w:p w14:paraId="5B81CA96"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D45CE50"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16" w:type="dxa"/>
          </w:tcPr>
          <w:p w14:paraId="1A08832B"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39CD3A0"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1" w:type="dxa"/>
          </w:tcPr>
          <w:p w14:paraId="426F7425" w14:textId="77777777" w:rsidR="004E285F" w:rsidRPr="00BB126E" w:rsidRDefault="004E285F" w:rsidP="00BB126E">
            <w:pPr>
              <w:widowControl w:val="0"/>
              <w:numPr>
                <w:ilvl w:val="0"/>
                <w:numId w:val="6"/>
              </w:numPr>
              <w:autoSpaceDE w:val="0"/>
              <w:autoSpaceDN w:val="0"/>
              <w:spacing w:after="0" w:line="276" w:lineRule="auto"/>
              <w:contextualSpacing/>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 xml:space="preserve">Banyo ürünleri </w:t>
            </w:r>
          </w:p>
          <w:p w14:paraId="48C7932C"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B65CFC2"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E017F8" w14:textId="77777777" w:rsidR="004E285F" w:rsidRPr="00BB126E" w:rsidRDefault="004E285F" w:rsidP="00BB126E">
            <w:pPr>
              <w:widowControl w:val="0"/>
              <w:numPr>
                <w:ilvl w:val="0"/>
                <w:numId w:val="6"/>
              </w:numPr>
              <w:tabs>
                <w:tab w:val="left" w:pos="346"/>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Saç bakım ürünleri</w:t>
            </w:r>
          </w:p>
        </w:tc>
        <w:tc>
          <w:tcPr>
            <w:tcW w:w="1699" w:type="dxa"/>
          </w:tcPr>
          <w:p w14:paraId="5F0484C5" w14:textId="39D12C87" w:rsidR="004E285F" w:rsidRPr="00BB126E" w:rsidRDefault="002632A9" w:rsidP="00BB126E">
            <w:pPr>
              <w:widowControl w:val="0"/>
              <w:numPr>
                <w:ilvl w:val="0"/>
                <w:numId w:val="5"/>
              </w:numPr>
              <w:tabs>
                <w:tab w:val="left" w:pos="346"/>
                <w:tab w:val="left" w:pos="1011"/>
              </w:tabs>
              <w:autoSpaceDE w:val="0"/>
              <w:autoSpaceDN w:val="0"/>
              <w:spacing w:after="0" w:line="276" w:lineRule="auto"/>
              <w:ind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4E285F" w:rsidRPr="00BB126E">
              <w:rPr>
                <w:rFonts w:ascii="Times New Roman" w:eastAsia="Times New Roman" w:hAnsi="Times New Roman" w:cs="Times New Roman"/>
                <w:sz w:val="18"/>
                <w:szCs w:val="18"/>
                <w:lang w:val="en-US"/>
              </w:rPr>
              <w:t xml:space="preserve">18 </w:t>
            </w:r>
            <w:r w:rsidR="004E285F" w:rsidRPr="00BB126E">
              <w:rPr>
                <w:rFonts w:ascii="Times New Roman" w:eastAsia="Times New Roman" w:hAnsi="Times New Roman" w:cs="Times New Roman"/>
                <w:sz w:val="18"/>
                <w:szCs w:val="18"/>
                <w:lang w:val="en-US"/>
              </w:rPr>
              <w:tab/>
              <w:t>(borik asit olarak)</w:t>
            </w:r>
          </w:p>
          <w:p w14:paraId="4B666730"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2916C50" w14:textId="77777777" w:rsidR="004E285F" w:rsidRPr="00BB126E" w:rsidRDefault="004E285F"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FF504AB" w14:textId="5B46A726" w:rsidR="004E285F" w:rsidRPr="00BB126E" w:rsidRDefault="002632A9" w:rsidP="00BB126E">
            <w:pPr>
              <w:widowControl w:val="0"/>
              <w:numPr>
                <w:ilvl w:val="0"/>
                <w:numId w:val="5"/>
              </w:numPr>
              <w:tabs>
                <w:tab w:val="left" w:pos="345"/>
                <w:tab w:val="left" w:pos="1011"/>
              </w:tabs>
              <w:autoSpaceDE w:val="0"/>
              <w:autoSpaceDN w:val="0"/>
              <w:spacing w:after="0" w:line="276" w:lineRule="auto"/>
              <w:ind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4E285F" w:rsidRPr="00BB126E">
              <w:rPr>
                <w:rFonts w:ascii="Times New Roman" w:eastAsia="Times New Roman" w:hAnsi="Times New Roman" w:cs="Times New Roman"/>
                <w:sz w:val="18"/>
                <w:szCs w:val="18"/>
                <w:lang w:val="en-US"/>
              </w:rPr>
              <w:t>8 (borik asit olarak)</w:t>
            </w:r>
          </w:p>
        </w:tc>
        <w:tc>
          <w:tcPr>
            <w:tcW w:w="2550" w:type="dxa"/>
          </w:tcPr>
          <w:p w14:paraId="45C0D229" w14:textId="77777777" w:rsidR="004E285F" w:rsidRPr="00BB126E" w:rsidRDefault="004E285F" w:rsidP="00BB126E">
            <w:pPr>
              <w:widowControl w:val="0"/>
              <w:autoSpaceDE w:val="0"/>
              <w:autoSpaceDN w:val="0"/>
              <w:spacing w:after="0" w:line="276" w:lineRule="auto"/>
              <w:ind w:left="345" w:right="112" w:hanging="281"/>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(a) 3 yaş</w:t>
            </w:r>
            <w:proofErr w:type="gramEnd"/>
            <w:r w:rsidRPr="00BB126E">
              <w:rPr>
                <w:rFonts w:ascii="Times New Roman" w:eastAsia="Times New Roman" w:hAnsi="Times New Roman" w:cs="Times New Roman"/>
                <w:sz w:val="18"/>
                <w:szCs w:val="18"/>
                <w:lang w:val="en-US"/>
              </w:rPr>
              <w:t xml:space="preserve"> altı çocuklar için hazırlanan ürünlerde kullanılmamalıdır.</w:t>
            </w:r>
          </w:p>
        </w:tc>
        <w:tc>
          <w:tcPr>
            <w:tcW w:w="2405" w:type="dxa"/>
            <w:gridSpan w:val="2"/>
          </w:tcPr>
          <w:p w14:paraId="114B5806" w14:textId="77777777" w:rsidR="004E285F" w:rsidRPr="00BB126E" w:rsidRDefault="004E285F" w:rsidP="00BB126E">
            <w:pPr>
              <w:autoSpaceDE w:val="0"/>
              <w:autoSpaceDN w:val="0"/>
              <w:adjustRightInd w:val="0"/>
              <w:spacing w:after="0" w:line="276"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lang w:eastAsia="tr-TR"/>
              </w:rPr>
              <w:t>(a) 3 yaş altı çocuklar için kullanılmamalıdır.</w:t>
            </w:r>
          </w:p>
          <w:p w14:paraId="127C8B97" w14:textId="77777777" w:rsidR="004E285F" w:rsidRPr="00BB126E" w:rsidRDefault="004E285F"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F03D62E" w14:textId="77777777" w:rsidR="004E285F" w:rsidRPr="00BB126E" w:rsidRDefault="004E285F" w:rsidP="00BB126E">
            <w:pPr>
              <w:tabs>
                <w:tab w:val="left" w:pos="345"/>
              </w:tabs>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(b) İyice durulayınız.</w:t>
            </w:r>
          </w:p>
        </w:tc>
      </w:tr>
      <w:tr w:rsidR="004E285F" w:rsidRPr="00BB126E" w14:paraId="7AEB75A0" w14:textId="77777777" w:rsidTr="007D3923">
        <w:trPr>
          <w:cantSplit/>
          <w:trHeight w:val="3676"/>
          <w:jc w:val="center"/>
        </w:trPr>
        <w:tc>
          <w:tcPr>
            <w:tcW w:w="1392" w:type="dxa"/>
            <w:gridSpan w:val="4"/>
          </w:tcPr>
          <w:p w14:paraId="66B9F375"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2a</w:t>
            </w:r>
          </w:p>
        </w:tc>
        <w:tc>
          <w:tcPr>
            <w:tcW w:w="2002" w:type="dxa"/>
            <w:gridSpan w:val="2"/>
          </w:tcPr>
          <w:p w14:paraId="06BDABF8"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lang w:val="la-Latn"/>
              </w:rPr>
              <w:t>Ti</w:t>
            </w:r>
            <w:r w:rsidRPr="00BB126E">
              <w:rPr>
                <w:rFonts w:ascii="Times New Roman" w:eastAsia="Calibri" w:hAnsi="Times New Roman" w:cs="Times New Roman"/>
                <w:sz w:val="18"/>
                <w:szCs w:val="18"/>
              </w:rPr>
              <w:t>y</w:t>
            </w:r>
            <w:r w:rsidRPr="00BB126E">
              <w:rPr>
                <w:rFonts w:ascii="Times New Roman" w:eastAsia="Calibri" w:hAnsi="Times New Roman" w:cs="Times New Roman"/>
                <w:sz w:val="18"/>
                <w:szCs w:val="18"/>
                <w:lang w:val="la-Latn"/>
              </w:rPr>
              <w:t>ogl</w:t>
            </w:r>
            <w:r w:rsidRPr="00BB126E">
              <w:rPr>
                <w:rFonts w:ascii="Times New Roman" w:eastAsia="Calibri" w:hAnsi="Times New Roman" w:cs="Times New Roman"/>
                <w:sz w:val="18"/>
                <w:szCs w:val="18"/>
              </w:rPr>
              <w:t>ik</w:t>
            </w:r>
            <w:r w:rsidRPr="00BB126E">
              <w:rPr>
                <w:rFonts w:ascii="Times New Roman" w:eastAsia="Calibri" w:hAnsi="Times New Roman" w:cs="Times New Roman"/>
                <w:sz w:val="18"/>
                <w:szCs w:val="18"/>
                <w:lang w:val="la-Latn"/>
              </w:rPr>
              <w:t>oli</w:t>
            </w:r>
            <w:r w:rsidRPr="00BB126E">
              <w:rPr>
                <w:rFonts w:ascii="Times New Roman" w:eastAsia="Calibri" w:hAnsi="Times New Roman" w:cs="Times New Roman"/>
                <w:sz w:val="18"/>
                <w:szCs w:val="18"/>
              </w:rPr>
              <w:t>k</w:t>
            </w:r>
            <w:r w:rsidRPr="00BB126E">
              <w:rPr>
                <w:rFonts w:ascii="Times New Roman" w:eastAsia="Calibri" w:hAnsi="Times New Roman" w:cs="Times New Roman"/>
                <w:sz w:val="18"/>
                <w:szCs w:val="18"/>
                <w:lang w:val="la-Latn"/>
              </w:rPr>
              <w:t xml:space="preserve"> a</w:t>
            </w:r>
            <w:r w:rsidRPr="00BB126E">
              <w:rPr>
                <w:rFonts w:ascii="Times New Roman" w:eastAsia="Calibri" w:hAnsi="Times New Roman" w:cs="Times New Roman"/>
                <w:sz w:val="18"/>
                <w:szCs w:val="18"/>
              </w:rPr>
              <w:t>s</w:t>
            </w:r>
            <w:r w:rsidRPr="00BB126E">
              <w:rPr>
                <w:rFonts w:ascii="Times New Roman" w:eastAsia="Calibri" w:hAnsi="Times New Roman" w:cs="Times New Roman"/>
                <w:sz w:val="18"/>
                <w:szCs w:val="18"/>
                <w:lang w:val="la-Latn"/>
              </w:rPr>
              <w:t>i</w:t>
            </w:r>
            <w:r w:rsidRPr="00BB126E">
              <w:rPr>
                <w:rFonts w:ascii="Times New Roman" w:eastAsia="Calibri" w:hAnsi="Times New Roman" w:cs="Times New Roman"/>
                <w:sz w:val="18"/>
                <w:szCs w:val="18"/>
              </w:rPr>
              <w:t>t ve tuzları</w:t>
            </w:r>
          </w:p>
        </w:tc>
        <w:tc>
          <w:tcPr>
            <w:tcW w:w="1642" w:type="dxa"/>
            <w:vMerge w:val="restart"/>
          </w:tcPr>
          <w:p w14:paraId="357B021D" w14:textId="120194C9" w:rsidR="004E285F" w:rsidRPr="00BB126E" w:rsidRDefault="00B61A10"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Thioglycolic acid</w:t>
            </w:r>
          </w:p>
        </w:tc>
        <w:tc>
          <w:tcPr>
            <w:tcW w:w="999" w:type="dxa"/>
            <w:vMerge w:val="restart"/>
          </w:tcPr>
          <w:p w14:paraId="4B0CF524" w14:textId="77777777" w:rsidR="004E285F" w:rsidRPr="00BB126E" w:rsidRDefault="004E285F"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68-11-1</w:t>
            </w:r>
          </w:p>
        </w:tc>
        <w:tc>
          <w:tcPr>
            <w:tcW w:w="916" w:type="dxa"/>
            <w:vMerge w:val="restart"/>
          </w:tcPr>
          <w:p w14:paraId="4B25416A" w14:textId="77777777" w:rsidR="004E285F" w:rsidRPr="00BB126E" w:rsidRDefault="004E285F"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200-677-4</w:t>
            </w:r>
          </w:p>
        </w:tc>
        <w:tc>
          <w:tcPr>
            <w:tcW w:w="1841" w:type="dxa"/>
          </w:tcPr>
          <w:p w14:paraId="6F4B6974"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Saç dalgalandırıcı veya düzleştirici ürünleri</w:t>
            </w:r>
          </w:p>
        </w:tc>
        <w:tc>
          <w:tcPr>
            <w:tcW w:w="1699" w:type="dxa"/>
          </w:tcPr>
          <w:p w14:paraId="3B198133"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p>
          <w:p w14:paraId="5C7E5752"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(i) % 8</w:t>
            </w:r>
          </w:p>
          <w:p w14:paraId="75E8BDCD"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(ii) % 11</w:t>
            </w:r>
          </w:p>
        </w:tc>
        <w:tc>
          <w:tcPr>
            <w:tcW w:w="2550" w:type="dxa"/>
          </w:tcPr>
          <w:p w14:paraId="7CC65994" w14:textId="77777777" w:rsidR="004E285F" w:rsidRPr="00BB126E" w:rsidRDefault="004E285F"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p>
          <w:p w14:paraId="41BDC8DB" w14:textId="77777777" w:rsidR="00FC470D" w:rsidRPr="00BB126E" w:rsidRDefault="004E285F" w:rsidP="00BB126E">
            <w:pPr>
              <w:widowControl w:val="0"/>
              <w:numPr>
                <w:ilvl w:val="0"/>
                <w:numId w:val="7"/>
              </w:numPr>
              <w:tabs>
                <w:tab w:val="left" w:pos="357"/>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Genel kullanım </w:t>
            </w:r>
          </w:p>
          <w:p w14:paraId="6067898F" w14:textId="4FA9D784" w:rsidR="004E285F" w:rsidRPr="00BB126E" w:rsidRDefault="004E285F" w:rsidP="00BB126E">
            <w:pPr>
              <w:widowControl w:val="0"/>
              <w:tabs>
                <w:tab w:val="left" w:pos="357"/>
              </w:tabs>
              <w:autoSpaceDE w:val="0"/>
              <w:autoSpaceDN w:val="0"/>
              <w:spacing w:after="0" w:line="276" w:lineRule="auto"/>
              <w:ind w:left="35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kullanıma hazır üründe pH 7 – 9,5</w:t>
            </w:r>
          </w:p>
          <w:p w14:paraId="7F152A75" w14:textId="77777777" w:rsidR="004E285F" w:rsidRPr="00BB126E" w:rsidRDefault="004E285F" w:rsidP="00BB126E">
            <w:pPr>
              <w:numPr>
                <w:ilvl w:val="0"/>
                <w:numId w:val="7"/>
              </w:numPr>
              <w:spacing w:after="0" w:line="276" w:lineRule="auto"/>
              <w:ind w:right="-50"/>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Profesyonel kullanım kullanıma hazır üründe pH 7 – 9,5</w:t>
            </w:r>
          </w:p>
        </w:tc>
        <w:tc>
          <w:tcPr>
            <w:tcW w:w="2405" w:type="dxa"/>
            <w:gridSpan w:val="2"/>
          </w:tcPr>
          <w:p w14:paraId="6A0ABFD7"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Kullanım koşulları:</w:t>
            </w:r>
          </w:p>
          <w:p w14:paraId="396E8654"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(b), (c), (d)</w:t>
            </w:r>
          </w:p>
          <w:p w14:paraId="60241B95"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ile temasından kaçınınız.</w:t>
            </w:r>
          </w:p>
          <w:p w14:paraId="6442FF83"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Gözle temas halinde derhal bol su ile durulayınız.</w:t>
            </w:r>
          </w:p>
          <w:p w14:paraId="7951435E"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(c), (d)</w:t>
            </w:r>
          </w:p>
          <w:p w14:paraId="3D9253E0"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Uygun eldiven kullanınız.</w:t>
            </w:r>
          </w:p>
          <w:p w14:paraId="31A8936A" w14:textId="5C46EB6D" w:rsidR="004E285F" w:rsidRPr="00BB126E" w:rsidRDefault="008A67B6"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Etikette belirtilecek uyarılar</w:t>
            </w:r>
            <w:r w:rsidR="004E285F" w:rsidRPr="00BB126E">
              <w:rPr>
                <w:rFonts w:ascii="Times New Roman" w:eastAsia="Times New Roman" w:hAnsi="Times New Roman" w:cs="Times New Roman"/>
                <w:sz w:val="18"/>
                <w:szCs w:val="18"/>
                <w:lang w:val="en-US"/>
              </w:rPr>
              <w:t>:</w:t>
            </w:r>
          </w:p>
          <w:p w14:paraId="2B2C1796"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(i), (b), (c) </w:t>
            </w:r>
          </w:p>
          <w:p w14:paraId="5591934F"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Tiyoglikolat içerir.</w:t>
            </w:r>
          </w:p>
          <w:p w14:paraId="4CCD11EB"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Kullanım talimatlarına uyunuz.</w:t>
            </w:r>
          </w:p>
          <w:p w14:paraId="72354480"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Çocukların erişebileceği yerlerden uzak tutunuz.</w:t>
            </w:r>
          </w:p>
          <w:p w14:paraId="0091E46E"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(ii), (d)</w:t>
            </w:r>
          </w:p>
          <w:p w14:paraId="77F5023C"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Sadece profesyonel kullanım içindir.</w:t>
            </w:r>
          </w:p>
          <w:p w14:paraId="0D63B36F"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Tiyoglikolat içerir.</w:t>
            </w:r>
          </w:p>
          <w:p w14:paraId="44E75D1A" w14:textId="77777777" w:rsidR="004E285F" w:rsidRPr="00BB126E" w:rsidRDefault="004E285F"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Kullanım talimatlarına uyunuz.</w:t>
            </w:r>
          </w:p>
        </w:tc>
      </w:tr>
      <w:tr w:rsidR="004E285F" w:rsidRPr="00BB126E" w14:paraId="3A3F04A4" w14:textId="77777777" w:rsidTr="007D3923">
        <w:trPr>
          <w:cantSplit/>
          <w:trHeight w:val="828"/>
          <w:jc w:val="center"/>
        </w:trPr>
        <w:tc>
          <w:tcPr>
            <w:tcW w:w="1379" w:type="dxa"/>
            <w:gridSpan w:val="3"/>
            <w:vMerge w:val="restart"/>
          </w:tcPr>
          <w:p w14:paraId="360C6A65"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val="restart"/>
          </w:tcPr>
          <w:p w14:paraId="155A747E" w14:textId="77777777" w:rsidR="004E285F" w:rsidRPr="00BB126E" w:rsidRDefault="004E285F"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4A33CA68" w14:textId="77777777" w:rsidR="004E285F" w:rsidRPr="00BB126E" w:rsidRDefault="004E285F"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3FE8E04E" w14:textId="77777777" w:rsidR="004E285F" w:rsidRPr="00BB126E" w:rsidRDefault="004E285F"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63F1F915" w14:textId="77777777" w:rsidR="004E285F" w:rsidRPr="00BB126E" w:rsidRDefault="004E285F"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4ED9848"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(b) Tüy dökücüler (depilatuvarlar)</w:t>
            </w:r>
          </w:p>
        </w:tc>
        <w:tc>
          <w:tcPr>
            <w:tcW w:w="1699" w:type="dxa"/>
          </w:tcPr>
          <w:p w14:paraId="39F7F373"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5</w:t>
            </w:r>
          </w:p>
        </w:tc>
        <w:tc>
          <w:tcPr>
            <w:tcW w:w="2550" w:type="dxa"/>
          </w:tcPr>
          <w:p w14:paraId="78434ED4" w14:textId="77777777" w:rsidR="004E285F" w:rsidRPr="00BB126E" w:rsidRDefault="004E285F" w:rsidP="00BB126E">
            <w:pPr>
              <w:widowControl w:val="0"/>
              <w:tabs>
                <w:tab w:val="left" w:pos="345"/>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(b)</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kullanıma hazır üründe pH 7 – 12,7</w:t>
            </w:r>
          </w:p>
          <w:p w14:paraId="493402DE"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val="restart"/>
          </w:tcPr>
          <w:p w14:paraId="6B5ECF32" w14:textId="77777777" w:rsidR="004E285F" w:rsidRPr="00BB126E" w:rsidRDefault="004E285F" w:rsidP="00BB126E">
            <w:pPr>
              <w:autoSpaceDE w:val="0"/>
              <w:autoSpaceDN w:val="0"/>
              <w:adjustRightInd w:val="0"/>
              <w:spacing w:after="0" w:line="276" w:lineRule="auto"/>
              <w:ind w:left="64"/>
              <w:jc w:val="both"/>
              <w:rPr>
                <w:rFonts w:ascii="Times New Roman" w:eastAsia="Calibri" w:hAnsi="Times New Roman" w:cs="Times New Roman"/>
                <w:sz w:val="18"/>
                <w:szCs w:val="18"/>
                <w:lang w:eastAsia="tr-TR"/>
              </w:rPr>
            </w:pPr>
          </w:p>
          <w:p w14:paraId="2F3F951F" w14:textId="77777777" w:rsidR="004E285F" w:rsidRPr="00BB126E" w:rsidRDefault="004E285F" w:rsidP="00BB126E">
            <w:pPr>
              <w:autoSpaceDE w:val="0"/>
              <w:autoSpaceDN w:val="0"/>
              <w:adjustRightInd w:val="0"/>
              <w:spacing w:after="0" w:line="276" w:lineRule="auto"/>
              <w:ind w:left="64"/>
              <w:jc w:val="both"/>
              <w:rPr>
                <w:rFonts w:ascii="Times New Roman" w:eastAsia="Calibri" w:hAnsi="Times New Roman" w:cs="Times New Roman"/>
                <w:sz w:val="18"/>
                <w:szCs w:val="18"/>
                <w:lang w:eastAsia="tr-TR"/>
              </w:rPr>
            </w:pPr>
          </w:p>
          <w:p w14:paraId="354885BA" w14:textId="77777777" w:rsidR="004E285F" w:rsidRPr="00BB126E" w:rsidRDefault="004E285F" w:rsidP="00BB126E">
            <w:pPr>
              <w:autoSpaceDE w:val="0"/>
              <w:autoSpaceDN w:val="0"/>
              <w:adjustRightInd w:val="0"/>
              <w:spacing w:after="0" w:line="276" w:lineRule="auto"/>
              <w:ind w:left="6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 xml:space="preserve"> </w:t>
            </w:r>
          </w:p>
        </w:tc>
      </w:tr>
      <w:tr w:rsidR="004E285F" w:rsidRPr="00BB126E" w14:paraId="4C13DA19" w14:textId="77777777" w:rsidTr="007D3923">
        <w:trPr>
          <w:cantSplit/>
          <w:trHeight w:val="674"/>
          <w:jc w:val="center"/>
        </w:trPr>
        <w:tc>
          <w:tcPr>
            <w:tcW w:w="1379" w:type="dxa"/>
            <w:gridSpan w:val="3"/>
            <w:vMerge/>
          </w:tcPr>
          <w:p w14:paraId="1EA1D9C7" w14:textId="77777777" w:rsidR="004E285F" w:rsidRPr="00BB126E" w:rsidRDefault="004E285F"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422C64BC" w14:textId="77777777" w:rsidR="004E285F" w:rsidRPr="00BB126E" w:rsidRDefault="004E285F"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3C21580A" w14:textId="77777777" w:rsidR="004E285F" w:rsidRPr="00BB126E" w:rsidRDefault="004E285F"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663B4601" w14:textId="77777777" w:rsidR="004E285F" w:rsidRPr="00BB126E" w:rsidRDefault="004E285F"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0AF9946B" w14:textId="77777777" w:rsidR="004E285F" w:rsidRPr="00BB126E" w:rsidRDefault="004E285F"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23BF909C"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Diğer durulanan saç bakım ürünleri</w:t>
            </w:r>
          </w:p>
        </w:tc>
        <w:tc>
          <w:tcPr>
            <w:tcW w:w="1699" w:type="dxa"/>
          </w:tcPr>
          <w:p w14:paraId="071B6BF2"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 2</w:t>
            </w:r>
          </w:p>
        </w:tc>
        <w:tc>
          <w:tcPr>
            <w:tcW w:w="2550" w:type="dxa"/>
          </w:tcPr>
          <w:p w14:paraId="4208CA07" w14:textId="77777777" w:rsidR="004E285F" w:rsidRPr="00BB126E" w:rsidRDefault="004E285F" w:rsidP="00BB126E">
            <w:pPr>
              <w:widowControl w:val="0"/>
              <w:tabs>
                <w:tab w:val="left" w:pos="346"/>
              </w:tabs>
              <w:autoSpaceDE w:val="0"/>
              <w:autoSpaceDN w:val="0"/>
              <w:spacing w:after="0" w:line="276" w:lineRule="auto"/>
              <w:ind w:left="64"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(c) </w:t>
            </w:r>
            <w:r w:rsidRPr="00BB126E">
              <w:rPr>
                <w:rFonts w:ascii="Times New Roman" w:eastAsia="Times New Roman" w:hAnsi="Times New Roman" w:cs="Times New Roman"/>
                <w:sz w:val="18"/>
                <w:szCs w:val="18"/>
                <w:lang w:eastAsia="tr-TR"/>
              </w:rPr>
              <w:t>kullanıma hazır üründe pH 7 – 9,5</w:t>
            </w:r>
          </w:p>
          <w:p w14:paraId="663B4156"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0A46756F" w14:textId="77777777" w:rsidR="004E285F" w:rsidRPr="00BB126E" w:rsidRDefault="004E285F"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1ADC69D" w14:textId="77777777" w:rsidTr="007D3923">
        <w:trPr>
          <w:cantSplit/>
          <w:trHeight w:val="1811"/>
          <w:jc w:val="center"/>
        </w:trPr>
        <w:tc>
          <w:tcPr>
            <w:tcW w:w="1379" w:type="dxa"/>
            <w:gridSpan w:val="3"/>
            <w:vMerge/>
          </w:tcPr>
          <w:p w14:paraId="30A2C27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F0AC00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0A755E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53B82B4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5B61DCA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45B990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(d) </w:t>
            </w:r>
            <w:r w:rsidRPr="00BB126E">
              <w:rPr>
                <w:rFonts w:ascii="Times New Roman" w:eastAsia="Times New Roman" w:hAnsi="Times New Roman" w:cs="Times New Roman"/>
                <w:sz w:val="18"/>
                <w:szCs w:val="18"/>
              </w:rPr>
              <w:t>Kirpik perması için kullanılan ürünler</w:t>
            </w:r>
          </w:p>
        </w:tc>
        <w:tc>
          <w:tcPr>
            <w:tcW w:w="1699" w:type="dxa"/>
          </w:tcPr>
          <w:p w14:paraId="590BC7D6" w14:textId="351916EB"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(d) </w:t>
            </w:r>
            <w:r w:rsidR="002632A9" w:rsidRPr="00BB126E">
              <w:rPr>
                <w:rFonts w:ascii="Times New Roman" w:eastAsia="Times New Roman" w:hAnsi="Times New Roman" w:cs="Times New Roman"/>
                <w:sz w:val="18"/>
                <w:szCs w:val="18"/>
                <w:lang w:val="en-US" w:eastAsia="tr-TR"/>
              </w:rPr>
              <w:t>%</w:t>
            </w:r>
            <w:r w:rsidRPr="00BB126E">
              <w:rPr>
                <w:rFonts w:ascii="Times New Roman" w:eastAsia="Times New Roman" w:hAnsi="Times New Roman" w:cs="Times New Roman"/>
                <w:sz w:val="18"/>
                <w:szCs w:val="18"/>
                <w:lang w:val="en-US"/>
              </w:rPr>
              <w:t>11</w:t>
            </w:r>
          </w:p>
          <w:p w14:paraId="33FE5275" w14:textId="6F94A36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Yukarıda belirtilen yüzdeler tiyoglikolik asit olarak</w:t>
            </w:r>
            <w:r w:rsidR="00692D78"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hesaplanmıştır.</w:t>
            </w:r>
          </w:p>
        </w:tc>
        <w:tc>
          <w:tcPr>
            <w:tcW w:w="2550" w:type="dxa"/>
          </w:tcPr>
          <w:p w14:paraId="37364831" w14:textId="19A22C9B" w:rsidR="00E41975" w:rsidRPr="00BB126E" w:rsidRDefault="00E41975" w:rsidP="00BB126E">
            <w:pPr>
              <w:widowControl w:val="0"/>
              <w:tabs>
                <w:tab w:val="left" w:pos="346"/>
              </w:tabs>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eastAsia="tr-TR"/>
              </w:rPr>
              <w:t>(d) Profesyonel kullanım kullanıma hazır üründe pH 7 – 9,5</w:t>
            </w:r>
          </w:p>
        </w:tc>
        <w:tc>
          <w:tcPr>
            <w:tcW w:w="2405" w:type="dxa"/>
            <w:gridSpan w:val="2"/>
            <w:vMerge/>
          </w:tcPr>
          <w:p w14:paraId="387C3F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9974EF8" w14:textId="77777777" w:rsidTr="007D3923">
        <w:trPr>
          <w:cantSplit/>
          <w:trHeight w:val="4869"/>
          <w:jc w:val="center"/>
        </w:trPr>
        <w:tc>
          <w:tcPr>
            <w:tcW w:w="1379" w:type="dxa"/>
            <w:gridSpan w:val="3"/>
          </w:tcPr>
          <w:p w14:paraId="52A9222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2b</w:t>
            </w:r>
          </w:p>
        </w:tc>
        <w:tc>
          <w:tcPr>
            <w:tcW w:w="2015" w:type="dxa"/>
            <w:gridSpan w:val="3"/>
          </w:tcPr>
          <w:p w14:paraId="3D8FA6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lang w:val="la-Latn"/>
              </w:rPr>
              <w:t xml:space="preserve">Tiyoglikolik asit </w:t>
            </w:r>
            <w:r w:rsidRPr="00BB126E">
              <w:rPr>
                <w:rFonts w:ascii="Times New Roman" w:eastAsia="Calibri" w:hAnsi="Times New Roman" w:cs="Times New Roman"/>
                <w:sz w:val="18"/>
                <w:szCs w:val="18"/>
              </w:rPr>
              <w:t>esterleri</w:t>
            </w:r>
          </w:p>
        </w:tc>
        <w:tc>
          <w:tcPr>
            <w:tcW w:w="1642" w:type="dxa"/>
          </w:tcPr>
          <w:p w14:paraId="4AE9EA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AC3BCE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1233944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FCC733C" w14:textId="564EDBC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Saç dalgalandırıcı </w:t>
            </w:r>
            <w:r w:rsidR="0066246E" w:rsidRPr="00BB126E">
              <w:rPr>
                <w:rFonts w:ascii="Times New Roman" w:eastAsia="Calibri" w:hAnsi="Times New Roman" w:cs="Times New Roman"/>
                <w:sz w:val="18"/>
                <w:szCs w:val="18"/>
              </w:rPr>
              <w:t>veya</w:t>
            </w:r>
            <w:r w:rsidRPr="00BB126E">
              <w:rPr>
                <w:rFonts w:ascii="Times New Roman" w:eastAsia="Calibri" w:hAnsi="Times New Roman" w:cs="Times New Roman"/>
                <w:sz w:val="18"/>
                <w:szCs w:val="18"/>
              </w:rPr>
              <w:t xml:space="preserve"> düzleştirici ürünler</w:t>
            </w:r>
          </w:p>
        </w:tc>
        <w:tc>
          <w:tcPr>
            <w:tcW w:w="1699" w:type="dxa"/>
          </w:tcPr>
          <w:p w14:paraId="416D9F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8</w:t>
            </w:r>
          </w:p>
          <w:p w14:paraId="259C82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04E7A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AB00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434B4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EC05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DA39FF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3C64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CED3A2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3DD80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3A9CC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40D1C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11</w:t>
            </w:r>
          </w:p>
          <w:p w14:paraId="0612BF05" w14:textId="344D332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Yukarıda belirtilen yüzdeler tiyoglikolik asit olarak</w:t>
            </w:r>
            <w:r w:rsidR="00050182"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hesaplanmıştır</w:t>
            </w:r>
            <w:r w:rsidR="00050182" w:rsidRPr="00BB126E">
              <w:rPr>
                <w:rFonts w:ascii="Times New Roman" w:eastAsia="Times New Roman" w:hAnsi="Times New Roman" w:cs="Times New Roman"/>
                <w:sz w:val="18"/>
                <w:szCs w:val="18"/>
                <w:lang w:eastAsia="tr-TR"/>
              </w:rPr>
              <w:t>.</w:t>
            </w:r>
          </w:p>
        </w:tc>
        <w:tc>
          <w:tcPr>
            <w:tcW w:w="2550" w:type="dxa"/>
          </w:tcPr>
          <w:p w14:paraId="1836DAF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Genel kullanım</w:t>
            </w:r>
          </w:p>
          <w:p w14:paraId="0B7A04E7" w14:textId="77777777" w:rsidR="00E41975" w:rsidRPr="00BB126E" w:rsidRDefault="00E41975" w:rsidP="00BB126E">
            <w:pPr>
              <w:spacing w:after="0" w:line="276" w:lineRule="auto"/>
              <w:jc w:val="both"/>
              <w:rPr>
                <w:rFonts w:ascii="Times New Roman" w:eastAsia="Calibri" w:hAnsi="Times New Roman" w:cs="Times New Roman"/>
                <w:sz w:val="18"/>
                <w:szCs w:val="18"/>
              </w:rPr>
            </w:pPr>
            <w:proofErr w:type="gramStart"/>
            <w:r w:rsidRPr="00BB126E">
              <w:rPr>
                <w:rFonts w:ascii="Times New Roman" w:eastAsia="Times New Roman" w:hAnsi="Times New Roman" w:cs="Times New Roman"/>
                <w:sz w:val="18"/>
                <w:szCs w:val="18"/>
              </w:rPr>
              <w:t>kullanıma</w:t>
            </w:r>
            <w:proofErr w:type="gramEnd"/>
            <w:r w:rsidRPr="00BB126E">
              <w:rPr>
                <w:rFonts w:ascii="Times New Roman" w:eastAsia="Times New Roman" w:hAnsi="Times New Roman" w:cs="Times New Roman"/>
                <w:sz w:val="18"/>
                <w:szCs w:val="18"/>
              </w:rPr>
              <w:t xml:space="preserve"> hazır üründe pH 6 – 9,5</w:t>
            </w:r>
          </w:p>
          <w:p w14:paraId="631AD1FB"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6F66FA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72597CF"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483DA0A3"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F486F25"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8DCC7CB"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8E97935"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FDBC483"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D0EC2C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Profesyonel kullanım</w:t>
            </w:r>
          </w:p>
          <w:p w14:paraId="0A527F4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Calibri" w:hAnsi="Times New Roman" w:cs="Times New Roman"/>
                <w:sz w:val="18"/>
                <w:szCs w:val="18"/>
              </w:rPr>
              <w:t>kullanıma</w:t>
            </w:r>
            <w:proofErr w:type="gramEnd"/>
            <w:r w:rsidRPr="00BB126E">
              <w:rPr>
                <w:rFonts w:ascii="Times New Roman" w:eastAsia="Calibri" w:hAnsi="Times New Roman" w:cs="Times New Roman"/>
                <w:sz w:val="18"/>
                <w:szCs w:val="18"/>
              </w:rPr>
              <w:t xml:space="preserve"> hazır üründe pH 6 – 9,5</w:t>
            </w:r>
          </w:p>
        </w:tc>
        <w:tc>
          <w:tcPr>
            <w:tcW w:w="2405" w:type="dxa"/>
            <w:gridSpan w:val="2"/>
          </w:tcPr>
          <w:p w14:paraId="19E9380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23176D1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Kullanım koşulları:</w:t>
            </w:r>
          </w:p>
          <w:p w14:paraId="54BFD6B4"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(b)</w:t>
            </w:r>
          </w:p>
          <w:p w14:paraId="5E9C93B3" w14:textId="75447C2D"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Cilde temas etmesi halinde hassasiyete neden </w:t>
            </w:r>
            <w:r w:rsidR="007E7965" w:rsidRPr="00BB126E">
              <w:rPr>
                <w:rFonts w:ascii="Times New Roman" w:eastAsia="Times New Roman" w:hAnsi="Times New Roman" w:cs="Times New Roman"/>
                <w:sz w:val="18"/>
                <w:szCs w:val="18"/>
              </w:rPr>
              <w:t>olabilir</w:t>
            </w:r>
            <w:r w:rsidRPr="00BB126E">
              <w:rPr>
                <w:rFonts w:ascii="Times New Roman" w:eastAsia="Times New Roman" w:hAnsi="Times New Roman" w:cs="Times New Roman"/>
                <w:sz w:val="18"/>
                <w:szCs w:val="18"/>
              </w:rPr>
              <w:t>.</w:t>
            </w:r>
          </w:p>
          <w:p w14:paraId="37DB31D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Göz ile temasından kaçınınız.</w:t>
            </w:r>
          </w:p>
          <w:p w14:paraId="6F13C99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Gözle temas halinde derhal bol su ile durulayınız ve doktora başvurunuz.</w:t>
            </w:r>
          </w:p>
          <w:p w14:paraId="6529807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Uygun eldiven kullanınız.</w:t>
            </w:r>
          </w:p>
          <w:p w14:paraId="0431601F"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Uyarılar: </w:t>
            </w:r>
          </w:p>
          <w:p w14:paraId="75413C68"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Tiyoglikolat içerir.</w:t>
            </w:r>
          </w:p>
          <w:p w14:paraId="62B755FE"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Kullanım talimatlarına uyunuz.</w:t>
            </w:r>
          </w:p>
          <w:p w14:paraId="2E6AE6FD"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Çocukların erişebileceği yerlerden uzak tutunuz.</w:t>
            </w:r>
          </w:p>
          <w:p w14:paraId="562C391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 Sadece profesyonel kullanım içindir.</w:t>
            </w:r>
          </w:p>
        </w:tc>
      </w:tr>
      <w:tr w:rsidR="00E41975" w:rsidRPr="00BB126E" w14:paraId="3EC4DBDC" w14:textId="77777777" w:rsidTr="007D3923">
        <w:trPr>
          <w:cantSplit/>
          <w:trHeight w:val="400"/>
          <w:jc w:val="center"/>
        </w:trPr>
        <w:tc>
          <w:tcPr>
            <w:tcW w:w="1379" w:type="dxa"/>
            <w:gridSpan w:val="3"/>
          </w:tcPr>
          <w:p w14:paraId="3CBD669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w:t>
            </w:r>
          </w:p>
        </w:tc>
        <w:tc>
          <w:tcPr>
            <w:tcW w:w="2015" w:type="dxa"/>
            <w:gridSpan w:val="3"/>
          </w:tcPr>
          <w:p w14:paraId="4915C1A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2B2840C"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Okzalik asit, esterleri ve alkali tuzları</w:t>
            </w:r>
          </w:p>
        </w:tc>
        <w:tc>
          <w:tcPr>
            <w:tcW w:w="1642" w:type="dxa"/>
          </w:tcPr>
          <w:p w14:paraId="7580A78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3A8112D" w14:textId="71B6D4E5"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Oxalic acid</w:t>
            </w:r>
          </w:p>
        </w:tc>
        <w:tc>
          <w:tcPr>
            <w:tcW w:w="999" w:type="dxa"/>
          </w:tcPr>
          <w:p w14:paraId="41A7E67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140DAB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144-62-7</w:t>
            </w:r>
          </w:p>
        </w:tc>
        <w:tc>
          <w:tcPr>
            <w:tcW w:w="916" w:type="dxa"/>
          </w:tcPr>
          <w:p w14:paraId="1012770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F6CAF9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205-634-3</w:t>
            </w:r>
          </w:p>
        </w:tc>
        <w:tc>
          <w:tcPr>
            <w:tcW w:w="1841" w:type="dxa"/>
          </w:tcPr>
          <w:p w14:paraId="779822B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278CCE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Saç bakım ürünleri</w:t>
            </w:r>
          </w:p>
        </w:tc>
        <w:tc>
          <w:tcPr>
            <w:tcW w:w="1699" w:type="dxa"/>
          </w:tcPr>
          <w:p w14:paraId="0F598EA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9C2D3F0" w14:textId="6143E040" w:rsidR="00E41975" w:rsidRPr="00BB126E" w:rsidRDefault="002632A9"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5</w:t>
            </w:r>
          </w:p>
        </w:tc>
        <w:tc>
          <w:tcPr>
            <w:tcW w:w="2550" w:type="dxa"/>
          </w:tcPr>
          <w:p w14:paraId="4249A9A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EFD60AE"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Profesyonel kullanım</w:t>
            </w:r>
          </w:p>
        </w:tc>
        <w:tc>
          <w:tcPr>
            <w:tcW w:w="2405" w:type="dxa"/>
            <w:gridSpan w:val="2"/>
          </w:tcPr>
          <w:p w14:paraId="7972A8DB" w14:textId="0C6DB090" w:rsidR="00E41975" w:rsidRPr="00BB126E" w:rsidRDefault="003C6663" w:rsidP="00BB126E">
            <w:pPr>
              <w:widowControl w:val="0"/>
              <w:autoSpaceDE w:val="0"/>
              <w:autoSpaceDN w:val="0"/>
              <w:spacing w:after="0" w:line="276" w:lineRule="auto"/>
              <w:ind w:left="64"/>
              <w:jc w:val="both"/>
              <w:rPr>
                <w:rFonts w:ascii="Times New Roman" w:eastAsia="Times New Roman" w:hAnsi="Times New Roman" w:cs="Times New Roman"/>
                <w:sz w:val="18"/>
                <w:szCs w:val="18"/>
                <w:highlight w:val="cyan"/>
                <w:lang w:val="en-US"/>
              </w:rPr>
            </w:pPr>
            <w:r w:rsidRPr="00BB126E">
              <w:rPr>
                <w:rFonts w:ascii="Times New Roman" w:eastAsia="Times New Roman" w:hAnsi="Times New Roman" w:cs="Times New Roman"/>
                <w:sz w:val="18"/>
                <w:szCs w:val="18"/>
                <w:lang w:val="en-US"/>
              </w:rPr>
              <w:t>Sadece profesyonel kullanım içindir.</w:t>
            </w:r>
          </w:p>
        </w:tc>
      </w:tr>
      <w:tr w:rsidR="00E41975" w:rsidRPr="00BB126E" w14:paraId="2E159F41" w14:textId="77777777" w:rsidTr="007D3923">
        <w:trPr>
          <w:cantSplit/>
          <w:trHeight w:val="400"/>
          <w:jc w:val="center"/>
        </w:trPr>
        <w:tc>
          <w:tcPr>
            <w:tcW w:w="1379" w:type="dxa"/>
            <w:gridSpan w:val="3"/>
          </w:tcPr>
          <w:p w14:paraId="21335BF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w:t>
            </w:r>
          </w:p>
        </w:tc>
        <w:tc>
          <w:tcPr>
            <w:tcW w:w="2015" w:type="dxa"/>
            <w:gridSpan w:val="3"/>
          </w:tcPr>
          <w:p w14:paraId="4A5BF2C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7E03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16B6A6F"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rPr>
              <w:t>Am</w:t>
            </w:r>
            <w:r w:rsidRPr="00BB126E">
              <w:rPr>
                <w:rFonts w:ascii="Times New Roman" w:eastAsia="Times New Roman" w:hAnsi="Times New Roman" w:cs="Times New Roman"/>
                <w:sz w:val="18"/>
                <w:szCs w:val="18"/>
              </w:rPr>
              <w:t>onyak</w:t>
            </w:r>
          </w:p>
        </w:tc>
        <w:tc>
          <w:tcPr>
            <w:tcW w:w="1642" w:type="dxa"/>
          </w:tcPr>
          <w:p w14:paraId="00DEEB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F5038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94E16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Ammonia</w:t>
            </w:r>
          </w:p>
        </w:tc>
        <w:tc>
          <w:tcPr>
            <w:tcW w:w="999" w:type="dxa"/>
          </w:tcPr>
          <w:p w14:paraId="46981AD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49D92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01C9F5C"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7664-41-7/</w:t>
            </w:r>
          </w:p>
          <w:p w14:paraId="551A5F5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1336-21-6</w:t>
            </w:r>
          </w:p>
        </w:tc>
        <w:tc>
          <w:tcPr>
            <w:tcW w:w="916" w:type="dxa"/>
          </w:tcPr>
          <w:p w14:paraId="6FC975E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BD408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61C05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231-635-3/</w:t>
            </w:r>
          </w:p>
          <w:p w14:paraId="0A1C3A5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215-647-6</w:t>
            </w:r>
          </w:p>
        </w:tc>
        <w:tc>
          <w:tcPr>
            <w:tcW w:w="1841" w:type="dxa"/>
          </w:tcPr>
          <w:p w14:paraId="77F6338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3B23B6C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427F07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B4209CE" w14:textId="10B05AE1" w:rsidR="00E41975" w:rsidRPr="00BB126E" w:rsidRDefault="002632A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6 (</w:t>
            </w:r>
            <w:r w:rsidR="00E41975" w:rsidRPr="00BB126E">
              <w:rPr>
                <w:rFonts w:ascii="Times New Roman" w:eastAsia="Times New Roman" w:hAnsi="Times New Roman" w:cs="Times New Roman"/>
                <w:sz w:val="18"/>
                <w:szCs w:val="18"/>
              </w:rPr>
              <w:t>NH</w:t>
            </w:r>
            <w:r w:rsidR="00E41975" w:rsidRPr="00BB126E">
              <w:rPr>
                <w:rFonts w:ascii="Times New Roman" w:eastAsia="Times New Roman" w:hAnsi="Times New Roman" w:cs="Times New Roman"/>
                <w:sz w:val="18"/>
                <w:szCs w:val="18"/>
                <w:vertAlign w:val="subscript"/>
              </w:rPr>
              <w:t>3</w:t>
            </w:r>
            <w:r w:rsidR="00E41975" w:rsidRPr="00BB126E">
              <w:rPr>
                <w:rFonts w:ascii="Times New Roman" w:eastAsia="Times New Roman" w:hAnsi="Times New Roman" w:cs="Times New Roman"/>
                <w:sz w:val="18"/>
                <w:szCs w:val="18"/>
              </w:rPr>
              <w:t xml:space="preserve"> olarak</w:t>
            </w:r>
            <w:r w:rsidR="00E41975" w:rsidRPr="00BB126E">
              <w:rPr>
                <w:rFonts w:ascii="Times New Roman" w:eastAsia="Times New Roman" w:hAnsi="Times New Roman" w:cs="Times New Roman"/>
                <w:sz w:val="18"/>
                <w:szCs w:val="18"/>
                <w:lang w:val="en-US"/>
              </w:rPr>
              <w:t>)</w:t>
            </w:r>
          </w:p>
        </w:tc>
        <w:tc>
          <w:tcPr>
            <w:tcW w:w="2550" w:type="dxa"/>
          </w:tcPr>
          <w:p w14:paraId="5F7F23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2B852628" w14:textId="3BDB6255" w:rsidR="00E41975" w:rsidRPr="00BB126E" w:rsidRDefault="00850AED"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highlight w:val="cyan"/>
                <w:lang w:val="en-US"/>
              </w:rPr>
            </w:pPr>
            <w:r w:rsidRPr="00BB126E">
              <w:rPr>
                <w:rFonts w:ascii="Times New Roman" w:eastAsia="Times New Roman" w:hAnsi="Times New Roman" w:cs="Times New Roman"/>
                <w:sz w:val="18"/>
                <w:szCs w:val="18"/>
                <w:lang w:val="en-US"/>
              </w:rPr>
              <w:t>%2’nin üzerindeki konsantrasyonlar için: Amonyak içerir.</w:t>
            </w:r>
          </w:p>
        </w:tc>
      </w:tr>
      <w:tr w:rsidR="00E41975" w:rsidRPr="00BB126E" w14:paraId="23986FA0" w14:textId="77777777" w:rsidTr="007D3923">
        <w:trPr>
          <w:cantSplit/>
          <w:trHeight w:val="400"/>
          <w:jc w:val="center"/>
        </w:trPr>
        <w:tc>
          <w:tcPr>
            <w:tcW w:w="1379" w:type="dxa"/>
            <w:gridSpan w:val="3"/>
          </w:tcPr>
          <w:p w14:paraId="0E8B487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w:t>
            </w:r>
          </w:p>
        </w:tc>
        <w:tc>
          <w:tcPr>
            <w:tcW w:w="2015" w:type="dxa"/>
            <w:gridSpan w:val="3"/>
          </w:tcPr>
          <w:p w14:paraId="106804D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18EF032"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la-Latn"/>
              </w:rPr>
              <w:t>Tos</w:t>
            </w:r>
            <w:r w:rsidRPr="00BB126E">
              <w:rPr>
                <w:rFonts w:ascii="Times New Roman" w:eastAsia="Times New Roman" w:hAnsi="Times New Roman" w:cs="Times New Roman"/>
                <w:w w:val="95"/>
                <w:sz w:val="18"/>
                <w:szCs w:val="18"/>
              </w:rPr>
              <w:t>i</w:t>
            </w:r>
            <w:r w:rsidRPr="00BB126E">
              <w:rPr>
                <w:rFonts w:ascii="Times New Roman" w:eastAsia="Times New Roman" w:hAnsi="Times New Roman" w:cs="Times New Roman"/>
                <w:w w:val="95"/>
                <w:sz w:val="18"/>
                <w:szCs w:val="18"/>
                <w:lang w:val="la-Latn"/>
              </w:rPr>
              <w:t>l</w:t>
            </w:r>
            <w:r w:rsidRPr="00BB126E">
              <w:rPr>
                <w:rFonts w:ascii="Times New Roman" w:eastAsia="Times New Roman" w:hAnsi="Times New Roman" w:cs="Times New Roman"/>
                <w:w w:val="95"/>
                <w:sz w:val="18"/>
                <w:szCs w:val="18"/>
              </w:rPr>
              <w:t xml:space="preserve">kloramid </w:t>
            </w:r>
            <w:r w:rsidRPr="00BB126E">
              <w:rPr>
                <w:rFonts w:ascii="Times New Roman" w:eastAsia="Times New Roman" w:hAnsi="Times New Roman" w:cs="Times New Roman"/>
                <w:w w:val="95"/>
                <w:sz w:val="18"/>
                <w:szCs w:val="18"/>
                <w:lang w:val="la-Latn"/>
              </w:rPr>
              <w:t>sod</w:t>
            </w:r>
            <w:r w:rsidRPr="00BB126E">
              <w:rPr>
                <w:rFonts w:ascii="Times New Roman" w:eastAsia="Times New Roman" w:hAnsi="Times New Roman" w:cs="Times New Roman"/>
                <w:w w:val="95"/>
                <w:sz w:val="18"/>
                <w:szCs w:val="18"/>
              </w:rPr>
              <w:t>y</w:t>
            </w:r>
            <w:r w:rsidRPr="00BB126E">
              <w:rPr>
                <w:rFonts w:ascii="Times New Roman" w:eastAsia="Times New Roman" w:hAnsi="Times New Roman" w:cs="Times New Roman"/>
                <w:w w:val="95"/>
                <w:sz w:val="18"/>
                <w:szCs w:val="18"/>
                <w:lang w:val="la-Latn"/>
              </w:rPr>
              <w:t>um (INN)</w:t>
            </w:r>
          </w:p>
        </w:tc>
        <w:tc>
          <w:tcPr>
            <w:tcW w:w="1642" w:type="dxa"/>
          </w:tcPr>
          <w:p w14:paraId="63A16F3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333EAD8" w14:textId="5E00D2D0"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Chloramine-T</w:t>
            </w:r>
          </w:p>
        </w:tc>
        <w:tc>
          <w:tcPr>
            <w:tcW w:w="999" w:type="dxa"/>
          </w:tcPr>
          <w:p w14:paraId="39C534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74C4B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127-65-1</w:t>
            </w:r>
          </w:p>
        </w:tc>
        <w:tc>
          <w:tcPr>
            <w:tcW w:w="916" w:type="dxa"/>
          </w:tcPr>
          <w:p w14:paraId="63AB90A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D906E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204-854-7</w:t>
            </w:r>
          </w:p>
        </w:tc>
        <w:tc>
          <w:tcPr>
            <w:tcW w:w="1841" w:type="dxa"/>
          </w:tcPr>
          <w:p w14:paraId="6BEB64A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0820BA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04DDC1" w14:textId="16B944C6" w:rsidR="00E41975" w:rsidRPr="00BB126E" w:rsidRDefault="002632A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0,2</w:t>
            </w:r>
          </w:p>
        </w:tc>
        <w:tc>
          <w:tcPr>
            <w:tcW w:w="2550" w:type="dxa"/>
          </w:tcPr>
          <w:p w14:paraId="4DBC0CC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42431C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C51FD65" w14:textId="77777777" w:rsidTr="007D3923">
        <w:trPr>
          <w:cantSplit/>
          <w:trHeight w:val="400"/>
          <w:jc w:val="center"/>
        </w:trPr>
        <w:tc>
          <w:tcPr>
            <w:tcW w:w="1379" w:type="dxa"/>
            <w:gridSpan w:val="3"/>
          </w:tcPr>
          <w:p w14:paraId="29FF107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w:t>
            </w:r>
          </w:p>
        </w:tc>
        <w:tc>
          <w:tcPr>
            <w:tcW w:w="2015" w:type="dxa"/>
            <w:gridSpan w:val="3"/>
          </w:tcPr>
          <w:p w14:paraId="39284A3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B3689B"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Alkali metal kloratları</w:t>
            </w:r>
          </w:p>
        </w:tc>
        <w:tc>
          <w:tcPr>
            <w:tcW w:w="1642" w:type="dxa"/>
          </w:tcPr>
          <w:p w14:paraId="52C0F99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A3C03BD" w14:textId="68DB63F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Sodium chlorate</w:t>
            </w:r>
            <w:r w:rsidRPr="00BB126E">
              <w:rPr>
                <w:rFonts w:ascii="Times New Roman" w:eastAsia="Times New Roman" w:hAnsi="Times New Roman" w:cs="Times New Roman"/>
                <w:b/>
                <w:sz w:val="18"/>
                <w:szCs w:val="18"/>
                <w:lang w:val="en-US"/>
              </w:rPr>
              <w:t xml:space="preserve"> </w:t>
            </w:r>
          </w:p>
          <w:p w14:paraId="6B68580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05F3D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867425D" w14:textId="5985F132"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Potassium chlorate</w:t>
            </w:r>
          </w:p>
        </w:tc>
        <w:tc>
          <w:tcPr>
            <w:tcW w:w="999" w:type="dxa"/>
          </w:tcPr>
          <w:p w14:paraId="7C69AE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55276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7775-09-9</w:t>
            </w:r>
          </w:p>
          <w:p w14:paraId="46D5368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9944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DD98A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3811-04-9</w:t>
            </w:r>
          </w:p>
        </w:tc>
        <w:tc>
          <w:tcPr>
            <w:tcW w:w="916" w:type="dxa"/>
          </w:tcPr>
          <w:p w14:paraId="363653D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3B9E7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231-887-4</w:t>
            </w:r>
          </w:p>
          <w:p w14:paraId="533B5E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79F66B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934EB1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223-289-7</w:t>
            </w:r>
          </w:p>
        </w:tc>
        <w:tc>
          <w:tcPr>
            <w:tcW w:w="1841" w:type="dxa"/>
          </w:tcPr>
          <w:p w14:paraId="6E2B1B4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p>
          <w:p w14:paraId="06C1874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Diş macunu</w:t>
            </w:r>
          </w:p>
          <w:p w14:paraId="496F493E" w14:textId="77777777" w:rsidR="00E41975" w:rsidRPr="00BB126E" w:rsidRDefault="00E41975" w:rsidP="00BB126E">
            <w:pPr>
              <w:widowControl w:val="0"/>
              <w:tabs>
                <w:tab w:val="left" w:pos="346"/>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(b) Diğer ürünler</w:t>
            </w:r>
          </w:p>
        </w:tc>
        <w:tc>
          <w:tcPr>
            <w:tcW w:w="1699" w:type="dxa"/>
          </w:tcPr>
          <w:p w14:paraId="4D59AD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727E92" w14:textId="6927732D" w:rsidR="00E41975" w:rsidRPr="00BB126E" w:rsidRDefault="007E2F75" w:rsidP="00BB126E">
            <w:pPr>
              <w:widowControl w:val="0"/>
              <w:numPr>
                <w:ilvl w:val="0"/>
                <w:numId w:val="8"/>
              </w:numPr>
              <w:tabs>
                <w:tab w:val="left" w:pos="346"/>
              </w:tabs>
              <w:autoSpaceDE w:val="0"/>
              <w:autoSpaceDN w:val="0"/>
              <w:spacing w:after="0" w:line="276" w:lineRule="auto"/>
              <w:ind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5</w:t>
            </w:r>
          </w:p>
          <w:p w14:paraId="376E6B3A" w14:textId="1E1B0402" w:rsidR="00E41975" w:rsidRPr="00BB126E" w:rsidRDefault="007E2F75" w:rsidP="00BB126E">
            <w:pPr>
              <w:widowControl w:val="0"/>
              <w:numPr>
                <w:ilvl w:val="0"/>
                <w:numId w:val="8"/>
              </w:numPr>
              <w:tabs>
                <w:tab w:val="left" w:pos="346"/>
              </w:tabs>
              <w:autoSpaceDE w:val="0"/>
              <w:autoSpaceDN w:val="0"/>
              <w:spacing w:after="0" w:line="276" w:lineRule="auto"/>
              <w:ind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3</w:t>
            </w:r>
          </w:p>
        </w:tc>
        <w:tc>
          <w:tcPr>
            <w:tcW w:w="2550" w:type="dxa"/>
          </w:tcPr>
          <w:p w14:paraId="22144EC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001F502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5507BB9" w14:textId="77777777" w:rsidTr="007D3923">
        <w:trPr>
          <w:cantSplit/>
          <w:trHeight w:val="400"/>
          <w:jc w:val="center"/>
        </w:trPr>
        <w:tc>
          <w:tcPr>
            <w:tcW w:w="1379" w:type="dxa"/>
            <w:gridSpan w:val="3"/>
          </w:tcPr>
          <w:p w14:paraId="0072EBC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53CB07BB"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p>
        </w:tc>
        <w:tc>
          <w:tcPr>
            <w:tcW w:w="1642" w:type="dxa"/>
          </w:tcPr>
          <w:p w14:paraId="2EF468C1"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p>
        </w:tc>
        <w:tc>
          <w:tcPr>
            <w:tcW w:w="999" w:type="dxa"/>
          </w:tcPr>
          <w:p w14:paraId="71636E8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p>
        </w:tc>
        <w:tc>
          <w:tcPr>
            <w:tcW w:w="916" w:type="dxa"/>
          </w:tcPr>
          <w:p w14:paraId="0E95318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p>
        </w:tc>
        <w:tc>
          <w:tcPr>
            <w:tcW w:w="1841" w:type="dxa"/>
          </w:tcPr>
          <w:p w14:paraId="0C98D55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E3D3C47" w14:textId="77777777" w:rsidR="00E41975" w:rsidRPr="00BB126E" w:rsidRDefault="00E41975" w:rsidP="00BB126E">
            <w:pPr>
              <w:widowControl w:val="0"/>
              <w:autoSpaceDE w:val="0"/>
              <w:autoSpaceDN w:val="0"/>
              <w:spacing w:after="0" w:line="276" w:lineRule="auto"/>
              <w:ind w:left="65" w:right="59" w:hanging="1"/>
              <w:jc w:val="both"/>
              <w:rPr>
                <w:rFonts w:ascii="Times New Roman" w:eastAsia="Times New Roman" w:hAnsi="Times New Roman" w:cs="Times New Roman"/>
                <w:sz w:val="18"/>
                <w:szCs w:val="18"/>
                <w:lang w:val="en-US"/>
              </w:rPr>
            </w:pPr>
          </w:p>
        </w:tc>
        <w:tc>
          <w:tcPr>
            <w:tcW w:w="2550" w:type="dxa"/>
          </w:tcPr>
          <w:p w14:paraId="6E3E492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2405" w:type="dxa"/>
            <w:gridSpan w:val="2"/>
          </w:tcPr>
          <w:p w14:paraId="668A5E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EA12DED" w14:textId="77777777" w:rsidTr="007D3923">
        <w:trPr>
          <w:cantSplit/>
          <w:trHeight w:val="400"/>
          <w:jc w:val="center"/>
        </w:trPr>
        <w:tc>
          <w:tcPr>
            <w:tcW w:w="1379" w:type="dxa"/>
            <w:gridSpan w:val="3"/>
          </w:tcPr>
          <w:p w14:paraId="5BA75A8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w:t>
            </w:r>
          </w:p>
        </w:tc>
        <w:tc>
          <w:tcPr>
            <w:tcW w:w="2015" w:type="dxa"/>
            <w:gridSpan w:val="3"/>
          </w:tcPr>
          <w:p w14:paraId="3E498DBE"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26CF868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Bu Ek’te herhangi bir yerde yer alan ve Ek II 1309, 1311 ve 1312 numaralı satırlarda yer alan türevleri hariç olmak üzere p-Fenilendiamin’in N-substitüe türevleri ve tuzları;  o-Fenilendiamin</w:t>
            </w:r>
            <w:r w:rsidRPr="00BB126E">
              <w:rPr>
                <w:rFonts w:ascii="Times New Roman" w:eastAsia="Calibri" w:hAnsi="Times New Roman" w:cs="Times New Roman"/>
                <w:sz w:val="18"/>
                <w:szCs w:val="18"/>
                <w:vertAlign w:val="superscript"/>
              </w:rPr>
              <w:t xml:space="preserve">(1) </w:t>
            </w:r>
            <w:r w:rsidRPr="00BB126E">
              <w:rPr>
                <w:rFonts w:ascii="Times New Roman" w:eastAsia="Calibri" w:hAnsi="Times New Roman" w:cs="Times New Roman"/>
                <w:sz w:val="18"/>
                <w:szCs w:val="18"/>
              </w:rPr>
              <w:t>’in N-substitüe türevleri</w:t>
            </w:r>
          </w:p>
        </w:tc>
        <w:tc>
          <w:tcPr>
            <w:tcW w:w="1642" w:type="dxa"/>
          </w:tcPr>
          <w:p w14:paraId="026958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1E67282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767C608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1C8FC4E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5282A6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93ED2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Genel kullanım</w:t>
            </w:r>
          </w:p>
        </w:tc>
        <w:tc>
          <w:tcPr>
            <w:tcW w:w="2405" w:type="dxa"/>
            <w:gridSpan w:val="2"/>
          </w:tcPr>
          <w:p w14:paraId="7A117C22"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eastAsia="tr-TR"/>
              </w:rPr>
              <w:t>(a) Aşağıdakiler etikette belirtilmelidir.</w:t>
            </w:r>
          </w:p>
          <w:p w14:paraId="0BD40D5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6110156C"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lang w:val="en-US"/>
              </w:rPr>
            </w:pPr>
          </w:p>
          <w:p w14:paraId="4112BC22"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365BBFC" wp14:editId="00E9A3B1">
                  <wp:extent cx="361315" cy="351155"/>
                  <wp:effectExtent l="0" t="0" r="635" b="0"/>
                  <wp:docPr id="293" name="Resim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06C82D6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şiddetli alerjik reaksiyonlara neden olabilir.</w:t>
            </w:r>
          </w:p>
          <w:p w14:paraId="4882CC7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5CE9E6D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14498D2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64B8590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0F3CF95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3135C86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775717A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Geçici “kara kına” dövmesi nedeniyle daha önce bir reaksiyon yaşanmışsa. </w:t>
            </w:r>
          </w:p>
          <w:p w14:paraId="63332686" w14:textId="77777777" w:rsidR="00E41975" w:rsidRPr="00BB126E" w:rsidRDefault="00E41975" w:rsidP="00BB126E">
            <w:pPr>
              <w:widowControl w:val="0"/>
              <w:autoSpaceDE w:val="0"/>
              <w:autoSpaceDN w:val="0"/>
              <w:spacing w:after="0" w:line="276" w:lineRule="auto"/>
              <w:ind w:left="344" w:right="-15"/>
              <w:jc w:val="both"/>
              <w:rPr>
                <w:rFonts w:ascii="Times New Roman" w:eastAsia="Times New Roman" w:hAnsi="Times New Roman" w:cs="Times New Roman"/>
                <w:sz w:val="18"/>
                <w:szCs w:val="18"/>
                <w:lang w:val="en-US"/>
              </w:rPr>
            </w:pPr>
          </w:p>
          <w:p w14:paraId="3C59E02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Fenilendiaminler içerir. </w:t>
            </w:r>
          </w:p>
          <w:p w14:paraId="5EFA4E6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Kaş ve kirpik boyamak için kullanılmaz.”</w:t>
            </w:r>
          </w:p>
          <w:p w14:paraId="439FA641"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EB9F2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8F5DD3E" w14:textId="77777777" w:rsidTr="007D3923">
        <w:trPr>
          <w:cantSplit/>
          <w:trHeight w:val="400"/>
          <w:jc w:val="center"/>
        </w:trPr>
        <w:tc>
          <w:tcPr>
            <w:tcW w:w="1379" w:type="dxa"/>
            <w:gridSpan w:val="3"/>
          </w:tcPr>
          <w:p w14:paraId="286B8F9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4170CA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F1F36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B82D3D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35058BE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0D55B5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99" w:type="dxa"/>
          </w:tcPr>
          <w:p w14:paraId="041CD4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1149E76" w14:textId="77777777" w:rsidR="00E41975" w:rsidRPr="00BB126E" w:rsidRDefault="00E41975" w:rsidP="00BB126E">
            <w:pPr>
              <w:widowControl w:val="0"/>
              <w:autoSpaceDE w:val="0"/>
              <w:autoSpaceDN w:val="0"/>
              <w:spacing w:after="0" w:line="276" w:lineRule="auto"/>
              <w:ind w:left="65" w:right="4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(b</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Profesyonel kullanım</w:t>
            </w:r>
          </w:p>
          <w:p w14:paraId="6F100D80" w14:textId="77777777" w:rsidR="00E41975" w:rsidRPr="00BB126E" w:rsidRDefault="00E41975" w:rsidP="00BB126E">
            <w:pPr>
              <w:spacing w:after="0" w:line="276" w:lineRule="auto"/>
              <w:ind w:lef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ve (b) için:</w:t>
            </w:r>
          </w:p>
          <w:p w14:paraId="55E2D246" w14:textId="77777777" w:rsidR="00E41975" w:rsidRPr="00BB126E" w:rsidRDefault="00E41975" w:rsidP="00BB126E">
            <w:pPr>
              <w:spacing w:after="0" w:line="276" w:lineRule="auto"/>
              <w:ind w:lef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serbest </w:t>
            </w:r>
            <w:proofErr w:type="gramStart"/>
            <w:r w:rsidRPr="00BB126E">
              <w:rPr>
                <w:rFonts w:ascii="Times New Roman" w:eastAsia="Times New Roman" w:hAnsi="Times New Roman" w:cs="Times New Roman"/>
                <w:sz w:val="18"/>
                <w:szCs w:val="18"/>
                <w:lang w:eastAsia="tr-TR"/>
              </w:rPr>
              <w:t>baz</w:t>
            </w:r>
            <w:proofErr w:type="gramEnd"/>
            <w:r w:rsidRPr="00BB126E">
              <w:rPr>
                <w:rFonts w:ascii="Times New Roman" w:eastAsia="Times New Roman" w:hAnsi="Times New Roman" w:cs="Times New Roman"/>
                <w:sz w:val="18"/>
                <w:szCs w:val="18"/>
                <w:lang w:eastAsia="tr-TR"/>
              </w:rPr>
              <w:t xml:space="preserve"> olarak hesaplanan maksimum konsantrasyon % 3’ü aşmamalıdır.</w:t>
            </w:r>
          </w:p>
          <w:p w14:paraId="79A99B1F" w14:textId="77777777" w:rsidR="00E41975" w:rsidRPr="00BB126E" w:rsidRDefault="00E41975" w:rsidP="00BB126E">
            <w:pPr>
              <w:spacing w:after="0" w:line="276" w:lineRule="auto"/>
              <w:ind w:left="70"/>
              <w:jc w:val="both"/>
              <w:rPr>
                <w:rFonts w:ascii="Times New Roman" w:eastAsia="Times New Roman" w:hAnsi="Times New Roman" w:cs="Times New Roman"/>
                <w:sz w:val="18"/>
                <w:szCs w:val="18"/>
                <w:lang w:eastAsia="tr-TR"/>
              </w:rPr>
            </w:pPr>
          </w:p>
        </w:tc>
        <w:tc>
          <w:tcPr>
            <w:tcW w:w="2405" w:type="dxa"/>
            <w:gridSpan w:val="2"/>
          </w:tcPr>
          <w:p w14:paraId="7AB0F05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(b) Aşağıdakiler etikette belirtilmelidir.</w:t>
            </w:r>
          </w:p>
          <w:p w14:paraId="71013203"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5E8996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r w:rsidRPr="00BB126E">
              <w:rPr>
                <w:rFonts w:ascii="Times New Roman" w:eastAsia="Times New Roman" w:hAnsi="Times New Roman" w:cs="Times New Roman"/>
                <w:noProof/>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E397B6B" wp14:editId="1E40819B">
                  <wp:extent cx="361315" cy="351155"/>
                  <wp:effectExtent l="0" t="0" r="635" b="0"/>
                  <wp:docPr id="294" name="Resi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57519EB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Sadece profesyonel kullanım içindir.</w:t>
            </w:r>
          </w:p>
          <w:p w14:paraId="7142C950" w14:textId="282CD80F"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Saç boyaları şiddetli alerjik reaksiyonlara neden olabilir.</w:t>
            </w:r>
          </w:p>
          <w:p w14:paraId="2A32056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5C06770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7F10C78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41C3F95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164129F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5CF4AF4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31F4B42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Geçici “kara kına” dövmesi nedeniyle daha önce bir reaksiyon yaşanmışsa. </w:t>
            </w:r>
          </w:p>
          <w:p w14:paraId="13B0C81D"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FF9C8F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Fenilendiaminler içerir. </w:t>
            </w:r>
          </w:p>
          <w:p w14:paraId="2CA0848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Uygun eldiven kullanınız.”</w:t>
            </w:r>
          </w:p>
          <w:p w14:paraId="2509EBC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8A690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5EC2ABE" w14:textId="77777777" w:rsidTr="007D3923">
        <w:trPr>
          <w:cantSplit/>
          <w:trHeight w:val="400"/>
          <w:jc w:val="center"/>
        </w:trPr>
        <w:tc>
          <w:tcPr>
            <w:tcW w:w="1379" w:type="dxa"/>
            <w:gridSpan w:val="3"/>
          </w:tcPr>
          <w:p w14:paraId="0B359DF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8a</w:t>
            </w:r>
          </w:p>
        </w:tc>
        <w:tc>
          <w:tcPr>
            <w:tcW w:w="2015" w:type="dxa"/>
            <w:gridSpan w:val="3"/>
          </w:tcPr>
          <w:p w14:paraId="22FAE68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E6A86F0"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la-Latn"/>
              </w:rPr>
              <w:t>p-</w:t>
            </w:r>
            <w:r w:rsidRPr="00BB126E">
              <w:rPr>
                <w:rFonts w:ascii="Times New Roman" w:eastAsia="Times New Roman" w:hAnsi="Times New Roman" w:cs="Times New Roman"/>
                <w:w w:val="95"/>
                <w:sz w:val="18"/>
                <w:szCs w:val="18"/>
              </w:rPr>
              <w:t>F</w:t>
            </w:r>
            <w:r w:rsidRPr="00BB126E">
              <w:rPr>
                <w:rFonts w:ascii="Times New Roman" w:eastAsia="Times New Roman" w:hAnsi="Times New Roman" w:cs="Times New Roman"/>
                <w:w w:val="95"/>
                <w:sz w:val="18"/>
                <w:szCs w:val="18"/>
                <w:lang w:val="la-Latn"/>
              </w:rPr>
              <w:t>en</w:t>
            </w:r>
            <w:r w:rsidRPr="00BB126E">
              <w:rPr>
                <w:rFonts w:ascii="Times New Roman" w:eastAsia="Times New Roman" w:hAnsi="Times New Roman" w:cs="Times New Roman"/>
                <w:w w:val="95"/>
                <w:sz w:val="18"/>
                <w:szCs w:val="18"/>
              </w:rPr>
              <w:t>i</w:t>
            </w:r>
            <w:r w:rsidRPr="00BB126E">
              <w:rPr>
                <w:rFonts w:ascii="Times New Roman" w:eastAsia="Times New Roman" w:hAnsi="Times New Roman" w:cs="Times New Roman"/>
                <w:w w:val="95"/>
                <w:sz w:val="18"/>
                <w:szCs w:val="18"/>
                <w:lang w:val="la-Latn"/>
              </w:rPr>
              <w:t xml:space="preserve">lendiamin </w:t>
            </w:r>
            <w:r w:rsidRPr="00BB126E">
              <w:rPr>
                <w:rFonts w:ascii="Times New Roman" w:eastAsia="Times New Roman" w:hAnsi="Times New Roman" w:cs="Times New Roman"/>
                <w:w w:val="95"/>
                <w:sz w:val="18"/>
                <w:szCs w:val="18"/>
              </w:rPr>
              <w:t>ve tuzları</w:t>
            </w:r>
          </w:p>
        </w:tc>
        <w:tc>
          <w:tcPr>
            <w:tcW w:w="1642" w:type="dxa"/>
          </w:tcPr>
          <w:p w14:paraId="27C75A0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5D5011B" w14:textId="7F542263" w:rsidR="00E41975" w:rsidRPr="00BB126E" w:rsidRDefault="005F52DE"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w:t>
            </w:r>
            <w:r w:rsidR="00E41975" w:rsidRPr="00BB126E">
              <w:rPr>
                <w:rFonts w:ascii="Times New Roman" w:eastAsia="Times New Roman" w:hAnsi="Times New Roman" w:cs="Times New Roman"/>
                <w:sz w:val="18"/>
                <w:szCs w:val="18"/>
                <w:lang w:val="en-US"/>
              </w:rPr>
              <w:t>diamin;</w:t>
            </w:r>
          </w:p>
          <w:p w14:paraId="77981E61" w14:textId="465ED1EF"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p-Fenilendiamin HCl;</w:t>
            </w:r>
          </w:p>
          <w:p w14:paraId="21D26A93"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 diamin Sülfat</w:t>
            </w:r>
          </w:p>
        </w:tc>
        <w:tc>
          <w:tcPr>
            <w:tcW w:w="999" w:type="dxa"/>
          </w:tcPr>
          <w:p w14:paraId="204F3C4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AC8567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106-50-3</w:t>
            </w:r>
            <w:r w:rsidRPr="00BB126E">
              <w:rPr>
                <w:rFonts w:ascii="Times New Roman" w:eastAsia="Times New Roman" w:hAnsi="Times New Roman" w:cs="Times New Roman"/>
                <w:spacing w:val="24"/>
                <w:sz w:val="18"/>
                <w:szCs w:val="18"/>
                <w:lang w:val="en-US"/>
              </w:rPr>
              <w:t xml:space="preserve"> </w:t>
            </w:r>
            <w:r w:rsidRPr="00BB126E">
              <w:rPr>
                <w:rFonts w:ascii="Times New Roman" w:eastAsia="Times New Roman" w:hAnsi="Times New Roman" w:cs="Times New Roman"/>
                <w:sz w:val="18"/>
                <w:szCs w:val="18"/>
                <w:lang w:val="en-US"/>
              </w:rPr>
              <w:t>/</w:t>
            </w:r>
          </w:p>
          <w:p w14:paraId="12A9276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624-18-0</w:t>
            </w:r>
            <w:r w:rsidRPr="00BB126E">
              <w:rPr>
                <w:rFonts w:ascii="Times New Roman" w:eastAsia="Times New Roman" w:hAnsi="Times New Roman" w:cs="Times New Roman"/>
                <w:spacing w:val="24"/>
                <w:sz w:val="18"/>
                <w:szCs w:val="18"/>
                <w:lang w:val="en-US"/>
              </w:rPr>
              <w:t xml:space="preserve"> </w:t>
            </w:r>
            <w:r w:rsidRPr="00BB126E">
              <w:rPr>
                <w:rFonts w:ascii="Times New Roman" w:eastAsia="Times New Roman" w:hAnsi="Times New Roman" w:cs="Times New Roman"/>
                <w:sz w:val="18"/>
                <w:szCs w:val="18"/>
                <w:lang w:val="en-US"/>
              </w:rPr>
              <w:t>/</w:t>
            </w:r>
          </w:p>
          <w:p w14:paraId="7E59B25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16245-77-5</w:t>
            </w:r>
          </w:p>
        </w:tc>
        <w:tc>
          <w:tcPr>
            <w:tcW w:w="916" w:type="dxa"/>
          </w:tcPr>
          <w:p w14:paraId="521CCE7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628762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203-404-7</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4948A8D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210-834-9</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03829D5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240-357-1</w:t>
            </w:r>
          </w:p>
        </w:tc>
        <w:tc>
          <w:tcPr>
            <w:tcW w:w="1841" w:type="dxa"/>
          </w:tcPr>
          <w:p w14:paraId="44DC07C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221A1B" w14:textId="77777777"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5F5050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273F787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FE1BF1" w14:textId="77777777" w:rsidR="00E41975" w:rsidRPr="00BB126E" w:rsidRDefault="00E41975" w:rsidP="00BB126E">
            <w:pPr>
              <w:widowControl w:val="0"/>
              <w:autoSpaceDE w:val="0"/>
              <w:autoSpaceDN w:val="0"/>
              <w:spacing w:after="0" w:line="276" w:lineRule="auto"/>
              <w:ind w:right="95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Genel kullanım</w:t>
            </w:r>
          </w:p>
        </w:tc>
        <w:tc>
          <w:tcPr>
            <w:tcW w:w="2405" w:type="dxa"/>
            <w:gridSpan w:val="2"/>
          </w:tcPr>
          <w:p w14:paraId="5782BF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E04C761"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Aşağıdakiler etikette belirtilmelidir.</w:t>
            </w:r>
          </w:p>
          <w:p w14:paraId="2861BF03"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8E9A9B6"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lang w:val="en-US"/>
              </w:rPr>
            </w:pPr>
          </w:p>
          <w:p w14:paraId="472079DE"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noProof/>
                <w:sz w:val="18"/>
                <w:szCs w:val="18"/>
                <w:lang w:val="en-US" w:eastAsia="tr-TR"/>
              </w:rPr>
              <w:t>“</w:t>
            </w:r>
            <w:r w:rsidRPr="00BB126E">
              <w:rPr>
                <w:rFonts w:ascii="Times New Roman" w:eastAsia="Times New Roman" w:hAnsi="Times New Roman" w:cs="Times New Roman"/>
                <w:noProof/>
                <w:sz w:val="18"/>
                <w:szCs w:val="18"/>
                <w:lang w:eastAsia="tr-TR"/>
              </w:rPr>
              <w:drawing>
                <wp:inline distT="0" distB="0" distL="0" distR="0" wp14:anchorId="2BB8CC19" wp14:editId="6B7AA06D">
                  <wp:extent cx="361315" cy="351155"/>
                  <wp:effectExtent l="0" t="0" r="635" b="0"/>
                  <wp:docPr id="295" name="Resi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43F00F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Saç boyaları şiddetli alerjik reaksiyonlara neden olabilir.</w:t>
            </w:r>
          </w:p>
          <w:p w14:paraId="6B9B9A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B7FDE6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382EB1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08249AB" w14:textId="77777777" w:rsidR="00E41975" w:rsidRPr="00BB126E" w:rsidRDefault="00E41975"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Geçici “kara kına” dövmesi alerji riskini arttırabilir.</w:t>
            </w:r>
          </w:p>
          <w:p w14:paraId="3150FD50" w14:textId="77777777" w:rsidR="00E41975" w:rsidRPr="00BB126E" w:rsidRDefault="00E41975"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0B12B7E3" w14:textId="77777777" w:rsidR="00E41975" w:rsidRPr="00BB126E" w:rsidRDefault="00E41975"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6825406D" w14:textId="77777777" w:rsidR="00E41975" w:rsidRPr="00BB126E" w:rsidRDefault="00E41975"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82581F1" w14:textId="77777777" w:rsidR="00E41975" w:rsidRPr="00BB126E" w:rsidRDefault="00E41975"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p w14:paraId="51F6ED6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Fenilendiaminler içerir. </w:t>
            </w:r>
          </w:p>
          <w:p w14:paraId="08FEE6E2"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Kaş ve kirpik boyamak için kullanılmaz.”</w:t>
            </w:r>
          </w:p>
        </w:tc>
      </w:tr>
      <w:tr w:rsidR="00E41975" w:rsidRPr="00BB126E" w14:paraId="0BE44CBE" w14:textId="77777777" w:rsidTr="007D3923">
        <w:trPr>
          <w:cantSplit/>
          <w:trHeight w:val="400"/>
          <w:jc w:val="center"/>
        </w:trPr>
        <w:tc>
          <w:tcPr>
            <w:tcW w:w="1379" w:type="dxa"/>
            <w:gridSpan w:val="3"/>
          </w:tcPr>
          <w:p w14:paraId="40308F2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21F13D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3EDC27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1EEBFC8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5E42D21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448234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22D16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6B5406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Profesyonel kullanım</w:t>
            </w:r>
          </w:p>
          <w:p w14:paraId="1273A2C8" w14:textId="77777777" w:rsidR="00E41975" w:rsidRPr="00BB126E" w:rsidRDefault="00E41975" w:rsidP="00BB126E">
            <w:pPr>
              <w:widowControl w:val="0"/>
              <w:autoSpaceDE w:val="0"/>
              <w:autoSpaceDN w:val="0"/>
              <w:spacing w:after="0" w:line="276" w:lineRule="auto"/>
              <w:ind w:left="65" w:right="6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79388874" w14:textId="77777777" w:rsidR="00E41975" w:rsidRPr="00BB126E" w:rsidRDefault="00E41975" w:rsidP="00BB126E">
            <w:pPr>
              <w:widowControl w:val="0"/>
              <w:autoSpaceDE w:val="0"/>
              <w:autoSpaceDN w:val="0"/>
              <w:spacing w:after="0" w:line="276" w:lineRule="auto"/>
              <w:ind w:left="65" w:right="6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Oksidatif koşullar altında karıştırıldıktan sonra saça uygulanan serbest </w:t>
            </w:r>
            <w:proofErr w:type="gramStart"/>
            <w:r w:rsidRPr="00BB126E">
              <w:rPr>
                <w:rFonts w:ascii="Times New Roman" w:eastAsia="Times New Roman" w:hAnsi="Times New Roman" w:cs="Times New Roman"/>
                <w:sz w:val="18"/>
                <w:szCs w:val="18"/>
              </w:rPr>
              <w:t>baz</w:t>
            </w:r>
            <w:proofErr w:type="gramEnd"/>
            <w:r w:rsidRPr="00BB126E">
              <w:rPr>
                <w:rFonts w:ascii="Times New Roman" w:eastAsia="Times New Roman" w:hAnsi="Times New Roman" w:cs="Times New Roman"/>
                <w:sz w:val="18"/>
                <w:szCs w:val="18"/>
              </w:rPr>
              <w:t xml:space="preserve"> olarak hesaplanan maksimum konsantrasyon % 2’yi aşmamalıdır.</w:t>
            </w:r>
          </w:p>
        </w:tc>
        <w:tc>
          <w:tcPr>
            <w:tcW w:w="2405" w:type="dxa"/>
            <w:gridSpan w:val="2"/>
          </w:tcPr>
          <w:p w14:paraId="08D7B405"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Aşağıdakiler etikette belirtilmelidir.</w:t>
            </w:r>
          </w:p>
          <w:p w14:paraId="5621CA41"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959006B"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1671FCCA" w14:textId="08C38AEE"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5A6966C7" wp14:editId="1898B531">
                  <wp:extent cx="361950" cy="352425"/>
                  <wp:effectExtent l="0" t="0" r="0" b="9525"/>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B126E">
              <w:rPr>
                <w:rFonts w:ascii="Times New Roman" w:eastAsia="Times New Roman" w:hAnsi="Times New Roman" w:cs="Times New Roman"/>
                <w:sz w:val="18"/>
                <w:szCs w:val="18"/>
              </w:rPr>
              <w:t>Saç boyaları</w:t>
            </w:r>
            <w:r w:rsidR="00DB0001"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şiddetli alerjik</w:t>
            </w:r>
            <w:r w:rsidR="00DB0001"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reaksiyonlara neden olabilir.</w:t>
            </w:r>
          </w:p>
          <w:p w14:paraId="2DFB84C9"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521DDBA"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F43DFB8"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9EA63B3"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lang w:val="en-US"/>
              </w:rPr>
            </w:pPr>
          </w:p>
          <w:p w14:paraId="7FFF72EF"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5E941C6"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08D01A6"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1C852A67"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Geçici “kara kına” dövmesi nedeniyle daha önce bir reaksiyon yaşanmışsa. </w:t>
            </w:r>
          </w:p>
          <w:p w14:paraId="3BB876E1"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Fenilendiaminler içerir. </w:t>
            </w:r>
          </w:p>
          <w:p w14:paraId="2EB557D4"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Uygun eldiven </w:t>
            </w:r>
            <w:r w:rsidRPr="00BB126E">
              <w:rPr>
                <w:rFonts w:ascii="Times New Roman" w:eastAsia="Times New Roman" w:hAnsi="Times New Roman" w:cs="Times New Roman"/>
                <w:sz w:val="18"/>
                <w:szCs w:val="18"/>
              </w:rPr>
              <w:lastRenderedPageBreak/>
              <w:t>kullanınız.”</w:t>
            </w:r>
          </w:p>
          <w:p w14:paraId="7DF71B6E" w14:textId="77777777" w:rsidR="00E41975" w:rsidRPr="00BB126E" w:rsidRDefault="00E41975" w:rsidP="00BB126E">
            <w:pPr>
              <w:widowControl w:val="0"/>
              <w:autoSpaceDE w:val="0"/>
              <w:autoSpaceDN w:val="0"/>
              <w:spacing w:after="0" w:line="276" w:lineRule="auto"/>
              <w:ind w:right="226"/>
              <w:jc w:val="both"/>
              <w:rPr>
                <w:rFonts w:ascii="Times New Roman" w:eastAsia="Times New Roman" w:hAnsi="Times New Roman" w:cs="Times New Roman"/>
                <w:sz w:val="18"/>
                <w:szCs w:val="18"/>
                <w:lang w:val="en-US"/>
              </w:rPr>
            </w:pPr>
          </w:p>
        </w:tc>
      </w:tr>
      <w:tr w:rsidR="00E41975" w:rsidRPr="00BB126E" w14:paraId="0D328D71" w14:textId="77777777" w:rsidTr="007D3923">
        <w:trPr>
          <w:cantSplit/>
          <w:trHeight w:val="400"/>
          <w:jc w:val="center"/>
        </w:trPr>
        <w:tc>
          <w:tcPr>
            <w:tcW w:w="1379" w:type="dxa"/>
            <w:gridSpan w:val="3"/>
          </w:tcPr>
          <w:p w14:paraId="5060B93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8b</w:t>
            </w:r>
          </w:p>
        </w:tc>
        <w:tc>
          <w:tcPr>
            <w:tcW w:w="2015" w:type="dxa"/>
            <w:gridSpan w:val="3"/>
          </w:tcPr>
          <w:p w14:paraId="29AE42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3C17AE"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p-Fenilendiamin ve tuzları</w:t>
            </w:r>
          </w:p>
        </w:tc>
        <w:tc>
          <w:tcPr>
            <w:tcW w:w="1642" w:type="dxa"/>
          </w:tcPr>
          <w:p w14:paraId="25653CB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D7DFEC"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 diamin;</w:t>
            </w:r>
          </w:p>
          <w:p w14:paraId="6FB6429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257D3D"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 diamin HCl;</w:t>
            </w:r>
          </w:p>
          <w:p w14:paraId="3F4253A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909E09"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p-Fenilen­ diamin Sülfat</w:t>
            </w:r>
          </w:p>
        </w:tc>
        <w:tc>
          <w:tcPr>
            <w:tcW w:w="999" w:type="dxa"/>
          </w:tcPr>
          <w:p w14:paraId="3D0BB41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086A5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106-50-3</w:t>
            </w:r>
            <w:r w:rsidRPr="00BB126E">
              <w:rPr>
                <w:rFonts w:ascii="Times New Roman" w:eastAsia="Times New Roman" w:hAnsi="Times New Roman" w:cs="Times New Roman"/>
                <w:spacing w:val="24"/>
                <w:sz w:val="18"/>
                <w:szCs w:val="18"/>
                <w:lang w:val="en-US"/>
              </w:rPr>
              <w:t xml:space="preserve"> </w:t>
            </w:r>
            <w:r w:rsidRPr="00BB126E">
              <w:rPr>
                <w:rFonts w:ascii="Times New Roman" w:eastAsia="Times New Roman" w:hAnsi="Times New Roman" w:cs="Times New Roman"/>
                <w:sz w:val="18"/>
                <w:szCs w:val="18"/>
                <w:lang w:val="en-US"/>
              </w:rPr>
              <w:t>/</w:t>
            </w:r>
          </w:p>
          <w:p w14:paraId="2EE5385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624-18-0</w:t>
            </w:r>
            <w:r w:rsidRPr="00BB126E">
              <w:rPr>
                <w:rFonts w:ascii="Times New Roman" w:eastAsia="Times New Roman" w:hAnsi="Times New Roman" w:cs="Times New Roman"/>
                <w:spacing w:val="24"/>
                <w:sz w:val="18"/>
                <w:szCs w:val="18"/>
                <w:lang w:val="en-US"/>
              </w:rPr>
              <w:t xml:space="preserve"> </w:t>
            </w:r>
            <w:r w:rsidRPr="00BB126E">
              <w:rPr>
                <w:rFonts w:ascii="Times New Roman" w:eastAsia="Times New Roman" w:hAnsi="Times New Roman" w:cs="Times New Roman"/>
                <w:sz w:val="18"/>
                <w:szCs w:val="18"/>
                <w:lang w:val="en-US"/>
              </w:rPr>
              <w:t>/</w:t>
            </w:r>
          </w:p>
          <w:p w14:paraId="2AB04C0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16245-77-5</w:t>
            </w:r>
          </w:p>
        </w:tc>
        <w:tc>
          <w:tcPr>
            <w:tcW w:w="916" w:type="dxa"/>
          </w:tcPr>
          <w:p w14:paraId="4861BF9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00319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203-404-7</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477C367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210-834-9</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03434D2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240-357-1</w:t>
            </w:r>
          </w:p>
        </w:tc>
        <w:tc>
          <w:tcPr>
            <w:tcW w:w="1841" w:type="dxa"/>
          </w:tcPr>
          <w:p w14:paraId="47F4832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59284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Kirpik boyama amaçlı ürünler</w:t>
            </w:r>
          </w:p>
          <w:p w14:paraId="196BB90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1699" w:type="dxa"/>
          </w:tcPr>
          <w:p w14:paraId="54A573E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6A5CD15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D6ED3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Oksidatif koşullar altında karıştırıldıktan sonra kirpiklere uygulanan serbest </w:t>
            </w:r>
            <w:proofErr w:type="gramStart"/>
            <w:r w:rsidRPr="00BB126E">
              <w:rPr>
                <w:rFonts w:ascii="Times New Roman" w:eastAsia="Times New Roman" w:hAnsi="Times New Roman" w:cs="Times New Roman"/>
                <w:sz w:val="18"/>
                <w:szCs w:val="18"/>
              </w:rPr>
              <w:t>baz</w:t>
            </w:r>
            <w:proofErr w:type="gramEnd"/>
            <w:r w:rsidRPr="00BB126E">
              <w:rPr>
                <w:rFonts w:ascii="Times New Roman" w:eastAsia="Times New Roman" w:hAnsi="Times New Roman" w:cs="Times New Roman"/>
                <w:sz w:val="18"/>
                <w:szCs w:val="18"/>
              </w:rPr>
              <w:t xml:space="preserve"> olarak hesaplanan maksimum konsantrasyon % 2’yi aşmamalıdır.</w:t>
            </w:r>
          </w:p>
          <w:p w14:paraId="21561F5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FFCD1F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211126D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A0BBBA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2405" w:type="dxa"/>
            <w:gridSpan w:val="2"/>
          </w:tcPr>
          <w:p w14:paraId="1F2BD72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EAD8CC"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Aşağıdakiler etikette belirtilmelidir.</w:t>
            </w:r>
          </w:p>
          <w:p w14:paraId="1F8C093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A4952AC"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49F58153"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noProof/>
                <w:sz w:val="18"/>
                <w:szCs w:val="18"/>
                <w:lang w:eastAsia="tr-TR"/>
              </w:rPr>
              <w:drawing>
                <wp:inline distT="0" distB="0" distL="0" distR="0" wp14:anchorId="356BC48F" wp14:editId="02607ECA">
                  <wp:extent cx="361950" cy="352425"/>
                  <wp:effectExtent l="0" t="0" r="0" b="9525"/>
                  <wp:docPr id="297" name="Resi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p>
          <w:p w14:paraId="6A6F3C1E"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şiddetli alerjik reaksiyonlara neden olabilir.</w:t>
            </w:r>
          </w:p>
          <w:p w14:paraId="48624B7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DF65578"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E39C7BD"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6350996" w14:textId="1168D4DB" w:rsidR="00E41975" w:rsidRPr="00BB126E" w:rsidRDefault="008925D8"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w:t>
            </w:r>
            <w:r w:rsidR="00E41975" w:rsidRPr="00BB126E">
              <w:rPr>
                <w:rFonts w:ascii="Times New Roman" w:eastAsia="Times New Roman" w:hAnsi="Times New Roman" w:cs="Times New Roman"/>
                <w:sz w:val="18"/>
                <w:szCs w:val="18"/>
              </w:rPr>
              <w:t xml:space="preserve"> durumlarda</w:t>
            </w:r>
            <w:r w:rsidRPr="00BB126E">
              <w:rPr>
                <w:rFonts w:ascii="Times New Roman" w:eastAsia="Times New Roman" w:hAnsi="Times New Roman" w:cs="Times New Roman"/>
                <w:sz w:val="18"/>
                <w:szCs w:val="18"/>
              </w:rPr>
              <w:t xml:space="preserve"> tüketicinin</w:t>
            </w:r>
            <w:r w:rsidR="00E41975" w:rsidRPr="00BB126E">
              <w:rPr>
                <w:rFonts w:ascii="Times New Roman" w:eastAsia="Times New Roman" w:hAnsi="Times New Roman" w:cs="Times New Roman"/>
                <w:sz w:val="18"/>
                <w:szCs w:val="18"/>
              </w:rPr>
              <w:t xml:space="preserve"> kirpikleri boya</w:t>
            </w:r>
            <w:r w:rsidRPr="00BB126E">
              <w:rPr>
                <w:rFonts w:ascii="Times New Roman" w:eastAsia="Times New Roman" w:hAnsi="Times New Roman" w:cs="Times New Roman"/>
                <w:sz w:val="18"/>
                <w:szCs w:val="18"/>
              </w:rPr>
              <w:t>nm</w:t>
            </w:r>
            <w:r w:rsidR="00E41975" w:rsidRPr="00BB126E">
              <w:rPr>
                <w:rFonts w:ascii="Times New Roman" w:eastAsia="Times New Roman" w:hAnsi="Times New Roman" w:cs="Times New Roman"/>
                <w:sz w:val="18"/>
                <w:szCs w:val="18"/>
              </w:rPr>
              <w:t>amalıdır:</w:t>
            </w:r>
          </w:p>
          <w:p w14:paraId="7BBD9641" w14:textId="07DDE6B5"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333A48DB" w14:textId="30DC794B"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yaşamışsa,</w:t>
            </w:r>
          </w:p>
          <w:p w14:paraId="5E09BC2B" w14:textId="60731E2A"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Geçici “kara kına” dövmesi nedeniyle daha önce bir reaksiyon yaşamışsa. </w:t>
            </w:r>
          </w:p>
          <w:p w14:paraId="3684A9D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Ürünün gözle teması halinde derhal durulayınız.</w:t>
            </w:r>
          </w:p>
          <w:p w14:paraId="1A739BDB"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Fenilendiaminler içerir. </w:t>
            </w:r>
          </w:p>
          <w:p w14:paraId="602EEDBC"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Uygun eldiven kullanınız.”</w:t>
            </w:r>
          </w:p>
          <w:p w14:paraId="03632296" w14:textId="77777777" w:rsidR="00E41975" w:rsidRPr="00BB126E" w:rsidRDefault="00E41975" w:rsidP="00BB126E">
            <w:pPr>
              <w:widowControl w:val="0"/>
              <w:autoSpaceDE w:val="0"/>
              <w:autoSpaceDN w:val="0"/>
              <w:spacing w:after="0" w:line="276" w:lineRule="auto"/>
              <w:ind w:right="506"/>
              <w:jc w:val="both"/>
              <w:rPr>
                <w:rFonts w:ascii="Times New Roman" w:eastAsia="Times New Roman" w:hAnsi="Times New Roman" w:cs="Times New Roman"/>
                <w:sz w:val="18"/>
                <w:szCs w:val="18"/>
                <w:lang w:val="en-US"/>
              </w:rPr>
            </w:pPr>
          </w:p>
        </w:tc>
      </w:tr>
      <w:tr w:rsidR="00E41975" w:rsidRPr="00BB126E" w14:paraId="47DB43B4" w14:textId="77777777" w:rsidTr="007D3923">
        <w:trPr>
          <w:cantSplit/>
          <w:trHeight w:val="2535"/>
          <w:jc w:val="center"/>
        </w:trPr>
        <w:tc>
          <w:tcPr>
            <w:tcW w:w="1379" w:type="dxa"/>
            <w:gridSpan w:val="3"/>
            <w:tcBorders>
              <w:bottom w:val="nil"/>
            </w:tcBorders>
          </w:tcPr>
          <w:p w14:paraId="6768DD5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8c</w:t>
            </w:r>
          </w:p>
        </w:tc>
        <w:tc>
          <w:tcPr>
            <w:tcW w:w="2015" w:type="dxa"/>
            <w:gridSpan w:val="3"/>
            <w:tcBorders>
              <w:bottom w:val="nil"/>
            </w:tcBorders>
          </w:tcPr>
          <w:p w14:paraId="3CFF98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Etanol, 2,2′-[(2- nitro-1,4-fenilen)diimino]bis- (9CI)</w:t>
            </w:r>
          </w:p>
        </w:tc>
        <w:tc>
          <w:tcPr>
            <w:tcW w:w="1642" w:type="dxa"/>
            <w:tcBorders>
              <w:bottom w:val="nil"/>
            </w:tcBorders>
          </w:tcPr>
          <w:p w14:paraId="348E82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N,N′-Bis(2-Hidroksietil)-2-Nitro-p-Fenilendiamin</w:t>
            </w:r>
          </w:p>
        </w:tc>
        <w:tc>
          <w:tcPr>
            <w:tcW w:w="999" w:type="dxa"/>
            <w:tcBorders>
              <w:bottom w:val="nil"/>
            </w:tcBorders>
          </w:tcPr>
          <w:p w14:paraId="5A27821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84041-77-0</w:t>
            </w:r>
          </w:p>
        </w:tc>
        <w:tc>
          <w:tcPr>
            <w:tcW w:w="916" w:type="dxa"/>
            <w:tcBorders>
              <w:bottom w:val="nil"/>
            </w:tcBorders>
          </w:tcPr>
          <w:p w14:paraId="38B709C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281-856-4</w:t>
            </w:r>
          </w:p>
        </w:tc>
        <w:tc>
          <w:tcPr>
            <w:tcW w:w="1841" w:type="dxa"/>
            <w:tcBorders>
              <w:bottom w:val="nil"/>
            </w:tcBorders>
          </w:tcPr>
          <w:p w14:paraId="60FE9ABD" w14:textId="77777777" w:rsidR="00E41975" w:rsidRPr="00BB126E" w:rsidRDefault="00E41975" w:rsidP="00BB126E">
            <w:pPr>
              <w:spacing w:after="0" w:line="276" w:lineRule="auto"/>
              <w:jc w:val="both"/>
              <w:rPr>
                <w:rFonts w:ascii="Times New Roman" w:eastAsia="Times New Roman" w:hAnsi="Times New Roman" w:cs="Times New Roman"/>
                <w:lang w:eastAsia="tr-TR"/>
              </w:rPr>
            </w:pP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lang w:eastAsia="tr-TR"/>
              </w:rPr>
              <w:t>a</w:t>
            </w:r>
            <w:r w:rsidRPr="00BB126E">
              <w:rPr>
                <w:rFonts w:ascii="Times New Roman" w:eastAsia="Calibri" w:hAnsi="Times New Roman" w:cs="Times New Roman"/>
              </w:rPr>
              <w:t xml:space="preserve">) </w:t>
            </w:r>
            <w:r w:rsidRPr="00BB126E">
              <w:rPr>
                <w:rFonts w:ascii="Times New Roman" w:eastAsia="Times New Roman" w:hAnsi="Times New Roman" w:cs="Times New Roman"/>
                <w:lang w:eastAsia="tr-TR"/>
              </w:rPr>
              <w:t>Okside edici saç boyalarında kullanılan saç boya maddeleri</w:t>
            </w:r>
          </w:p>
        </w:tc>
        <w:tc>
          <w:tcPr>
            <w:tcW w:w="1699" w:type="dxa"/>
            <w:tcBorders>
              <w:bottom w:val="nil"/>
            </w:tcBorders>
          </w:tcPr>
          <w:p w14:paraId="22832C2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Borders>
              <w:bottom w:val="nil"/>
            </w:tcBorders>
          </w:tcPr>
          <w:p w14:paraId="1D410EA3" w14:textId="1D1ED5F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w:t>
            </w:r>
            <w:proofErr w:type="gramStart"/>
            <w:r w:rsidRPr="00BB126E">
              <w:rPr>
                <w:rFonts w:ascii="Times New Roman" w:eastAsia="Times New Roman" w:hAnsi="Times New Roman" w:cs="Times New Roman"/>
                <w:sz w:val="18"/>
                <w:szCs w:val="18"/>
                <w:lang w:eastAsia="tr-TR"/>
              </w:rPr>
              <w:t>altında  karıştırıldıktan</w:t>
            </w:r>
            <w:proofErr w:type="gramEnd"/>
            <w:r w:rsidRPr="00BB126E">
              <w:rPr>
                <w:rFonts w:ascii="Times New Roman" w:eastAsia="Times New Roman" w:hAnsi="Times New Roman" w:cs="Times New Roman"/>
                <w:sz w:val="18"/>
                <w:szCs w:val="18"/>
                <w:lang w:eastAsia="tr-TR"/>
              </w:rPr>
              <w:t xml:space="preserve"> sonra saça uygulanan maksimum konsantrayon % 1.0 </w:t>
            </w:r>
            <w:r w:rsidR="00002EAC" w:rsidRPr="00BB126E">
              <w:rPr>
                <w:rFonts w:ascii="Times New Roman" w:eastAsia="Times New Roman" w:hAnsi="Times New Roman" w:cs="Times New Roman"/>
                <w:sz w:val="18"/>
                <w:szCs w:val="18"/>
                <w:lang w:eastAsia="tr-TR"/>
              </w:rPr>
              <w:t>ı</w:t>
            </w:r>
            <w:r w:rsidRPr="00BB126E">
              <w:rPr>
                <w:rFonts w:ascii="Times New Roman" w:eastAsia="Times New Roman" w:hAnsi="Times New Roman" w:cs="Times New Roman"/>
                <w:sz w:val="18"/>
                <w:szCs w:val="18"/>
                <w:lang w:eastAsia="tr-TR"/>
              </w:rPr>
              <w:t xml:space="preserve"> aşmamalıdır.  </w:t>
            </w:r>
          </w:p>
          <w:p w14:paraId="63DB477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51D9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ve (b) </w:t>
            </w:r>
            <w:proofErr w:type="gramStart"/>
            <w:r w:rsidRPr="00BB126E">
              <w:rPr>
                <w:rFonts w:ascii="Times New Roman" w:eastAsia="Times New Roman" w:hAnsi="Times New Roman" w:cs="Times New Roman"/>
                <w:sz w:val="18"/>
                <w:szCs w:val="18"/>
                <w:lang w:eastAsia="tr-TR"/>
              </w:rPr>
              <w:t>için :</w:t>
            </w:r>
            <w:proofErr w:type="gramEnd"/>
            <w:r w:rsidRPr="00BB126E">
              <w:rPr>
                <w:rFonts w:ascii="Times New Roman" w:eastAsia="Times New Roman" w:hAnsi="Times New Roman" w:cs="Times New Roman"/>
                <w:sz w:val="18"/>
                <w:szCs w:val="18"/>
                <w:lang w:eastAsia="tr-TR"/>
              </w:rPr>
              <w:t xml:space="preserve"> </w:t>
            </w:r>
          </w:p>
          <w:p w14:paraId="54FED2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4ED8C2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6CAC7EB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Borders>
              <w:bottom w:val="nil"/>
            </w:tcBorders>
          </w:tcPr>
          <w:p w14:paraId="308687CD" w14:textId="77777777" w:rsidR="00E41975" w:rsidRPr="00BB126E" w:rsidRDefault="00E41975" w:rsidP="00BB126E">
            <w:pPr>
              <w:numPr>
                <w:ilvl w:val="0"/>
                <w:numId w:val="22"/>
              </w:numPr>
              <w:spacing w:after="0" w:line="276" w:lineRule="auto"/>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Pr="00BB126E">
              <w:rPr>
                <w:rFonts w:ascii="Times New Roman" w:hAnsi="Times New Roman" w:cs="Times New Roman"/>
                <w:noProof/>
                <w:lang w:eastAsia="tr-TR"/>
              </w:rPr>
              <w:drawing>
                <wp:inline distT="0" distB="0" distL="0" distR="0" wp14:anchorId="4AECC0E2" wp14:editId="77B06C1A">
                  <wp:extent cx="361315" cy="351155"/>
                  <wp:effectExtent l="0" t="0" r="635" b="0"/>
                  <wp:docPr id="298" name="Resim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 Aşağıdakiler etikette belirtilmelidir: </w:t>
            </w:r>
          </w:p>
          <w:p w14:paraId="3414A2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16A74E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B8C4141" w14:textId="6EA9256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Saç boyaları alerjik reaksiyonlara neden olabilir.</w:t>
            </w:r>
          </w:p>
          <w:p w14:paraId="3EB01BF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052D221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2F821D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5EFC0B3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6456B3BD" w14:textId="2E41CF1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derisi hassas, tahriş olmuş ve hasarlı ise,</w:t>
            </w:r>
          </w:p>
          <w:p w14:paraId="6D3A3D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6E68F5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4B8E65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0CDD9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16558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604CCB6" w14:textId="77777777" w:rsidTr="007D3923">
        <w:trPr>
          <w:cantSplit/>
          <w:trHeight w:val="2535"/>
          <w:jc w:val="center"/>
        </w:trPr>
        <w:tc>
          <w:tcPr>
            <w:tcW w:w="1379" w:type="dxa"/>
            <w:gridSpan w:val="3"/>
            <w:tcBorders>
              <w:top w:val="nil"/>
            </w:tcBorders>
          </w:tcPr>
          <w:p w14:paraId="41C1244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Borders>
              <w:top w:val="nil"/>
            </w:tcBorders>
          </w:tcPr>
          <w:p w14:paraId="299AD5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Borders>
              <w:top w:val="nil"/>
            </w:tcBorders>
          </w:tcPr>
          <w:p w14:paraId="33F696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Borders>
              <w:top w:val="nil"/>
            </w:tcBorders>
          </w:tcPr>
          <w:p w14:paraId="160566B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Borders>
              <w:top w:val="nil"/>
            </w:tcBorders>
          </w:tcPr>
          <w:p w14:paraId="68430FB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Borders>
              <w:top w:val="nil"/>
            </w:tcBorders>
          </w:tcPr>
          <w:p w14:paraId="6FBEBC0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Borders>
              <w:top w:val="nil"/>
            </w:tcBorders>
          </w:tcPr>
          <w:p w14:paraId="033FCB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1,5</w:t>
            </w:r>
          </w:p>
        </w:tc>
        <w:tc>
          <w:tcPr>
            <w:tcW w:w="2550" w:type="dxa"/>
            <w:tcBorders>
              <w:top w:val="nil"/>
            </w:tcBorders>
          </w:tcPr>
          <w:p w14:paraId="417A7C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Borders>
              <w:top w:val="nil"/>
            </w:tcBorders>
          </w:tcPr>
          <w:p w14:paraId="1305F1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ED5D823" w14:textId="77777777" w:rsidTr="007D3923">
        <w:trPr>
          <w:cantSplit/>
          <w:trHeight w:val="2535"/>
          <w:jc w:val="center"/>
        </w:trPr>
        <w:tc>
          <w:tcPr>
            <w:tcW w:w="1379" w:type="dxa"/>
            <w:gridSpan w:val="3"/>
          </w:tcPr>
          <w:p w14:paraId="612E3F4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9</w:t>
            </w:r>
          </w:p>
        </w:tc>
        <w:tc>
          <w:tcPr>
            <w:tcW w:w="2015" w:type="dxa"/>
            <w:gridSpan w:val="3"/>
          </w:tcPr>
          <w:p w14:paraId="463D71FC" w14:textId="1623D98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Ek’in 9a ve 9b satırında belirtilenler ve Ek II’nin 364,</w:t>
            </w:r>
            <w:r w:rsidR="00BA706A"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413,</w:t>
            </w:r>
            <w:r w:rsidR="00BA706A"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1144, 1310,</w:t>
            </w:r>
            <w:r w:rsidR="00CE1B2C"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 xml:space="preserve">1313 ve 1507 inci satırda yer alanlar hariç olmak üzere Metilfenilendiaminler, bunların N-substitüe türevleri ve tuzları </w:t>
            </w:r>
            <w:r w:rsidRPr="00BB126E">
              <w:rPr>
                <w:rFonts w:ascii="Times New Roman" w:eastAsia="Times New Roman" w:hAnsi="Times New Roman" w:cs="Times New Roman"/>
                <w:sz w:val="20"/>
                <w:szCs w:val="20"/>
                <w:vertAlign w:val="superscript"/>
                <w:lang w:eastAsia="tr-TR"/>
              </w:rPr>
              <w:t>(1)</w:t>
            </w:r>
          </w:p>
        </w:tc>
        <w:tc>
          <w:tcPr>
            <w:tcW w:w="1642" w:type="dxa"/>
          </w:tcPr>
          <w:p w14:paraId="3E4AB4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52F8984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25F7D8F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04AE2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43E7F9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56D6C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Genel kullanım</w:t>
            </w:r>
          </w:p>
        </w:tc>
        <w:tc>
          <w:tcPr>
            <w:tcW w:w="2405" w:type="dxa"/>
            <w:gridSpan w:val="2"/>
          </w:tcPr>
          <w:p w14:paraId="41D9B0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575938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14CEBD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63015A9" wp14:editId="3DBBC3BE">
                  <wp:extent cx="361315" cy="351155"/>
                  <wp:effectExtent l="0" t="0" r="635" b="0"/>
                  <wp:docPr id="299" name="Resi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p>
          <w:p w14:paraId="5A4C56B8" w14:textId="02DC8FE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Saç boyaları şiddetli alerjik reaksiyonlara neden olabilir.</w:t>
            </w:r>
          </w:p>
          <w:p w14:paraId="3DA7BD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6714AD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F4458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69C865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6D13B414" w14:textId="68CE495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derisi hassas, tahriş olmuş ve hasarlı ise,</w:t>
            </w:r>
          </w:p>
          <w:p w14:paraId="27F04D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48E609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3C1273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AE336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Fenilendiamin (Toluendiaminler)  içerir.</w:t>
            </w:r>
          </w:p>
          <w:p w14:paraId="69A04A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Kaş ve kirpiklerde kullanmayın.” </w:t>
            </w:r>
          </w:p>
          <w:p w14:paraId="455451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140E75F" w14:textId="77777777" w:rsidTr="007D3923">
        <w:trPr>
          <w:cantSplit/>
          <w:trHeight w:val="2535"/>
          <w:jc w:val="center"/>
        </w:trPr>
        <w:tc>
          <w:tcPr>
            <w:tcW w:w="1379" w:type="dxa"/>
            <w:gridSpan w:val="3"/>
          </w:tcPr>
          <w:p w14:paraId="7CD1A7C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121E812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74E1C7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4AA71D3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0819410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4BE015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EA435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CB84138" w14:textId="77777777" w:rsidR="00E41975" w:rsidRPr="00BB126E" w:rsidRDefault="00E41975" w:rsidP="00BB126E">
            <w:pPr>
              <w:numPr>
                <w:ilvl w:val="0"/>
                <w:numId w:val="22"/>
              </w:numPr>
              <w:spacing w:after="0" w:line="276" w:lineRule="auto"/>
              <w:ind w:left="45"/>
              <w:contextualSpacing/>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Profesyonel kullanım </w:t>
            </w:r>
          </w:p>
          <w:p w14:paraId="33AAC335"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p>
          <w:p w14:paraId="390F9522"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ve (b) için:</w:t>
            </w:r>
          </w:p>
          <w:p w14:paraId="25D8FAC4"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Oksidatif koşullar altında karıştırıldıktan sonra saça uygulanan serbest baz olarak hesaplanan maksimum konsantrasyon %</w:t>
            </w:r>
            <w:proofErr w:type="gramStart"/>
            <w:r w:rsidRPr="00BB126E">
              <w:rPr>
                <w:rFonts w:ascii="Times New Roman" w:eastAsia="Times New Roman" w:hAnsi="Times New Roman" w:cs="Times New Roman"/>
                <w:sz w:val="18"/>
                <w:szCs w:val="18"/>
                <w:lang w:eastAsia="tr-TR"/>
              </w:rPr>
              <w:t>5’i  aşmamalıdır</w:t>
            </w:r>
            <w:proofErr w:type="gramEnd"/>
            <w:r w:rsidRPr="00BB126E">
              <w:rPr>
                <w:rFonts w:ascii="Times New Roman" w:eastAsia="Times New Roman" w:hAnsi="Times New Roman" w:cs="Times New Roman"/>
                <w:sz w:val="18"/>
                <w:szCs w:val="18"/>
                <w:lang w:eastAsia="tr-TR"/>
              </w:rPr>
              <w:t>.</w:t>
            </w:r>
          </w:p>
          <w:p w14:paraId="1018FAA3"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p>
          <w:p w14:paraId="2953F2FE"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p>
          <w:p w14:paraId="149DC175" w14:textId="77777777" w:rsidR="00E41975" w:rsidRPr="00BB126E" w:rsidRDefault="00E41975" w:rsidP="00BB126E">
            <w:pPr>
              <w:spacing w:after="0" w:line="276" w:lineRule="auto"/>
              <w:ind w:left="45"/>
              <w:jc w:val="both"/>
              <w:rPr>
                <w:rFonts w:ascii="Times New Roman" w:eastAsia="Times New Roman" w:hAnsi="Times New Roman" w:cs="Times New Roman"/>
                <w:sz w:val="18"/>
                <w:szCs w:val="18"/>
                <w:lang w:eastAsia="tr-TR"/>
              </w:rPr>
            </w:pPr>
          </w:p>
        </w:tc>
        <w:tc>
          <w:tcPr>
            <w:tcW w:w="2405" w:type="dxa"/>
            <w:gridSpan w:val="2"/>
          </w:tcPr>
          <w:p w14:paraId="03136E6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Aşağıdakiler etikette belirtilmelidir: </w:t>
            </w:r>
          </w:p>
          <w:p w14:paraId="1B7F81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05A605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4D34C1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noProof/>
                <w:sz w:val="18"/>
                <w:szCs w:val="18"/>
                <w:lang w:eastAsia="tr-TR"/>
              </w:rPr>
              <w:drawing>
                <wp:inline distT="0" distB="0" distL="0" distR="0" wp14:anchorId="67513792" wp14:editId="31CDDD4B">
                  <wp:extent cx="361315" cy="351155"/>
                  <wp:effectExtent l="0" t="0" r="635" b="0"/>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p>
          <w:p w14:paraId="7BF0047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1E7650D" w14:textId="1559D0F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Saç boyaları şiddetli alerjik reaksiyonlara neden olabilir.</w:t>
            </w:r>
          </w:p>
          <w:p w14:paraId="651C83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11E445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7D3DE2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063C2C5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14DBB14F" w14:textId="0D4AFCF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derisi hassas, tahriş olmuş ve hasarlı ise,</w:t>
            </w:r>
          </w:p>
          <w:p w14:paraId="4B2DD0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379957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10AD40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Fenilendiamin (Toluendiaminler)  içerir.</w:t>
            </w:r>
          </w:p>
          <w:p w14:paraId="618B749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Uygun eldiven kullanınız.”</w:t>
            </w:r>
          </w:p>
          <w:p w14:paraId="3E05D8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05A420E" w14:textId="77777777" w:rsidTr="007D3923">
        <w:trPr>
          <w:cantSplit/>
          <w:trHeight w:val="2535"/>
          <w:jc w:val="center"/>
        </w:trPr>
        <w:tc>
          <w:tcPr>
            <w:tcW w:w="1379" w:type="dxa"/>
            <w:gridSpan w:val="3"/>
          </w:tcPr>
          <w:p w14:paraId="31F8CD4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9a</w:t>
            </w:r>
          </w:p>
        </w:tc>
        <w:tc>
          <w:tcPr>
            <w:tcW w:w="2015" w:type="dxa"/>
            <w:gridSpan w:val="3"/>
          </w:tcPr>
          <w:p w14:paraId="30E7E5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1,4-Benzendiamin, 2-metil</w:t>
            </w:r>
          </w:p>
          <w:p w14:paraId="4B52A007" w14:textId="75086112"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2,5-Diaminotoluen sülfat</w:t>
            </w:r>
          </w:p>
          <w:p w14:paraId="3BD21196" w14:textId="77777777"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p>
          <w:p w14:paraId="04F96B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6FB030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Toluen-2,5- Diamin </w:t>
            </w:r>
          </w:p>
          <w:p w14:paraId="553DF6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Toluen-2,5- Diamin Sülfat </w:t>
            </w:r>
            <w:r w:rsidRPr="00BB126E">
              <w:rPr>
                <w:rFonts w:ascii="Times New Roman" w:eastAsia="Times New Roman" w:hAnsi="Times New Roman" w:cs="Times New Roman"/>
                <w:sz w:val="18"/>
                <w:szCs w:val="18"/>
                <w:vertAlign w:val="superscript"/>
                <w:lang w:eastAsia="tr-TR"/>
              </w:rPr>
              <w:t>(1)</w:t>
            </w:r>
          </w:p>
        </w:tc>
        <w:tc>
          <w:tcPr>
            <w:tcW w:w="999" w:type="dxa"/>
          </w:tcPr>
          <w:p w14:paraId="4530E07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95-70-5</w:t>
            </w:r>
          </w:p>
          <w:p w14:paraId="7F2053E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615-50-9</w:t>
            </w:r>
          </w:p>
        </w:tc>
        <w:tc>
          <w:tcPr>
            <w:tcW w:w="916" w:type="dxa"/>
          </w:tcPr>
          <w:p w14:paraId="1640A05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202-442-1</w:t>
            </w:r>
          </w:p>
          <w:p w14:paraId="4854CD9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210-431-8</w:t>
            </w:r>
          </w:p>
        </w:tc>
        <w:tc>
          <w:tcPr>
            <w:tcW w:w="1841" w:type="dxa"/>
          </w:tcPr>
          <w:p w14:paraId="786061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247C68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3BD9F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(i) Genel kullanım </w:t>
            </w:r>
          </w:p>
          <w:p w14:paraId="2CAEA6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(ii) Profesyonel kullanım</w:t>
            </w:r>
          </w:p>
        </w:tc>
        <w:tc>
          <w:tcPr>
            <w:tcW w:w="2405" w:type="dxa"/>
            <w:gridSpan w:val="2"/>
          </w:tcPr>
          <w:p w14:paraId="432A69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4D0B6F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4AB9EDA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1AF4663" wp14:editId="7C2C0A05">
                  <wp:extent cx="361315" cy="351155"/>
                  <wp:effectExtent l="0" t="0" r="635" b="0"/>
                  <wp:docPr id="301" name="Resi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p>
          <w:p w14:paraId="59DF3C91" w14:textId="344C6FF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Saç boyaları şiddetli alerjik reaksiyonlara neden olabilir.</w:t>
            </w:r>
          </w:p>
          <w:p w14:paraId="64236E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3E45A2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06810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3318A5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05E453A0" w14:textId="26F0DD1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derisi hassas, tahriş olmuş ve hasarlı ise,</w:t>
            </w:r>
          </w:p>
          <w:p w14:paraId="2368D0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070768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4236E0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E51C1D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Fenilendiaminler (Toluendiaminler)  içerir.</w:t>
            </w:r>
          </w:p>
          <w:p w14:paraId="3185A52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F1D996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(i) Kirpik boyamak için kullanmayınız. </w:t>
            </w:r>
          </w:p>
          <w:p w14:paraId="7ABB1196" w14:textId="20ACE0A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(ii) Uygun eldiven kullanınız.</w:t>
            </w:r>
          </w:p>
          <w:p w14:paraId="759EA06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617D560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6901609" w14:textId="77777777" w:rsidTr="007D3923">
        <w:trPr>
          <w:cantSplit/>
          <w:trHeight w:val="2535"/>
          <w:jc w:val="center"/>
        </w:trPr>
        <w:tc>
          <w:tcPr>
            <w:tcW w:w="1379" w:type="dxa"/>
            <w:gridSpan w:val="3"/>
          </w:tcPr>
          <w:p w14:paraId="41A4E21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6D81448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32E91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7C9C96D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1E531AA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753373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Kirpik boyama amaçlı ürünler</w:t>
            </w:r>
          </w:p>
        </w:tc>
        <w:tc>
          <w:tcPr>
            <w:tcW w:w="1699" w:type="dxa"/>
          </w:tcPr>
          <w:p w14:paraId="51D4A4B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5C0A1E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Profesyonel kullanım</w:t>
            </w:r>
          </w:p>
          <w:p w14:paraId="2A10F4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ve (b) için: </w:t>
            </w:r>
          </w:p>
          <w:p w14:paraId="67916DFB" w14:textId="48325B5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veya kirpiklere uygulanan serbest bz olarak hesaplanan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2.0’ yi veya sülfat tuzu olarak hesplanan maksimum konsantrasyon % 3,6 yı aşmamalıdır.</w:t>
            </w:r>
          </w:p>
          <w:p w14:paraId="51352B5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CDB8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23189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Aşağıdakiler etikette belirtilmelidir: </w:t>
            </w:r>
          </w:p>
          <w:p w14:paraId="117B95E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4D319F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0895BA6" wp14:editId="708DD6A1">
                  <wp:extent cx="361315" cy="351155"/>
                  <wp:effectExtent l="0" t="0" r="635" b="0"/>
                  <wp:docPr id="302" name="Resi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03AE6B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şiddetli alerjik reaksiyonlara neden olabilir.</w:t>
            </w:r>
          </w:p>
          <w:p w14:paraId="555311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6ED793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5F4512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77D8C196" w14:textId="020F47A2" w:rsidR="00E41975" w:rsidRPr="00BB126E" w:rsidRDefault="004A616C"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w:t>
            </w:r>
            <w:r w:rsidR="0047260D" w:rsidRPr="00BB126E">
              <w:rPr>
                <w:rFonts w:ascii="Times New Roman" w:eastAsia="Times New Roman" w:hAnsi="Times New Roman" w:cs="Times New Roman"/>
                <w:sz w:val="18"/>
                <w:szCs w:val="18"/>
              </w:rPr>
              <w:t xml:space="preserve"> durumlarda tüketicinin kirpikleri boyanmamalıdır:</w:t>
            </w:r>
          </w:p>
          <w:p w14:paraId="51879020" w14:textId="45C8344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58B1068C" w14:textId="522B4E8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veya kirpik boyaları nedeniyle daha önce bir reaksiyon yaşamışsa,</w:t>
            </w:r>
          </w:p>
          <w:p w14:paraId="1A550A6B" w14:textId="3E923E0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yaşamışsa.” </w:t>
            </w:r>
          </w:p>
          <w:p w14:paraId="4B7D71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6736D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Gözle temas halinde derhal bol su ile durulayınız.</w:t>
            </w:r>
          </w:p>
          <w:p w14:paraId="352F65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Fenilendiamin (Toluendiaminler)  içerir.</w:t>
            </w:r>
          </w:p>
          <w:p w14:paraId="76682E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Uygun eldiven kullanınız. </w:t>
            </w:r>
          </w:p>
          <w:p w14:paraId="15D9D416" w14:textId="66A2808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60AA0B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AE14637" w14:textId="77777777" w:rsidTr="007D3923">
        <w:trPr>
          <w:cantSplit/>
          <w:trHeight w:val="2535"/>
          <w:jc w:val="center"/>
        </w:trPr>
        <w:tc>
          <w:tcPr>
            <w:tcW w:w="1379" w:type="dxa"/>
            <w:gridSpan w:val="3"/>
          </w:tcPr>
          <w:p w14:paraId="10AA5E1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9b</w:t>
            </w:r>
          </w:p>
        </w:tc>
        <w:tc>
          <w:tcPr>
            <w:tcW w:w="2015" w:type="dxa"/>
            <w:gridSpan w:val="3"/>
          </w:tcPr>
          <w:p w14:paraId="72E783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1-Metil-2,6-bis-(2- hidroksietilamino)- benzen</w:t>
            </w:r>
          </w:p>
        </w:tc>
        <w:tc>
          <w:tcPr>
            <w:tcW w:w="1642" w:type="dxa"/>
          </w:tcPr>
          <w:p w14:paraId="36A5D6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2,6-Dihidroksietilamino-toluen</w:t>
            </w:r>
          </w:p>
        </w:tc>
        <w:tc>
          <w:tcPr>
            <w:tcW w:w="999" w:type="dxa"/>
          </w:tcPr>
          <w:p w14:paraId="131474D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149330-25-6</w:t>
            </w:r>
          </w:p>
        </w:tc>
        <w:tc>
          <w:tcPr>
            <w:tcW w:w="916" w:type="dxa"/>
          </w:tcPr>
          <w:p w14:paraId="12D37FE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443-210-1</w:t>
            </w:r>
          </w:p>
        </w:tc>
        <w:tc>
          <w:tcPr>
            <w:tcW w:w="1841" w:type="dxa"/>
          </w:tcPr>
          <w:p w14:paraId="56DE76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2F85D3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C219175" w14:textId="6B8F9D3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serbest </w:t>
            </w:r>
            <w:proofErr w:type="gramStart"/>
            <w:r w:rsidRPr="00BB126E">
              <w:rPr>
                <w:rFonts w:ascii="Times New Roman" w:eastAsia="Times New Roman" w:hAnsi="Times New Roman" w:cs="Times New Roman"/>
                <w:sz w:val="18"/>
                <w:szCs w:val="18"/>
                <w:lang w:eastAsia="tr-TR"/>
              </w:rPr>
              <w:t>baz</w:t>
            </w:r>
            <w:proofErr w:type="gramEnd"/>
            <w:r w:rsidRPr="00BB126E">
              <w:rPr>
                <w:rFonts w:ascii="Times New Roman" w:eastAsia="Times New Roman" w:hAnsi="Times New Roman" w:cs="Times New Roman"/>
                <w:sz w:val="18"/>
                <w:szCs w:val="18"/>
                <w:lang w:eastAsia="tr-TR"/>
              </w:rPr>
              <w:t xml:space="preserve"> olarak hesaplanan maksimum konsantrasyon % 1.0’i aşmamalıdır</w:t>
            </w:r>
          </w:p>
          <w:p w14:paraId="6ED6107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4292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Nitrozamin oluşturabilecek madde/maddelerle kullanmayınız.</w:t>
            </w:r>
          </w:p>
          <w:p w14:paraId="0602C5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335BDB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p w14:paraId="65F645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3E7054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Aşağıdakiler etikette belirtilmelidir: </w:t>
            </w:r>
          </w:p>
          <w:p w14:paraId="40C221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28CFC60" w14:textId="1611182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C6FCAD7" wp14:editId="37C54065">
                  <wp:extent cx="361315" cy="351155"/>
                  <wp:effectExtent l="0" t="0" r="635" b="0"/>
                  <wp:docPr id="303" name="Resim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25BAE1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0D78BAC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6BA21A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4C133D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66EBB239" w14:textId="6FE6294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Yüzünüzde bir kızarıklık varsa veya saç derisi hassas, tahriş olmuş ve hasarlı ise,</w:t>
            </w:r>
          </w:p>
          <w:p w14:paraId="7B2132CF" w14:textId="20877C0E" w:rsidR="00E41975" w:rsidRPr="00BB126E" w:rsidRDefault="006E0F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Saç </w:t>
            </w:r>
            <w:r w:rsidR="00E41975" w:rsidRPr="00BB126E">
              <w:rPr>
                <w:rFonts w:ascii="Times New Roman" w:eastAsia="Times New Roman" w:hAnsi="Times New Roman" w:cs="Times New Roman"/>
                <w:sz w:val="18"/>
                <w:szCs w:val="18"/>
                <w:lang w:eastAsia="tr-TR"/>
              </w:rPr>
              <w:t>boyaları nedeniyle daha önce bir reaksiyon yaşanmışsa,</w:t>
            </w:r>
          </w:p>
          <w:p w14:paraId="43A723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7E1A88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AD89364" w14:textId="77777777" w:rsidTr="007D3923">
        <w:trPr>
          <w:cantSplit/>
          <w:trHeight w:val="400"/>
          <w:jc w:val="center"/>
        </w:trPr>
        <w:tc>
          <w:tcPr>
            <w:tcW w:w="1379" w:type="dxa"/>
            <w:gridSpan w:val="3"/>
          </w:tcPr>
          <w:p w14:paraId="0F4F858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w:t>
            </w:r>
          </w:p>
        </w:tc>
        <w:tc>
          <w:tcPr>
            <w:tcW w:w="2015" w:type="dxa"/>
            <w:gridSpan w:val="3"/>
          </w:tcPr>
          <w:p w14:paraId="78C21B7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9A50132"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Diklorofen</w:t>
            </w:r>
          </w:p>
        </w:tc>
        <w:tc>
          <w:tcPr>
            <w:tcW w:w="1642" w:type="dxa"/>
          </w:tcPr>
          <w:p w14:paraId="5A2BA7F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7D78F8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Diklorofen</w:t>
            </w:r>
          </w:p>
        </w:tc>
        <w:tc>
          <w:tcPr>
            <w:tcW w:w="999" w:type="dxa"/>
          </w:tcPr>
          <w:p w14:paraId="03AA6EB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C650957"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97-23-4</w:t>
            </w:r>
          </w:p>
        </w:tc>
        <w:tc>
          <w:tcPr>
            <w:tcW w:w="916" w:type="dxa"/>
          </w:tcPr>
          <w:p w14:paraId="0B2419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2EBC937" w14:textId="77777777" w:rsidR="00E41975" w:rsidRPr="00BB126E" w:rsidRDefault="00E41975" w:rsidP="00BB126E">
            <w:pPr>
              <w:widowControl w:val="0"/>
              <w:autoSpaceDE w:val="0"/>
              <w:autoSpaceDN w:val="0"/>
              <w:spacing w:after="0" w:line="276" w:lineRule="auto"/>
              <w:ind w:left="4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202-567-1</w:t>
            </w:r>
          </w:p>
        </w:tc>
        <w:tc>
          <w:tcPr>
            <w:tcW w:w="1841" w:type="dxa"/>
          </w:tcPr>
          <w:p w14:paraId="2A92EA7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6139CCD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175583D" w14:textId="3D958ED5" w:rsidR="00E41975" w:rsidRPr="00BB126E" w:rsidRDefault="00C03173" w:rsidP="00BB126E">
            <w:pPr>
              <w:widowControl w:val="0"/>
              <w:autoSpaceDE w:val="0"/>
              <w:autoSpaceDN w:val="0"/>
              <w:spacing w:after="0" w:line="276" w:lineRule="auto"/>
              <w:ind w:lef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0,5</w:t>
            </w:r>
          </w:p>
        </w:tc>
        <w:tc>
          <w:tcPr>
            <w:tcW w:w="2550" w:type="dxa"/>
          </w:tcPr>
          <w:p w14:paraId="0DC6CBB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1E82F89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188740B" w14:textId="6A497ECE" w:rsidR="00E41975" w:rsidRPr="00BB126E" w:rsidRDefault="00E41975" w:rsidP="00BB126E">
            <w:pPr>
              <w:widowControl w:val="0"/>
              <w:autoSpaceDE w:val="0"/>
              <w:autoSpaceDN w:val="0"/>
              <w:spacing w:after="0" w:line="276" w:lineRule="auto"/>
              <w:ind w:lef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Diklorofen içeir.</w:t>
            </w:r>
          </w:p>
        </w:tc>
      </w:tr>
      <w:tr w:rsidR="00E41975" w:rsidRPr="00BB126E" w14:paraId="408B5AC5" w14:textId="77777777" w:rsidTr="007D3923">
        <w:trPr>
          <w:cantSplit/>
          <w:trHeight w:val="4043"/>
          <w:jc w:val="center"/>
        </w:trPr>
        <w:tc>
          <w:tcPr>
            <w:tcW w:w="1379" w:type="dxa"/>
            <w:gridSpan w:val="3"/>
            <w:vMerge w:val="restart"/>
          </w:tcPr>
          <w:p w14:paraId="319B26C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12</w:t>
            </w:r>
          </w:p>
        </w:tc>
        <w:tc>
          <w:tcPr>
            <w:tcW w:w="2015" w:type="dxa"/>
            <w:gridSpan w:val="3"/>
            <w:vMerge w:val="restart"/>
          </w:tcPr>
          <w:p w14:paraId="154B97AF" w14:textId="55B099DE" w:rsidR="00E41975" w:rsidRPr="00BB126E" w:rsidRDefault="00E41975" w:rsidP="00BB126E">
            <w:pPr>
              <w:spacing w:after="0" w:line="276" w:lineRule="auto"/>
              <w:jc w:val="both"/>
              <w:rPr>
                <w:rFonts w:ascii="Times New Roman" w:hAnsi="Times New Roman" w:cs="Times New Roman"/>
                <w:sz w:val="18"/>
                <w:szCs w:val="18"/>
              </w:rPr>
            </w:pPr>
            <w:r w:rsidRPr="00BB126E">
              <w:rPr>
                <w:rFonts w:ascii="Times New Roman" w:hAnsi="Times New Roman" w:cs="Times New Roman"/>
                <w:sz w:val="18"/>
                <w:szCs w:val="18"/>
                <w:lang w:val="la-Latn"/>
              </w:rPr>
              <w:t xml:space="preserve">Hidrojen peroksit </w:t>
            </w:r>
            <w:r w:rsidR="00CB26FC" w:rsidRPr="00BB126E">
              <w:rPr>
                <w:rFonts w:ascii="Times New Roman" w:hAnsi="Times New Roman" w:cs="Times New Roman"/>
                <w:sz w:val="18"/>
                <w:szCs w:val="18"/>
              </w:rPr>
              <w:t>ile</w:t>
            </w:r>
            <w:r w:rsidRPr="00BB126E">
              <w:rPr>
                <w:rFonts w:ascii="Times New Roman" w:hAnsi="Times New Roman" w:cs="Times New Roman"/>
                <w:sz w:val="18"/>
                <w:szCs w:val="18"/>
                <w:lang w:val="la-Latn"/>
              </w:rPr>
              <w:t xml:space="preserve"> karbamid peroksit ve çinko peroksit</w:t>
            </w:r>
            <w:r w:rsidR="006E0F7C" w:rsidRPr="00BB126E">
              <w:rPr>
                <w:rFonts w:ascii="Times New Roman" w:hAnsi="Times New Roman" w:cs="Times New Roman"/>
                <w:sz w:val="18"/>
                <w:szCs w:val="18"/>
              </w:rPr>
              <w:t xml:space="preserve"> </w:t>
            </w:r>
            <w:r w:rsidR="00F865C9" w:rsidRPr="00BB126E">
              <w:rPr>
                <w:rFonts w:ascii="Times New Roman" w:hAnsi="Times New Roman" w:cs="Times New Roman"/>
                <w:sz w:val="18"/>
                <w:szCs w:val="18"/>
              </w:rPr>
              <w:t>dahil</w:t>
            </w:r>
            <w:r w:rsidR="00CB26FC" w:rsidRPr="00BB126E">
              <w:rPr>
                <w:rFonts w:ascii="Times New Roman" w:hAnsi="Times New Roman" w:cs="Times New Roman"/>
                <w:sz w:val="18"/>
                <w:szCs w:val="18"/>
              </w:rPr>
              <w:t xml:space="preserve"> </w:t>
            </w:r>
            <w:r w:rsidRPr="00BB126E">
              <w:rPr>
                <w:rFonts w:ascii="Times New Roman" w:hAnsi="Times New Roman" w:cs="Times New Roman"/>
                <w:sz w:val="18"/>
                <w:szCs w:val="18"/>
                <w:lang w:val="la-Latn"/>
              </w:rPr>
              <w:t>hidrojen peroksit açığa çıkaran</w:t>
            </w:r>
            <w:r w:rsidRPr="00BB126E">
              <w:rPr>
                <w:rFonts w:ascii="Times New Roman" w:hAnsi="Times New Roman" w:cs="Times New Roman"/>
                <w:sz w:val="18"/>
                <w:szCs w:val="18"/>
              </w:rPr>
              <w:t xml:space="preserve"> </w:t>
            </w:r>
            <w:r w:rsidR="002808DB" w:rsidRPr="00BB126E">
              <w:rPr>
                <w:rFonts w:ascii="Times New Roman" w:hAnsi="Times New Roman" w:cs="Times New Roman"/>
                <w:sz w:val="18"/>
                <w:szCs w:val="18"/>
              </w:rPr>
              <w:t xml:space="preserve">diğer bileşikler veya </w:t>
            </w:r>
            <w:r w:rsidRPr="00BB126E">
              <w:rPr>
                <w:rFonts w:ascii="Times New Roman" w:hAnsi="Times New Roman" w:cs="Times New Roman"/>
                <w:sz w:val="18"/>
                <w:szCs w:val="18"/>
                <w:lang w:val="la-Latn"/>
              </w:rPr>
              <w:t>karışımlar</w:t>
            </w:r>
            <w:r w:rsidRPr="00BB126E">
              <w:rPr>
                <w:rFonts w:ascii="Times New Roman" w:hAnsi="Times New Roman" w:cs="Times New Roman"/>
                <w:sz w:val="18"/>
                <w:szCs w:val="18"/>
              </w:rPr>
              <w:t xml:space="preserve"> </w:t>
            </w:r>
          </w:p>
          <w:p w14:paraId="6AFF6827" w14:textId="77777777" w:rsidR="00E41975" w:rsidRPr="00BB126E" w:rsidRDefault="00E41975" w:rsidP="00BB126E">
            <w:pPr>
              <w:spacing w:after="0" w:line="276" w:lineRule="auto"/>
              <w:jc w:val="both"/>
              <w:rPr>
                <w:rFonts w:ascii="Times New Roman" w:hAnsi="Times New Roman" w:cs="Times New Roman"/>
              </w:rPr>
            </w:pPr>
          </w:p>
          <w:p w14:paraId="19779400" w14:textId="77777777" w:rsidR="00E41975" w:rsidRPr="00BB126E" w:rsidRDefault="00E41975" w:rsidP="00BB126E">
            <w:pPr>
              <w:spacing w:after="0" w:line="276" w:lineRule="auto"/>
              <w:jc w:val="both"/>
              <w:rPr>
                <w:rFonts w:ascii="Times New Roman" w:hAnsi="Times New Roman" w:cs="Times New Roman"/>
              </w:rPr>
            </w:pPr>
          </w:p>
          <w:p w14:paraId="3D722062" w14:textId="77777777" w:rsidR="00E41975" w:rsidRPr="00BB126E" w:rsidRDefault="00E41975" w:rsidP="00BB126E">
            <w:pPr>
              <w:spacing w:after="0" w:line="276" w:lineRule="auto"/>
              <w:jc w:val="both"/>
              <w:rPr>
                <w:rFonts w:ascii="Times New Roman" w:hAnsi="Times New Roman" w:cs="Times New Roman"/>
              </w:rPr>
            </w:pPr>
          </w:p>
          <w:p w14:paraId="282C62E6" w14:textId="2D6F6ADF"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val="restart"/>
          </w:tcPr>
          <w:p w14:paraId="49DADA4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Hidrojen peroksit</w:t>
            </w:r>
          </w:p>
        </w:tc>
        <w:tc>
          <w:tcPr>
            <w:tcW w:w="999" w:type="dxa"/>
            <w:vMerge w:val="restart"/>
          </w:tcPr>
          <w:p w14:paraId="6BF480E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7722-84-1</w:t>
            </w:r>
          </w:p>
        </w:tc>
        <w:tc>
          <w:tcPr>
            <w:tcW w:w="916" w:type="dxa"/>
            <w:vMerge w:val="restart"/>
          </w:tcPr>
          <w:p w14:paraId="1E026C1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231-765-0</w:t>
            </w:r>
          </w:p>
        </w:tc>
        <w:tc>
          <w:tcPr>
            <w:tcW w:w="1841" w:type="dxa"/>
          </w:tcPr>
          <w:p w14:paraId="5DFAB64E" w14:textId="77075E6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lang w:val="en-US"/>
              </w:rPr>
              <w:t>Saç ürünleri</w:t>
            </w:r>
          </w:p>
          <w:p w14:paraId="7630AE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eastAsia="tr-TR"/>
              </w:rPr>
            </w:pPr>
          </w:p>
          <w:p w14:paraId="449F2D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eastAsia="tr-TR"/>
              </w:rPr>
            </w:pPr>
          </w:p>
          <w:p w14:paraId="2999263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eastAsia="tr-TR"/>
              </w:rPr>
            </w:pPr>
          </w:p>
          <w:p w14:paraId="735B8D2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eastAsia="tr-TR"/>
              </w:rPr>
            </w:pPr>
          </w:p>
          <w:p w14:paraId="68F708B3" w14:textId="4A3CAA7B"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Cilt bakım ürünleri</w:t>
            </w:r>
            <w:r w:rsidRPr="00BB126E">
              <w:rPr>
                <w:rFonts w:ascii="Times New Roman" w:eastAsia="Times New Roman" w:hAnsi="Times New Roman" w:cs="Times New Roman"/>
                <w:sz w:val="18"/>
                <w:szCs w:val="18"/>
                <w:lang w:val="en-US"/>
              </w:rPr>
              <w:t xml:space="preserve"> </w:t>
            </w:r>
          </w:p>
          <w:p w14:paraId="56E699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en-US" w:eastAsia="tr-TR"/>
              </w:rPr>
            </w:pPr>
          </w:p>
          <w:p w14:paraId="67B316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en-US" w:eastAsia="tr-TR"/>
              </w:rPr>
            </w:pPr>
          </w:p>
          <w:p w14:paraId="747784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en-US" w:eastAsia="tr-TR"/>
              </w:rPr>
            </w:pPr>
          </w:p>
          <w:p w14:paraId="1A5DFA67" w14:textId="6C72356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(c) </w:t>
            </w:r>
            <w:r w:rsidRPr="00BB126E">
              <w:rPr>
                <w:rFonts w:ascii="Times New Roman" w:eastAsia="Times New Roman" w:hAnsi="Times New Roman" w:cs="Times New Roman"/>
                <w:sz w:val="18"/>
                <w:szCs w:val="18"/>
              </w:rPr>
              <w:t xml:space="preserve">Tırnak sertleştirici ürünler </w:t>
            </w:r>
          </w:p>
          <w:p w14:paraId="7710C0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7FF25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FE424B0" w14:textId="453D8FE5"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(d) </w:t>
            </w:r>
            <w:r w:rsidRPr="00BB126E">
              <w:rPr>
                <w:rFonts w:ascii="Times New Roman" w:eastAsia="Calibri" w:hAnsi="Times New Roman" w:cs="Times New Roman"/>
                <w:sz w:val="18"/>
                <w:szCs w:val="18"/>
              </w:rPr>
              <w:t>Ağız çalkalama ürünleri, diş macunları ve diş beyazlatıcılar veya ağartıcı ürünleri içeren ağız bakım ürünleri</w:t>
            </w:r>
          </w:p>
          <w:p w14:paraId="4D4F6042"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225C0082" w14:textId="5AF03C8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771C6DA" w14:textId="30FECEE6"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12 H</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O</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 xml:space="preserve"> (40 volüm), mevcut veya açığa çıkan</w:t>
            </w:r>
            <w:r w:rsidRPr="00BB126E">
              <w:rPr>
                <w:rFonts w:ascii="Times New Roman" w:eastAsia="Times New Roman" w:hAnsi="Times New Roman" w:cs="Times New Roman"/>
                <w:sz w:val="18"/>
                <w:szCs w:val="18"/>
                <w:lang w:val="en-US"/>
              </w:rPr>
              <w:t xml:space="preserve"> </w:t>
            </w:r>
          </w:p>
          <w:p w14:paraId="3A541B1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5F5C396" w14:textId="39F91D58"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4 H</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O</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 mevcut veya açığa çıkan</w:t>
            </w:r>
            <w:r w:rsidRPr="00BB126E">
              <w:rPr>
                <w:rFonts w:ascii="Times New Roman" w:eastAsia="Times New Roman" w:hAnsi="Times New Roman" w:cs="Times New Roman"/>
                <w:sz w:val="18"/>
                <w:szCs w:val="18"/>
                <w:lang w:val="en-US"/>
              </w:rPr>
              <w:t xml:space="preserve"> </w:t>
            </w:r>
          </w:p>
          <w:p w14:paraId="24E7961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58A9DA13" w14:textId="74D477D8" w:rsidR="00E41975" w:rsidRPr="00BB126E" w:rsidRDefault="00E41975" w:rsidP="00BB126E">
            <w:pPr>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(c) </w:t>
            </w:r>
            <w:r w:rsidRPr="00BB126E">
              <w:rPr>
                <w:rFonts w:ascii="Times New Roman" w:eastAsia="Times New Roman" w:hAnsi="Times New Roman" w:cs="Times New Roman"/>
                <w:sz w:val="18"/>
                <w:szCs w:val="18"/>
              </w:rPr>
              <w:t>% 2 H</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O</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 xml:space="preserve">, mevcut veya açığa çıkan </w:t>
            </w:r>
          </w:p>
          <w:p w14:paraId="16068C56" w14:textId="5ACE34D1" w:rsidR="00E41975" w:rsidRPr="00BB126E" w:rsidRDefault="00E41975" w:rsidP="00BB126E">
            <w:pPr>
              <w:spacing w:after="0" w:line="276" w:lineRule="auto"/>
              <w:jc w:val="both"/>
              <w:rPr>
                <w:rFonts w:ascii="Times New Roman" w:eastAsia="Times New Roman" w:hAnsi="Times New Roman" w:cs="Times New Roman"/>
                <w:sz w:val="18"/>
                <w:szCs w:val="18"/>
              </w:rPr>
            </w:pPr>
          </w:p>
          <w:p w14:paraId="33CD29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71FEDA9" w14:textId="6A4FB11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 </w:t>
            </w:r>
            <w:r w:rsidRPr="00BB126E">
              <w:rPr>
                <w:rFonts w:ascii="Times New Roman" w:eastAsia="Calibri" w:hAnsi="Times New Roman" w:cs="Times New Roman"/>
                <w:sz w:val="18"/>
                <w:szCs w:val="18"/>
              </w:rPr>
              <w:t>≤ % 0,1 H</w:t>
            </w:r>
            <w:r w:rsidRPr="00BB126E">
              <w:rPr>
                <w:rFonts w:ascii="Times New Roman" w:eastAsia="Calibri" w:hAnsi="Times New Roman" w:cs="Times New Roman"/>
                <w:sz w:val="18"/>
                <w:szCs w:val="18"/>
                <w:vertAlign w:val="subscript"/>
              </w:rPr>
              <w:t>2</w:t>
            </w:r>
            <w:r w:rsidRPr="00BB126E">
              <w:rPr>
                <w:rFonts w:ascii="Times New Roman" w:eastAsia="Calibri" w:hAnsi="Times New Roman" w:cs="Times New Roman"/>
                <w:sz w:val="18"/>
                <w:szCs w:val="18"/>
              </w:rPr>
              <w:t>O</w:t>
            </w:r>
            <w:r w:rsidRPr="00BB126E">
              <w:rPr>
                <w:rFonts w:ascii="Times New Roman" w:eastAsia="Calibri" w:hAnsi="Times New Roman" w:cs="Times New Roman"/>
                <w:sz w:val="18"/>
                <w:szCs w:val="18"/>
                <w:vertAlign w:val="subscript"/>
              </w:rPr>
              <w:t>2</w:t>
            </w:r>
            <w:r w:rsidRPr="00BB126E">
              <w:rPr>
                <w:rFonts w:ascii="Times New Roman" w:eastAsia="Calibri" w:hAnsi="Times New Roman" w:cs="Times New Roman"/>
                <w:sz w:val="18"/>
                <w:szCs w:val="18"/>
              </w:rPr>
              <w:t>, mevcut veya açığa çıkan</w:t>
            </w:r>
          </w:p>
        </w:tc>
        <w:tc>
          <w:tcPr>
            <w:tcW w:w="2550" w:type="dxa"/>
          </w:tcPr>
          <w:p w14:paraId="6EED2F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5CC8F5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(a) ve (f) için: </w:t>
            </w:r>
          </w:p>
          <w:p w14:paraId="1C3CA50C" w14:textId="633FE8A3"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Uygun eldiven kullanınız.</w:t>
            </w:r>
          </w:p>
          <w:p w14:paraId="2F1687B7" w14:textId="1958509D"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 (b) (c) ve (e) için:  Hidrojen peroksit İçerir. </w:t>
            </w:r>
          </w:p>
          <w:p w14:paraId="20969101" w14:textId="0C1E6FD4"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Gözle temasından kaçınınız.</w:t>
            </w:r>
          </w:p>
          <w:p w14:paraId="3FD5AF7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Ürünün gözle teması halinde derhal durulayınız.</w:t>
            </w:r>
          </w:p>
          <w:p w14:paraId="21EA9CBA" w14:textId="3EDA398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120D87F" w14:textId="77777777" w:rsidTr="007D3923">
        <w:trPr>
          <w:cantSplit/>
          <w:trHeight w:val="400"/>
          <w:jc w:val="center"/>
        </w:trPr>
        <w:tc>
          <w:tcPr>
            <w:tcW w:w="1379" w:type="dxa"/>
            <w:gridSpan w:val="3"/>
            <w:vMerge/>
          </w:tcPr>
          <w:p w14:paraId="3D26112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786DF4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2D56C1D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7457E22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6A8C963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13175B17" w14:textId="4238AB9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(e) </w:t>
            </w:r>
            <w:r w:rsidRPr="00BB126E">
              <w:rPr>
                <w:rFonts w:ascii="Times New Roman" w:eastAsia="Times New Roman" w:hAnsi="Times New Roman" w:cs="Times New Roman"/>
                <w:sz w:val="18"/>
                <w:szCs w:val="18"/>
              </w:rPr>
              <w:t>Diş beyazlatıcılar veya ağartıcı ürünler</w:t>
            </w:r>
          </w:p>
        </w:tc>
        <w:tc>
          <w:tcPr>
            <w:tcW w:w="1699" w:type="dxa"/>
          </w:tcPr>
          <w:p w14:paraId="2D51F05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(e) </w:t>
            </w:r>
            <w:r w:rsidRPr="00BB126E">
              <w:rPr>
                <w:rFonts w:ascii="Times New Roman" w:eastAsia="Times New Roman" w:hAnsi="Times New Roman" w:cs="Times New Roman"/>
                <w:sz w:val="18"/>
                <w:szCs w:val="18"/>
              </w:rPr>
              <w:t>&gt; % 0,1</w:t>
            </w:r>
          </w:p>
          <w:p w14:paraId="315A5E15" w14:textId="3B7DC45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 ≤ % 6 H</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O</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 mevcut veya açığa çıkan</w:t>
            </w:r>
          </w:p>
        </w:tc>
        <w:tc>
          <w:tcPr>
            <w:tcW w:w="2550" w:type="dxa"/>
          </w:tcPr>
          <w:p w14:paraId="252A03FC" w14:textId="7508E2F3" w:rsidR="00E41975" w:rsidRPr="00BB126E" w:rsidRDefault="00E41975" w:rsidP="00BB126E">
            <w:pPr>
              <w:widowControl w:val="0"/>
              <w:autoSpaceDE w:val="0"/>
              <w:autoSpaceDN w:val="0"/>
              <w:spacing w:after="0" w:line="276" w:lineRule="auto"/>
              <w:ind w:left="345" w:right="260"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(e) </w:t>
            </w:r>
            <w:r w:rsidRPr="00BB126E">
              <w:rPr>
                <w:rFonts w:ascii="Times New Roman" w:eastAsia="Times New Roman" w:hAnsi="Times New Roman" w:cs="Times New Roman"/>
                <w:sz w:val="18"/>
                <w:szCs w:val="18"/>
              </w:rPr>
              <w:t>Sadece diş hekimlerine satılabilir.</w:t>
            </w:r>
          </w:p>
          <w:p w14:paraId="663C9FA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CBD46FD" w14:textId="77777777" w:rsidR="00E41975" w:rsidRPr="00BB126E" w:rsidRDefault="00E41975" w:rsidP="00BB126E">
            <w:pPr>
              <w:widowControl w:val="0"/>
              <w:autoSpaceDE w:val="0"/>
              <w:autoSpaceDN w:val="0"/>
              <w:spacing w:after="0" w:line="276" w:lineRule="auto"/>
              <w:ind w:left="345" w:right="11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Her kullanım periyodunun ilk kullanımında diş hekimleri tarafından uygulanır veya diş hekimlerinin uygun görmesi durumunda ilk kullanım ve daha sonra gerekli kullanım süresini tamamlamak için tüketicinin kullanımına sunulabilir. </w:t>
            </w:r>
          </w:p>
          <w:p w14:paraId="4F60B164" w14:textId="245925D6" w:rsidR="00E41975" w:rsidRPr="00BB126E" w:rsidRDefault="00E41975" w:rsidP="00BB126E">
            <w:pPr>
              <w:widowControl w:val="0"/>
              <w:autoSpaceDE w:val="0"/>
              <w:autoSpaceDN w:val="0"/>
              <w:spacing w:after="0" w:line="276" w:lineRule="auto"/>
              <w:ind w:left="345"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18 yaşın altındaki kişilerin kullanımına uygun değildir.</w:t>
            </w:r>
          </w:p>
          <w:p w14:paraId="5B14445B" w14:textId="77777777" w:rsidR="00E41975" w:rsidRPr="00BB126E" w:rsidRDefault="00E41975" w:rsidP="00BB126E">
            <w:pPr>
              <w:widowControl w:val="0"/>
              <w:autoSpaceDE w:val="0"/>
              <w:autoSpaceDN w:val="0"/>
              <w:spacing w:after="0" w:line="276" w:lineRule="auto"/>
              <w:ind w:left="345" w:right="112"/>
              <w:jc w:val="both"/>
              <w:rPr>
                <w:rFonts w:ascii="Times New Roman" w:eastAsia="Times New Roman" w:hAnsi="Times New Roman" w:cs="Times New Roman"/>
                <w:sz w:val="18"/>
                <w:szCs w:val="18"/>
                <w:lang w:val="en-US"/>
              </w:rPr>
            </w:pPr>
          </w:p>
          <w:p w14:paraId="56C520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37B573C" w14:textId="062F90D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DB29FB2" w14:textId="6C889CBB"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val="en-US" w:eastAsia="tr-TR"/>
              </w:rPr>
              <w:t xml:space="preserve">(e) </w:t>
            </w:r>
            <w:r w:rsidRPr="00BB126E">
              <w:rPr>
                <w:rFonts w:ascii="Times New Roman" w:eastAsia="Calibri" w:hAnsi="Times New Roman" w:cs="Times New Roman"/>
                <w:sz w:val="18"/>
                <w:szCs w:val="18"/>
              </w:rPr>
              <w:t>Mevcut veya açığa çıkan H</w:t>
            </w:r>
            <w:r w:rsidRPr="00BB126E">
              <w:rPr>
                <w:rFonts w:ascii="Times New Roman" w:eastAsia="Calibri" w:hAnsi="Times New Roman" w:cs="Times New Roman"/>
                <w:sz w:val="18"/>
                <w:szCs w:val="18"/>
                <w:vertAlign w:val="subscript"/>
              </w:rPr>
              <w:t>2</w:t>
            </w:r>
            <w:r w:rsidRPr="00BB126E">
              <w:rPr>
                <w:rFonts w:ascii="Times New Roman" w:eastAsia="Calibri" w:hAnsi="Times New Roman" w:cs="Times New Roman"/>
                <w:sz w:val="18"/>
                <w:szCs w:val="18"/>
              </w:rPr>
              <w:t>O</w:t>
            </w:r>
            <w:r w:rsidRPr="00BB126E">
              <w:rPr>
                <w:rFonts w:ascii="Times New Roman" w:eastAsia="Calibri" w:hAnsi="Times New Roman" w:cs="Times New Roman"/>
                <w:sz w:val="18"/>
                <w:szCs w:val="18"/>
                <w:vertAlign w:val="subscript"/>
              </w:rPr>
              <w:t>2</w:t>
            </w:r>
            <w:r w:rsidRPr="00BB126E">
              <w:rPr>
                <w:rFonts w:ascii="Times New Roman" w:eastAsia="Calibri" w:hAnsi="Times New Roman" w:cs="Times New Roman"/>
                <w:sz w:val="18"/>
                <w:szCs w:val="18"/>
              </w:rPr>
              <w:t xml:space="preserve"> konsantrasyonu yüzde ile gösterilir. </w:t>
            </w:r>
          </w:p>
          <w:p w14:paraId="476F021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13F6F7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18 yaşın altındaki kişilerin kullanımına uygun değildir.</w:t>
            </w:r>
          </w:p>
          <w:p w14:paraId="628BCD9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74C31D6" w14:textId="21D9FAF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Sadece diş hekimlerine satılabilir. Her kullanım periyodunun ilk kullanımında diş hekimleri tarafından uygulanır veya diş hekimlerinin uygun görmesi durumunda ilk kullanım ve daha sonra gerekli kullanım süresini tamamlamak için tüketicinin kullanımına sunulabilir.</w:t>
            </w:r>
          </w:p>
        </w:tc>
      </w:tr>
      <w:tr w:rsidR="00E41975" w:rsidRPr="00BB126E" w14:paraId="523AA177" w14:textId="77777777" w:rsidTr="007D3923">
        <w:trPr>
          <w:cantSplit/>
          <w:trHeight w:val="400"/>
          <w:jc w:val="center"/>
        </w:trPr>
        <w:tc>
          <w:tcPr>
            <w:tcW w:w="1379" w:type="dxa"/>
            <w:gridSpan w:val="3"/>
            <w:vMerge/>
          </w:tcPr>
          <w:p w14:paraId="141E86B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7222B0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37D1B4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031556B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64AB58D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1741F0C" w14:textId="50810AA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f) </w:t>
            </w:r>
            <w:r w:rsidR="00DE4D4E" w:rsidRPr="00BB126E">
              <w:rPr>
                <w:rFonts w:ascii="Times New Roman" w:eastAsia="Times New Roman" w:hAnsi="Times New Roman" w:cs="Times New Roman"/>
                <w:sz w:val="18"/>
                <w:szCs w:val="18"/>
              </w:rPr>
              <w:t xml:space="preserve">Kirpiklere uygulanması amaçlanan ürünler </w:t>
            </w:r>
          </w:p>
        </w:tc>
        <w:tc>
          <w:tcPr>
            <w:tcW w:w="1699" w:type="dxa"/>
          </w:tcPr>
          <w:p w14:paraId="02AEBCA3" w14:textId="1F3E7B7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(f) </w:t>
            </w:r>
            <w:r w:rsidRPr="00BB126E">
              <w:rPr>
                <w:rFonts w:ascii="Times New Roman" w:eastAsia="Times New Roman" w:hAnsi="Times New Roman" w:cs="Times New Roman"/>
                <w:sz w:val="18"/>
                <w:szCs w:val="18"/>
              </w:rPr>
              <w:t>% 2 H</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O</w:t>
            </w:r>
            <w:r w:rsidRPr="00BB126E">
              <w:rPr>
                <w:rFonts w:ascii="Times New Roman" w:eastAsia="Times New Roman" w:hAnsi="Times New Roman" w:cs="Times New Roman"/>
                <w:sz w:val="18"/>
                <w:szCs w:val="18"/>
                <w:vertAlign w:val="subscript"/>
              </w:rPr>
              <w:t>2</w:t>
            </w:r>
            <w:r w:rsidRPr="00BB126E">
              <w:rPr>
                <w:rFonts w:ascii="Times New Roman" w:eastAsia="Times New Roman" w:hAnsi="Times New Roman" w:cs="Times New Roman"/>
                <w:sz w:val="18"/>
                <w:szCs w:val="18"/>
              </w:rPr>
              <w:t>, mevcut veya açığa çıkan</w:t>
            </w:r>
          </w:p>
        </w:tc>
        <w:tc>
          <w:tcPr>
            <w:tcW w:w="2550" w:type="dxa"/>
          </w:tcPr>
          <w:p w14:paraId="048778FC" w14:textId="21BA94C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(f) </w:t>
            </w:r>
            <w:r w:rsidRPr="00BB126E">
              <w:rPr>
                <w:rFonts w:ascii="Times New Roman" w:eastAsia="Calibri" w:hAnsi="Times New Roman" w:cs="Times New Roman"/>
                <w:sz w:val="18"/>
                <w:szCs w:val="18"/>
              </w:rPr>
              <w:t>Sadece profesyonel kullanım içindir.</w:t>
            </w:r>
          </w:p>
        </w:tc>
        <w:tc>
          <w:tcPr>
            <w:tcW w:w="2405" w:type="dxa"/>
            <w:gridSpan w:val="2"/>
          </w:tcPr>
          <w:p w14:paraId="5C38FEC4"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(f) </w:t>
            </w:r>
            <w:r w:rsidRPr="00BB126E">
              <w:rPr>
                <w:rFonts w:ascii="Times New Roman" w:eastAsia="Times New Roman" w:hAnsi="Times New Roman" w:cs="Times New Roman"/>
                <w:sz w:val="18"/>
                <w:szCs w:val="18"/>
              </w:rPr>
              <w:t xml:space="preserve">Aşağıdakiler etikette belirtilmelidir: </w:t>
            </w:r>
          </w:p>
          <w:p w14:paraId="11927DE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BF5209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“Sadece profesyonel kullanım içindir.”</w:t>
            </w:r>
          </w:p>
          <w:p w14:paraId="3BC9299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Gözle temasından kaçınınız.</w:t>
            </w:r>
          </w:p>
          <w:p w14:paraId="47A4E17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9BF857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Ürünün gözle teması halinde derhal durulayınız.</w:t>
            </w:r>
          </w:p>
          <w:p w14:paraId="236E1C26" w14:textId="736FDBE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Hidrojen peroksit içerir.”</w:t>
            </w:r>
          </w:p>
        </w:tc>
      </w:tr>
      <w:tr w:rsidR="00E41975" w:rsidRPr="00BB126E" w14:paraId="6671D536" w14:textId="77777777" w:rsidTr="007D3923">
        <w:trPr>
          <w:cantSplit/>
          <w:trHeight w:val="400"/>
          <w:jc w:val="center"/>
        </w:trPr>
        <w:tc>
          <w:tcPr>
            <w:tcW w:w="1379" w:type="dxa"/>
            <w:gridSpan w:val="3"/>
          </w:tcPr>
          <w:p w14:paraId="2E512CE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7B341EC9"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p>
        </w:tc>
        <w:tc>
          <w:tcPr>
            <w:tcW w:w="1642" w:type="dxa"/>
          </w:tcPr>
          <w:p w14:paraId="198DFDCE" w14:textId="77777777" w:rsidR="00E41975" w:rsidRPr="00BB126E" w:rsidRDefault="00E41975" w:rsidP="00BB126E">
            <w:pPr>
              <w:widowControl w:val="0"/>
              <w:autoSpaceDE w:val="0"/>
              <w:autoSpaceDN w:val="0"/>
              <w:spacing w:after="0" w:line="276" w:lineRule="auto"/>
              <w:ind w:left="8" w:right="146"/>
              <w:jc w:val="both"/>
              <w:rPr>
                <w:rFonts w:ascii="Times New Roman" w:eastAsia="Times New Roman" w:hAnsi="Times New Roman" w:cs="Times New Roman"/>
                <w:sz w:val="18"/>
                <w:szCs w:val="18"/>
                <w:lang w:val="en-US"/>
              </w:rPr>
            </w:pPr>
          </w:p>
        </w:tc>
        <w:tc>
          <w:tcPr>
            <w:tcW w:w="999" w:type="dxa"/>
          </w:tcPr>
          <w:p w14:paraId="774E9A2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p>
        </w:tc>
        <w:tc>
          <w:tcPr>
            <w:tcW w:w="916" w:type="dxa"/>
          </w:tcPr>
          <w:p w14:paraId="1D7DC87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p>
        </w:tc>
        <w:tc>
          <w:tcPr>
            <w:tcW w:w="1841" w:type="dxa"/>
          </w:tcPr>
          <w:p w14:paraId="7D7FD9C9" w14:textId="77777777"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p>
        </w:tc>
        <w:tc>
          <w:tcPr>
            <w:tcW w:w="1699" w:type="dxa"/>
          </w:tcPr>
          <w:p w14:paraId="2CD2F77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2550" w:type="dxa"/>
          </w:tcPr>
          <w:p w14:paraId="346B9AF8" w14:textId="77777777" w:rsidR="00E41975" w:rsidRPr="00BB126E" w:rsidRDefault="00E41975" w:rsidP="00BB126E">
            <w:pPr>
              <w:widowControl w:val="0"/>
              <w:autoSpaceDE w:val="0"/>
              <w:autoSpaceDN w:val="0"/>
              <w:spacing w:after="0" w:line="276" w:lineRule="auto"/>
              <w:ind w:left="65" w:right="84"/>
              <w:jc w:val="both"/>
              <w:rPr>
                <w:rFonts w:ascii="Times New Roman" w:eastAsia="Times New Roman" w:hAnsi="Times New Roman" w:cs="Times New Roman"/>
                <w:sz w:val="18"/>
                <w:szCs w:val="18"/>
                <w:lang w:val="en-US"/>
              </w:rPr>
            </w:pPr>
          </w:p>
        </w:tc>
        <w:tc>
          <w:tcPr>
            <w:tcW w:w="2405" w:type="dxa"/>
            <w:gridSpan w:val="2"/>
          </w:tcPr>
          <w:p w14:paraId="1F24EBAC"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p>
        </w:tc>
      </w:tr>
      <w:tr w:rsidR="00E41975" w:rsidRPr="00BB126E" w14:paraId="7A4ED31F" w14:textId="77777777" w:rsidTr="007D3923">
        <w:trPr>
          <w:cantSplit/>
          <w:trHeight w:val="400"/>
          <w:jc w:val="center"/>
        </w:trPr>
        <w:tc>
          <w:tcPr>
            <w:tcW w:w="1379" w:type="dxa"/>
            <w:gridSpan w:val="3"/>
          </w:tcPr>
          <w:p w14:paraId="380D6D8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w:t>
            </w:r>
          </w:p>
        </w:tc>
        <w:tc>
          <w:tcPr>
            <w:tcW w:w="2015" w:type="dxa"/>
            <w:gridSpan w:val="3"/>
          </w:tcPr>
          <w:p w14:paraId="762ED57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C0FE43"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Hidrokinon</w:t>
            </w:r>
          </w:p>
          <w:p w14:paraId="6FE7593B"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p>
        </w:tc>
        <w:tc>
          <w:tcPr>
            <w:tcW w:w="1642" w:type="dxa"/>
          </w:tcPr>
          <w:p w14:paraId="1957273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F894446" w14:textId="3A6C69E3" w:rsidR="00E41975" w:rsidRPr="00BB126E" w:rsidRDefault="00E41975" w:rsidP="00BB126E">
            <w:pPr>
              <w:widowControl w:val="0"/>
              <w:autoSpaceDE w:val="0"/>
              <w:autoSpaceDN w:val="0"/>
              <w:spacing w:after="0" w:line="276" w:lineRule="auto"/>
              <w:ind w:left="6" w:right="14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rPr>
              <w:t>Hydroquinone</w:t>
            </w:r>
          </w:p>
        </w:tc>
        <w:tc>
          <w:tcPr>
            <w:tcW w:w="999" w:type="dxa"/>
          </w:tcPr>
          <w:p w14:paraId="100D079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E94E13"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123-31-9</w:t>
            </w:r>
          </w:p>
        </w:tc>
        <w:tc>
          <w:tcPr>
            <w:tcW w:w="916" w:type="dxa"/>
          </w:tcPr>
          <w:p w14:paraId="3765126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B800203" w14:textId="77777777" w:rsidR="00E41975" w:rsidRPr="00BB126E" w:rsidRDefault="00E41975" w:rsidP="00BB126E">
            <w:pPr>
              <w:widowControl w:val="0"/>
              <w:autoSpaceDE w:val="0"/>
              <w:autoSpaceDN w:val="0"/>
              <w:spacing w:after="0" w:line="276" w:lineRule="auto"/>
              <w:ind w:left="4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204-617-8</w:t>
            </w:r>
          </w:p>
        </w:tc>
        <w:tc>
          <w:tcPr>
            <w:tcW w:w="1841" w:type="dxa"/>
          </w:tcPr>
          <w:p w14:paraId="38DA0BF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0094178" w14:textId="701AAEAF" w:rsidR="00E41975" w:rsidRPr="00BB126E" w:rsidRDefault="00E41975" w:rsidP="00BB126E">
            <w:pPr>
              <w:widowControl w:val="0"/>
              <w:autoSpaceDE w:val="0"/>
              <w:autoSpaceDN w:val="0"/>
              <w:spacing w:after="0" w:line="276" w:lineRule="auto"/>
              <w:ind w:left="65" w:right="458" w:hanging="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Yapay tırnak sistemleri</w:t>
            </w:r>
          </w:p>
        </w:tc>
        <w:tc>
          <w:tcPr>
            <w:tcW w:w="1699" w:type="dxa"/>
          </w:tcPr>
          <w:p w14:paraId="1E216A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FC4BD7" w14:textId="0DED54AA"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0,02 (Uygulama için karıştırıldıktan sonra)</w:t>
            </w:r>
          </w:p>
        </w:tc>
        <w:tc>
          <w:tcPr>
            <w:tcW w:w="2550" w:type="dxa"/>
          </w:tcPr>
          <w:p w14:paraId="23F616B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2D2AA13" w14:textId="146E1BA0"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Sadece profesyonel kullanım</w:t>
            </w:r>
          </w:p>
        </w:tc>
        <w:tc>
          <w:tcPr>
            <w:tcW w:w="2405" w:type="dxa"/>
            <w:gridSpan w:val="2"/>
          </w:tcPr>
          <w:p w14:paraId="56D376D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982EB14" w14:textId="77777777" w:rsidR="00E41975" w:rsidRPr="00BB126E" w:rsidRDefault="00E41975" w:rsidP="00BB126E">
            <w:pPr>
              <w:widowControl w:val="0"/>
              <w:numPr>
                <w:ilvl w:val="0"/>
                <w:numId w:val="9"/>
              </w:numPr>
              <w:tabs>
                <w:tab w:val="left" w:pos="320"/>
              </w:tabs>
              <w:autoSpaceDE w:val="0"/>
              <w:autoSpaceDN w:val="0"/>
              <w:spacing w:after="0" w:line="276" w:lineRule="auto"/>
              <w:ind w:hanging="25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0F58F17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Deriyle temastan sakınınız.</w:t>
            </w:r>
          </w:p>
          <w:p w14:paraId="0B2DE249" w14:textId="62349322" w:rsidR="00E41975" w:rsidRPr="00BB126E" w:rsidRDefault="00E41975" w:rsidP="00BB126E">
            <w:pPr>
              <w:widowControl w:val="0"/>
              <w:tabs>
                <w:tab w:val="left" w:pos="320"/>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Kullanım talimatlarını dikkatlice okuyunuz.</w:t>
            </w:r>
          </w:p>
        </w:tc>
      </w:tr>
      <w:tr w:rsidR="00E41975" w:rsidRPr="00BB126E" w14:paraId="5FB025A1" w14:textId="77777777" w:rsidTr="007D3923">
        <w:trPr>
          <w:cantSplit/>
          <w:trHeight w:val="550"/>
          <w:jc w:val="center"/>
        </w:trPr>
        <w:tc>
          <w:tcPr>
            <w:tcW w:w="1379" w:type="dxa"/>
            <w:gridSpan w:val="3"/>
          </w:tcPr>
          <w:p w14:paraId="3D064CD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15a</w:t>
            </w:r>
          </w:p>
        </w:tc>
        <w:tc>
          <w:tcPr>
            <w:tcW w:w="2015" w:type="dxa"/>
            <w:gridSpan w:val="3"/>
          </w:tcPr>
          <w:p w14:paraId="35BEA242" w14:textId="65BFF88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Potasyum </w:t>
            </w:r>
            <w:r w:rsidR="00B870FE" w:rsidRPr="00BB126E">
              <w:rPr>
                <w:rFonts w:ascii="Times New Roman" w:eastAsia="Calibri" w:hAnsi="Times New Roman" w:cs="Times New Roman"/>
                <w:sz w:val="18"/>
                <w:szCs w:val="18"/>
              </w:rPr>
              <w:t>veya</w:t>
            </w:r>
            <w:r w:rsidRPr="00BB126E">
              <w:rPr>
                <w:rFonts w:ascii="Times New Roman" w:eastAsia="Calibri" w:hAnsi="Times New Roman" w:cs="Times New Roman"/>
                <w:sz w:val="18"/>
                <w:szCs w:val="18"/>
              </w:rPr>
              <w:t xml:space="preserve"> sodyum hidroksit</w:t>
            </w:r>
            <w:r w:rsidRPr="00BB126E">
              <w:rPr>
                <w:rFonts w:ascii="Times New Roman" w:eastAsia="Times New Roman" w:hAnsi="Times New Roman" w:cs="Times New Roman"/>
                <w:sz w:val="18"/>
                <w:szCs w:val="18"/>
                <w:vertAlign w:val="superscript"/>
                <w:lang w:eastAsia="tr-TR"/>
              </w:rPr>
              <w:t xml:space="preserve"> </w:t>
            </w:r>
            <w:r w:rsidR="00572E0E" w:rsidRPr="00BB126E">
              <w:rPr>
                <w:rFonts w:ascii="Times New Roman" w:eastAsia="Times New Roman" w:hAnsi="Times New Roman" w:cs="Times New Roman"/>
                <w:sz w:val="18"/>
                <w:szCs w:val="18"/>
                <w:vertAlign w:val="superscript"/>
                <w:lang w:eastAsia="tr-TR"/>
              </w:rPr>
              <w:t xml:space="preserve"> (</w:t>
            </w:r>
            <w:r w:rsidR="00F557E1" w:rsidRPr="00BB126E">
              <w:rPr>
                <w:rFonts w:ascii="Times New Roman" w:eastAsia="Times New Roman" w:hAnsi="Times New Roman" w:cs="Times New Roman"/>
                <w:sz w:val="18"/>
                <w:szCs w:val="18"/>
                <w:vertAlign w:val="superscript"/>
                <w:lang w:eastAsia="tr-TR"/>
              </w:rPr>
              <w:t>20)</w:t>
            </w:r>
          </w:p>
        </w:tc>
        <w:tc>
          <w:tcPr>
            <w:tcW w:w="1642" w:type="dxa"/>
          </w:tcPr>
          <w:p w14:paraId="6D6382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Potasyum hidroksit/sodyum hidroksit</w:t>
            </w:r>
          </w:p>
        </w:tc>
        <w:tc>
          <w:tcPr>
            <w:tcW w:w="999" w:type="dxa"/>
          </w:tcPr>
          <w:p w14:paraId="1D9C42F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1310-58-3/ 1310-73-2</w:t>
            </w:r>
          </w:p>
        </w:tc>
        <w:tc>
          <w:tcPr>
            <w:tcW w:w="916" w:type="dxa"/>
          </w:tcPr>
          <w:p w14:paraId="0EC0D1C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215-181-3/ 215-185-5</w:t>
            </w:r>
          </w:p>
        </w:tc>
        <w:tc>
          <w:tcPr>
            <w:tcW w:w="1841" w:type="dxa"/>
          </w:tcPr>
          <w:p w14:paraId="163C5194" w14:textId="7768621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Tırnak eti temizleyicisi</w:t>
            </w:r>
          </w:p>
        </w:tc>
        <w:tc>
          <w:tcPr>
            <w:tcW w:w="1699" w:type="dxa"/>
          </w:tcPr>
          <w:p w14:paraId="23125A88" w14:textId="041F0223"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(a) % 5 </w:t>
            </w:r>
            <w:r w:rsidR="006E0F7C" w:rsidRPr="00BB126E">
              <w:rPr>
                <w:rFonts w:ascii="Times New Roman" w:eastAsia="Times New Roman" w:hAnsi="Times New Roman" w:cs="Times New Roman"/>
                <w:sz w:val="18"/>
                <w:szCs w:val="18"/>
                <w:vertAlign w:val="superscript"/>
                <w:lang w:eastAsia="tr-TR"/>
              </w:rPr>
              <w:t>(</w:t>
            </w:r>
            <w:r w:rsidR="00FB60DE" w:rsidRPr="00BB126E">
              <w:rPr>
                <w:rFonts w:ascii="Times New Roman" w:eastAsia="Times New Roman" w:hAnsi="Times New Roman" w:cs="Times New Roman"/>
                <w:sz w:val="18"/>
                <w:szCs w:val="18"/>
                <w:vertAlign w:val="superscript"/>
                <w:lang w:eastAsia="tr-TR"/>
              </w:rPr>
              <w:t xml:space="preserve"> 4</w:t>
            </w:r>
            <w:r w:rsidRPr="00BB126E">
              <w:rPr>
                <w:rFonts w:ascii="Times New Roman" w:eastAsia="Times New Roman" w:hAnsi="Times New Roman" w:cs="Times New Roman"/>
                <w:sz w:val="18"/>
                <w:szCs w:val="18"/>
                <w:vertAlign w:val="superscript"/>
                <w:lang w:eastAsia="tr-TR"/>
              </w:rPr>
              <w:t>)</w:t>
            </w:r>
          </w:p>
        </w:tc>
        <w:tc>
          <w:tcPr>
            <w:tcW w:w="2550" w:type="dxa"/>
          </w:tcPr>
          <w:p w14:paraId="1227DC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19A0BB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Alkali içerir. </w:t>
            </w:r>
          </w:p>
          <w:p w14:paraId="0DBF18C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 ile temasından kaçınınız.</w:t>
            </w:r>
          </w:p>
          <w:p w14:paraId="7726932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Körlüğe neden olabilir. </w:t>
            </w:r>
          </w:p>
          <w:p w14:paraId="146AC910" w14:textId="1DE9785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Çocukların erişebileceği yerlerden uzak tutunuz.</w:t>
            </w:r>
          </w:p>
        </w:tc>
      </w:tr>
      <w:tr w:rsidR="00E41975" w:rsidRPr="00BB126E" w14:paraId="44E1C689" w14:textId="77777777" w:rsidTr="007D3923">
        <w:trPr>
          <w:cantSplit/>
          <w:trHeight w:val="550"/>
          <w:jc w:val="center"/>
        </w:trPr>
        <w:tc>
          <w:tcPr>
            <w:tcW w:w="1379" w:type="dxa"/>
            <w:gridSpan w:val="3"/>
          </w:tcPr>
          <w:p w14:paraId="03A081E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3FA3804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7E7C56E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31F414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tcPr>
          <w:p w14:paraId="6117F46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6F088C7B" w14:textId="43C8EC6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Saç düzleştirici</w:t>
            </w:r>
          </w:p>
        </w:tc>
        <w:tc>
          <w:tcPr>
            <w:tcW w:w="1699" w:type="dxa"/>
          </w:tcPr>
          <w:p w14:paraId="360232D6" w14:textId="6B2307ED" w:rsidR="00E41975" w:rsidRPr="00BB126E" w:rsidRDefault="00E41975" w:rsidP="00BB126E">
            <w:pPr>
              <w:spacing w:after="0" w:line="276" w:lineRule="auto"/>
              <w:jc w:val="both"/>
              <w:rPr>
                <w:rFonts w:ascii="Times New Roman" w:eastAsia="Times New Roman" w:hAnsi="Times New Roman" w:cs="Times New Roman"/>
                <w:strike/>
                <w:sz w:val="18"/>
                <w:szCs w:val="18"/>
                <w:vertAlign w:val="superscript"/>
                <w:lang w:eastAsia="tr-TR"/>
              </w:rPr>
            </w:pPr>
            <w:r w:rsidRPr="00BB126E">
              <w:rPr>
                <w:rFonts w:ascii="Times New Roman" w:eastAsia="Times New Roman" w:hAnsi="Times New Roman" w:cs="Times New Roman"/>
                <w:sz w:val="18"/>
                <w:szCs w:val="18"/>
                <w:lang w:eastAsia="tr-TR"/>
              </w:rPr>
              <w:t xml:space="preserve">(b) (i) % 2 </w:t>
            </w:r>
            <w:r w:rsidRPr="00BB126E">
              <w:rPr>
                <w:rFonts w:ascii="Times New Roman" w:eastAsia="Times New Roman" w:hAnsi="Times New Roman" w:cs="Times New Roman"/>
                <w:sz w:val="18"/>
                <w:szCs w:val="18"/>
                <w:vertAlign w:val="superscript"/>
                <w:lang w:eastAsia="tr-TR"/>
              </w:rPr>
              <w:t>(</w:t>
            </w:r>
            <w:r w:rsidR="000B393F" w:rsidRPr="00BB126E">
              <w:rPr>
                <w:rFonts w:ascii="Times New Roman" w:eastAsia="Times New Roman" w:hAnsi="Times New Roman" w:cs="Times New Roman"/>
                <w:sz w:val="18"/>
                <w:szCs w:val="18"/>
                <w:vertAlign w:val="superscript"/>
                <w:lang w:eastAsia="tr-TR"/>
              </w:rPr>
              <w:t xml:space="preserve"> 4</w:t>
            </w:r>
            <w:r w:rsidRPr="00BB126E">
              <w:rPr>
                <w:rFonts w:ascii="Times New Roman" w:eastAsia="Times New Roman" w:hAnsi="Times New Roman" w:cs="Times New Roman"/>
                <w:sz w:val="18"/>
                <w:szCs w:val="18"/>
                <w:vertAlign w:val="superscript"/>
                <w:lang w:eastAsia="tr-TR"/>
              </w:rPr>
              <w:t>)</w:t>
            </w:r>
          </w:p>
        </w:tc>
        <w:tc>
          <w:tcPr>
            <w:tcW w:w="2550" w:type="dxa"/>
          </w:tcPr>
          <w:p w14:paraId="0D6501CE" w14:textId="77D2271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(i) </w:t>
            </w:r>
            <w:r w:rsidRPr="00BB126E">
              <w:rPr>
                <w:rFonts w:ascii="Times New Roman" w:eastAsia="Calibri" w:hAnsi="Times New Roman" w:cs="Times New Roman"/>
                <w:sz w:val="18"/>
                <w:szCs w:val="18"/>
              </w:rPr>
              <w:t>Genel Kullanım</w:t>
            </w:r>
          </w:p>
        </w:tc>
        <w:tc>
          <w:tcPr>
            <w:tcW w:w="2405" w:type="dxa"/>
            <w:gridSpan w:val="2"/>
          </w:tcPr>
          <w:p w14:paraId="1C0F29B9" w14:textId="060B0E1B"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(b) (i</w:t>
            </w:r>
            <w:r w:rsidR="000013CE" w:rsidRPr="00BB126E">
              <w:rPr>
                <w:rFonts w:ascii="Times New Roman" w:eastAsia="Times New Roman" w:hAnsi="Times New Roman" w:cs="Times New Roman"/>
                <w:sz w:val="18"/>
                <w:szCs w:val="18"/>
                <w:lang w:eastAsia="tr-TR"/>
              </w:rPr>
              <w:t>)</w:t>
            </w:r>
            <w:r w:rsidRPr="00BB126E">
              <w:rPr>
                <w:rFonts w:ascii="Times New Roman" w:eastAsia="Calibri" w:hAnsi="Times New Roman" w:cs="Times New Roman"/>
                <w:sz w:val="18"/>
                <w:szCs w:val="18"/>
              </w:rPr>
              <w:t xml:space="preserve"> Alkali içerir. </w:t>
            </w:r>
          </w:p>
          <w:p w14:paraId="0CC0573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 ile temasından kaçınınız.</w:t>
            </w:r>
          </w:p>
          <w:p w14:paraId="49DF2EA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Körlüğe neden olabilir. </w:t>
            </w:r>
          </w:p>
          <w:p w14:paraId="5ACEA6CC" w14:textId="120E7E3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Çocukların erişebileceği yerlerden uzak tutunuz.</w:t>
            </w:r>
          </w:p>
        </w:tc>
      </w:tr>
      <w:tr w:rsidR="00E41975" w:rsidRPr="00BB126E" w14:paraId="2975FA9C" w14:textId="77777777" w:rsidTr="007D3923">
        <w:trPr>
          <w:cantSplit/>
          <w:trHeight w:val="550"/>
          <w:jc w:val="center"/>
        </w:trPr>
        <w:tc>
          <w:tcPr>
            <w:tcW w:w="1379" w:type="dxa"/>
            <w:gridSpan w:val="3"/>
          </w:tcPr>
          <w:p w14:paraId="248A5B3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6ADA71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593957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7DB391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tcPr>
          <w:p w14:paraId="0029774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1D0BAE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F9FE66C" w14:textId="05D015D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(ii) % 4,5 </w:t>
            </w:r>
            <w:r w:rsidRPr="00BB126E">
              <w:rPr>
                <w:rFonts w:ascii="Times New Roman" w:eastAsia="Times New Roman" w:hAnsi="Times New Roman" w:cs="Times New Roman"/>
                <w:sz w:val="18"/>
                <w:szCs w:val="18"/>
                <w:vertAlign w:val="superscript"/>
                <w:lang w:eastAsia="tr-TR"/>
              </w:rPr>
              <w:t xml:space="preserve"> (</w:t>
            </w:r>
            <w:r w:rsidR="00ED60C3" w:rsidRPr="00BB126E">
              <w:rPr>
                <w:rFonts w:ascii="Times New Roman" w:eastAsia="Times New Roman" w:hAnsi="Times New Roman" w:cs="Times New Roman"/>
                <w:sz w:val="18"/>
                <w:szCs w:val="18"/>
                <w:vertAlign w:val="superscript"/>
                <w:lang w:eastAsia="tr-TR"/>
              </w:rPr>
              <w:t xml:space="preserve"> 4</w:t>
            </w:r>
            <w:r w:rsidRPr="00BB126E">
              <w:rPr>
                <w:rFonts w:ascii="Times New Roman" w:eastAsia="Times New Roman" w:hAnsi="Times New Roman" w:cs="Times New Roman"/>
                <w:sz w:val="18"/>
                <w:szCs w:val="18"/>
                <w:vertAlign w:val="superscript"/>
                <w:lang w:eastAsia="tr-TR"/>
              </w:rPr>
              <w:t>)</w:t>
            </w:r>
          </w:p>
        </w:tc>
        <w:tc>
          <w:tcPr>
            <w:tcW w:w="2550" w:type="dxa"/>
          </w:tcPr>
          <w:p w14:paraId="478FBF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(ii) Profesyonel Kullanım</w:t>
            </w:r>
          </w:p>
          <w:p w14:paraId="44579AAC" w14:textId="3CBA064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FD57F5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FF5D18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(b) (ii) </w:t>
            </w:r>
            <w:r w:rsidRPr="00BB126E">
              <w:rPr>
                <w:rFonts w:ascii="Times New Roman" w:eastAsia="Calibri" w:hAnsi="Times New Roman" w:cs="Times New Roman"/>
                <w:sz w:val="18"/>
                <w:szCs w:val="18"/>
              </w:rPr>
              <w:t xml:space="preserve">Sadece profesyonel kullanım içindir. </w:t>
            </w:r>
          </w:p>
          <w:p w14:paraId="047303A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 ile temasından kaçınınız.</w:t>
            </w:r>
          </w:p>
          <w:p w14:paraId="78C49ADD" w14:textId="4B5FE39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Körlüğe neden olabilir.</w:t>
            </w:r>
          </w:p>
        </w:tc>
      </w:tr>
      <w:tr w:rsidR="00E41975" w:rsidRPr="00BB126E" w14:paraId="350AC748" w14:textId="77777777" w:rsidTr="007D3923">
        <w:trPr>
          <w:cantSplit/>
          <w:trHeight w:val="550"/>
          <w:jc w:val="center"/>
        </w:trPr>
        <w:tc>
          <w:tcPr>
            <w:tcW w:w="1379" w:type="dxa"/>
            <w:gridSpan w:val="3"/>
            <w:vMerge w:val="restart"/>
          </w:tcPr>
          <w:p w14:paraId="2E1C02E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val="restart"/>
          </w:tcPr>
          <w:p w14:paraId="03A8DF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val="restart"/>
          </w:tcPr>
          <w:p w14:paraId="009F24B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val="restart"/>
          </w:tcPr>
          <w:p w14:paraId="7450B83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val="restart"/>
          </w:tcPr>
          <w:p w14:paraId="57B78B6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76C55DF" w14:textId="35503EE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Tüy dökücüler için pH ayarlayıcı</w:t>
            </w:r>
          </w:p>
        </w:tc>
        <w:tc>
          <w:tcPr>
            <w:tcW w:w="1699" w:type="dxa"/>
          </w:tcPr>
          <w:p w14:paraId="522729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36548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pH &lt; 12,7</w:t>
            </w:r>
          </w:p>
        </w:tc>
        <w:tc>
          <w:tcPr>
            <w:tcW w:w="2405" w:type="dxa"/>
            <w:gridSpan w:val="2"/>
          </w:tcPr>
          <w:p w14:paraId="70D62C3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Çocukların erişebileceği yerlerden uzak tutunuz.</w:t>
            </w:r>
          </w:p>
          <w:p w14:paraId="059B61FD" w14:textId="636A984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Göz ile temasından kaçınınız.</w:t>
            </w:r>
          </w:p>
        </w:tc>
      </w:tr>
      <w:tr w:rsidR="00E41975" w:rsidRPr="00BB126E" w14:paraId="6BC55F17" w14:textId="77777777" w:rsidTr="007D3923">
        <w:trPr>
          <w:cantSplit/>
          <w:trHeight w:val="550"/>
          <w:jc w:val="center"/>
        </w:trPr>
        <w:tc>
          <w:tcPr>
            <w:tcW w:w="1379" w:type="dxa"/>
            <w:gridSpan w:val="3"/>
            <w:vMerge/>
          </w:tcPr>
          <w:p w14:paraId="798BDA9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54EA17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3495F3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77BDA72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41C3054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71AF0501" w14:textId="46DE3FC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 </w:t>
            </w:r>
            <w:r w:rsidRPr="00BB126E">
              <w:rPr>
                <w:rFonts w:ascii="Times New Roman" w:eastAsia="Calibri" w:hAnsi="Times New Roman" w:cs="Times New Roman"/>
                <w:sz w:val="18"/>
                <w:szCs w:val="18"/>
              </w:rPr>
              <w:t>Diğer pH ayarlayıcısı olarak kullanımlar</w:t>
            </w:r>
          </w:p>
        </w:tc>
        <w:tc>
          <w:tcPr>
            <w:tcW w:w="1699" w:type="dxa"/>
          </w:tcPr>
          <w:p w14:paraId="625FF3BE" w14:textId="77777777"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p>
        </w:tc>
        <w:tc>
          <w:tcPr>
            <w:tcW w:w="2550" w:type="dxa"/>
          </w:tcPr>
          <w:p w14:paraId="1616AD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 pH &lt; 11</w:t>
            </w:r>
          </w:p>
        </w:tc>
        <w:tc>
          <w:tcPr>
            <w:tcW w:w="2405" w:type="dxa"/>
            <w:gridSpan w:val="2"/>
          </w:tcPr>
          <w:p w14:paraId="7F1BE2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8ABAA5A" w14:textId="77777777" w:rsidTr="007D3923">
        <w:trPr>
          <w:cantSplit/>
          <w:trHeight w:val="1520"/>
          <w:jc w:val="center"/>
        </w:trPr>
        <w:tc>
          <w:tcPr>
            <w:tcW w:w="1379" w:type="dxa"/>
            <w:gridSpan w:val="3"/>
            <w:vMerge w:val="restart"/>
          </w:tcPr>
          <w:p w14:paraId="0DDDDB5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15b</w:t>
            </w:r>
          </w:p>
        </w:tc>
        <w:tc>
          <w:tcPr>
            <w:tcW w:w="2015" w:type="dxa"/>
            <w:gridSpan w:val="3"/>
            <w:vMerge w:val="restart"/>
          </w:tcPr>
          <w:p w14:paraId="13342D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Lityum hidroksit</w:t>
            </w:r>
          </w:p>
        </w:tc>
        <w:tc>
          <w:tcPr>
            <w:tcW w:w="1642" w:type="dxa"/>
            <w:vMerge w:val="restart"/>
          </w:tcPr>
          <w:p w14:paraId="53D407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Lityum hidroksit</w:t>
            </w:r>
          </w:p>
        </w:tc>
        <w:tc>
          <w:tcPr>
            <w:tcW w:w="999" w:type="dxa"/>
            <w:vMerge w:val="restart"/>
          </w:tcPr>
          <w:p w14:paraId="0828825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1310-65-2</w:t>
            </w:r>
          </w:p>
        </w:tc>
        <w:tc>
          <w:tcPr>
            <w:tcW w:w="916" w:type="dxa"/>
            <w:vMerge w:val="restart"/>
          </w:tcPr>
          <w:p w14:paraId="151C2E8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215-183-4</w:t>
            </w:r>
          </w:p>
        </w:tc>
        <w:tc>
          <w:tcPr>
            <w:tcW w:w="1841" w:type="dxa"/>
          </w:tcPr>
          <w:p w14:paraId="6756C00E" w14:textId="5C0B3DE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Saç düzleştirici ürünler</w:t>
            </w:r>
          </w:p>
        </w:tc>
        <w:tc>
          <w:tcPr>
            <w:tcW w:w="1699" w:type="dxa"/>
          </w:tcPr>
          <w:p w14:paraId="0612C835" w14:textId="6A8BD582"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 2 </w:t>
            </w:r>
            <w:r w:rsidRPr="00BB126E">
              <w:rPr>
                <w:rFonts w:ascii="Times New Roman" w:eastAsia="Times New Roman" w:hAnsi="Times New Roman" w:cs="Times New Roman"/>
                <w:sz w:val="18"/>
                <w:szCs w:val="18"/>
                <w:vertAlign w:val="superscript"/>
                <w:lang w:eastAsia="tr-TR"/>
              </w:rPr>
              <w:t>(</w:t>
            </w:r>
            <w:r w:rsidR="00B33ABF" w:rsidRPr="00BB126E">
              <w:rPr>
                <w:rFonts w:ascii="Times New Roman" w:eastAsia="Times New Roman" w:hAnsi="Times New Roman" w:cs="Times New Roman"/>
                <w:sz w:val="18"/>
                <w:szCs w:val="18"/>
                <w:vertAlign w:val="superscript"/>
                <w:lang w:eastAsia="tr-TR"/>
              </w:rPr>
              <w:t xml:space="preserve"> 5</w:t>
            </w:r>
            <w:r w:rsidRPr="00BB126E">
              <w:rPr>
                <w:rFonts w:ascii="Times New Roman" w:eastAsia="Times New Roman" w:hAnsi="Times New Roman" w:cs="Times New Roman"/>
                <w:sz w:val="18"/>
                <w:szCs w:val="18"/>
                <w:vertAlign w:val="superscript"/>
                <w:lang w:eastAsia="tr-TR"/>
              </w:rPr>
              <w:t>)</w:t>
            </w:r>
          </w:p>
        </w:tc>
        <w:tc>
          <w:tcPr>
            <w:tcW w:w="2550" w:type="dxa"/>
          </w:tcPr>
          <w:p w14:paraId="19975B0B" w14:textId="0C4977A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Genel Kullanım</w:t>
            </w:r>
          </w:p>
        </w:tc>
        <w:tc>
          <w:tcPr>
            <w:tcW w:w="2405" w:type="dxa"/>
            <w:gridSpan w:val="2"/>
          </w:tcPr>
          <w:p w14:paraId="5E8C7AE7" w14:textId="525F11F8" w:rsidR="00E41975" w:rsidRPr="00BB126E" w:rsidRDefault="00E41975" w:rsidP="00BB126E">
            <w:pPr>
              <w:widowControl w:val="0"/>
              <w:tabs>
                <w:tab w:val="left" w:pos="373"/>
              </w:tabs>
              <w:autoSpaceDE w:val="0"/>
              <w:autoSpaceDN w:val="0"/>
              <w:spacing w:after="0" w:line="276" w:lineRule="auto"/>
              <w:ind w:lef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(a) A</w:t>
            </w:r>
            <w:r w:rsidRPr="00BB126E">
              <w:rPr>
                <w:rFonts w:ascii="Times New Roman" w:eastAsia="Times New Roman" w:hAnsi="Times New Roman" w:cs="Times New Roman"/>
                <w:sz w:val="18"/>
                <w:szCs w:val="18"/>
                <w:lang w:val="en-US"/>
              </w:rPr>
              <w:t>lkali içerir.</w:t>
            </w:r>
          </w:p>
          <w:p w14:paraId="4E53DBD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B4E137" w14:textId="77777777" w:rsidR="00E41975" w:rsidRPr="00BB126E" w:rsidRDefault="00E41975" w:rsidP="00BB126E">
            <w:pPr>
              <w:widowControl w:val="0"/>
              <w:autoSpaceDE w:val="0"/>
              <w:autoSpaceDN w:val="0"/>
              <w:spacing w:after="0" w:line="276" w:lineRule="auto"/>
              <w:ind w:right="506"/>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Gözle temasından kaçınınız.</w:t>
            </w:r>
          </w:p>
          <w:p w14:paraId="146FC8AE" w14:textId="77777777" w:rsidR="00E41975" w:rsidRPr="00BB126E" w:rsidRDefault="00E41975" w:rsidP="00BB126E">
            <w:pPr>
              <w:widowControl w:val="0"/>
              <w:autoSpaceDE w:val="0"/>
              <w:autoSpaceDN w:val="0"/>
              <w:spacing w:after="0" w:line="276" w:lineRule="auto"/>
              <w:ind w:right="506"/>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Körlüğe neden olabilir. </w:t>
            </w:r>
          </w:p>
          <w:p w14:paraId="512D3D42" w14:textId="1F7279A1"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Çocukların erişebileceği yerlerden uzak tutunuz.</w:t>
            </w:r>
          </w:p>
          <w:p w14:paraId="4F93EB03" w14:textId="77777777" w:rsidR="00E41975" w:rsidRPr="00BB126E" w:rsidRDefault="00E41975" w:rsidP="00BB126E">
            <w:pPr>
              <w:widowControl w:val="0"/>
              <w:autoSpaceDE w:val="0"/>
              <w:autoSpaceDN w:val="0"/>
              <w:spacing w:after="0" w:line="276" w:lineRule="auto"/>
              <w:ind w:left="64" w:right="627" w:hanging="1"/>
              <w:jc w:val="both"/>
              <w:rPr>
                <w:rFonts w:ascii="Times New Roman" w:eastAsia="Times New Roman" w:hAnsi="Times New Roman" w:cs="Times New Roman"/>
                <w:sz w:val="18"/>
                <w:szCs w:val="18"/>
                <w:lang w:val="en-US" w:eastAsia="tr-TR"/>
              </w:rPr>
            </w:pPr>
          </w:p>
        </w:tc>
      </w:tr>
      <w:tr w:rsidR="00E41975" w:rsidRPr="00BB126E" w14:paraId="5AA4BFE1" w14:textId="77777777" w:rsidTr="007D3923">
        <w:trPr>
          <w:cantSplit/>
          <w:trHeight w:val="692"/>
          <w:jc w:val="center"/>
        </w:trPr>
        <w:tc>
          <w:tcPr>
            <w:tcW w:w="1379" w:type="dxa"/>
            <w:gridSpan w:val="3"/>
            <w:vMerge/>
          </w:tcPr>
          <w:p w14:paraId="6CB33DD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335891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67C3D2E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5E800D0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7180256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C2796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5D1A4F7" w14:textId="3EAF3C8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4,5 </w:t>
            </w:r>
            <w:r w:rsidRPr="00BB126E">
              <w:rPr>
                <w:rFonts w:ascii="Times New Roman" w:eastAsia="Times New Roman" w:hAnsi="Times New Roman" w:cs="Times New Roman"/>
                <w:sz w:val="18"/>
                <w:szCs w:val="18"/>
                <w:vertAlign w:val="superscript"/>
                <w:lang w:eastAsia="tr-TR"/>
              </w:rPr>
              <w:t>(</w:t>
            </w:r>
            <w:r w:rsidR="00B33ABF" w:rsidRPr="00BB126E">
              <w:rPr>
                <w:rFonts w:ascii="Times New Roman" w:eastAsia="Times New Roman" w:hAnsi="Times New Roman" w:cs="Times New Roman"/>
                <w:sz w:val="18"/>
                <w:szCs w:val="18"/>
                <w:vertAlign w:val="superscript"/>
                <w:lang w:eastAsia="tr-TR"/>
              </w:rPr>
              <w:t xml:space="preserve"> 5</w:t>
            </w:r>
            <w:r w:rsidRPr="00BB126E">
              <w:rPr>
                <w:rFonts w:ascii="Times New Roman" w:eastAsia="Times New Roman" w:hAnsi="Times New Roman" w:cs="Times New Roman"/>
                <w:sz w:val="18"/>
                <w:szCs w:val="18"/>
                <w:vertAlign w:val="superscript"/>
                <w:lang w:eastAsia="tr-TR"/>
              </w:rPr>
              <w:t>)</w:t>
            </w:r>
          </w:p>
        </w:tc>
        <w:tc>
          <w:tcPr>
            <w:tcW w:w="2550" w:type="dxa"/>
          </w:tcPr>
          <w:p w14:paraId="06B29E28" w14:textId="77EA36A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Profesyonel Kullanım</w:t>
            </w:r>
          </w:p>
        </w:tc>
        <w:tc>
          <w:tcPr>
            <w:tcW w:w="2405" w:type="dxa"/>
            <w:gridSpan w:val="2"/>
          </w:tcPr>
          <w:p w14:paraId="7EEC2BB0" w14:textId="77777777" w:rsidR="00E41975" w:rsidRPr="00BB126E" w:rsidRDefault="00E41975" w:rsidP="00BB126E">
            <w:pPr>
              <w:widowControl w:val="0"/>
              <w:autoSpaceDE w:val="0"/>
              <w:autoSpaceDN w:val="0"/>
              <w:spacing w:after="0" w:line="276" w:lineRule="auto"/>
              <w:ind w:left="64" w:right="627"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Gözle temasından kaçınınız.</w:t>
            </w:r>
          </w:p>
          <w:p w14:paraId="39645F31" w14:textId="37205AB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Körlüğe neden olabilir.</w:t>
            </w:r>
          </w:p>
        </w:tc>
      </w:tr>
      <w:tr w:rsidR="00E41975" w:rsidRPr="00BB126E" w14:paraId="7C7480EE" w14:textId="77777777" w:rsidTr="007D3923">
        <w:trPr>
          <w:cantSplit/>
          <w:trHeight w:val="992"/>
          <w:jc w:val="center"/>
        </w:trPr>
        <w:tc>
          <w:tcPr>
            <w:tcW w:w="1379" w:type="dxa"/>
            <w:gridSpan w:val="3"/>
            <w:vMerge/>
          </w:tcPr>
          <w:p w14:paraId="7D61F5D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322181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4A67E1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0E3AD5D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02293EB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356D3A3" w14:textId="70A496C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Tüy dökücüler için pH ayarlayıcı</w:t>
            </w:r>
          </w:p>
        </w:tc>
        <w:tc>
          <w:tcPr>
            <w:tcW w:w="1699" w:type="dxa"/>
          </w:tcPr>
          <w:p w14:paraId="3501C4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FE3BF2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pH &lt; 12,7</w:t>
            </w:r>
          </w:p>
        </w:tc>
        <w:tc>
          <w:tcPr>
            <w:tcW w:w="2405" w:type="dxa"/>
            <w:gridSpan w:val="2"/>
          </w:tcPr>
          <w:p w14:paraId="7F28948A" w14:textId="6865EF97" w:rsidR="00E41975" w:rsidRPr="00BB126E" w:rsidRDefault="00E41975" w:rsidP="00BB126E">
            <w:pPr>
              <w:widowControl w:val="0"/>
              <w:tabs>
                <w:tab w:val="left" w:pos="374"/>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lang w:val="en-US"/>
              </w:rPr>
              <w:t>Alkali İçerir.</w:t>
            </w:r>
          </w:p>
          <w:p w14:paraId="52D76D2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D648E4" w14:textId="77777777" w:rsidR="00E41975" w:rsidRPr="00BB126E" w:rsidRDefault="00E41975" w:rsidP="00BB126E">
            <w:pPr>
              <w:spacing w:after="0" w:line="276" w:lineRule="auto"/>
              <w:jc w:val="both"/>
              <w:rPr>
                <w:rFonts w:ascii="Times New Roman" w:eastAsia="Calibri" w:hAnsi="Times New Roman" w:cs="Times New Roman"/>
                <w:b/>
                <w:sz w:val="18"/>
                <w:szCs w:val="18"/>
                <w:lang w:val="en-US"/>
              </w:rPr>
            </w:pPr>
            <w:r w:rsidRPr="00BB126E">
              <w:rPr>
                <w:rFonts w:ascii="Times New Roman" w:eastAsia="Calibri" w:hAnsi="Times New Roman" w:cs="Times New Roman"/>
                <w:sz w:val="18"/>
                <w:szCs w:val="18"/>
              </w:rPr>
              <w:t>Çocukların erişebileceği yerlerden uzak tutunuz.</w:t>
            </w:r>
          </w:p>
          <w:p w14:paraId="2D8257F1" w14:textId="677E89E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 Gözle temasından kaçınınız.</w:t>
            </w:r>
          </w:p>
        </w:tc>
      </w:tr>
      <w:tr w:rsidR="00E41975" w:rsidRPr="00BB126E" w14:paraId="61692538" w14:textId="77777777" w:rsidTr="007D3923">
        <w:trPr>
          <w:cantSplit/>
          <w:trHeight w:val="1519"/>
          <w:jc w:val="center"/>
        </w:trPr>
        <w:tc>
          <w:tcPr>
            <w:tcW w:w="1379" w:type="dxa"/>
            <w:gridSpan w:val="3"/>
            <w:vMerge/>
          </w:tcPr>
          <w:p w14:paraId="1C83162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BF4F0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2ECC18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66C8734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32FA569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48D88764" w14:textId="0D97563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Diğer pH ayarlayıcısı olarak kullanımlar (sadece durulanabilen ürünler için)</w:t>
            </w:r>
          </w:p>
        </w:tc>
        <w:tc>
          <w:tcPr>
            <w:tcW w:w="1699" w:type="dxa"/>
          </w:tcPr>
          <w:p w14:paraId="35CEEB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E2ACE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pH &lt; 11</w:t>
            </w:r>
          </w:p>
        </w:tc>
        <w:tc>
          <w:tcPr>
            <w:tcW w:w="2405" w:type="dxa"/>
            <w:gridSpan w:val="2"/>
          </w:tcPr>
          <w:p w14:paraId="2B43C1A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3928188" w14:textId="77777777" w:rsidTr="007D3923">
        <w:trPr>
          <w:cantSplit/>
          <w:trHeight w:val="1401"/>
          <w:jc w:val="center"/>
        </w:trPr>
        <w:tc>
          <w:tcPr>
            <w:tcW w:w="1379" w:type="dxa"/>
            <w:gridSpan w:val="3"/>
            <w:vMerge w:val="restart"/>
          </w:tcPr>
          <w:p w14:paraId="19C5B15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15c</w:t>
            </w:r>
          </w:p>
        </w:tc>
        <w:tc>
          <w:tcPr>
            <w:tcW w:w="2015" w:type="dxa"/>
            <w:gridSpan w:val="3"/>
            <w:vMerge w:val="restart"/>
          </w:tcPr>
          <w:p w14:paraId="5031CB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Kalsiyum hidroksit</w:t>
            </w:r>
          </w:p>
        </w:tc>
        <w:tc>
          <w:tcPr>
            <w:tcW w:w="1642" w:type="dxa"/>
            <w:vMerge w:val="restart"/>
          </w:tcPr>
          <w:p w14:paraId="216BCA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Kalsiyum hidroksit</w:t>
            </w:r>
          </w:p>
        </w:tc>
        <w:tc>
          <w:tcPr>
            <w:tcW w:w="999" w:type="dxa"/>
            <w:vMerge w:val="restart"/>
          </w:tcPr>
          <w:p w14:paraId="3F48756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1305-62-0</w:t>
            </w:r>
          </w:p>
        </w:tc>
        <w:tc>
          <w:tcPr>
            <w:tcW w:w="916" w:type="dxa"/>
            <w:vMerge w:val="restart"/>
          </w:tcPr>
          <w:p w14:paraId="59CCA2C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215-137-3</w:t>
            </w:r>
          </w:p>
        </w:tc>
        <w:tc>
          <w:tcPr>
            <w:tcW w:w="1841" w:type="dxa"/>
          </w:tcPr>
          <w:p w14:paraId="373C1851" w14:textId="192CC2B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İki bileşen içeren saç düzleştiriciler: kalsiyum hidroksit ve guanidin tuzu</w:t>
            </w:r>
          </w:p>
        </w:tc>
        <w:tc>
          <w:tcPr>
            <w:tcW w:w="1699" w:type="dxa"/>
          </w:tcPr>
          <w:p w14:paraId="177DA409" w14:textId="5C543C0F"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w:t>
            </w:r>
            <w:r w:rsidR="00CF288C"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7</w:t>
            </w:r>
          </w:p>
          <w:p w14:paraId="4A0AA11F" w14:textId="7CCF96A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w:t>
            </w:r>
            <w:r w:rsidRPr="00BB126E">
              <w:rPr>
                <w:rFonts w:ascii="Times New Roman" w:eastAsia="Calibri" w:hAnsi="Times New Roman" w:cs="Times New Roman"/>
                <w:strike/>
                <w:sz w:val="18"/>
                <w:szCs w:val="18"/>
              </w:rPr>
              <w:t>as</w:t>
            </w:r>
            <w:r w:rsidRPr="00BB126E">
              <w:rPr>
                <w:rFonts w:ascii="Times New Roman" w:eastAsia="Calibri" w:hAnsi="Times New Roman" w:cs="Times New Roman"/>
                <w:w w:val="99"/>
                <w:sz w:val="18"/>
                <w:szCs w:val="18"/>
              </w:rPr>
              <w:t xml:space="preserve"> </w:t>
            </w:r>
            <w:r w:rsidRPr="00BB126E">
              <w:rPr>
                <w:rFonts w:ascii="Times New Roman" w:eastAsia="Calibri" w:hAnsi="Times New Roman" w:cs="Times New Roman"/>
                <w:sz w:val="18"/>
                <w:szCs w:val="18"/>
              </w:rPr>
              <w:t>kalsiyum hidroksit</w:t>
            </w:r>
            <w:r w:rsidR="00CF288C" w:rsidRPr="00BB126E">
              <w:rPr>
                <w:rFonts w:ascii="Times New Roman" w:eastAsia="Calibri" w:hAnsi="Times New Roman" w:cs="Times New Roman"/>
                <w:sz w:val="18"/>
                <w:szCs w:val="18"/>
              </w:rPr>
              <w:t xml:space="preserve"> cinsinden</w:t>
            </w:r>
            <w:r w:rsidRPr="00BB126E">
              <w:rPr>
                <w:rFonts w:ascii="Times New Roman" w:eastAsia="Calibri" w:hAnsi="Times New Roman" w:cs="Times New Roman"/>
                <w:sz w:val="18"/>
                <w:szCs w:val="18"/>
              </w:rPr>
              <w:t>)</w:t>
            </w:r>
          </w:p>
        </w:tc>
        <w:tc>
          <w:tcPr>
            <w:tcW w:w="2550" w:type="dxa"/>
          </w:tcPr>
          <w:p w14:paraId="14D3F06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BAD7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7E22859" w14:textId="13495789"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(a) A</w:t>
            </w:r>
            <w:r w:rsidRPr="00BB126E">
              <w:rPr>
                <w:rFonts w:ascii="Times New Roman" w:eastAsia="Times New Roman" w:hAnsi="Times New Roman" w:cs="Times New Roman"/>
                <w:sz w:val="18"/>
                <w:szCs w:val="18"/>
                <w:lang w:val="en-US"/>
              </w:rPr>
              <w:t>lkali içerir.</w:t>
            </w:r>
          </w:p>
          <w:p w14:paraId="5A32987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2CADE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Gözle temasından kaçınınız.</w:t>
            </w:r>
          </w:p>
          <w:p w14:paraId="7A324A72" w14:textId="77777777" w:rsidR="00E41975" w:rsidRPr="00BB126E" w:rsidRDefault="00E41975" w:rsidP="00BB126E">
            <w:pPr>
              <w:spacing w:after="0" w:line="276" w:lineRule="auto"/>
              <w:jc w:val="both"/>
              <w:rPr>
                <w:rFonts w:ascii="Times New Roman" w:eastAsia="Calibri" w:hAnsi="Times New Roman" w:cs="Times New Roman"/>
                <w:b/>
                <w:sz w:val="18"/>
                <w:szCs w:val="18"/>
                <w:lang w:val="en-US"/>
              </w:rPr>
            </w:pPr>
            <w:r w:rsidRPr="00BB126E">
              <w:rPr>
                <w:rFonts w:ascii="Times New Roman" w:eastAsia="Calibri" w:hAnsi="Times New Roman" w:cs="Times New Roman"/>
                <w:sz w:val="18"/>
                <w:szCs w:val="18"/>
              </w:rPr>
              <w:t>Çocukların erişebileceği yerlerden uzak tutunuz.</w:t>
            </w:r>
          </w:p>
          <w:p w14:paraId="2238AEB1" w14:textId="00F3E5F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Körlüğe neden olabilir.</w:t>
            </w:r>
          </w:p>
        </w:tc>
      </w:tr>
      <w:tr w:rsidR="00E41975" w:rsidRPr="00BB126E" w14:paraId="3D86E600" w14:textId="77777777" w:rsidTr="007D3923">
        <w:trPr>
          <w:cantSplit/>
          <w:trHeight w:val="1053"/>
          <w:jc w:val="center"/>
        </w:trPr>
        <w:tc>
          <w:tcPr>
            <w:tcW w:w="1379" w:type="dxa"/>
            <w:gridSpan w:val="3"/>
            <w:vMerge/>
          </w:tcPr>
          <w:p w14:paraId="5680385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FFD434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020B026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7B686D8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703DD54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F2B75BC" w14:textId="3265836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Tüy dökücüler için pH ayarlayıcı</w:t>
            </w:r>
          </w:p>
          <w:p w14:paraId="115073A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671BD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46CF2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pH &lt; 12,7</w:t>
            </w:r>
          </w:p>
          <w:p w14:paraId="42AAC2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BF6FB56" w14:textId="5DF8A378"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(b)A</w:t>
            </w:r>
            <w:r w:rsidRPr="00BB126E">
              <w:rPr>
                <w:rFonts w:ascii="Times New Roman" w:eastAsia="Times New Roman" w:hAnsi="Times New Roman" w:cs="Times New Roman"/>
                <w:sz w:val="18"/>
                <w:szCs w:val="18"/>
                <w:lang w:val="en-US"/>
              </w:rPr>
              <w:t>lkali içerir.</w:t>
            </w:r>
          </w:p>
          <w:p w14:paraId="3D14D0B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962430" w14:textId="4CE48D31" w:rsidR="00E41975" w:rsidRPr="00BB126E" w:rsidRDefault="00E41975" w:rsidP="00BB126E">
            <w:pPr>
              <w:spacing w:after="0" w:line="276" w:lineRule="auto"/>
              <w:jc w:val="both"/>
              <w:rPr>
                <w:rFonts w:ascii="Times New Roman" w:eastAsia="Calibri" w:hAnsi="Times New Roman" w:cs="Times New Roman"/>
                <w:b/>
                <w:sz w:val="18"/>
                <w:szCs w:val="18"/>
                <w:lang w:val="en-US"/>
              </w:rPr>
            </w:pPr>
            <w:r w:rsidRPr="00BB126E">
              <w:rPr>
                <w:rFonts w:ascii="Times New Roman" w:eastAsia="Times New Roman" w:hAnsi="Times New Roman" w:cs="Times New Roman"/>
                <w:sz w:val="18"/>
                <w:szCs w:val="18"/>
              </w:rPr>
              <w:t xml:space="preserve"> </w:t>
            </w:r>
            <w:r w:rsidRPr="00BB126E">
              <w:rPr>
                <w:rFonts w:ascii="Times New Roman" w:eastAsia="Calibri" w:hAnsi="Times New Roman" w:cs="Times New Roman"/>
                <w:sz w:val="18"/>
                <w:szCs w:val="18"/>
              </w:rPr>
              <w:t>Çocukların erişebileceği yerlerden uzak tutunuz.</w:t>
            </w:r>
          </w:p>
          <w:p w14:paraId="62988281" w14:textId="43DC2577" w:rsidR="00E41975" w:rsidRPr="00BB126E" w:rsidRDefault="00E41975" w:rsidP="00BB126E">
            <w:pPr>
              <w:spacing w:after="0" w:line="276" w:lineRule="auto"/>
              <w:jc w:val="both"/>
              <w:rPr>
                <w:rFonts w:ascii="Times New Roman" w:eastAsia="Calibri" w:hAnsi="Times New Roman" w:cs="Times New Roman"/>
                <w:sz w:val="18"/>
                <w:szCs w:val="18"/>
              </w:rPr>
            </w:pPr>
          </w:p>
          <w:p w14:paraId="0FD37046" w14:textId="3CDB935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Gözle temasından kaçınınız.</w:t>
            </w:r>
          </w:p>
        </w:tc>
      </w:tr>
      <w:tr w:rsidR="00E41975" w:rsidRPr="00BB126E" w14:paraId="36E51369" w14:textId="77777777" w:rsidTr="007D3923">
        <w:trPr>
          <w:cantSplit/>
          <w:trHeight w:val="1281"/>
          <w:jc w:val="center"/>
        </w:trPr>
        <w:tc>
          <w:tcPr>
            <w:tcW w:w="1379" w:type="dxa"/>
            <w:gridSpan w:val="3"/>
            <w:vMerge/>
          </w:tcPr>
          <w:p w14:paraId="7B326D2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58928B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09022E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33AB591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4F84BB5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212D99C" w14:textId="7AACF9B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Pr="00BB126E">
              <w:rPr>
                <w:rFonts w:ascii="Times New Roman" w:eastAsia="Calibri" w:hAnsi="Times New Roman" w:cs="Times New Roman"/>
                <w:sz w:val="18"/>
                <w:szCs w:val="18"/>
              </w:rPr>
              <w:t>Diğer kullanımlar (Örn; pH ayarlayıcı, işleme yardımcı olarak)</w:t>
            </w:r>
          </w:p>
        </w:tc>
        <w:tc>
          <w:tcPr>
            <w:tcW w:w="1699" w:type="dxa"/>
          </w:tcPr>
          <w:p w14:paraId="1832FE9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75D43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pH &lt; 11</w:t>
            </w:r>
          </w:p>
        </w:tc>
        <w:tc>
          <w:tcPr>
            <w:tcW w:w="2405" w:type="dxa"/>
            <w:gridSpan w:val="2"/>
          </w:tcPr>
          <w:p w14:paraId="4FF2F6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EA9F739" w14:textId="77777777" w:rsidTr="007D3923">
        <w:trPr>
          <w:cantSplit/>
          <w:trHeight w:val="400"/>
          <w:jc w:val="center"/>
        </w:trPr>
        <w:tc>
          <w:tcPr>
            <w:tcW w:w="1379" w:type="dxa"/>
            <w:gridSpan w:val="3"/>
          </w:tcPr>
          <w:p w14:paraId="0D266C2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15d</w:t>
            </w:r>
          </w:p>
        </w:tc>
        <w:tc>
          <w:tcPr>
            <w:tcW w:w="2015" w:type="dxa"/>
            <w:gridSpan w:val="3"/>
          </w:tcPr>
          <w:p w14:paraId="160EDE52" w14:textId="709277A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Potasyum hidroksit</w:t>
            </w:r>
            <w:r w:rsidRPr="00BB126E">
              <w:rPr>
                <w:rFonts w:ascii="Times New Roman" w:eastAsia="Times New Roman" w:hAnsi="Times New Roman" w:cs="Times New Roman"/>
                <w:sz w:val="18"/>
                <w:szCs w:val="18"/>
                <w:vertAlign w:val="superscript"/>
                <w:lang w:eastAsia="tr-TR"/>
              </w:rPr>
              <w:t xml:space="preserve"> (</w:t>
            </w:r>
            <w:r w:rsidR="00CA6FBD" w:rsidRPr="00BB126E">
              <w:rPr>
                <w:rFonts w:ascii="Times New Roman" w:eastAsia="Times New Roman" w:hAnsi="Times New Roman" w:cs="Times New Roman"/>
                <w:sz w:val="18"/>
                <w:szCs w:val="18"/>
                <w:vertAlign w:val="superscript"/>
                <w:lang w:eastAsia="tr-TR"/>
              </w:rPr>
              <w:t xml:space="preserve"> 21</w:t>
            </w:r>
            <w:r w:rsidRPr="00BB126E">
              <w:rPr>
                <w:rFonts w:ascii="Times New Roman" w:eastAsia="Times New Roman" w:hAnsi="Times New Roman" w:cs="Times New Roman"/>
                <w:sz w:val="18"/>
                <w:szCs w:val="18"/>
                <w:vertAlign w:val="superscript"/>
                <w:lang w:eastAsia="tr-TR"/>
              </w:rPr>
              <w:t>)</w:t>
            </w:r>
          </w:p>
        </w:tc>
        <w:tc>
          <w:tcPr>
            <w:tcW w:w="1642" w:type="dxa"/>
          </w:tcPr>
          <w:p w14:paraId="5373A9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Potasyum hidroksit</w:t>
            </w:r>
          </w:p>
        </w:tc>
        <w:tc>
          <w:tcPr>
            <w:tcW w:w="999" w:type="dxa"/>
          </w:tcPr>
          <w:p w14:paraId="17340EE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1310-58-3</w:t>
            </w:r>
          </w:p>
        </w:tc>
        <w:tc>
          <w:tcPr>
            <w:tcW w:w="916" w:type="dxa"/>
          </w:tcPr>
          <w:p w14:paraId="432C726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215-181-3</w:t>
            </w:r>
          </w:p>
        </w:tc>
        <w:tc>
          <w:tcPr>
            <w:tcW w:w="1841" w:type="dxa"/>
          </w:tcPr>
          <w:p w14:paraId="1B2DEC5B" w14:textId="581EAA06" w:rsidR="00E41975" w:rsidRPr="00BB126E" w:rsidRDefault="000F3D12"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Nasır yumuşatıcı</w:t>
            </w:r>
            <w:r w:rsidR="000D7B3A" w:rsidRPr="00BB126E">
              <w:rPr>
                <w:rFonts w:ascii="Times New Roman" w:eastAsia="Calibri" w:hAnsi="Times New Roman" w:cs="Times New Roman"/>
                <w:sz w:val="18"/>
                <w:szCs w:val="18"/>
              </w:rPr>
              <w:t>/aşındırıcı</w:t>
            </w:r>
          </w:p>
        </w:tc>
        <w:tc>
          <w:tcPr>
            <w:tcW w:w="1699" w:type="dxa"/>
          </w:tcPr>
          <w:p w14:paraId="4BD11A1A" w14:textId="02DDD42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1,5 </w:t>
            </w:r>
            <w:r w:rsidRPr="00BB126E">
              <w:rPr>
                <w:rFonts w:ascii="Times New Roman" w:eastAsia="Times New Roman" w:hAnsi="Times New Roman" w:cs="Times New Roman"/>
                <w:sz w:val="18"/>
                <w:szCs w:val="18"/>
                <w:vertAlign w:val="superscript"/>
                <w:lang w:eastAsia="tr-TR"/>
              </w:rPr>
              <w:t>(</w:t>
            </w:r>
            <w:r w:rsidR="0065481A" w:rsidRPr="00BB126E">
              <w:rPr>
                <w:rFonts w:ascii="Times New Roman" w:eastAsia="Times New Roman" w:hAnsi="Times New Roman" w:cs="Times New Roman"/>
                <w:sz w:val="18"/>
                <w:szCs w:val="18"/>
                <w:vertAlign w:val="superscript"/>
                <w:lang w:eastAsia="tr-TR"/>
              </w:rPr>
              <w:t xml:space="preserve"> 4</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eastAsia="tr-TR"/>
              </w:rPr>
              <w:t xml:space="preserve">  </w:t>
            </w:r>
          </w:p>
        </w:tc>
        <w:tc>
          <w:tcPr>
            <w:tcW w:w="2550" w:type="dxa"/>
          </w:tcPr>
          <w:p w14:paraId="2FE336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AAA0666" w14:textId="3C6EBF40"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Alkali içerir.</w:t>
            </w:r>
          </w:p>
          <w:p w14:paraId="598C955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Gözle temasından kaçınınız.</w:t>
            </w:r>
          </w:p>
          <w:p w14:paraId="4C7DD778" w14:textId="77777777" w:rsidR="00E41975" w:rsidRPr="00BB126E" w:rsidRDefault="00E41975" w:rsidP="00BB126E">
            <w:pPr>
              <w:spacing w:after="0" w:line="276" w:lineRule="auto"/>
              <w:jc w:val="both"/>
              <w:rPr>
                <w:rFonts w:ascii="Times New Roman" w:eastAsia="Calibri" w:hAnsi="Times New Roman" w:cs="Times New Roman"/>
                <w:b/>
                <w:sz w:val="18"/>
                <w:szCs w:val="18"/>
                <w:lang w:val="en-US"/>
              </w:rPr>
            </w:pPr>
            <w:r w:rsidRPr="00BB126E">
              <w:rPr>
                <w:rFonts w:ascii="Times New Roman" w:eastAsia="Calibri" w:hAnsi="Times New Roman" w:cs="Times New Roman"/>
                <w:sz w:val="18"/>
                <w:szCs w:val="18"/>
              </w:rPr>
              <w:t>Çocukların erişebileceği yerlerden uzak tutunuz.</w:t>
            </w:r>
          </w:p>
          <w:p w14:paraId="09FD1F64" w14:textId="0BBE6F6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Kullanma talimatını dikkatle okuyunuz.</w:t>
            </w:r>
          </w:p>
        </w:tc>
      </w:tr>
      <w:tr w:rsidR="00E41975" w:rsidRPr="00BB126E" w14:paraId="594B83E1" w14:textId="77777777" w:rsidTr="007D3923">
        <w:trPr>
          <w:cantSplit/>
          <w:trHeight w:val="400"/>
          <w:jc w:val="center"/>
        </w:trPr>
        <w:tc>
          <w:tcPr>
            <w:tcW w:w="1379" w:type="dxa"/>
            <w:gridSpan w:val="3"/>
          </w:tcPr>
          <w:p w14:paraId="697E32E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16</w:t>
            </w:r>
          </w:p>
        </w:tc>
        <w:tc>
          <w:tcPr>
            <w:tcW w:w="2015" w:type="dxa"/>
            <w:gridSpan w:val="3"/>
          </w:tcPr>
          <w:p w14:paraId="2972AE2B"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rPr>
              <w:t>1-Naftalenol</w:t>
            </w:r>
          </w:p>
        </w:tc>
        <w:tc>
          <w:tcPr>
            <w:tcW w:w="1642" w:type="dxa"/>
          </w:tcPr>
          <w:p w14:paraId="2F906597" w14:textId="77777777" w:rsidR="00E41975" w:rsidRPr="00BB126E" w:rsidRDefault="00E41975" w:rsidP="00BB126E">
            <w:pPr>
              <w:spacing w:after="0" w:line="276" w:lineRule="auto"/>
              <w:jc w:val="both"/>
              <w:rPr>
                <w:rFonts w:ascii="Times New Roman" w:eastAsia="Calibri" w:hAnsi="Times New Roman" w:cs="Times New Roman"/>
                <w:b/>
                <w:sz w:val="18"/>
                <w:szCs w:val="18"/>
                <w:lang w:eastAsia="tr-TR"/>
              </w:rPr>
            </w:pPr>
            <w:r w:rsidRPr="00BB126E">
              <w:rPr>
                <w:rFonts w:ascii="Times New Roman" w:eastAsia="Times New Roman" w:hAnsi="Times New Roman" w:cs="Times New Roman"/>
                <w:sz w:val="18"/>
                <w:szCs w:val="18"/>
                <w:lang w:eastAsia="tr-TR"/>
              </w:rPr>
              <w:t>1-Naftol</w:t>
            </w:r>
          </w:p>
        </w:tc>
        <w:tc>
          <w:tcPr>
            <w:tcW w:w="999" w:type="dxa"/>
          </w:tcPr>
          <w:p w14:paraId="51960DA6" w14:textId="77777777" w:rsidR="00E41975" w:rsidRPr="00BB126E" w:rsidRDefault="00E41975" w:rsidP="00BB126E">
            <w:pPr>
              <w:spacing w:after="0" w:line="276" w:lineRule="auto"/>
              <w:jc w:val="both"/>
              <w:rPr>
                <w:rFonts w:ascii="Times New Roman" w:eastAsia="Calibri" w:hAnsi="Times New Roman" w:cs="Times New Roman"/>
                <w:b/>
                <w:sz w:val="18"/>
                <w:szCs w:val="18"/>
                <w:lang w:eastAsia="tr-TR"/>
              </w:rPr>
            </w:pPr>
            <w:r w:rsidRPr="00BB126E">
              <w:rPr>
                <w:rFonts w:ascii="Times New Roman" w:eastAsia="Times New Roman" w:hAnsi="Times New Roman" w:cs="Times New Roman"/>
                <w:sz w:val="18"/>
                <w:szCs w:val="18"/>
                <w:lang w:eastAsia="tr-TR"/>
              </w:rPr>
              <w:t>90-15-3</w:t>
            </w:r>
          </w:p>
        </w:tc>
        <w:tc>
          <w:tcPr>
            <w:tcW w:w="916" w:type="dxa"/>
          </w:tcPr>
          <w:p w14:paraId="04967133" w14:textId="77777777" w:rsidR="00E41975" w:rsidRPr="00BB126E" w:rsidRDefault="00E41975" w:rsidP="00BB126E">
            <w:pPr>
              <w:spacing w:after="0" w:line="276" w:lineRule="auto"/>
              <w:jc w:val="both"/>
              <w:rPr>
                <w:rFonts w:ascii="Times New Roman" w:eastAsia="Calibri" w:hAnsi="Times New Roman" w:cs="Times New Roman"/>
                <w:b/>
                <w:sz w:val="18"/>
                <w:szCs w:val="18"/>
                <w:lang w:eastAsia="tr-TR"/>
              </w:rPr>
            </w:pPr>
            <w:r w:rsidRPr="00BB126E">
              <w:rPr>
                <w:rFonts w:ascii="Times New Roman" w:eastAsia="Times New Roman" w:hAnsi="Times New Roman" w:cs="Times New Roman"/>
                <w:sz w:val="18"/>
                <w:szCs w:val="18"/>
                <w:lang w:eastAsia="tr-TR"/>
              </w:rPr>
              <w:t>201-969-4</w:t>
            </w:r>
          </w:p>
        </w:tc>
        <w:tc>
          <w:tcPr>
            <w:tcW w:w="1841" w:type="dxa"/>
          </w:tcPr>
          <w:p w14:paraId="1A81677A" w14:textId="636F5319" w:rsidR="00E41975" w:rsidRPr="00BB126E" w:rsidRDefault="00E41975" w:rsidP="00BB126E">
            <w:pPr>
              <w:spacing w:after="0" w:line="276" w:lineRule="auto"/>
              <w:ind w:right="-107"/>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vAlign w:val="center"/>
          </w:tcPr>
          <w:p w14:paraId="716B84C4"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tc>
        <w:tc>
          <w:tcPr>
            <w:tcW w:w="2550" w:type="dxa"/>
          </w:tcPr>
          <w:p w14:paraId="44D13E0D" w14:textId="31B7255A"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2,0’ı aşmamalıdır.</w:t>
            </w:r>
          </w:p>
        </w:tc>
        <w:tc>
          <w:tcPr>
            <w:tcW w:w="2405" w:type="dxa"/>
            <w:gridSpan w:val="2"/>
          </w:tcPr>
          <w:p w14:paraId="2A465376"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66FCAE6E"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D9D7F73"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25443590" wp14:editId="44C7AB1B">
                  <wp:extent cx="361315" cy="351155"/>
                  <wp:effectExtent l="0" t="0" r="635" b="0"/>
                  <wp:docPr id="304" name="Resi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26A96D4C"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Aşağıdakiler etikette belirtilmelidir.</w:t>
            </w:r>
          </w:p>
          <w:p w14:paraId="4CD2D0C1"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Karışım oranı.</w:t>
            </w:r>
          </w:p>
          <w:p w14:paraId="4E9F554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şiddetli alerjik reaksiyonlara neden olabilir.</w:t>
            </w:r>
          </w:p>
          <w:p w14:paraId="5197647A"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Ürünü kullanmadan önce aşağıdaki hususlara dikkat ediniz.</w:t>
            </w:r>
          </w:p>
          <w:p w14:paraId="37F67470"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 ürün 16 yaşın altındaki kişilerin kullanımına uygun değildir.</w:t>
            </w:r>
          </w:p>
          <w:p w14:paraId="04DDB78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Geçici “kara kına” dövmesi alerji riskini artırabilir.</w:t>
            </w:r>
          </w:p>
          <w:p w14:paraId="48D7149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7E3D5DBC"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341EBB0"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161FB410" w14:textId="62FB721D" w:rsidR="00E41975" w:rsidRPr="00BB126E" w:rsidRDefault="00E41975" w:rsidP="00BB126E">
            <w:pPr>
              <w:widowControl w:val="0"/>
              <w:tabs>
                <w:tab w:val="left" w:pos="374"/>
              </w:tabs>
              <w:autoSpaceDE w:val="0"/>
              <w:autoSpaceDN w:val="0"/>
              <w:spacing w:after="0" w:line="276" w:lineRule="auto"/>
              <w:ind w:right="-15"/>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 ”</w:t>
            </w:r>
          </w:p>
        </w:tc>
      </w:tr>
      <w:tr w:rsidR="00E41975" w:rsidRPr="00BB126E" w14:paraId="49744513" w14:textId="77777777" w:rsidTr="007D3923">
        <w:trPr>
          <w:cantSplit/>
          <w:trHeight w:val="400"/>
          <w:jc w:val="center"/>
        </w:trPr>
        <w:tc>
          <w:tcPr>
            <w:tcW w:w="1379" w:type="dxa"/>
            <w:gridSpan w:val="3"/>
          </w:tcPr>
          <w:p w14:paraId="410F462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w:t>
            </w:r>
          </w:p>
        </w:tc>
        <w:tc>
          <w:tcPr>
            <w:tcW w:w="2015" w:type="dxa"/>
            <w:gridSpan w:val="3"/>
          </w:tcPr>
          <w:p w14:paraId="0203F4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CC20FE3"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nitrit</w:t>
            </w:r>
          </w:p>
        </w:tc>
        <w:tc>
          <w:tcPr>
            <w:tcW w:w="1642" w:type="dxa"/>
          </w:tcPr>
          <w:p w14:paraId="6BE8669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B4614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nitrit</w:t>
            </w:r>
          </w:p>
        </w:tc>
        <w:tc>
          <w:tcPr>
            <w:tcW w:w="999" w:type="dxa"/>
          </w:tcPr>
          <w:p w14:paraId="1C04EA7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A2980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7632-00-0</w:t>
            </w:r>
          </w:p>
        </w:tc>
        <w:tc>
          <w:tcPr>
            <w:tcW w:w="916" w:type="dxa"/>
          </w:tcPr>
          <w:p w14:paraId="0FAE965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C9522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231-555-9</w:t>
            </w:r>
          </w:p>
        </w:tc>
        <w:tc>
          <w:tcPr>
            <w:tcW w:w="1841" w:type="dxa"/>
          </w:tcPr>
          <w:p w14:paraId="4160986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1C2734B" w14:textId="25D0B46C"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Pas önleyici</w:t>
            </w:r>
          </w:p>
        </w:tc>
        <w:tc>
          <w:tcPr>
            <w:tcW w:w="1699" w:type="dxa"/>
          </w:tcPr>
          <w:p w14:paraId="0BCDC49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FC6FA2" w14:textId="0CA2F32F" w:rsidR="00E41975" w:rsidRPr="00BB126E" w:rsidRDefault="00250D34"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0,2</w:t>
            </w:r>
          </w:p>
        </w:tc>
        <w:tc>
          <w:tcPr>
            <w:tcW w:w="2550" w:type="dxa"/>
          </w:tcPr>
          <w:p w14:paraId="4253875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7B3D2B" w14:textId="3420E295" w:rsidR="00E41975" w:rsidRPr="00BB126E" w:rsidRDefault="00E41975" w:rsidP="00BB126E">
            <w:pPr>
              <w:widowControl w:val="0"/>
              <w:autoSpaceDE w:val="0"/>
              <w:autoSpaceDN w:val="0"/>
              <w:spacing w:after="0" w:line="276" w:lineRule="auto"/>
              <w:ind w:left="65" w:right="112"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Sekonder ve/veya tersiyer </w:t>
            </w:r>
            <w:proofErr w:type="gramStart"/>
            <w:r w:rsidRPr="00BB126E">
              <w:rPr>
                <w:rFonts w:ascii="Times New Roman" w:eastAsia="Times New Roman" w:hAnsi="Times New Roman" w:cs="Times New Roman"/>
                <w:sz w:val="18"/>
                <w:szCs w:val="18"/>
              </w:rPr>
              <w:t>aminlerle</w:t>
            </w:r>
            <w:proofErr w:type="gramEnd"/>
            <w:r w:rsidRPr="00BB126E">
              <w:rPr>
                <w:rFonts w:ascii="Times New Roman" w:eastAsia="Times New Roman" w:hAnsi="Times New Roman" w:cs="Times New Roman"/>
                <w:sz w:val="18"/>
                <w:szCs w:val="18"/>
              </w:rPr>
              <w:t xml:space="preserve"> ya da nitrozamin oluşturabilecek diğer maddelerle</w:t>
            </w:r>
            <w:r w:rsidR="00250D34"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kullanılmamalıdır.</w:t>
            </w:r>
          </w:p>
        </w:tc>
        <w:tc>
          <w:tcPr>
            <w:tcW w:w="2405" w:type="dxa"/>
            <w:gridSpan w:val="2"/>
          </w:tcPr>
          <w:p w14:paraId="27E64F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AC90DF1" w14:textId="77777777" w:rsidTr="007D3923">
        <w:trPr>
          <w:cantSplit/>
          <w:trHeight w:val="400"/>
          <w:jc w:val="center"/>
        </w:trPr>
        <w:tc>
          <w:tcPr>
            <w:tcW w:w="1379" w:type="dxa"/>
            <w:gridSpan w:val="3"/>
          </w:tcPr>
          <w:p w14:paraId="0C8AB41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18</w:t>
            </w:r>
          </w:p>
        </w:tc>
        <w:tc>
          <w:tcPr>
            <w:tcW w:w="2015" w:type="dxa"/>
            <w:gridSpan w:val="3"/>
          </w:tcPr>
          <w:p w14:paraId="402B5CB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A910FE7"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Nitrometan</w:t>
            </w:r>
          </w:p>
        </w:tc>
        <w:tc>
          <w:tcPr>
            <w:tcW w:w="1642" w:type="dxa"/>
          </w:tcPr>
          <w:p w14:paraId="0A1C03F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CFBAB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Nitrometan</w:t>
            </w:r>
          </w:p>
        </w:tc>
        <w:tc>
          <w:tcPr>
            <w:tcW w:w="999" w:type="dxa"/>
          </w:tcPr>
          <w:p w14:paraId="0F3A147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2FA598"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75-52-5</w:t>
            </w:r>
          </w:p>
        </w:tc>
        <w:tc>
          <w:tcPr>
            <w:tcW w:w="916" w:type="dxa"/>
          </w:tcPr>
          <w:p w14:paraId="38F090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FF4FD0F" w14:textId="77777777" w:rsidR="00E41975" w:rsidRPr="00BB126E" w:rsidRDefault="00E41975" w:rsidP="00BB126E">
            <w:pPr>
              <w:widowControl w:val="0"/>
              <w:autoSpaceDE w:val="0"/>
              <w:autoSpaceDN w:val="0"/>
              <w:spacing w:after="0" w:line="276" w:lineRule="auto"/>
              <w:ind w:left="4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200-876-6</w:t>
            </w:r>
          </w:p>
        </w:tc>
        <w:tc>
          <w:tcPr>
            <w:tcW w:w="1841" w:type="dxa"/>
          </w:tcPr>
          <w:p w14:paraId="749D194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9E01B00" w14:textId="7C80B117" w:rsidR="00E41975" w:rsidRPr="00BB126E" w:rsidRDefault="00E41975" w:rsidP="00BB126E">
            <w:pPr>
              <w:widowControl w:val="0"/>
              <w:autoSpaceDE w:val="0"/>
              <w:autoSpaceDN w:val="0"/>
              <w:spacing w:after="0" w:line="276" w:lineRule="auto"/>
              <w:ind w:lef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Pas önleyici</w:t>
            </w:r>
          </w:p>
        </w:tc>
        <w:tc>
          <w:tcPr>
            <w:tcW w:w="1699" w:type="dxa"/>
          </w:tcPr>
          <w:p w14:paraId="3578B73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319F8F2" w14:textId="4B080F93" w:rsidR="00E41975" w:rsidRPr="00BB126E" w:rsidRDefault="00250D34"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0,3</w:t>
            </w:r>
          </w:p>
        </w:tc>
        <w:tc>
          <w:tcPr>
            <w:tcW w:w="2550" w:type="dxa"/>
          </w:tcPr>
          <w:p w14:paraId="467043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BE1A6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95A3485" w14:textId="77777777" w:rsidTr="007D3923">
        <w:trPr>
          <w:cantSplit/>
          <w:trHeight w:val="2032"/>
          <w:jc w:val="center"/>
        </w:trPr>
        <w:tc>
          <w:tcPr>
            <w:tcW w:w="1379" w:type="dxa"/>
            <w:gridSpan w:val="3"/>
          </w:tcPr>
          <w:p w14:paraId="0E28BFF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21</w:t>
            </w:r>
          </w:p>
        </w:tc>
        <w:tc>
          <w:tcPr>
            <w:tcW w:w="2015" w:type="dxa"/>
            <w:gridSpan w:val="3"/>
          </w:tcPr>
          <w:p w14:paraId="4C59A32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5D5C885" w14:textId="77777777" w:rsidR="00E41975" w:rsidRPr="00BB126E" w:rsidRDefault="00E41975" w:rsidP="00BB126E">
            <w:pPr>
              <w:widowControl w:val="0"/>
              <w:autoSpaceDE w:val="0"/>
              <w:autoSpaceDN w:val="0"/>
              <w:spacing w:after="0" w:line="276" w:lineRule="auto"/>
              <w:ind w:left="67" w:right="1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Cinchonan-9-ol, 6'- metoksi-, (8.alfa., 9R)- ve tuzları</w:t>
            </w:r>
          </w:p>
        </w:tc>
        <w:tc>
          <w:tcPr>
            <w:tcW w:w="1642" w:type="dxa"/>
          </w:tcPr>
          <w:p w14:paraId="157A619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2FFD94C"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Quinine</w:t>
            </w:r>
          </w:p>
        </w:tc>
        <w:tc>
          <w:tcPr>
            <w:tcW w:w="999" w:type="dxa"/>
          </w:tcPr>
          <w:p w14:paraId="7C3FE57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A53E50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130-95-0</w:t>
            </w:r>
          </w:p>
        </w:tc>
        <w:tc>
          <w:tcPr>
            <w:tcW w:w="916" w:type="dxa"/>
          </w:tcPr>
          <w:p w14:paraId="3F86C1E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CA35EE"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205-003-2</w:t>
            </w:r>
          </w:p>
        </w:tc>
        <w:tc>
          <w:tcPr>
            <w:tcW w:w="1841" w:type="dxa"/>
          </w:tcPr>
          <w:p w14:paraId="7B83B1F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F329916" w14:textId="4F31B7F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 Durulanan saç bakım ürünleri</w:t>
            </w:r>
          </w:p>
          <w:p w14:paraId="2B70978B" w14:textId="77777777" w:rsidR="00E41975" w:rsidRPr="00BB126E" w:rsidRDefault="00E41975" w:rsidP="00BB126E">
            <w:pPr>
              <w:widowControl w:val="0"/>
              <w:autoSpaceDE w:val="0"/>
              <w:autoSpaceDN w:val="0"/>
              <w:spacing w:after="0" w:line="276" w:lineRule="auto"/>
              <w:ind w:left="373" w:hanging="309"/>
              <w:jc w:val="both"/>
              <w:rPr>
                <w:rFonts w:ascii="Times New Roman" w:eastAsia="Times New Roman" w:hAnsi="Times New Roman" w:cs="Times New Roman"/>
                <w:sz w:val="18"/>
                <w:szCs w:val="18"/>
                <w:lang w:val="en-US"/>
              </w:rPr>
            </w:pPr>
          </w:p>
          <w:p w14:paraId="197269CB" w14:textId="77777777" w:rsidR="00E41975" w:rsidRPr="00BB126E" w:rsidRDefault="00E41975" w:rsidP="00BB126E">
            <w:pPr>
              <w:widowControl w:val="0"/>
              <w:autoSpaceDE w:val="0"/>
              <w:autoSpaceDN w:val="0"/>
              <w:spacing w:after="0" w:line="276" w:lineRule="auto"/>
              <w:ind w:left="373" w:hanging="309"/>
              <w:jc w:val="both"/>
              <w:rPr>
                <w:rFonts w:ascii="Times New Roman" w:eastAsia="Times New Roman" w:hAnsi="Times New Roman" w:cs="Times New Roman"/>
                <w:sz w:val="18"/>
                <w:szCs w:val="18"/>
                <w:lang w:val="en-US"/>
              </w:rPr>
            </w:pPr>
          </w:p>
          <w:p w14:paraId="5551505C" w14:textId="48DBE1A1" w:rsidR="00E41975" w:rsidRPr="00BB126E" w:rsidRDefault="00E41975" w:rsidP="00BB126E">
            <w:pPr>
              <w:widowControl w:val="0"/>
              <w:autoSpaceDE w:val="0"/>
              <w:autoSpaceDN w:val="0"/>
              <w:spacing w:after="0" w:line="276" w:lineRule="auto"/>
              <w:ind w:left="373" w:hanging="3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6B0D03" w:rsidRPr="00BB126E">
              <w:rPr>
                <w:rFonts w:ascii="Times New Roman" w:eastAsia="Times New Roman" w:hAnsi="Times New Roman" w:cs="Times New Roman"/>
                <w:sz w:val="18"/>
                <w:szCs w:val="18"/>
                <w:lang w:val="en-US"/>
              </w:rPr>
              <w:t>Durulanmayan saç bakım ürünleri</w:t>
            </w:r>
          </w:p>
        </w:tc>
        <w:tc>
          <w:tcPr>
            <w:tcW w:w="1699" w:type="dxa"/>
          </w:tcPr>
          <w:p w14:paraId="2B84BB6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1734EB" w14:textId="18E6002E" w:rsidR="00E41975" w:rsidRPr="00BB126E" w:rsidRDefault="00E41975" w:rsidP="00BB126E">
            <w:pPr>
              <w:widowControl w:val="0"/>
              <w:tabs>
                <w:tab w:val="left" w:pos="1011"/>
              </w:tabs>
              <w:autoSpaceDE w:val="0"/>
              <w:autoSpaceDN w:val="0"/>
              <w:spacing w:after="0" w:line="276" w:lineRule="auto"/>
              <w:ind w:left="373" w:right="58" w:hanging="3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pacing w:val="33"/>
                <w:sz w:val="18"/>
                <w:szCs w:val="18"/>
                <w:lang w:val="en-US"/>
              </w:rPr>
              <w:t xml:space="preserve"> </w:t>
            </w:r>
            <w:r w:rsidR="00A3620B" w:rsidRPr="00BB126E">
              <w:rPr>
                <w:rFonts w:ascii="Times New Roman" w:eastAsia="Times New Roman" w:hAnsi="Times New Roman" w:cs="Times New Roman"/>
                <w:spacing w:val="33"/>
                <w:sz w:val="18"/>
                <w:szCs w:val="18"/>
                <w:lang w:val="en-US"/>
              </w:rPr>
              <w:t>%</w:t>
            </w:r>
            <w:r w:rsidRPr="00BB126E">
              <w:rPr>
                <w:rFonts w:ascii="Times New Roman" w:eastAsia="Times New Roman" w:hAnsi="Times New Roman" w:cs="Times New Roman"/>
                <w:sz w:val="18"/>
                <w:szCs w:val="18"/>
                <w:lang w:val="en-US"/>
              </w:rPr>
              <w:t xml:space="preserve">0,5 </w:t>
            </w:r>
            <w:r w:rsidRPr="00BB126E">
              <w:rPr>
                <w:rFonts w:ascii="Times New Roman" w:eastAsia="Times New Roman" w:hAnsi="Times New Roman" w:cs="Times New Roman"/>
                <w:sz w:val="18"/>
                <w:szCs w:val="18"/>
              </w:rPr>
              <w:t>(kinin bazı olarak)</w:t>
            </w:r>
          </w:p>
          <w:p w14:paraId="7B55D98F" w14:textId="77777777" w:rsidR="00E41975" w:rsidRPr="00BB126E" w:rsidRDefault="00E41975" w:rsidP="00BB126E">
            <w:pPr>
              <w:widowControl w:val="0"/>
              <w:tabs>
                <w:tab w:val="left" w:pos="1011"/>
              </w:tabs>
              <w:autoSpaceDE w:val="0"/>
              <w:autoSpaceDN w:val="0"/>
              <w:spacing w:after="0" w:line="276" w:lineRule="auto"/>
              <w:ind w:left="373" w:right="58" w:hanging="309"/>
              <w:jc w:val="both"/>
              <w:rPr>
                <w:rFonts w:ascii="Times New Roman" w:eastAsia="Times New Roman" w:hAnsi="Times New Roman" w:cs="Times New Roman"/>
                <w:sz w:val="18"/>
                <w:szCs w:val="18"/>
                <w:lang w:val="en-US"/>
              </w:rPr>
            </w:pPr>
          </w:p>
          <w:p w14:paraId="27883A03" w14:textId="2F1A535C" w:rsidR="00E41975" w:rsidRPr="00BB126E" w:rsidRDefault="00E41975" w:rsidP="00BB126E">
            <w:pPr>
              <w:widowControl w:val="0"/>
              <w:tabs>
                <w:tab w:val="left" w:pos="1011"/>
              </w:tabs>
              <w:autoSpaceDE w:val="0"/>
              <w:autoSpaceDN w:val="0"/>
              <w:spacing w:after="0" w:line="276" w:lineRule="auto"/>
              <w:ind w:left="373" w:right="58" w:hanging="3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pacing w:val="23"/>
                <w:sz w:val="18"/>
                <w:szCs w:val="18"/>
                <w:lang w:val="en-US"/>
              </w:rPr>
              <w:t xml:space="preserve"> </w:t>
            </w:r>
            <w:r w:rsidR="00A3620B" w:rsidRPr="00BB126E">
              <w:rPr>
                <w:rFonts w:ascii="Times New Roman" w:eastAsia="Times New Roman" w:hAnsi="Times New Roman" w:cs="Times New Roman"/>
                <w:spacing w:val="23"/>
                <w:sz w:val="18"/>
                <w:szCs w:val="18"/>
                <w:lang w:val="en-US"/>
              </w:rPr>
              <w:t>%</w:t>
            </w:r>
            <w:r w:rsidRPr="00BB126E">
              <w:rPr>
                <w:rFonts w:ascii="Times New Roman" w:eastAsia="Times New Roman" w:hAnsi="Times New Roman" w:cs="Times New Roman"/>
                <w:sz w:val="18"/>
                <w:szCs w:val="18"/>
                <w:lang w:val="en-US"/>
              </w:rPr>
              <w:t>0,2</w:t>
            </w:r>
            <w:r w:rsidRPr="00BB126E">
              <w:rPr>
                <w:rFonts w:ascii="Times New Roman" w:eastAsia="Times New Roman" w:hAnsi="Times New Roman" w:cs="Times New Roman"/>
                <w:spacing w:val="2"/>
                <w:sz w:val="18"/>
                <w:szCs w:val="18"/>
                <w:lang w:val="en-US"/>
              </w:rPr>
              <w:t xml:space="preserve"> </w:t>
            </w:r>
            <w:r w:rsidR="00A3620B"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rPr>
              <w:t>kinin bazı olarak)</w:t>
            </w:r>
          </w:p>
        </w:tc>
        <w:tc>
          <w:tcPr>
            <w:tcW w:w="2550" w:type="dxa"/>
          </w:tcPr>
          <w:p w14:paraId="302650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8F27A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FD24E11" w14:textId="77777777" w:rsidTr="007D3923">
        <w:trPr>
          <w:cantSplit/>
          <w:trHeight w:val="400"/>
          <w:jc w:val="center"/>
        </w:trPr>
        <w:tc>
          <w:tcPr>
            <w:tcW w:w="1379" w:type="dxa"/>
            <w:gridSpan w:val="3"/>
          </w:tcPr>
          <w:p w14:paraId="349D7FB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w:t>
            </w:r>
          </w:p>
        </w:tc>
        <w:tc>
          <w:tcPr>
            <w:tcW w:w="2015" w:type="dxa"/>
            <w:gridSpan w:val="3"/>
          </w:tcPr>
          <w:p w14:paraId="1939B8E5"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rPr>
              <w:t>1,3-benzendiol</w:t>
            </w:r>
          </w:p>
        </w:tc>
        <w:tc>
          <w:tcPr>
            <w:tcW w:w="1642" w:type="dxa"/>
          </w:tcPr>
          <w:p w14:paraId="5676F71E"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Rezorsinol  </w:t>
            </w:r>
          </w:p>
        </w:tc>
        <w:tc>
          <w:tcPr>
            <w:tcW w:w="999" w:type="dxa"/>
          </w:tcPr>
          <w:p w14:paraId="2CF31024" w14:textId="77777777" w:rsidR="00E41975" w:rsidRPr="00BB126E" w:rsidRDefault="00E41975" w:rsidP="00BB126E">
            <w:pPr>
              <w:spacing w:after="0" w:line="276" w:lineRule="auto"/>
              <w:jc w:val="both"/>
              <w:rPr>
                <w:rFonts w:ascii="Times New Roman" w:eastAsia="Calibri" w:hAnsi="Times New Roman" w:cs="Times New Roman"/>
                <w:b/>
                <w:sz w:val="18"/>
                <w:szCs w:val="18"/>
                <w:lang w:eastAsia="tr-TR"/>
              </w:rPr>
            </w:pPr>
            <w:r w:rsidRPr="00BB126E">
              <w:rPr>
                <w:rFonts w:ascii="Times New Roman" w:eastAsia="Times New Roman" w:hAnsi="Times New Roman" w:cs="Times New Roman"/>
                <w:sz w:val="18"/>
                <w:szCs w:val="18"/>
                <w:lang w:eastAsia="tr-TR"/>
              </w:rPr>
              <w:t>108-46-3</w:t>
            </w:r>
          </w:p>
        </w:tc>
        <w:tc>
          <w:tcPr>
            <w:tcW w:w="916" w:type="dxa"/>
          </w:tcPr>
          <w:p w14:paraId="03BF118B" w14:textId="77777777" w:rsidR="00E41975" w:rsidRPr="00BB126E" w:rsidRDefault="00E41975" w:rsidP="00BB126E">
            <w:pPr>
              <w:spacing w:after="0" w:line="276" w:lineRule="auto"/>
              <w:jc w:val="both"/>
              <w:rPr>
                <w:rFonts w:ascii="Times New Roman" w:eastAsia="Calibri" w:hAnsi="Times New Roman" w:cs="Times New Roman"/>
                <w:b/>
                <w:sz w:val="18"/>
                <w:szCs w:val="18"/>
                <w:lang w:eastAsia="tr-TR"/>
              </w:rPr>
            </w:pPr>
            <w:r w:rsidRPr="00BB126E">
              <w:rPr>
                <w:rFonts w:ascii="Times New Roman" w:eastAsia="Times New Roman" w:hAnsi="Times New Roman" w:cs="Times New Roman"/>
                <w:sz w:val="18"/>
                <w:szCs w:val="18"/>
                <w:lang w:eastAsia="tr-TR"/>
              </w:rPr>
              <w:t>203-585-2</w:t>
            </w:r>
          </w:p>
        </w:tc>
        <w:tc>
          <w:tcPr>
            <w:tcW w:w="1841" w:type="dxa"/>
          </w:tcPr>
          <w:p w14:paraId="5410BA84" w14:textId="6459C785"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Okside edici saç boyalarında kullanılan saç boya maddeleri</w:t>
            </w:r>
          </w:p>
          <w:p w14:paraId="20D03C90"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FB0154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12D7B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8E67E70"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tc>
        <w:tc>
          <w:tcPr>
            <w:tcW w:w="1699" w:type="dxa"/>
          </w:tcPr>
          <w:p w14:paraId="1D8D7258"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566863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DC8798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EEBC8C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6832B54"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tc>
        <w:tc>
          <w:tcPr>
            <w:tcW w:w="2550" w:type="dxa"/>
          </w:tcPr>
          <w:p w14:paraId="7121FA99" w14:textId="5D3DA66E"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 </w:t>
            </w:r>
          </w:p>
          <w:p w14:paraId="3F97AB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9D36AF" w14:textId="40773AF6"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rPr>
              <w:t xml:space="preserve">(a) ve (b) için: Oksidatif koşullar altında karıştırıldıktan sonra saça veya kirpiklere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1,25’i aşmamalıdır.</w:t>
            </w:r>
          </w:p>
        </w:tc>
        <w:tc>
          <w:tcPr>
            <w:tcW w:w="2405" w:type="dxa"/>
            <w:gridSpan w:val="2"/>
          </w:tcPr>
          <w:p w14:paraId="3F1E4B8A"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Aşağıdakiler etikette belirtilmelidir:</w:t>
            </w:r>
          </w:p>
          <w:p w14:paraId="0844D091"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301FF93" w14:textId="2C04EF0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noProof/>
                <w:sz w:val="18"/>
                <w:szCs w:val="18"/>
                <w:lang w:eastAsia="tr-TR"/>
              </w:rPr>
              <w:drawing>
                <wp:inline distT="0" distB="0" distL="0" distR="0" wp14:anchorId="75D6739D" wp14:editId="145F6DD3">
                  <wp:extent cx="361950" cy="3524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B126E">
              <w:rPr>
                <w:rFonts w:ascii="Times New Roman" w:eastAsia="Times New Roman" w:hAnsi="Times New Roman" w:cs="Times New Roman"/>
                <w:sz w:val="18"/>
                <w:szCs w:val="18"/>
              </w:rPr>
              <w:t>Saç boyaları şiddetli alerjik reaksiyonlara neden olabilir.</w:t>
            </w:r>
          </w:p>
          <w:p w14:paraId="0EB68D63"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C5AC06C"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0949E38"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3086798D"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31F1DA55"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651CCFE"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2B31E525"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Geçici “kara kına” dövmesi nedeniyle daha önce bir reaksiyon yaşanmışsa. </w:t>
            </w:r>
          </w:p>
          <w:p w14:paraId="3430911D"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Rezorsinol içerir.</w:t>
            </w:r>
          </w:p>
          <w:p w14:paraId="463BC2C0"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Uygulamadan sonra saçınızı iyice durulayınız. </w:t>
            </w:r>
          </w:p>
          <w:p w14:paraId="7DAB28F2"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Ürünün gözle teması halinde derhal durulayınız.</w:t>
            </w:r>
          </w:p>
          <w:p w14:paraId="1FB64DC5" w14:textId="2A4ECD0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Kaşları veya kirpikleri boyamak için kullanmayınız.”</w:t>
            </w:r>
          </w:p>
        </w:tc>
      </w:tr>
      <w:tr w:rsidR="00E41975" w:rsidRPr="00BB126E" w14:paraId="7DED53D6" w14:textId="77777777" w:rsidTr="007D3923">
        <w:trPr>
          <w:cantSplit/>
          <w:trHeight w:val="8828"/>
          <w:jc w:val="center"/>
        </w:trPr>
        <w:tc>
          <w:tcPr>
            <w:tcW w:w="1379" w:type="dxa"/>
            <w:gridSpan w:val="3"/>
          </w:tcPr>
          <w:p w14:paraId="3209B14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5572" w:type="dxa"/>
            <w:gridSpan w:val="6"/>
          </w:tcPr>
          <w:p w14:paraId="38E3A99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09362807" w14:textId="5D2AA69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(b)</w:t>
            </w:r>
            <w:r w:rsidRPr="00BB126E">
              <w:rPr>
                <w:rFonts w:ascii="Times New Roman" w:eastAsia="Times New Roman" w:hAnsi="Times New Roman" w:cs="Times New Roman"/>
                <w:sz w:val="18"/>
                <w:szCs w:val="18"/>
                <w:lang w:val="en-US"/>
              </w:rPr>
              <w:t xml:space="preserve"> </w:t>
            </w:r>
            <w:r w:rsidRPr="00BB126E">
              <w:rPr>
                <w:rFonts w:ascii="Times New Roman" w:eastAsia="Calibri" w:hAnsi="Times New Roman" w:cs="Times New Roman"/>
                <w:sz w:val="18"/>
                <w:szCs w:val="18"/>
              </w:rPr>
              <w:t>Kirpik boyama amaçlı ürünler</w:t>
            </w:r>
          </w:p>
          <w:p w14:paraId="13941C3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340A951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15064E8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2E003DB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5A4D05D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57E64AA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38CA7C9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B1ADF8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60FF52F4"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3E1E4AF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2B2E7D8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3193A7A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089356D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177706D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C4D46C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BA24698"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2B7B156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2BF1D92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78239B5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090BE02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27A2256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128100D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7A08E7B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2AEC54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45D4093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72717E0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eastAsia="tr-TR"/>
              </w:rPr>
            </w:pPr>
          </w:p>
          <w:p w14:paraId="5318BAE4" w14:textId="1DF117B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(c) </w:t>
            </w:r>
            <w:r w:rsidRPr="00BB126E">
              <w:rPr>
                <w:rFonts w:ascii="Times New Roman" w:eastAsia="Times New Roman" w:hAnsi="Times New Roman" w:cs="Times New Roman"/>
                <w:sz w:val="18"/>
                <w:szCs w:val="18"/>
              </w:rPr>
              <w:t>Saç losyonları ve şampuanlar</w:t>
            </w:r>
          </w:p>
        </w:tc>
        <w:tc>
          <w:tcPr>
            <w:tcW w:w="1699" w:type="dxa"/>
          </w:tcPr>
          <w:p w14:paraId="76C690BF"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3AABDA03"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DD76AD8"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7C2AE4CA"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4981132"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28D86FBA"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242EDC4"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2CA83EB6"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4D7AA309"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74CD5EB7"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05B79981"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F88A9A0"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8E04F11"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00462768"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E62674C"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40219006"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29F0DFE"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0AE8C4FC"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ED9A6C1"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EDEFE3A"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BCBAED1"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7FFE6728"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5DC864A3"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6BC9ABD6"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32D21CCA"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41A74886"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49962009"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1F57CD91"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0675F46B"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p>
          <w:p w14:paraId="762E5DF2" w14:textId="77777777" w:rsidR="00E41975" w:rsidRPr="00BB126E" w:rsidRDefault="00E41975" w:rsidP="00BB126E">
            <w:pPr>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(c) % 0,5</w:t>
            </w:r>
          </w:p>
        </w:tc>
        <w:tc>
          <w:tcPr>
            <w:tcW w:w="2550" w:type="dxa"/>
          </w:tcPr>
          <w:p w14:paraId="6BD70C24" w14:textId="485A999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60BAD7B4"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(b) Aşağıdakiler etikette belirtilmelidir:</w:t>
            </w:r>
          </w:p>
          <w:p w14:paraId="7AF1FE1C"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Karışım oranı.</w:t>
            </w:r>
          </w:p>
          <w:p w14:paraId="30AE83B1"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“Sadece profesyonel kullanım içindir. </w:t>
            </w:r>
          </w:p>
          <w:p w14:paraId="31FED92B"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Rezorsinol içerir.</w:t>
            </w:r>
          </w:p>
          <w:p w14:paraId="18DE257C" w14:textId="3A10741E"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 </w:t>
            </w:r>
            <w:r w:rsidR="004465A1" w:rsidRPr="00BB126E">
              <w:rPr>
                <w:rFonts w:ascii="Times New Roman" w:eastAsia="Times New Roman" w:hAnsi="Times New Roman" w:cs="Times New Roman"/>
                <w:noProof/>
                <w:sz w:val="18"/>
                <w:szCs w:val="18"/>
                <w:lang w:eastAsia="tr-TR"/>
              </w:rPr>
              <w:drawing>
                <wp:inline distT="0" distB="0" distL="0" distR="0" wp14:anchorId="18231F05" wp14:editId="1669C282">
                  <wp:extent cx="361950" cy="3524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004465A1"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eastAsia="tr-TR"/>
              </w:rPr>
              <w:t>Saç boyaları şiddetli alerjik reaksiyonlara neden olabilir.</w:t>
            </w:r>
          </w:p>
          <w:p w14:paraId="1D50B7E0"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Ürünü kullanmadan önce aşağıdaki hususlara dikkat ediniz.</w:t>
            </w:r>
          </w:p>
          <w:p w14:paraId="3CAADE32"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Bu ürün 16 yaşın altındaki kişilerin kullanımına uygun değildir.</w:t>
            </w:r>
          </w:p>
          <w:p w14:paraId="021B0B7F"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Geçici “kara kına” dövmesi alerji riskini artırabilir.</w:t>
            </w:r>
          </w:p>
          <w:p w14:paraId="6294A6C1" w14:textId="61EEE3B3" w:rsidR="00E41975" w:rsidRPr="00BB126E" w:rsidRDefault="00864B77"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Şu</w:t>
            </w:r>
            <w:r w:rsidR="00E41975" w:rsidRPr="00BB126E">
              <w:rPr>
                <w:rFonts w:ascii="Times New Roman" w:eastAsia="Times New Roman" w:hAnsi="Times New Roman" w:cs="Times New Roman"/>
                <w:sz w:val="18"/>
                <w:szCs w:val="18"/>
                <w:lang w:val="en-US" w:eastAsia="tr-TR"/>
              </w:rPr>
              <w:t xml:space="preserve"> durumlarda</w:t>
            </w:r>
            <w:r w:rsidRPr="00BB126E">
              <w:rPr>
                <w:rFonts w:ascii="Times New Roman" w:eastAsia="Times New Roman" w:hAnsi="Times New Roman" w:cs="Times New Roman"/>
                <w:sz w:val="18"/>
                <w:szCs w:val="18"/>
                <w:lang w:val="en-US" w:eastAsia="tr-TR"/>
              </w:rPr>
              <w:t xml:space="preserve"> tüketicinin</w:t>
            </w:r>
            <w:r w:rsidR="00E41975" w:rsidRPr="00BB126E">
              <w:rPr>
                <w:rFonts w:ascii="Times New Roman" w:eastAsia="Times New Roman" w:hAnsi="Times New Roman" w:cs="Times New Roman"/>
                <w:sz w:val="18"/>
                <w:szCs w:val="18"/>
                <w:lang w:val="en-US" w:eastAsia="tr-TR"/>
              </w:rPr>
              <w:t xml:space="preserve"> kirpikleri bo</w:t>
            </w:r>
            <w:r w:rsidR="000429A3" w:rsidRPr="00BB126E">
              <w:rPr>
                <w:rFonts w:ascii="Times New Roman" w:eastAsia="Times New Roman" w:hAnsi="Times New Roman" w:cs="Times New Roman"/>
                <w:sz w:val="18"/>
                <w:szCs w:val="18"/>
                <w:lang w:val="en-US" w:eastAsia="tr-TR"/>
              </w:rPr>
              <w:t>yan</w:t>
            </w:r>
            <w:r w:rsidR="00E41975" w:rsidRPr="00BB126E">
              <w:rPr>
                <w:rFonts w:ascii="Times New Roman" w:eastAsia="Times New Roman" w:hAnsi="Times New Roman" w:cs="Times New Roman"/>
                <w:sz w:val="18"/>
                <w:szCs w:val="18"/>
                <w:lang w:val="en-US" w:eastAsia="tr-TR"/>
              </w:rPr>
              <w:t>mamalıdır:</w:t>
            </w:r>
          </w:p>
          <w:p w14:paraId="7BCE2CFA"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Yüzünde bir kızarıklık varsa veya saç derisi hassas, tahriş olmuş ve hasarlı ise,</w:t>
            </w:r>
          </w:p>
          <w:p w14:paraId="2FA0751F"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Saç ya da kirpik boyaları nedeniyle daha önce bir reaksiyon yaşanmışsa,</w:t>
            </w:r>
          </w:p>
          <w:p w14:paraId="39B9FB4E"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Geçici “kara kına” dövmesi nedeniyle daha önce bir reaksiyon yaşanmışsa.</w:t>
            </w:r>
          </w:p>
          <w:p w14:paraId="2EEABF65" w14:textId="62C365D1"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Ürünün gözle teması halinde derhal durulayınız.”</w:t>
            </w:r>
          </w:p>
          <w:p w14:paraId="7D25E381" w14:textId="77777777" w:rsidR="00A322DE" w:rsidRPr="00BB126E" w:rsidRDefault="00A322DE"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p>
          <w:p w14:paraId="7EBD5A48"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(c) Rezorsinol içerir.</w:t>
            </w:r>
          </w:p>
          <w:p w14:paraId="6BBE486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887307E" w14:textId="77777777" w:rsidTr="007D3923">
        <w:trPr>
          <w:cantSplit/>
          <w:trHeight w:val="400"/>
          <w:jc w:val="center"/>
        </w:trPr>
        <w:tc>
          <w:tcPr>
            <w:tcW w:w="1379" w:type="dxa"/>
            <w:gridSpan w:val="3"/>
          </w:tcPr>
          <w:p w14:paraId="14B63BA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w:t>
            </w:r>
          </w:p>
        </w:tc>
        <w:tc>
          <w:tcPr>
            <w:tcW w:w="2015" w:type="dxa"/>
            <w:gridSpan w:val="3"/>
          </w:tcPr>
          <w:p w14:paraId="2E1AE902" w14:textId="77777777" w:rsidR="00E41975" w:rsidRPr="00BB126E" w:rsidRDefault="00E41975" w:rsidP="00BB126E">
            <w:pPr>
              <w:widowControl w:val="0"/>
              <w:tabs>
                <w:tab w:val="left" w:pos="348"/>
              </w:tabs>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eastAsia="tr-TR"/>
              </w:rPr>
              <w:t>(a)</w:t>
            </w: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rPr>
              <w:t>Alkali</w:t>
            </w:r>
            <w:r w:rsidRPr="00BB126E">
              <w:rPr>
                <w:rFonts w:ascii="Times New Roman" w:eastAsia="Times New Roman" w:hAnsi="Times New Roman" w:cs="Times New Roman"/>
                <w:spacing w:val="3"/>
                <w:sz w:val="18"/>
                <w:szCs w:val="18"/>
                <w:lang w:val="en-US"/>
              </w:rPr>
              <w:t xml:space="preserve"> </w:t>
            </w:r>
            <w:r w:rsidRPr="00BB126E">
              <w:rPr>
                <w:rFonts w:ascii="Times New Roman" w:eastAsia="Times New Roman" w:hAnsi="Times New Roman" w:cs="Times New Roman"/>
                <w:sz w:val="18"/>
                <w:szCs w:val="18"/>
                <w:lang w:val="en-US"/>
              </w:rPr>
              <w:t>sülfonun</w:t>
            </w:r>
          </w:p>
          <w:p w14:paraId="5969B0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6B1198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Alkaline earth sülfonun</w:t>
            </w:r>
          </w:p>
        </w:tc>
        <w:tc>
          <w:tcPr>
            <w:tcW w:w="1642" w:type="dxa"/>
          </w:tcPr>
          <w:p w14:paraId="132CC3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375EA50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44EE805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74190651" w14:textId="778DE80F" w:rsidR="00E41975" w:rsidRPr="00BB126E" w:rsidRDefault="00E41975"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Tüy dökücüler</w:t>
            </w:r>
          </w:p>
          <w:p w14:paraId="1A0C821C" w14:textId="77777777" w:rsidR="000B3A9E" w:rsidRPr="00BB126E" w:rsidRDefault="000B3A9E" w:rsidP="00BB126E">
            <w:pPr>
              <w:widowControl w:val="0"/>
              <w:tabs>
                <w:tab w:val="left" w:pos="345"/>
              </w:tabs>
              <w:autoSpaceDE w:val="0"/>
              <w:autoSpaceDN w:val="0"/>
              <w:spacing w:after="0" w:line="276" w:lineRule="auto"/>
              <w:jc w:val="both"/>
              <w:rPr>
                <w:rFonts w:ascii="Times New Roman" w:eastAsia="Times New Roman" w:hAnsi="Times New Roman" w:cs="Times New Roman"/>
                <w:sz w:val="18"/>
                <w:szCs w:val="18"/>
              </w:rPr>
            </w:pPr>
          </w:p>
          <w:p w14:paraId="5B1BACC1" w14:textId="7F144C7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(b) Tüy dökücüler</w:t>
            </w:r>
          </w:p>
        </w:tc>
        <w:tc>
          <w:tcPr>
            <w:tcW w:w="1699" w:type="dxa"/>
          </w:tcPr>
          <w:p w14:paraId="5F20EDC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2 (sülfür olarak)</w:t>
            </w:r>
          </w:p>
          <w:p w14:paraId="4FBF4D1E" w14:textId="3500148B"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93F743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6 (sülfür olarak)</w:t>
            </w:r>
          </w:p>
          <w:p w14:paraId="78FE4C0A" w14:textId="2967AC08"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4EB81B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pH ≤ 12,7</w:t>
            </w:r>
          </w:p>
        </w:tc>
        <w:tc>
          <w:tcPr>
            <w:tcW w:w="2405" w:type="dxa"/>
            <w:gridSpan w:val="2"/>
          </w:tcPr>
          <w:p w14:paraId="07F6D3B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(b)</w:t>
            </w:r>
          </w:p>
          <w:p w14:paraId="1F9FF99D" w14:textId="77777777" w:rsidR="00E41975" w:rsidRPr="00BB126E" w:rsidRDefault="00E41975" w:rsidP="00BB126E">
            <w:pPr>
              <w:widowControl w:val="0"/>
              <w:autoSpaceDE w:val="0"/>
              <w:autoSpaceDN w:val="0"/>
              <w:spacing w:after="0" w:line="276" w:lineRule="auto"/>
              <w:ind w:left="609" w:right="59" w:hanging="54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Çocukların ulaşabilecekleri</w:t>
            </w:r>
          </w:p>
          <w:p w14:paraId="5850EBC2" w14:textId="1E5E383B" w:rsidR="00E41975" w:rsidRPr="00BB126E" w:rsidRDefault="00E41975" w:rsidP="00BB126E">
            <w:pPr>
              <w:widowControl w:val="0"/>
              <w:autoSpaceDE w:val="0"/>
              <w:autoSpaceDN w:val="0"/>
              <w:spacing w:after="0" w:line="276" w:lineRule="auto"/>
              <w:ind w:left="609" w:right="59" w:hanging="545"/>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rPr>
              <w:t>yerlerden</w:t>
            </w:r>
            <w:proofErr w:type="gramEnd"/>
            <w:r w:rsidRPr="00BB126E">
              <w:rPr>
                <w:rFonts w:ascii="Times New Roman" w:eastAsia="Times New Roman" w:hAnsi="Times New Roman" w:cs="Times New Roman"/>
                <w:sz w:val="18"/>
                <w:szCs w:val="18"/>
              </w:rPr>
              <w:t xml:space="preserve"> uzak tutunuz.</w:t>
            </w:r>
          </w:p>
          <w:p w14:paraId="6DC4F8BC" w14:textId="3582F3F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Gözle temasından kaçınınız.</w:t>
            </w:r>
          </w:p>
        </w:tc>
      </w:tr>
      <w:tr w:rsidR="00E41975" w:rsidRPr="00BB126E" w14:paraId="0A56F343" w14:textId="77777777" w:rsidTr="007D3923">
        <w:trPr>
          <w:cantSplit/>
          <w:trHeight w:val="400"/>
          <w:jc w:val="center"/>
        </w:trPr>
        <w:tc>
          <w:tcPr>
            <w:tcW w:w="1379" w:type="dxa"/>
            <w:gridSpan w:val="3"/>
          </w:tcPr>
          <w:p w14:paraId="355C36B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w:t>
            </w:r>
          </w:p>
        </w:tc>
        <w:tc>
          <w:tcPr>
            <w:tcW w:w="2015" w:type="dxa"/>
            <w:gridSpan w:val="3"/>
          </w:tcPr>
          <w:p w14:paraId="2DAB6491" w14:textId="38DF8F97" w:rsidR="00E41975" w:rsidRPr="00BB126E" w:rsidRDefault="00872E54"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Suda çözünen çinko tuzları, çinko 4-</w:t>
            </w:r>
            <w:r w:rsidR="004C28F8" w:rsidRPr="00BB126E">
              <w:rPr>
                <w:rFonts w:ascii="Times New Roman" w:eastAsia="Calibri" w:hAnsi="Times New Roman" w:cs="Times New Roman"/>
                <w:sz w:val="18"/>
                <w:szCs w:val="18"/>
              </w:rPr>
              <w:t xml:space="preserve">hidroksi-benzensülfonat (25. sıra) ve </w:t>
            </w:r>
            <w:r w:rsidR="00EE0EA4" w:rsidRPr="00BB126E">
              <w:rPr>
                <w:rFonts w:ascii="Times New Roman" w:eastAsia="Calibri" w:hAnsi="Times New Roman" w:cs="Times New Roman"/>
                <w:sz w:val="18"/>
                <w:szCs w:val="18"/>
              </w:rPr>
              <w:t>çinko piritiyon (101. sıra ve Ek V 8. sıra)</w:t>
            </w:r>
            <w:r w:rsidR="00B1087E" w:rsidRPr="00BB126E">
              <w:rPr>
                <w:rFonts w:ascii="Times New Roman" w:eastAsia="Calibri" w:hAnsi="Times New Roman" w:cs="Times New Roman"/>
                <w:sz w:val="18"/>
                <w:szCs w:val="18"/>
              </w:rPr>
              <w:t xml:space="preserve"> hariç</w:t>
            </w:r>
          </w:p>
        </w:tc>
        <w:tc>
          <w:tcPr>
            <w:tcW w:w="1642" w:type="dxa"/>
            <w:vAlign w:val="center"/>
          </w:tcPr>
          <w:p w14:paraId="233DEBF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Zinc asetat,</w:t>
            </w:r>
          </w:p>
          <w:p w14:paraId="19921BA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zinc klorür, </w:t>
            </w:r>
          </w:p>
          <w:p w14:paraId="153C977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zinc gluconat, </w:t>
            </w:r>
          </w:p>
          <w:p w14:paraId="508C4F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zinc glutamat</w:t>
            </w:r>
          </w:p>
        </w:tc>
        <w:tc>
          <w:tcPr>
            <w:tcW w:w="999" w:type="dxa"/>
          </w:tcPr>
          <w:p w14:paraId="31D2F17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04852CE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41884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B960EB3" w14:textId="3A8BD2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 (Çinko olarak)</w:t>
            </w:r>
          </w:p>
        </w:tc>
        <w:tc>
          <w:tcPr>
            <w:tcW w:w="2550" w:type="dxa"/>
          </w:tcPr>
          <w:p w14:paraId="06BEAA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B91FA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C042C3C" w14:textId="77777777" w:rsidTr="007D3923">
        <w:trPr>
          <w:cantSplit/>
          <w:trHeight w:val="400"/>
          <w:jc w:val="center"/>
        </w:trPr>
        <w:tc>
          <w:tcPr>
            <w:tcW w:w="1379" w:type="dxa"/>
            <w:gridSpan w:val="3"/>
          </w:tcPr>
          <w:p w14:paraId="44BF170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w:t>
            </w:r>
          </w:p>
        </w:tc>
        <w:tc>
          <w:tcPr>
            <w:tcW w:w="2015" w:type="dxa"/>
            <w:gridSpan w:val="3"/>
          </w:tcPr>
          <w:p w14:paraId="71E3182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023256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F5EBCF4" w14:textId="3ADBCACF" w:rsidR="00E41975" w:rsidRPr="00BB126E" w:rsidRDefault="008060AA" w:rsidP="00BB126E">
            <w:pPr>
              <w:widowControl w:val="0"/>
              <w:autoSpaceDE w:val="0"/>
              <w:autoSpaceDN w:val="0"/>
              <w:spacing w:after="0" w:line="276" w:lineRule="auto"/>
              <w:ind w:left="67" w:right="13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Çinko</w:t>
            </w:r>
            <w:r w:rsidR="00E41975" w:rsidRPr="00BB126E">
              <w:rPr>
                <w:rFonts w:ascii="Times New Roman" w:eastAsia="Times New Roman" w:hAnsi="Times New Roman" w:cs="Times New Roman"/>
                <w:sz w:val="18"/>
                <w:szCs w:val="18"/>
                <w:lang w:val="en-US"/>
              </w:rPr>
              <w:t xml:space="preserve"> 4-hidroksi­ benzen sülfonat</w:t>
            </w:r>
          </w:p>
        </w:tc>
        <w:tc>
          <w:tcPr>
            <w:tcW w:w="1642" w:type="dxa"/>
          </w:tcPr>
          <w:p w14:paraId="0083C2F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DC68C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7ABB63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Zinc fenolsul­ fonat</w:t>
            </w:r>
          </w:p>
        </w:tc>
        <w:tc>
          <w:tcPr>
            <w:tcW w:w="999" w:type="dxa"/>
          </w:tcPr>
          <w:p w14:paraId="1179415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3CC10F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6B3278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127-82-2</w:t>
            </w:r>
          </w:p>
        </w:tc>
        <w:tc>
          <w:tcPr>
            <w:tcW w:w="916" w:type="dxa"/>
          </w:tcPr>
          <w:p w14:paraId="520013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7EE5FE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E2E85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204-867-8</w:t>
            </w:r>
          </w:p>
        </w:tc>
        <w:tc>
          <w:tcPr>
            <w:tcW w:w="1841" w:type="dxa"/>
          </w:tcPr>
          <w:p w14:paraId="21F8BC0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534C7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CAA245D" w14:textId="00A44625"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20"/>
                <w:szCs w:val="20"/>
                <w:lang w:eastAsia="tr-TR"/>
              </w:rPr>
              <w:t>Deodorantlar, ter önleyiciler ve astrenjan losyonlar</w:t>
            </w:r>
          </w:p>
        </w:tc>
        <w:tc>
          <w:tcPr>
            <w:tcW w:w="1699" w:type="dxa"/>
          </w:tcPr>
          <w:p w14:paraId="6641CC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4252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C744EF9" w14:textId="6662AB2D" w:rsidR="00E41975" w:rsidRPr="00BB126E" w:rsidRDefault="008060AA" w:rsidP="00BB126E">
            <w:pPr>
              <w:widowControl w:val="0"/>
              <w:autoSpaceDE w:val="0"/>
              <w:autoSpaceDN w:val="0"/>
              <w:spacing w:after="0" w:line="276" w:lineRule="auto"/>
              <w:ind w:left="65" w:right="4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6 </w:t>
            </w:r>
            <w:r w:rsidR="00E41975" w:rsidRPr="00BB126E">
              <w:rPr>
                <w:rFonts w:ascii="Times New Roman" w:eastAsia="Times New Roman" w:hAnsi="Times New Roman" w:cs="Times New Roman"/>
                <w:sz w:val="20"/>
                <w:szCs w:val="20"/>
                <w:lang w:eastAsia="tr-TR"/>
              </w:rPr>
              <w:t>(susuz madde %’si olarak)</w:t>
            </w:r>
          </w:p>
        </w:tc>
        <w:tc>
          <w:tcPr>
            <w:tcW w:w="2550" w:type="dxa"/>
          </w:tcPr>
          <w:p w14:paraId="7506907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17E1995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C4BD1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A9688A0" w14:textId="6CF0DC2C"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Gözle temasından kaçınınız.</w:t>
            </w:r>
          </w:p>
        </w:tc>
      </w:tr>
      <w:tr w:rsidR="00E41975" w:rsidRPr="00BB126E" w14:paraId="4A4B49EB" w14:textId="77777777" w:rsidTr="007D3923">
        <w:trPr>
          <w:cantSplit/>
          <w:trHeight w:val="400"/>
          <w:jc w:val="center"/>
        </w:trPr>
        <w:tc>
          <w:tcPr>
            <w:tcW w:w="1379" w:type="dxa"/>
            <w:gridSpan w:val="3"/>
          </w:tcPr>
          <w:p w14:paraId="17219F9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w:t>
            </w:r>
          </w:p>
        </w:tc>
        <w:tc>
          <w:tcPr>
            <w:tcW w:w="2015" w:type="dxa"/>
            <w:gridSpan w:val="3"/>
          </w:tcPr>
          <w:p w14:paraId="7FF31F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D1694D8"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mono­ florofosfat</w:t>
            </w:r>
          </w:p>
        </w:tc>
        <w:tc>
          <w:tcPr>
            <w:tcW w:w="1642" w:type="dxa"/>
          </w:tcPr>
          <w:p w14:paraId="5658F90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55BA1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Monoflorop­ hosphate</w:t>
            </w:r>
          </w:p>
        </w:tc>
        <w:tc>
          <w:tcPr>
            <w:tcW w:w="999" w:type="dxa"/>
          </w:tcPr>
          <w:p w14:paraId="29CFC6B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307183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20859-38-5 /</w:t>
            </w:r>
          </w:p>
          <w:p w14:paraId="62390FF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66115-19-3</w:t>
            </w:r>
          </w:p>
        </w:tc>
        <w:tc>
          <w:tcPr>
            <w:tcW w:w="916" w:type="dxa"/>
          </w:tcPr>
          <w:p w14:paraId="42260E4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FDD5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CE7884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 —</w:t>
            </w:r>
          </w:p>
        </w:tc>
        <w:tc>
          <w:tcPr>
            <w:tcW w:w="1841" w:type="dxa"/>
          </w:tcPr>
          <w:p w14:paraId="69639B0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D3E4A55" w14:textId="69F96576"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20"/>
                <w:szCs w:val="20"/>
                <w:lang w:eastAsia="tr-TR"/>
              </w:rPr>
              <w:t>Ağız bakım ürünleri</w:t>
            </w:r>
          </w:p>
        </w:tc>
        <w:tc>
          <w:tcPr>
            <w:tcW w:w="1699" w:type="dxa"/>
          </w:tcPr>
          <w:p w14:paraId="49B677F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4D6CBD" w14:textId="77777777" w:rsidR="00E41975" w:rsidRPr="00BB126E" w:rsidRDefault="00E41975" w:rsidP="00BB126E">
            <w:pPr>
              <w:spacing w:before="120" w:after="120" w:line="240" w:lineRule="auto"/>
              <w:ind w:right="-107"/>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lang w:eastAsia="tr-TR"/>
              </w:rPr>
              <w:t>F olarak hesaplandığında  % 0,15.</w:t>
            </w:r>
          </w:p>
          <w:p w14:paraId="53BA353E" w14:textId="2A4C6240"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20"/>
                <w:szCs w:val="20"/>
                <w:lang w:eastAsia="tr-TR"/>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20"/>
                <w:szCs w:val="20"/>
                <w:lang w:eastAsia="tr-TR"/>
              </w:rPr>
              <w:t>konsantrasyonu</w:t>
            </w:r>
            <w:proofErr w:type="gramEnd"/>
            <w:r w:rsidRPr="00BB126E">
              <w:rPr>
                <w:rFonts w:ascii="Times New Roman" w:eastAsia="Times New Roman" w:hAnsi="Times New Roman" w:cs="Times New Roman"/>
                <w:sz w:val="20"/>
                <w:szCs w:val="20"/>
                <w:lang w:eastAsia="tr-TR"/>
              </w:rPr>
              <w:t xml:space="preserve">  % 0,15’i geçmemeli</w:t>
            </w:r>
            <w:r w:rsidR="00734EA5" w:rsidRPr="00BB126E">
              <w:rPr>
                <w:rFonts w:ascii="Times New Roman" w:eastAsia="Times New Roman" w:hAnsi="Times New Roman" w:cs="Times New Roman"/>
                <w:sz w:val="20"/>
                <w:szCs w:val="20"/>
                <w:lang w:eastAsia="tr-TR"/>
              </w:rPr>
              <w:t>dir.</w:t>
            </w:r>
          </w:p>
        </w:tc>
        <w:tc>
          <w:tcPr>
            <w:tcW w:w="2550" w:type="dxa"/>
          </w:tcPr>
          <w:p w14:paraId="29995B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7B48A42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C18111"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Amonyum monoflorofosfat içerir. </w:t>
            </w:r>
          </w:p>
          <w:p w14:paraId="5D811DD9" w14:textId="28FBEF5A" w:rsidR="00E41975" w:rsidRPr="00BB126E" w:rsidRDefault="008C5AC7"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0D0C4929" w14:textId="48D300CD"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“6 yaş ve daha küçük çocuklarda: yutmayı en aza indirgemek amacıyla</w:t>
            </w:r>
            <w:r w:rsidR="00E96509" w:rsidRPr="00BB126E">
              <w:rPr>
                <w:rFonts w:ascii="Times New Roman" w:eastAsia="Times New Roman" w:hAnsi="Times New Roman" w:cs="Times New Roman"/>
                <w:sz w:val="18"/>
                <w:szCs w:val="18"/>
              </w:rPr>
              <w:t xml:space="preserve"> yetişkin gözetiminde</w:t>
            </w:r>
            <w:r w:rsidRPr="00BB126E">
              <w:rPr>
                <w:rFonts w:ascii="Times New Roman" w:eastAsia="Times New Roman" w:hAnsi="Times New Roman" w:cs="Times New Roman"/>
                <w:sz w:val="18"/>
                <w:szCs w:val="18"/>
              </w:rPr>
              <w:t xml:space="preserve"> fırçanın üzerine bezelye büyüklüğünde sürülmelidir. Diğer yollardan florür alınması durumunda bir diş hekimine veya doktora danışınız.”</w:t>
            </w:r>
          </w:p>
          <w:p w14:paraId="4809B82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p>
          <w:p w14:paraId="54653912" w14:textId="554380A8"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lang w:val="en-US"/>
              </w:rPr>
            </w:pPr>
          </w:p>
        </w:tc>
      </w:tr>
      <w:tr w:rsidR="00E41975" w:rsidRPr="00BB126E" w14:paraId="50C0C747" w14:textId="77777777" w:rsidTr="007D3923">
        <w:trPr>
          <w:cantSplit/>
          <w:trHeight w:val="400"/>
          <w:jc w:val="center"/>
        </w:trPr>
        <w:tc>
          <w:tcPr>
            <w:tcW w:w="1379" w:type="dxa"/>
            <w:gridSpan w:val="3"/>
          </w:tcPr>
          <w:p w14:paraId="455FA92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w:t>
            </w:r>
          </w:p>
        </w:tc>
        <w:tc>
          <w:tcPr>
            <w:tcW w:w="2015" w:type="dxa"/>
            <w:gridSpan w:val="3"/>
          </w:tcPr>
          <w:p w14:paraId="01E9A693" w14:textId="1B826E4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Disodyum fluorofosfat</w:t>
            </w:r>
          </w:p>
        </w:tc>
        <w:tc>
          <w:tcPr>
            <w:tcW w:w="1642" w:type="dxa"/>
          </w:tcPr>
          <w:p w14:paraId="7BA8019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Sodyum Monofloro- fosfat</w:t>
            </w:r>
          </w:p>
        </w:tc>
        <w:tc>
          <w:tcPr>
            <w:tcW w:w="999" w:type="dxa"/>
          </w:tcPr>
          <w:p w14:paraId="77529DF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10163-15-2/ 7631-97-2</w:t>
            </w:r>
          </w:p>
        </w:tc>
        <w:tc>
          <w:tcPr>
            <w:tcW w:w="916" w:type="dxa"/>
          </w:tcPr>
          <w:p w14:paraId="37829A2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233-433-0/ 231-552-2</w:t>
            </w:r>
          </w:p>
        </w:tc>
        <w:tc>
          <w:tcPr>
            <w:tcW w:w="1841" w:type="dxa"/>
          </w:tcPr>
          <w:p w14:paraId="286044B3" w14:textId="2FB96A0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66D2773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02A97DB9" w14:textId="1EAE2228"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r w:rsidR="00F10456" w:rsidRPr="00BB126E">
              <w:rPr>
                <w:rFonts w:ascii="Times New Roman" w:eastAsia="Times New Roman" w:hAnsi="Times New Roman" w:cs="Times New Roman"/>
                <w:sz w:val="18"/>
                <w:szCs w:val="18"/>
              </w:rPr>
              <w:t>dir.</w:t>
            </w:r>
          </w:p>
        </w:tc>
        <w:tc>
          <w:tcPr>
            <w:tcW w:w="2550" w:type="dxa"/>
          </w:tcPr>
          <w:p w14:paraId="3B48E4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AC7273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Sodyum monoflorofosfat içerir. </w:t>
            </w:r>
          </w:p>
          <w:p w14:paraId="553734C7" w14:textId="464826F4" w:rsidR="00E41975" w:rsidRPr="00BB126E" w:rsidRDefault="00DC75C6"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5D0981AE" w14:textId="58C4E78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“6 yaş ve daha küçük çocuklarda: yutmayı en aza indirgemek amacıyla</w:t>
            </w:r>
            <w:r w:rsidR="00E96509" w:rsidRPr="00BB126E">
              <w:rPr>
                <w:rFonts w:ascii="Times New Roman" w:eastAsia="Calibri" w:hAnsi="Times New Roman" w:cs="Times New Roman"/>
                <w:sz w:val="18"/>
                <w:szCs w:val="18"/>
              </w:rPr>
              <w:t xml:space="preserve"> </w:t>
            </w:r>
            <w:r w:rsidR="00E96509" w:rsidRPr="00BB126E">
              <w:rPr>
                <w:rFonts w:ascii="Times New Roman" w:eastAsia="Times New Roman" w:hAnsi="Times New Roman" w:cs="Times New Roman"/>
                <w:sz w:val="18"/>
                <w:szCs w:val="18"/>
              </w:rPr>
              <w:t>yetişkin gözetiminde</w:t>
            </w:r>
            <w:r w:rsidRPr="00BB126E">
              <w:rPr>
                <w:rFonts w:ascii="Times New Roman" w:eastAsia="Calibri"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2D577D8E" w14:textId="77777777" w:rsidTr="007D3923">
        <w:trPr>
          <w:cantSplit/>
          <w:trHeight w:val="400"/>
          <w:jc w:val="center"/>
        </w:trPr>
        <w:tc>
          <w:tcPr>
            <w:tcW w:w="1379" w:type="dxa"/>
            <w:gridSpan w:val="3"/>
          </w:tcPr>
          <w:p w14:paraId="0EA9CB2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28</w:t>
            </w:r>
          </w:p>
        </w:tc>
        <w:tc>
          <w:tcPr>
            <w:tcW w:w="2015" w:type="dxa"/>
            <w:gridSpan w:val="3"/>
          </w:tcPr>
          <w:p w14:paraId="22E47C21"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 xml:space="preserve">Dipotasyum </w:t>
            </w:r>
            <w:r w:rsidRPr="00BB126E">
              <w:rPr>
                <w:rFonts w:ascii="Times New Roman" w:eastAsia="Calibri" w:hAnsi="Times New Roman" w:cs="Times New Roman"/>
                <w:w w:val="95"/>
                <w:sz w:val="18"/>
                <w:szCs w:val="18"/>
              </w:rPr>
              <w:t>florofosfat</w:t>
            </w:r>
          </w:p>
        </w:tc>
        <w:tc>
          <w:tcPr>
            <w:tcW w:w="1642" w:type="dxa"/>
          </w:tcPr>
          <w:p w14:paraId="327ABE5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Potasyum monoflorofosfat</w:t>
            </w:r>
          </w:p>
        </w:tc>
        <w:tc>
          <w:tcPr>
            <w:tcW w:w="999" w:type="dxa"/>
          </w:tcPr>
          <w:p w14:paraId="29E55DA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14104-28-0</w:t>
            </w:r>
          </w:p>
        </w:tc>
        <w:tc>
          <w:tcPr>
            <w:tcW w:w="916" w:type="dxa"/>
          </w:tcPr>
          <w:p w14:paraId="5F46E38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237-957-0</w:t>
            </w:r>
          </w:p>
        </w:tc>
        <w:tc>
          <w:tcPr>
            <w:tcW w:w="1841" w:type="dxa"/>
          </w:tcPr>
          <w:p w14:paraId="3D928DCD" w14:textId="08BB3B8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09BCF9B4"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02C32770" w14:textId="31C42CCF"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13CCA3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9F42F6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Potasyum monoflorofosfat içerir. </w:t>
            </w:r>
          </w:p>
          <w:p w14:paraId="57CBD8DD" w14:textId="71B3EC34" w:rsidR="00E41975" w:rsidRPr="00BB126E" w:rsidRDefault="00A5623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51044EFF" w14:textId="50A622C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“6 yaş ve daha küçük çocuklarda: yutmayı en aza indirgemek amacıyla </w:t>
            </w:r>
            <w:r w:rsidR="00BB1377" w:rsidRPr="00BB126E">
              <w:rPr>
                <w:rFonts w:ascii="Times New Roman" w:eastAsia="Times New Roman" w:hAnsi="Times New Roman" w:cs="Times New Roman"/>
                <w:sz w:val="18"/>
                <w:szCs w:val="18"/>
              </w:rPr>
              <w:t xml:space="preserve">yetişkin gözetiminde </w:t>
            </w:r>
            <w:r w:rsidRPr="00BB126E">
              <w:rPr>
                <w:rFonts w:ascii="Times New Roman" w:eastAsia="Calibri"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684F1FCC" w14:textId="77777777" w:rsidTr="007D3923">
        <w:trPr>
          <w:cantSplit/>
          <w:trHeight w:val="400"/>
          <w:jc w:val="center"/>
        </w:trPr>
        <w:tc>
          <w:tcPr>
            <w:tcW w:w="1379" w:type="dxa"/>
            <w:gridSpan w:val="3"/>
          </w:tcPr>
          <w:p w14:paraId="1078802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w:t>
            </w:r>
          </w:p>
        </w:tc>
        <w:tc>
          <w:tcPr>
            <w:tcW w:w="2015" w:type="dxa"/>
            <w:gridSpan w:val="3"/>
          </w:tcPr>
          <w:p w14:paraId="79D97AFC" w14:textId="455355C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Kalsiyum fluorofosfat</w:t>
            </w:r>
          </w:p>
        </w:tc>
        <w:tc>
          <w:tcPr>
            <w:tcW w:w="1642" w:type="dxa"/>
          </w:tcPr>
          <w:p w14:paraId="27500A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Kalsiyum Mono-florofosfat</w:t>
            </w:r>
          </w:p>
        </w:tc>
        <w:tc>
          <w:tcPr>
            <w:tcW w:w="999" w:type="dxa"/>
          </w:tcPr>
          <w:p w14:paraId="44AD2BF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7789-74-4</w:t>
            </w:r>
          </w:p>
        </w:tc>
        <w:tc>
          <w:tcPr>
            <w:tcW w:w="916" w:type="dxa"/>
          </w:tcPr>
          <w:p w14:paraId="427BEB2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232-187-1</w:t>
            </w:r>
          </w:p>
        </w:tc>
        <w:tc>
          <w:tcPr>
            <w:tcW w:w="1841" w:type="dxa"/>
          </w:tcPr>
          <w:p w14:paraId="26F859BC" w14:textId="0B5A2F7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107F6AF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47D3D0AC" w14:textId="741E154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23F936C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A476AA3"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Kalsiyum monoflorofosfat içerir. </w:t>
            </w:r>
          </w:p>
          <w:p w14:paraId="20D2E6CD" w14:textId="138199B9" w:rsidR="00E41975" w:rsidRPr="00BB126E" w:rsidRDefault="001A5A8E"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771E8131" w14:textId="36FF235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“6 yaş ve daha küçük çocuklarda: yutmayı en aza indirgemek amacıyla </w:t>
            </w:r>
            <w:r w:rsidR="00DE74F2"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5908CFE5" w14:textId="77777777" w:rsidTr="007D3923">
        <w:trPr>
          <w:cantSplit/>
          <w:trHeight w:val="400"/>
          <w:jc w:val="center"/>
        </w:trPr>
        <w:tc>
          <w:tcPr>
            <w:tcW w:w="1379" w:type="dxa"/>
            <w:gridSpan w:val="3"/>
          </w:tcPr>
          <w:p w14:paraId="3E83BDA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w:t>
            </w:r>
          </w:p>
        </w:tc>
        <w:tc>
          <w:tcPr>
            <w:tcW w:w="2015" w:type="dxa"/>
            <w:gridSpan w:val="3"/>
          </w:tcPr>
          <w:p w14:paraId="5F0ED89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Kalsiyum florid</w:t>
            </w:r>
          </w:p>
        </w:tc>
        <w:tc>
          <w:tcPr>
            <w:tcW w:w="1642" w:type="dxa"/>
          </w:tcPr>
          <w:p w14:paraId="579863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Kalsiyum Florid</w:t>
            </w:r>
          </w:p>
        </w:tc>
        <w:tc>
          <w:tcPr>
            <w:tcW w:w="999" w:type="dxa"/>
          </w:tcPr>
          <w:p w14:paraId="0C23E61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7789-75-5</w:t>
            </w:r>
          </w:p>
        </w:tc>
        <w:tc>
          <w:tcPr>
            <w:tcW w:w="916" w:type="dxa"/>
          </w:tcPr>
          <w:p w14:paraId="583ECC6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232-188-7</w:t>
            </w:r>
          </w:p>
        </w:tc>
        <w:tc>
          <w:tcPr>
            <w:tcW w:w="1841" w:type="dxa"/>
          </w:tcPr>
          <w:p w14:paraId="7C3499A1" w14:textId="767487F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4D66EE2C"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1B9B2AEA" w14:textId="00CBDA1E"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2ACA0F0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9FC7B7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Kalsiyum florür içerir. </w:t>
            </w:r>
          </w:p>
          <w:p w14:paraId="7619ACAB" w14:textId="30D19D67" w:rsidR="00E41975" w:rsidRPr="00BB126E" w:rsidRDefault="001A5A8E"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78FE90E0" w14:textId="6D5F85B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“6 yaş ve daha küçük çocuklarda: yutmayı en aza indirgemek amacıyla</w:t>
            </w:r>
            <w:r w:rsidR="00DE74F2" w:rsidRPr="00BB126E">
              <w:rPr>
                <w:rFonts w:ascii="Times New Roman" w:eastAsia="Times New Roman" w:hAnsi="Times New Roman" w:cs="Times New Roman"/>
                <w:sz w:val="18"/>
                <w:szCs w:val="18"/>
              </w:rPr>
              <w:t xml:space="preserve"> yetişkin gözetiminde</w:t>
            </w:r>
            <w:r w:rsidRPr="00BB126E">
              <w:rPr>
                <w:rFonts w:ascii="Times New Roman" w:eastAsia="Times New Roman"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2BDA4DD5" w14:textId="77777777" w:rsidTr="007D3923">
        <w:trPr>
          <w:cantSplit/>
          <w:trHeight w:val="400"/>
          <w:jc w:val="center"/>
        </w:trPr>
        <w:tc>
          <w:tcPr>
            <w:tcW w:w="1379" w:type="dxa"/>
            <w:gridSpan w:val="3"/>
          </w:tcPr>
          <w:p w14:paraId="421C5B0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31</w:t>
            </w:r>
          </w:p>
        </w:tc>
        <w:tc>
          <w:tcPr>
            <w:tcW w:w="2015" w:type="dxa"/>
            <w:gridSpan w:val="3"/>
          </w:tcPr>
          <w:p w14:paraId="54DD2F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Sodyum florid</w:t>
            </w:r>
          </w:p>
        </w:tc>
        <w:tc>
          <w:tcPr>
            <w:tcW w:w="1642" w:type="dxa"/>
          </w:tcPr>
          <w:p w14:paraId="447DBD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Sodyum Florid</w:t>
            </w:r>
          </w:p>
        </w:tc>
        <w:tc>
          <w:tcPr>
            <w:tcW w:w="999" w:type="dxa"/>
          </w:tcPr>
          <w:p w14:paraId="26DCC9A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7681-49-4</w:t>
            </w:r>
          </w:p>
        </w:tc>
        <w:tc>
          <w:tcPr>
            <w:tcW w:w="916" w:type="dxa"/>
          </w:tcPr>
          <w:p w14:paraId="7F30A47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231-667-8</w:t>
            </w:r>
          </w:p>
        </w:tc>
        <w:tc>
          <w:tcPr>
            <w:tcW w:w="1841" w:type="dxa"/>
          </w:tcPr>
          <w:p w14:paraId="08226E28" w14:textId="4A65C71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4DF6D595"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61833A9C" w14:textId="116C8322"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026C53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74444C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Sodyum florür içerir. </w:t>
            </w:r>
          </w:p>
          <w:p w14:paraId="510E9DEB" w14:textId="5E266FD0" w:rsidR="00E41975" w:rsidRPr="00BB126E" w:rsidRDefault="005A1281"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043CCEE8" w14:textId="611F108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“6 yaş ve daha küçük çocuklarda: yutmayı en aza indirgemek amacıyla </w:t>
            </w:r>
            <w:r w:rsidR="00DE74F2"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140AEB16" w14:textId="77777777" w:rsidTr="007D3923">
        <w:trPr>
          <w:cantSplit/>
          <w:trHeight w:val="400"/>
          <w:jc w:val="center"/>
        </w:trPr>
        <w:tc>
          <w:tcPr>
            <w:tcW w:w="1379" w:type="dxa"/>
            <w:gridSpan w:val="3"/>
          </w:tcPr>
          <w:p w14:paraId="70E8BD0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32</w:t>
            </w:r>
          </w:p>
        </w:tc>
        <w:tc>
          <w:tcPr>
            <w:tcW w:w="2015" w:type="dxa"/>
            <w:gridSpan w:val="3"/>
          </w:tcPr>
          <w:p w14:paraId="2BA83E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Potasyum florid</w:t>
            </w:r>
          </w:p>
        </w:tc>
        <w:tc>
          <w:tcPr>
            <w:tcW w:w="1642" w:type="dxa"/>
          </w:tcPr>
          <w:p w14:paraId="7062A0B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Potasyum Florid</w:t>
            </w:r>
          </w:p>
        </w:tc>
        <w:tc>
          <w:tcPr>
            <w:tcW w:w="999" w:type="dxa"/>
          </w:tcPr>
          <w:p w14:paraId="12BD6F3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7789-23-3</w:t>
            </w:r>
          </w:p>
        </w:tc>
        <w:tc>
          <w:tcPr>
            <w:tcW w:w="916" w:type="dxa"/>
          </w:tcPr>
          <w:p w14:paraId="085F807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232-151-5</w:t>
            </w:r>
          </w:p>
        </w:tc>
        <w:tc>
          <w:tcPr>
            <w:tcW w:w="1841" w:type="dxa"/>
          </w:tcPr>
          <w:p w14:paraId="52CF607E" w14:textId="0246B92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6A0EF2AD"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384B8E13" w14:textId="5A80D6D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459633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D79984E"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Potasyum florür içerir. </w:t>
            </w:r>
          </w:p>
          <w:p w14:paraId="6CD4CE16" w14:textId="08970FCC" w:rsidR="00E41975" w:rsidRPr="00BB126E" w:rsidRDefault="003F5161"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0D01AB07" w14:textId="44B389B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“6 yaş ve daha küçük çocuklarda: yutmayı en aza indirgemek amacıyla</w:t>
            </w:r>
            <w:r w:rsidR="00DE74F2" w:rsidRPr="00BB126E">
              <w:rPr>
                <w:rFonts w:ascii="Times New Roman" w:eastAsia="Times New Roman" w:hAnsi="Times New Roman" w:cs="Times New Roman"/>
                <w:sz w:val="18"/>
                <w:szCs w:val="18"/>
              </w:rPr>
              <w:t xml:space="preserve"> 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274EE13F" w14:textId="77777777" w:rsidTr="007D3923">
        <w:trPr>
          <w:cantSplit/>
          <w:trHeight w:val="400"/>
          <w:jc w:val="center"/>
        </w:trPr>
        <w:tc>
          <w:tcPr>
            <w:tcW w:w="1379" w:type="dxa"/>
            <w:gridSpan w:val="3"/>
          </w:tcPr>
          <w:p w14:paraId="01E95FA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33</w:t>
            </w:r>
          </w:p>
        </w:tc>
        <w:tc>
          <w:tcPr>
            <w:tcW w:w="2015" w:type="dxa"/>
            <w:gridSpan w:val="3"/>
          </w:tcPr>
          <w:p w14:paraId="7107F13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BCEF58"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florid</w:t>
            </w:r>
          </w:p>
        </w:tc>
        <w:tc>
          <w:tcPr>
            <w:tcW w:w="1642" w:type="dxa"/>
          </w:tcPr>
          <w:p w14:paraId="6336EE3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5CA4DE"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Florid</w:t>
            </w:r>
          </w:p>
        </w:tc>
        <w:tc>
          <w:tcPr>
            <w:tcW w:w="999" w:type="dxa"/>
          </w:tcPr>
          <w:p w14:paraId="762DB50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286F2A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12125-01-8</w:t>
            </w:r>
          </w:p>
        </w:tc>
        <w:tc>
          <w:tcPr>
            <w:tcW w:w="916" w:type="dxa"/>
          </w:tcPr>
          <w:p w14:paraId="1E190A4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1AD06F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235-185-9</w:t>
            </w:r>
          </w:p>
        </w:tc>
        <w:tc>
          <w:tcPr>
            <w:tcW w:w="1841" w:type="dxa"/>
          </w:tcPr>
          <w:p w14:paraId="25EFEC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048E18D" w14:textId="2A76478C"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07018BB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1A1B76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66DD8322" w14:textId="6405ACF4"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5AFC986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276F74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D0F8D6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Amonyum florür içerir. </w:t>
            </w:r>
          </w:p>
          <w:p w14:paraId="18AF9BA1" w14:textId="53B001FF" w:rsidR="00E41975" w:rsidRPr="00BB126E" w:rsidRDefault="007443CD"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1BDDCEAF" w14:textId="604D1F29"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“6 yaş ve daha küçük çocuklarda: yutmayı en aza indirgemek amacıyla </w:t>
            </w:r>
            <w:r w:rsidR="00DE74F2"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1C738FEF" w14:textId="77777777" w:rsidTr="007D3923">
        <w:trPr>
          <w:cantSplit/>
          <w:trHeight w:val="269"/>
          <w:jc w:val="center"/>
        </w:trPr>
        <w:tc>
          <w:tcPr>
            <w:tcW w:w="1379" w:type="dxa"/>
            <w:gridSpan w:val="3"/>
          </w:tcPr>
          <w:p w14:paraId="1824074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34</w:t>
            </w:r>
          </w:p>
        </w:tc>
        <w:tc>
          <w:tcPr>
            <w:tcW w:w="2015" w:type="dxa"/>
            <w:gridSpan w:val="3"/>
          </w:tcPr>
          <w:p w14:paraId="3937FD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Aluminyum florid</w:t>
            </w:r>
          </w:p>
        </w:tc>
        <w:tc>
          <w:tcPr>
            <w:tcW w:w="1642" w:type="dxa"/>
          </w:tcPr>
          <w:p w14:paraId="33F274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Aluminum Florid</w:t>
            </w:r>
          </w:p>
        </w:tc>
        <w:tc>
          <w:tcPr>
            <w:tcW w:w="999" w:type="dxa"/>
          </w:tcPr>
          <w:p w14:paraId="776ED10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7784-18-1</w:t>
            </w:r>
          </w:p>
        </w:tc>
        <w:tc>
          <w:tcPr>
            <w:tcW w:w="916" w:type="dxa"/>
          </w:tcPr>
          <w:p w14:paraId="7155675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232-051-1</w:t>
            </w:r>
          </w:p>
        </w:tc>
        <w:tc>
          <w:tcPr>
            <w:tcW w:w="1841" w:type="dxa"/>
          </w:tcPr>
          <w:p w14:paraId="746A22D5" w14:textId="4096C66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31D76A1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07D7511C" w14:textId="300DC79A"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6A4F58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FEE6C0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Alüminyum florür içerir. </w:t>
            </w:r>
          </w:p>
          <w:p w14:paraId="58B2372F" w14:textId="00C3940E" w:rsidR="00E41975" w:rsidRPr="00BB126E" w:rsidRDefault="00104379"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3597D282" w14:textId="49B349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“6 yaş ve daha küçük çocuklarda: yutmayı en aza indirgemek amacıyla</w:t>
            </w:r>
            <w:r w:rsidR="00DE74F2" w:rsidRPr="00BB126E">
              <w:rPr>
                <w:rFonts w:ascii="Times New Roman" w:eastAsia="Times New Roman" w:hAnsi="Times New Roman" w:cs="Times New Roman"/>
                <w:sz w:val="18"/>
                <w:szCs w:val="18"/>
              </w:rPr>
              <w:t xml:space="preserve"> yetişkin gözetiminde</w:t>
            </w:r>
            <w:r w:rsidRPr="00BB126E">
              <w:rPr>
                <w:rFonts w:ascii="Times New Roman" w:eastAsia="Times New Roman"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423502C6" w14:textId="77777777" w:rsidTr="007D3923">
        <w:trPr>
          <w:cantSplit/>
          <w:trHeight w:val="400"/>
          <w:jc w:val="center"/>
        </w:trPr>
        <w:tc>
          <w:tcPr>
            <w:tcW w:w="1379" w:type="dxa"/>
            <w:gridSpan w:val="3"/>
          </w:tcPr>
          <w:p w14:paraId="18657AF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35</w:t>
            </w:r>
          </w:p>
        </w:tc>
        <w:tc>
          <w:tcPr>
            <w:tcW w:w="2015" w:type="dxa"/>
            <w:gridSpan w:val="3"/>
          </w:tcPr>
          <w:p w14:paraId="082B70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8055FA" w14:textId="323AE444" w:rsidR="00E41975" w:rsidRPr="00BB126E" w:rsidRDefault="00150B31"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Kalay </w:t>
            </w:r>
            <w:r w:rsidR="00E41975" w:rsidRPr="00BB126E">
              <w:rPr>
                <w:rFonts w:ascii="Times New Roman" w:eastAsia="Times New Roman" w:hAnsi="Times New Roman" w:cs="Times New Roman"/>
                <w:sz w:val="18"/>
                <w:szCs w:val="18"/>
                <w:lang w:val="en-US"/>
              </w:rPr>
              <w:t>diflorid</w:t>
            </w:r>
          </w:p>
        </w:tc>
        <w:tc>
          <w:tcPr>
            <w:tcW w:w="1642" w:type="dxa"/>
          </w:tcPr>
          <w:p w14:paraId="276F120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B13E8A4"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Stannous Florid</w:t>
            </w:r>
          </w:p>
        </w:tc>
        <w:tc>
          <w:tcPr>
            <w:tcW w:w="999" w:type="dxa"/>
          </w:tcPr>
          <w:p w14:paraId="75D0C1B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4A4066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7783-47-3</w:t>
            </w:r>
          </w:p>
        </w:tc>
        <w:tc>
          <w:tcPr>
            <w:tcW w:w="916" w:type="dxa"/>
          </w:tcPr>
          <w:p w14:paraId="0396B2E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5A09B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231-999-3</w:t>
            </w:r>
          </w:p>
        </w:tc>
        <w:tc>
          <w:tcPr>
            <w:tcW w:w="1841" w:type="dxa"/>
          </w:tcPr>
          <w:p w14:paraId="64332AA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F8814B" w14:textId="219630EC"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6D84E3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858506C"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2BD8C25A" w14:textId="3F11E7EC"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35A4CFC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0EC42AB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CB2D12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Kalay florür içerir. </w:t>
            </w:r>
          </w:p>
          <w:p w14:paraId="330DE99B" w14:textId="6F3D9C74" w:rsidR="00E41975" w:rsidRPr="00BB126E" w:rsidRDefault="00150B31"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272143DB" w14:textId="31E8E8CB" w:rsidR="00E41975" w:rsidRPr="00BB126E" w:rsidRDefault="00E41975" w:rsidP="00BB126E">
            <w:pPr>
              <w:widowControl w:val="0"/>
              <w:autoSpaceDE w:val="0"/>
              <w:autoSpaceDN w:val="0"/>
              <w:spacing w:after="0" w:line="276" w:lineRule="auto"/>
              <w:ind w:left="64"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“6 yaş ve daha küçük çocuklarda: yutmayı en aza indirgemek amacıyla</w:t>
            </w:r>
            <w:r w:rsidR="00060535" w:rsidRPr="00BB126E">
              <w:rPr>
                <w:rFonts w:ascii="Times New Roman" w:eastAsia="Times New Roman" w:hAnsi="Times New Roman" w:cs="Times New Roman"/>
                <w:sz w:val="18"/>
                <w:szCs w:val="18"/>
              </w:rPr>
              <w:t xml:space="preserve"> yetişkin gözetiminde</w:t>
            </w:r>
            <w:r w:rsidRPr="00BB126E">
              <w:rPr>
                <w:rFonts w:ascii="Times New Roman" w:eastAsia="Times New Roman"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14EF1F3B" w14:textId="77777777" w:rsidTr="007D3923">
        <w:trPr>
          <w:cantSplit/>
          <w:trHeight w:val="400"/>
          <w:jc w:val="center"/>
        </w:trPr>
        <w:tc>
          <w:tcPr>
            <w:tcW w:w="1379" w:type="dxa"/>
            <w:gridSpan w:val="3"/>
          </w:tcPr>
          <w:p w14:paraId="06B8341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36</w:t>
            </w:r>
          </w:p>
        </w:tc>
        <w:tc>
          <w:tcPr>
            <w:tcW w:w="2015" w:type="dxa"/>
            <w:gridSpan w:val="3"/>
          </w:tcPr>
          <w:p w14:paraId="63B2CE6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A5889B" w14:textId="7B572BB6"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Hekzade</w:t>
            </w:r>
            <w:r w:rsidR="000D7B3A" w:rsidRPr="00BB126E">
              <w:rPr>
                <w:rFonts w:ascii="Times New Roman" w:eastAsia="Times New Roman" w:hAnsi="Times New Roman" w:cs="Times New Roman"/>
                <w:sz w:val="18"/>
                <w:szCs w:val="18"/>
                <w:lang w:val="en-US"/>
              </w:rPr>
              <w:t>sil</w:t>
            </w:r>
            <w:r w:rsidRPr="00BB126E">
              <w:rPr>
                <w:rFonts w:ascii="Times New Roman" w:eastAsia="Times New Roman" w:hAnsi="Times New Roman" w:cs="Times New Roman"/>
                <w:sz w:val="18"/>
                <w:szCs w:val="18"/>
                <w:lang w:val="en-US"/>
              </w:rPr>
              <w:t xml:space="preserve"> amonyum florid</w:t>
            </w:r>
          </w:p>
        </w:tc>
        <w:tc>
          <w:tcPr>
            <w:tcW w:w="1642" w:type="dxa"/>
          </w:tcPr>
          <w:p w14:paraId="327682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78563F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Cetylamin Hidroflorid</w:t>
            </w:r>
          </w:p>
        </w:tc>
        <w:tc>
          <w:tcPr>
            <w:tcW w:w="999" w:type="dxa"/>
          </w:tcPr>
          <w:p w14:paraId="2358E4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4553A6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3151-59-5</w:t>
            </w:r>
          </w:p>
        </w:tc>
        <w:tc>
          <w:tcPr>
            <w:tcW w:w="916" w:type="dxa"/>
          </w:tcPr>
          <w:p w14:paraId="74ADD38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B9A0ED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221-588-7</w:t>
            </w:r>
          </w:p>
        </w:tc>
        <w:tc>
          <w:tcPr>
            <w:tcW w:w="1841" w:type="dxa"/>
          </w:tcPr>
          <w:p w14:paraId="7038D5C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F6E148D" w14:textId="481C6FB4"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4D17365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10EADF"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53CCA3F5" w14:textId="6F0F4786"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6CBAC5A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543E1EE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F81263"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Setilamin hidroflorür içerir. </w:t>
            </w:r>
          </w:p>
          <w:p w14:paraId="43E61B62" w14:textId="2F5715D7" w:rsidR="00E41975" w:rsidRPr="00BB126E" w:rsidRDefault="00B16284"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20"/>
                <w:szCs w:val="20"/>
                <w:lang w:eastAsia="tr-TR"/>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2D9053E4" w14:textId="155B2AF9"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“6 yaş ve daha küçük çocuklarda: yutmayı en aza indirgemek amacıyla </w:t>
            </w:r>
            <w:r w:rsidR="00060535"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37603B41" w14:textId="77777777" w:rsidTr="007D3923">
        <w:trPr>
          <w:cantSplit/>
          <w:trHeight w:val="400"/>
          <w:jc w:val="center"/>
        </w:trPr>
        <w:tc>
          <w:tcPr>
            <w:tcW w:w="1379" w:type="dxa"/>
            <w:gridSpan w:val="3"/>
          </w:tcPr>
          <w:p w14:paraId="348DE64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37</w:t>
            </w:r>
          </w:p>
        </w:tc>
        <w:tc>
          <w:tcPr>
            <w:tcW w:w="2015" w:type="dxa"/>
            <w:gridSpan w:val="3"/>
          </w:tcPr>
          <w:p w14:paraId="42C76B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76BAC47" w14:textId="77777777" w:rsidR="00E41975" w:rsidRPr="00BB126E" w:rsidRDefault="00E41975" w:rsidP="00BB126E">
            <w:pPr>
              <w:widowControl w:val="0"/>
              <w:autoSpaceDE w:val="0"/>
              <w:autoSpaceDN w:val="0"/>
              <w:spacing w:after="0" w:line="276" w:lineRule="auto"/>
              <w:ind w:left="67" w:right="1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3-(N-Hekzadecyl-N- </w:t>
            </w:r>
            <w:r w:rsidRPr="00BB126E">
              <w:rPr>
                <w:rFonts w:ascii="Times New Roman" w:eastAsia="Times New Roman" w:hAnsi="Times New Roman" w:cs="Times New Roman"/>
                <w:sz w:val="18"/>
                <w:szCs w:val="18"/>
                <w:lang w:val="en-US"/>
              </w:rPr>
              <w:t>2-hidroksietilam­ monio)propilbis(2- hidroksietil) amonyum diflorid</w:t>
            </w:r>
          </w:p>
        </w:tc>
        <w:tc>
          <w:tcPr>
            <w:tcW w:w="1642" w:type="dxa"/>
          </w:tcPr>
          <w:p w14:paraId="78BD1B0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9C393E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0E824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99" w:type="dxa"/>
          </w:tcPr>
          <w:p w14:paraId="5AA7AFF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163A9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5D3BFD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16" w:type="dxa"/>
          </w:tcPr>
          <w:p w14:paraId="0772E86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49AC3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B600DF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3F05D7F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39E60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3AA48F" w14:textId="0161607A"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5AC7F21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22AC66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28C46060" w14:textId="4E094623"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10B1F9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16C8E6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2A38C2F" w14:textId="77777777" w:rsidR="00E41975" w:rsidRPr="00BB126E" w:rsidRDefault="00E41975" w:rsidP="00BB126E">
            <w:pPr>
              <w:widowControl w:val="0"/>
              <w:autoSpaceDE w:val="0"/>
              <w:autoSpaceDN w:val="0"/>
              <w:spacing w:after="0" w:line="276" w:lineRule="auto"/>
              <w:ind w:left="64" w:right="6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3-(N-Hekzadesil-N-2-hidroksietilammonio)propilbis(2-hidroksietil) amonyum diflorür içerir. </w:t>
            </w:r>
          </w:p>
          <w:p w14:paraId="7745B6A5" w14:textId="4B1BF02E" w:rsidR="00E41975" w:rsidRPr="00BB126E" w:rsidRDefault="001029B7" w:rsidP="00BB126E">
            <w:pPr>
              <w:widowControl w:val="0"/>
              <w:autoSpaceDE w:val="0"/>
              <w:autoSpaceDN w:val="0"/>
              <w:spacing w:after="0" w:line="276" w:lineRule="auto"/>
              <w:ind w:left="64" w:right="6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37D9BE24" w14:textId="70D15A9F" w:rsidR="00E41975" w:rsidRPr="00BB126E" w:rsidRDefault="00E41975" w:rsidP="00BB126E">
            <w:pPr>
              <w:widowControl w:val="0"/>
              <w:autoSpaceDE w:val="0"/>
              <w:autoSpaceDN w:val="0"/>
              <w:spacing w:after="0" w:line="276" w:lineRule="auto"/>
              <w:ind w:left="64"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“6 yaş ve daha küçük çocuklarda: yutmayı en aza indirgemek amacıyla</w:t>
            </w:r>
            <w:r w:rsidR="00254ED7" w:rsidRPr="00BB126E">
              <w:rPr>
                <w:rFonts w:ascii="Times New Roman" w:eastAsia="Times New Roman" w:hAnsi="Times New Roman" w:cs="Times New Roman"/>
                <w:sz w:val="18"/>
                <w:szCs w:val="18"/>
              </w:rPr>
              <w:t xml:space="preserve"> yetişkin </w:t>
            </w:r>
            <w:proofErr w:type="gramStart"/>
            <w:r w:rsidR="00254ED7" w:rsidRPr="00BB126E">
              <w:rPr>
                <w:rFonts w:ascii="Times New Roman" w:eastAsia="Times New Roman" w:hAnsi="Times New Roman" w:cs="Times New Roman"/>
                <w:sz w:val="18"/>
                <w:szCs w:val="18"/>
              </w:rPr>
              <w:t xml:space="preserve">gözetiminde </w:t>
            </w:r>
            <w:r w:rsidRPr="00BB126E">
              <w:rPr>
                <w:rFonts w:ascii="Times New Roman" w:eastAsia="Times New Roman" w:hAnsi="Times New Roman" w:cs="Times New Roman"/>
                <w:sz w:val="18"/>
                <w:szCs w:val="18"/>
              </w:rPr>
              <w:t xml:space="preserve"> fırçanın</w:t>
            </w:r>
            <w:proofErr w:type="gramEnd"/>
            <w:r w:rsidRPr="00BB126E">
              <w:rPr>
                <w:rFonts w:ascii="Times New Roman" w:eastAsia="Times New Roman" w:hAnsi="Times New Roman" w:cs="Times New Roman"/>
                <w:sz w:val="18"/>
                <w:szCs w:val="18"/>
              </w:rPr>
              <w:t xml:space="preserve"> üzerine bezelye büyüklüğünde sürülmelidir. Diğer yollardan florür alınması durumunda bir diş hekimine veya doktora danışınız.”</w:t>
            </w:r>
          </w:p>
        </w:tc>
      </w:tr>
      <w:tr w:rsidR="00E41975" w:rsidRPr="00BB126E" w14:paraId="24D85285" w14:textId="77777777" w:rsidTr="007D3923">
        <w:trPr>
          <w:cantSplit/>
          <w:trHeight w:val="400"/>
          <w:jc w:val="center"/>
        </w:trPr>
        <w:tc>
          <w:tcPr>
            <w:tcW w:w="1379" w:type="dxa"/>
            <w:gridSpan w:val="3"/>
          </w:tcPr>
          <w:p w14:paraId="01CDEDB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38</w:t>
            </w:r>
          </w:p>
        </w:tc>
        <w:tc>
          <w:tcPr>
            <w:tcW w:w="2015" w:type="dxa"/>
            <w:gridSpan w:val="3"/>
          </w:tcPr>
          <w:p w14:paraId="5425CC7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922C209" w14:textId="77777777" w:rsidR="00E41975" w:rsidRPr="00BB126E" w:rsidRDefault="00E41975" w:rsidP="00BB126E">
            <w:pPr>
              <w:widowControl w:val="0"/>
              <w:autoSpaceDE w:val="0"/>
              <w:autoSpaceDN w:val="0"/>
              <w:spacing w:after="0" w:line="276" w:lineRule="auto"/>
              <w:ind w:left="67" w:right="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N,N′,N′-Tris(poli­ oksietilen)-N- hekzadecylpropilene­ diamin dihidro­ florid</w:t>
            </w:r>
          </w:p>
        </w:tc>
        <w:tc>
          <w:tcPr>
            <w:tcW w:w="1642" w:type="dxa"/>
          </w:tcPr>
          <w:p w14:paraId="557AAFF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BD17E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99" w:type="dxa"/>
          </w:tcPr>
          <w:p w14:paraId="174BDBB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3864D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16" w:type="dxa"/>
          </w:tcPr>
          <w:p w14:paraId="1281DE9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B44B660"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361535D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6BFAFC7" w14:textId="1ED325C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62C75F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0481EE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1898BE75" w14:textId="49D5599B"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36CF484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491480F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191E7D5" w14:textId="77777777" w:rsidR="00E41975" w:rsidRPr="00BB126E" w:rsidRDefault="00E41975" w:rsidP="00BB126E">
            <w:pPr>
              <w:widowControl w:val="0"/>
              <w:autoSpaceDE w:val="0"/>
              <w:autoSpaceDN w:val="0"/>
              <w:spacing w:after="0" w:line="276" w:lineRule="auto"/>
              <w:ind w:left="64" w:right="5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N,N′,N′-Tris(polioksietilen)-N-hekzadesilpropilendiamin dihidro florür içerir. </w:t>
            </w:r>
          </w:p>
          <w:p w14:paraId="3577C0B4" w14:textId="721D936B" w:rsidR="00E41975" w:rsidRPr="00BB126E" w:rsidRDefault="001029B7" w:rsidP="00BB126E">
            <w:pPr>
              <w:widowControl w:val="0"/>
              <w:autoSpaceDE w:val="0"/>
              <w:autoSpaceDN w:val="0"/>
              <w:spacing w:after="0" w:line="276" w:lineRule="auto"/>
              <w:ind w:left="64" w:right="5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34BBD49D" w14:textId="7C0928CE" w:rsidR="00E41975" w:rsidRPr="00BB126E" w:rsidRDefault="00E41975" w:rsidP="00BB126E">
            <w:pPr>
              <w:widowControl w:val="0"/>
              <w:autoSpaceDE w:val="0"/>
              <w:autoSpaceDN w:val="0"/>
              <w:spacing w:after="0" w:line="276" w:lineRule="auto"/>
              <w:ind w:left="64"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“6 yaş ve daha küçük çocuklarda: yutmayı en aza indirgemek amacıyla</w:t>
            </w:r>
            <w:r w:rsidR="001029B7" w:rsidRPr="00BB126E">
              <w:rPr>
                <w:rFonts w:ascii="Times New Roman" w:eastAsia="Times New Roman" w:hAnsi="Times New Roman" w:cs="Times New Roman"/>
                <w:sz w:val="18"/>
                <w:szCs w:val="18"/>
              </w:rPr>
              <w:t xml:space="preserve"> yetişkin </w:t>
            </w:r>
            <w:proofErr w:type="gramStart"/>
            <w:r w:rsidR="001029B7" w:rsidRPr="00BB126E">
              <w:rPr>
                <w:rFonts w:ascii="Times New Roman" w:eastAsia="Times New Roman" w:hAnsi="Times New Roman" w:cs="Times New Roman"/>
                <w:sz w:val="18"/>
                <w:szCs w:val="18"/>
              </w:rPr>
              <w:t xml:space="preserve">gözetiminde </w:t>
            </w:r>
            <w:r w:rsidRPr="00BB126E">
              <w:rPr>
                <w:rFonts w:ascii="Times New Roman" w:eastAsia="Times New Roman" w:hAnsi="Times New Roman" w:cs="Times New Roman"/>
                <w:sz w:val="18"/>
                <w:szCs w:val="18"/>
              </w:rPr>
              <w:t xml:space="preserve"> fırçanın</w:t>
            </w:r>
            <w:proofErr w:type="gramEnd"/>
            <w:r w:rsidRPr="00BB126E">
              <w:rPr>
                <w:rFonts w:ascii="Times New Roman" w:eastAsia="Times New Roman" w:hAnsi="Times New Roman" w:cs="Times New Roman"/>
                <w:sz w:val="18"/>
                <w:szCs w:val="18"/>
              </w:rPr>
              <w:t xml:space="preserve"> üzerine bezelye büyüklüğünde sürülmelidir. Diğer yollardan florür alınması durumunda bir diş hekimine veya doktora danışınız.”</w:t>
            </w:r>
          </w:p>
        </w:tc>
      </w:tr>
      <w:tr w:rsidR="00E41975" w:rsidRPr="00BB126E" w14:paraId="278AB368" w14:textId="77777777" w:rsidTr="007D3923">
        <w:trPr>
          <w:cantSplit/>
          <w:trHeight w:val="400"/>
          <w:jc w:val="center"/>
        </w:trPr>
        <w:tc>
          <w:tcPr>
            <w:tcW w:w="1379" w:type="dxa"/>
            <w:gridSpan w:val="3"/>
          </w:tcPr>
          <w:p w14:paraId="19E276B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39</w:t>
            </w:r>
          </w:p>
        </w:tc>
        <w:tc>
          <w:tcPr>
            <w:tcW w:w="2015" w:type="dxa"/>
            <w:gridSpan w:val="3"/>
          </w:tcPr>
          <w:p w14:paraId="1FF1C98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CD724D"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9-Oktadecen-1-amin </w:t>
            </w:r>
            <w:r w:rsidRPr="00BB126E">
              <w:rPr>
                <w:rFonts w:ascii="Times New Roman" w:eastAsia="Times New Roman" w:hAnsi="Times New Roman" w:cs="Times New Roman"/>
                <w:sz w:val="18"/>
                <w:szCs w:val="18"/>
                <w:lang w:val="en-US"/>
              </w:rPr>
              <w:t>hidroflorid</w:t>
            </w:r>
          </w:p>
        </w:tc>
        <w:tc>
          <w:tcPr>
            <w:tcW w:w="1642" w:type="dxa"/>
          </w:tcPr>
          <w:p w14:paraId="79A6AC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27D04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Oktadecenyl- Amonyum Florid</w:t>
            </w:r>
          </w:p>
        </w:tc>
        <w:tc>
          <w:tcPr>
            <w:tcW w:w="999" w:type="dxa"/>
          </w:tcPr>
          <w:p w14:paraId="346EFC5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0D3F57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36505-83-6</w:t>
            </w:r>
          </w:p>
        </w:tc>
        <w:tc>
          <w:tcPr>
            <w:tcW w:w="916" w:type="dxa"/>
          </w:tcPr>
          <w:p w14:paraId="7E7DB2B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3E35C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A1F3B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280FF7A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79C3CF4" w14:textId="77222432"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0FDAFF1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B41687B"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0E1ADE29" w14:textId="3751F83F"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37C9906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3A0E3D50" w14:textId="77777777" w:rsidR="00E41975" w:rsidRPr="00BB126E" w:rsidRDefault="00E41975" w:rsidP="00BB126E">
            <w:pPr>
              <w:widowControl w:val="0"/>
              <w:autoSpaceDE w:val="0"/>
              <w:autoSpaceDN w:val="0"/>
              <w:spacing w:after="0" w:line="276" w:lineRule="auto"/>
              <w:ind w:left="64" w:right="21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Oktadesenil-amonyum florür içerir. </w:t>
            </w:r>
          </w:p>
          <w:p w14:paraId="4F52EFDE" w14:textId="6D1AA195" w:rsidR="00E41975" w:rsidRPr="00BB126E" w:rsidRDefault="00805215" w:rsidP="00BB126E">
            <w:pPr>
              <w:widowControl w:val="0"/>
              <w:autoSpaceDE w:val="0"/>
              <w:autoSpaceDN w:val="0"/>
              <w:spacing w:after="0" w:line="276" w:lineRule="auto"/>
              <w:ind w:left="64" w:right="21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5E77732F" w14:textId="0ED80B6E"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“6 yaş ve daha küçük çocuklarda: yutmayı en aza indirgemek amacıyla </w:t>
            </w:r>
            <w:r w:rsidR="00805215"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7F0CF8AA" w14:textId="77777777" w:rsidTr="007D3923">
        <w:trPr>
          <w:cantSplit/>
          <w:trHeight w:val="400"/>
          <w:jc w:val="center"/>
        </w:trPr>
        <w:tc>
          <w:tcPr>
            <w:tcW w:w="1379" w:type="dxa"/>
            <w:gridSpan w:val="3"/>
          </w:tcPr>
          <w:p w14:paraId="0F1174C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40</w:t>
            </w:r>
          </w:p>
        </w:tc>
        <w:tc>
          <w:tcPr>
            <w:tcW w:w="2015" w:type="dxa"/>
            <w:gridSpan w:val="3"/>
          </w:tcPr>
          <w:p w14:paraId="2BB8A6A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Disodyum hekzafluo­ rosilikat</w:t>
            </w:r>
          </w:p>
        </w:tc>
        <w:tc>
          <w:tcPr>
            <w:tcW w:w="1642" w:type="dxa"/>
          </w:tcPr>
          <w:p w14:paraId="65DEBB7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Sodyum Florosilikat</w:t>
            </w:r>
          </w:p>
        </w:tc>
        <w:tc>
          <w:tcPr>
            <w:tcW w:w="999" w:type="dxa"/>
          </w:tcPr>
          <w:p w14:paraId="2CC9EFA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16893-85-9</w:t>
            </w:r>
          </w:p>
        </w:tc>
        <w:tc>
          <w:tcPr>
            <w:tcW w:w="916" w:type="dxa"/>
          </w:tcPr>
          <w:p w14:paraId="59FB174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240-934-8</w:t>
            </w:r>
          </w:p>
        </w:tc>
        <w:tc>
          <w:tcPr>
            <w:tcW w:w="1841" w:type="dxa"/>
          </w:tcPr>
          <w:p w14:paraId="10B9018C" w14:textId="5FC75FA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11B66EB4"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4151157A" w14:textId="1EC1AF62"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5EB1B0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DEB00B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Sodyum florosilikat içerir. </w:t>
            </w:r>
          </w:p>
          <w:p w14:paraId="6B87669C" w14:textId="3564276F" w:rsidR="00E41975" w:rsidRPr="00BB126E" w:rsidRDefault="009471AB"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5AC97EA9" w14:textId="4DB7190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“6 yaş ve daha küçük çocuklarda: yutmayı en aza indirgemek amacıyla </w:t>
            </w:r>
            <w:r w:rsidR="009471AB" w:rsidRPr="00BB126E">
              <w:rPr>
                <w:rFonts w:ascii="Times New Roman" w:eastAsia="Times New Roman" w:hAnsi="Times New Roman" w:cs="Times New Roman"/>
                <w:sz w:val="18"/>
                <w:szCs w:val="18"/>
              </w:rPr>
              <w:t xml:space="preserve">yetişkin gözetiminde </w:t>
            </w:r>
            <w:r w:rsidRPr="00BB126E">
              <w:rPr>
                <w:rFonts w:ascii="Times New Roman" w:eastAsia="Calibri"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57ACF752" w14:textId="77777777" w:rsidTr="007D3923">
        <w:trPr>
          <w:cantSplit/>
          <w:trHeight w:val="400"/>
          <w:jc w:val="center"/>
        </w:trPr>
        <w:tc>
          <w:tcPr>
            <w:tcW w:w="1379" w:type="dxa"/>
            <w:gridSpan w:val="3"/>
          </w:tcPr>
          <w:p w14:paraId="2FAC7D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41</w:t>
            </w:r>
          </w:p>
        </w:tc>
        <w:tc>
          <w:tcPr>
            <w:tcW w:w="2015" w:type="dxa"/>
            <w:gridSpan w:val="3"/>
          </w:tcPr>
          <w:p w14:paraId="074660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Dipotasyum </w:t>
            </w:r>
            <w:r w:rsidRPr="00BB126E">
              <w:rPr>
                <w:rFonts w:ascii="Times New Roman" w:eastAsia="Calibri" w:hAnsi="Times New Roman" w:cs="Times New Roman"/>
                <w:w w:val="95"/>
                <w:sz w:val="18"/>
                <w:szCs w:val="18"/>
              </w:rPr>
              <w:t>hekzaflorosilikat</w:t>
            </w:r>
          </w:p>
        </w:tc>
        <w:tc>
          <w:tcPr>
            <w:tcW w:w="1642" w:type="dxa"/>
          </w:tcPr>
          <w:p w14:paraId="31E25D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Potasyum Florosilikat</w:t>
            </w:r>
          </w:p>
        </w:tc>
        <w:tc>
          <w:tcPr>
            <w:tcW w:w="999" w:type="dxa"/>
          </w:tcPr>
          <w:p w14:paraId="542ADCD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16871-90-2</w:t>
            </w:r>
          </w:p>
        </w:tc>
        <w:tc>
          <w:tcPr>
            <w:tcW w:w="916" w:type="dxa"/>
          </w:tcPr>
          <w:p w14:paraId="0B66BA9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240-896-2</w:t>
            </w:r>
          </w:p>
        </w:tc>
        <w:tc>
          <w:tcPr>
            <w:tcW w:w="1841" w:type="dxa"/>
          </w:tcPr>
          <w:p w14:paraId="7F10D2D9" w14:textId="4BBC9EE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17A531C3"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00076E49" w14:textId="3772BE69"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381EA4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8EA49D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Potasyum florosilikat içerir. </w:t>
            </w:r>
          </w:p>
          <w:p w14:paraId="5F204A9F" w14:textId="41D49F15" w:rsidR="00E41975" w:rsidRPr="00BB126E" w:rsidRDefault="00F03872"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166FBCDC" w14:textId="7908B8B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“6 yaş ve daha küçük çocuklarda: yutmayı en aza indirgemek amacıyla</w:t>
            </w:r>
            <w:r w:rsidR="00F03872" w:rsidRPr="00BB126E">
              <w:rPr>
                <w:rFonts w:ascii="Times New Roman" w:eastAsia="Calibri" w:hAnsi="Times New Roman" w:cs="Times New Roman"/>
                <w:sz w:val="18"/>
                <w:szCs w:val="18"/>
              </w:rPr>
              <w:t xml:space="preserve"> </w:t>
            </w:r>
            <w:r w:rsidR="00F03872" w:rsidRPr="00BB126E">
              <w:rPr>
                <w:rFonts w:ascii="Times New Roman" w:eastAsia="Times New Roman" w:hAnsi="Times New Roman" w:cs="Times New Roman"/>
                <w:sz w:val="18"/>
                <w:szCs w:val="18"/>
              </w:rPr>
              <w:t>yetişkin gözetiminde</w:t>
            </w:r>
            <w:r w:rsidRPr="00BB126E">
              <w:rPr>
                <w:rFonts w:ascii="Times New Roman" w:eastAsia="Calibri"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6880BF14" w14:textId="77777777" w:rsidTr="007D3923">
        <w:trPr>
          <w:cantSplit/>
          <w:trHeight w:val="400"/>
          <w:jc w:val="center"/>
        </w:trPr>
        <w:tc>
          <w:tcPr>
            <w:tcW w:w="1379" w:type="dxa"/>
            <w:gridSpan w:val="3"/>
          </w:tcPr>
          <w:p w14:paraId="2198F5D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42</w:t>
            </w:r>
          </w:p>
        </w:tc>
        <w:tc>
          <w:tcPr>
            <w:tcW w:w="2015" w:type="dxa"/>
            <w:gridSpan w:val="3"/>
          </w:tcPr>
          <w:p w14:paraId="041CB01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B9B706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337B99"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Amonyum </w:t>
            </w:r>
            <w:r w:rsidRPr="00BB126E">
              <w:rPr>
                <w:rFonts w:ascii="Times New Roman" w:eastAsia="Times New Roman" w:hAnsi="Times New Roman" w:cs="Times New Roman"/>
                <w:w w:val="95"/>
                <w:sz w:val="18"/>
                <w:szCs w:val="18"/>
                <w:lang w:val="en-US"/>
              </w:rPr>
              <w:t>hekzaflorosilikat</w:t>
            </w:r>
          </w:p>
        </w:tc>
        <w:tc>
          <w:tcPr>
            <w:tcW w:w="1642" w:type="dxa"/>
          </w:tcPr>
          <w:p w14:paraId="5319A38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A3512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96C25B9"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Florosilikat</w:t>
            </w:r>
          </w:p>
        </w:tc>
        <w:tc>
          <w:tcPr>
            <w:tcW w:w="999" w:type="dxa"/>
          </w:tcPr>
          <w:p w14:paraId="34EFEFA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3CA353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68140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16919-19-0</w:t>
            </w:r>
          </w:p>
        </w:tc>
        <w:tc>
          <w:tcPr>
            <w:tcW w:w="916" w:type="dxa"/>
          </w:tcPr>
          <w:p w14:paraId="46D578C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6867C0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4FD77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240-968-3</w:t>
            </w:r>
          </w:p>
        </w:tc>
        <w:tc>
          <w:tcPr>
            <w:tcW w:w="1841" w:type="dxa"/>
          </w:tcPr>
          <w:p w14:paraId="420953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AD952D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E4B499B" w14:textId="384F2CF5"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2953C1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DEB4C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4CD53FEA" w14:textId="06C95FFB" w:rsidR="00E41975" w:rsidRPr="00BB126E" w:rsidRDefault="00E41975" w:rsidP="00BB126E">
            <w:pPr>
              <w:widowControl w:val="0"/>
              <w:autoSpaceDE w:val="0"/>
              <w:autoSpaceDN w:val="0"/>
              <w:spacing w:after="0" w:line="276" w:lineRule="auto"/>
              <w:ind w:left="65"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2C01DEB5" w14:textId="77777777" w:rsidR="00E41975" w:rsidRPr="00BB126E" w:rsidRDefault="00E41975" w:rsidP="00BB126E">
            <w:pPr>
              <w:spacing w:after="0" w:line="276" w:lineRule="auto"/>
              <w:jc w:val="both"/>
              <w:rPr>
                <w:rFonts w:ascii="Times New Roman" w:eastAsia="Calibri" w:hAnsi="Times New Roman" w:cs="Times New Roman"/>
                <w:sz w:val="18"/>
                <w:szCs w:val="18"/>
              </w:rPr>
            </w:pPr>
          </w:p>
        </w:tc>
        <w:tc>
          <w:tcPr>
            <w:tcW w:w="2405" w:type="dxa"/>
            <w:gridSpan w:val="2"/>
          </w:tcPr>
          <w:p w14:paraId="5EC9926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p w14:paraId="5D056D9F"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Amonyum florosilikat içerir. </w:t>
            </w:r>
          </w:p>
          <w:p w14:paraId="344B6339" w14:textId="38655037" w:rsidR="00E41975" w:rsidRPr="00BB126E" w:rsidRDefault="00B36B77"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F olarak hesaplandığında </w:t>
            </w:r>
            <w:r w:rsidR="00E41975" w:rsidRPr="00BB126E">
              <w:rPr>
                <w:rFonts w:ascii="Times New Roman" w:eastAsia="Times New Roman"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129490B9" w14:textId="1DBF69CC"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“6 yaş ve daha küçük çocuklarda: yutmayı en aza indirgemek amacıyla</w:t>
            </w:r>
            <w:r w:rsidR="00B36B77" w:rsidRPr="00BB126E">
              <w:rPr>
                <w:rFonts w:ascii="Times New Roman" w:eastAsia="Times New Roman" w:hAnsi="Times New Roman" w:cs="Times New Roman"/>
                <w:sz w:val="18"/>
                <w:szCs w:val="18"/>
              </w:rPr>
              <w:t xml:space="preserve">yetişkin gözetiminde </w:t>
            </w:r>
            <w:r w:rsidRPr="00BB126E">
              <w:rPr>
                <w:rFonts w:ascii="Times New Roman" w:eastAsia="Times New Roman" w:hAnsi="Times New Roman" w:cs="Times New Roman"/>
                <w:sz w:val="18"/>
                <w:szCs w:val="18"/>
              </w:rPr>
              <w:t>fırçanın üzerine bezelye büyüklüğünde sürülmelidir. Diğer yollardan florür alınması durumunda bir diş hekimine veya doktora danışınız.”</w:t>
            </w:r>
          </w:p>
        </w:tc>
      </w:tr>
      <w:tr w:rsidR="00E41975" w:rsidRPr="00BB126E" w14:paraId="247E18A8" w14:textId="77777777" w:rsidTr="007D3923">
        <w:trPr>
          <w:cantSplit/>
          <w:trHeight w:val="400"/>
          <w:jc w:val="center"/>
        </w:trPr>
        <w:tc>
          <w:tcPr>
            <w:tcW w:w="1379" w:type="dxa"/>
            <w:gridSpan w:val="3"/>
          </w:tcPr>
          <w:p w14:paraId="2E2F531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43</w:t>
            </w:r>
          </w:p>
        </w:tc>
        <w:tc>
          <w:tcPr>
            <w:tcW w:w="2015" w:type="dxa"/>
            <w:gridSpan w:val="3"/>
          </w:tcPr>
          <w:p w14:paraId="689421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Magnesium hekza</w:t>
            </w:r>
            <w:r w:rsidRPr="00BB126E">
              <w:rPr>
                <w:rFonts w:ascii="Times New Roman" w:eastAsia="Calibri" w:hAnsi="Times New Roman" w:cs="Times New Roman"/>
                <w:w w:val="95"/>
                <w:sz w:val="18"/>
                <w:szCs w:val="18"/>
              </w:rPr>
              <w:t>florosilikat</w:t>
            </w:r>
          </w:p>
        </w:tc>
        <w:tc>
          <w:tcPr>
            <w:tcW w:w="1642" w:type="dxa"/>
          </w:tcPr>
          <w:p w14:paraId="15E0A98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Magnesium Florosilikat</w:t>
            </w:r>
          </w:p>
        </w:tc>
        <w:tc>
          <w:tcPr>
            <w:tcW w:w="999" w:type="dxa"/>
          </w:tcPr>
          <w:p w14:paraId="66D3AE6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16949-65-8</w:t>
            </w:r>
          </w:p>
        </w:tc>
        <w:tc>
          <w:tcPr>
            <w:tcW w:w="916" w:type="dxa"/>
          </w:tcPr>
          <w:p w14:paraId="61D5840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241-022-2</w:t>
            </w:r>
          </w:p>
        </w:tc>
        <w:tc>
          <w:tcPr>
            <w:tcW w:w="1841" w:type="dxa"/>
          </w:tcPr>
          <w:p w14:paraId="5736AA47" w14:textId="0FB4F13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1AA79E5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3640ED57" w14:textId="2B716F54"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73DDEB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97A154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Magnezyum florosilikat içerir. </w:t>
            </w:r>
          </w:p>
          <w:p w14:paraId="0B8FB17F" w14:textId="415646BF" w:rsidR="00E41975" w:rsidRPr="00BB126E" w:rsidRDefault="00670392"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23AC4FCC" w14:textId="6AD9BFA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“6 yaş ve daha küçük çocuklarda: yutmayı en aza indirgemek amacıyla</w:t>
            </w:r>
            <w:r w:rsidR="00670392" w:rsidRPr="00BB126E">
              <w:rPr>
                <w:rFonts w:ascii="Times New Roman" w:eastAsia="Calibri" w:hAnsi="Times New Roman" w:cs="Times New Roman"/>
                <w:sz w:val="18"/>
                <w:szCs w:val="18"/>
              </w:rPr>
              <w:t xml:space="preserve"> </w:t>
            </w:r>
            <w:r w:rsidR="00670392" w:rsidRPr="00BB126E">
              <w:rPr>
                <w:rFonts w:ascii="Times New Roman" w:eastAsia="Times New Roman" w:hAnsi="Times New Roman" w:cs="Times New Roman"/>
                <w:sz w:val="18"/>
                <w:szCs w:val="18"/>
              </w:rPr>
              <w:t>yetişkin gözetiminde</w:t>
            </w:r>
            <w:r w:rsidRPr="00BB126E">
              <w:rPr>
                <w:rFonts w:ascii="Times New Roman" w:eastAsia="Calibri"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2F50762D" w14:textId="77777777" w:rsidTr="007D3923">
        <w:trPr>
          <w:cantSplit/>
          <w:trHeight w:val="400"/>
          <w:jc w:val="center"/>
        </w:trPr>
        <w:tc>
          <w:tcPr>
            <w:tcW w:w="1379" w:type="dxa"/>
            <w:gridSpan w:val="3"/>
          </w:tcPr>
          <w:p w14:paraId="1484ACD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44</w:t>
            </w:r>
          </w:p>
        </w:tc>
        <w:tc>
          <w:tcPr>
            <w:tcW w:w="2015" w:type="dxa"/>
            <w:gridSpan w:val="3"/>
          </w:tcPr>
          <w:p w14:paraId="40E681DA" w14:textId="77777777" w:rsidR="00E41975" w:rsidRPr="00BB126E" w:rsidRDefault="00E41975" w:rsidP="00BB126E">
            <w:pPr>
              <w:widowControl w:val="0"/>
              <w:autoSpaceDE w:val="0"/>
              <w:autoSpaceDN w:val="0"/>
              <w:spacing w:after="0" w:line="276" w:lineRule="auto"/>
              <w:ind w:left="67" w:right="254"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1,3-Bis (hidroksi­ metil)imid­ azolidin-2-tiyon</w:t>
            </w:r>
          </w:p>
        </w:tc>
        <w:tc>
          <w:tcPr>
            <w:tcW w:w="1642" w:type="dxa"/>
          </w:tcPr>
          <w:p w14:paraId="66105D50"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Dimetilol etilen tiyoüre</w:t>
            </w:r>
          </w:p>
        </w:tc>
        <w:tc>
          <w:tcPr>
            <w:tcW w:w="999" w:type="dxa"/>
          </w:tcPr>
          <w:p w14:paraId="1CD8AD1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15534-95-9</w:t>
            </w:r>
          </w:p>
        </w:tc>
        <w:tc>
          <w:tcPr>
            <w:tcW w:w="916" w:type="dxa"/>
          </w:tcPr>
          <w:p w14:paraId="3F751BD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239-579-1</w:t>
            </w:r>
          </w:p>
        </w:tc>
        <w:tc>
          <w:tcPr>
            <w:tcW w:w="1841" w:type="dxa"/>
          </w:tcPr>
          <w:p w14:paraId="785AAEF6" w14:textId="77777777" w:rsidR="00E41975" w:rsidRPr="00BB126E" w:rsidRDefault="00E41975" w:rsidP="00BB126E">
            <w:pPr>
              <w:widowControl w:val="0"/>
              <w:tabs>
                <w:tab w:val="left" w:pos="321"/>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Saç bakım ürünleri</w:t>
            </w:r>
          </w:p>
          <w:p w14:paraId="7C78DC3A" w14:textId="49F7179E" w:rsidR="00E41975" w:rsidRPr="00BB126E" w:rsidRDefault="00E41975" w:rsidP="00BB126E">
            <w:pPr>
              <w:widowControl w:val="0"/>
              <w:tabs>
                <w:tab w:val="left" w:pos="321"/>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 Tırnak bakım ürünleri</w:t>
            </w:r>
          </w:p>
        </w:tc>
        <w:tc>
          <w:tcPr>
            <w:tcW w:w="1699" w:type="dxa"/>
          </w:tcPr>
          <w:p w14:paraId="43A5A165" w14:textId="6D56C976" w:rsidR="00E41975" w:rsidRPr="00BB126E" w:rsidRDefault="00E41975" w:rsidP="00BB126E">
            <w:pPr>
              <w:widowControl w:val="0"/>
              <w:tabs>
                <w:tab w:val="left" w:pos="320"/>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008C1AC5"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2</w:t>
            </w:r>
            <w:r w:rsidRPr="00BB126E">
              <w:rPr>
                <w:rFonts w:ascii="Times New Roman" w:eastAsia="Times New Roman" w:hAnsi="Times New Roman" w:cs="Times New Roman"/>
                <w:spacing w:val="-2"/>
                <w:sz w:val="18"/>
                <w:szCs w:val="18"/>
                <w:lang w:val="en-US"/>
              </w:rPr>
              <w:t xml:space="preserve"> </w:t>
            </w:r>
          </w:p>
          <w:p w14:paraId="442D712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5A369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EC0CE8" w14:textId="0EE47485" w:rsidR="00E41975" w:rsidRPr="00BB126E" w:rsidRDefault="00E41975" w:rsidP="00BB126E">
            <w:pPr>
              <w:widowControl w:val="0"/>
              <w:tabs>
                <w:tab w:val="left" w:pos="320"/>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008C1AC5"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 2</w:t>
            </w:r>
          </w:p>
        </w:tc>
        <w:tc>
          <w:tcPr>
            <w:tcW w:w="2550" w:type="dxa"/>
          </w:tcPr>
          <w:p w14:paraId="4BB7C48C" w14:textId="4A30BD5D" w:rsidR="00E41975" w:rsidRPr="00BB126E" w:rsidRDefault="00E41975" w:rsidP="00BB126E">
            <w:pPr>
              <w:widowControl w:val="0"/>
              <w:tabs>
                <w:tab w:val="left" w:pos="320"/>
              </w:tabs>
              <w:autoSpaceDE w:val="0"/>
              <w:autoSpaceDN w:val="0"/>
              <w:spacing w:after="0" w:line="276" w:lineRule="auto"/>
              <w:ind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Aerosol dağıtıcılarda (spreylerde) kullanılmamalıdır.</w:t>
            </w:r>
          </w:p>
          <w:p w14:paraId="63FC056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6681263" w14:textId="77777777" w:rsidR="00E41975" w:rsidRPr="00BB126E" w:rsidRDefault="00E41975" w:rsidP="00BB126E">
            <w:pPr>
              <w:widowControl w:val="0"/>
              <w:tabs>
                <w:tab w:val="left" w:pos="320"/>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 pH &lt;</w:t>
            </w:r>
            <w:r w:rsidRPr="00BB126E">
              <w:rPr>
                <w:rFonts w:ascii="Times New Roman" w:eastAsia="Times New Roman" w:hAnsi="Times New Roman" w:cs="Times New Roman"/>
                <w:spacing w:val="21"/>
                <w:sz w:val="18"/>
                <w:szCs w:val="18"/>
                <w:lang w:val="en-US"/>
              </w:rPr>
              <w:t xml:space="preserve"> </w:t>
            </w:r>
            <w:r w:rsidRPr="00BB126E">
              <w:rPr>
                <w:rFonts w:ascii="Times New Roman" w:eastAsia="Times New Roman" w:hAnsi="Times New Roman" w:cs="Times New Roman"/>
                <w:sz w:val="18"/>
                <w:szCs w:val="18"/>
                <w:lang w:val="en-US"/>
              </w:rPr>
              <w:t>4</w:t>
            </w:r>
          </w:p>
        </w:tc>
        <w:tc>
          <w:tcPr>
            <w:tcW w:w="2405" w:type="dxa"/>
            <w:gridSpan w:val="2"/>
          </w:tcPr>
          <w:p w14:paraId="7196553A" w14:textId="40A6C3DD"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Dimetilol etilen tiyoüre içerir.</w:t>
            </w:r>
          </w:p>
        </w:tc>
      </w:tr>
      <w:tr w:rsidR="00E41975" w:rsidRPr="00BB126E" w14:paraId="2D04CCF2" w14:textId="77777777" w:rsidTr="007D3923">
        <w:trPr>
          <w:cantSplit/>
          <w:trHeight w:val="3548"/>
          <w:jc w:val="center"/>
        </w:trPr>
        <w:tc>
          <w:tcPr>
            <w:tcW w:w="1379" w:type="dxa"/>
            <w:gridSpan w:val="3"/>
          </w:tcPr>
          <w:p w14:paraId="3CD2699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45</w:t>
            </w:r>
          </w:p>
        </w:tc>
        <w:tc>
          <w:tcPr>
            <w:tcW w:w="2015" w:type="dxa"/>
            <w:gridSpan w:val="3"/>
          </w:tcPr>
          <w:p w14:paraId="6F29F6D5" w14:textId="0F3300E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Benzil alkol</w:t>
            </w:r>
            <w:r w:rsidRPr="00BB126E">
              <w:rPr>
                <w:rFonts w:ascii="Times New Roman" w:eastAsia="Times New Roman" w:hAnsi="Times New Roman" w:cs="Times New Roman"/>
                <w:sz w:val="18"/>
                <w:szCs w:val="18"/>
                <w:vertAlign w:val="superscript"/>
                <w:lang w:eastAsia="tr-TR"/>
              </w:rPr>
              <w:t xml:space="preserve"> (</w:t>
            </w:r>
            <w:r w:rsidR="00291D31" w:rsidRPr="00BB126E">
              <w:rPr>
                <w:rFonts w:ascii="Times New Roman" w:eastAsia="Times New Roman" w:hAnsi="Times New Roman" w:cs="Times New Roman"/>
                <w:sz w:val="18"/>
                <w:szCs w:val="18"/>
                <w:vertAlign w:val="superscript"/>
                <w:lang w:eastAsia="tr-TR"/>
              </w:rPr>
              <w:t xml:space="preserve"> 6</w:t>
            </w:r>
            <w:r w:rsidRPr="00BB126E">
              <w:rPr>
                <w:rFonts w:ascii="Times New Roman" w:eastAsia="Times New Roman" w:hAnsi="Times New Roman" w:cs="Times New Roman"/>
                <w:sz w:val="18"/>
                <w:szCs w:val="18"/>
                <w:vertAlign w:val="superscript"/>
                <w:lang w:eastAsia="tr-TR"/>
              </w:rPr>
              <w:t>)</w:t>
            </w:r>
          </w:p>
        </w:tc>
        <w:tc>
          <w:tcPr>
            <w:tcW w:w="1642" w:type="dxa"/>
          </w:tcPr>
          <w:p w14:paraId="37EF4A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Benzil Alkol</w:t>
            </w:r>
          </w:p>
        </w:tc>
        <w:tc>
          <w:tcPr>
            <w:tcW w:w="999" w:type="dxa"/>
          </w:tcPr>
          <w:p w14:paraId="721A688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100-51-6</w:t>
            </w:r>
          </w:p>
        </w:tc>
        <w:tc>
          <w:tcPr>
            <w:tcW w:w="916" w:type="dxa"/>
          </w:tcPr>
          <w:p w14:paraId="7A29A5C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202-859-9</w:t>
            </w:r>
          </w:p>
        </w:tc>
        <w:tc>
          <w:tcPr>
            <w:tcW w:w="1841" w:type="dxa"/>
          </w:tcPr>
          <w:p w14:paraId="2AC9210D" w14:textId="3C47FCE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Çözücü</w:t>
            </w:r>
          </w:p>
          <w:p w14:paraId="0105C9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06EB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8577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4176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B5B3C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6198CF6" w14:textId="60C4778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 xml:space="preserve">Kokular/ </w:t>
            </w:r>
            <w:proofErr w:type="gramStart"/>
            <w:r w:rsidRPr="00BB126E">
              <w:rPr>
                <w:rFonts w:ascii="Times New Roman" w:eastAsia="Calibri" w:hAnsi="Times New Roman" w:cs="Times New Roman"/>
                <w:sz w:val="18"/>
                <w:szCs w:val="18"/>
              </w:rPr>
              <w:t>aromatik</w:t>
            </w:r>
            <w:proofErr w:type="gramEnd"/>
            <w:r w:rsidRPr="00BB126E">
              <w:rPr>
                <w:rFonts w:ascii="Times New Roman" w:eastAsia="Calibri" w:hAnsi="Times New Roman" w:cs="Times New Roman"/>
                <w:sz w:val="18"/>
                <w:szCs w:val="18"/>
              </w:rPr>
              <w:t xml:space="preserve"> bileşimler/ onların hammaddeleri</w:t>
            </w:r>
          </w:p>
        </w:tc>
        <w:tc>
          <w:tcPr>
            <w:tcW w:w="1699" w:type="dxa"/>
          </w:tcPr>
          <w:p w14:paraId="7D41A5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BBB6860" w14:textId="538B2345"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Üründe mikroorganizma gelişimini önlemek dışındaki amaçlarla kullanılmalıdır. Bu amaç, ürünün sunumundan açıkça anlaşılmalıdır.</w:t>
            </w:r>
          </w:p>
          <w:p w14:paraId="5A7F29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BC60C3B" w14:textId="0B56025C"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(b) Konsantrasyonu</w:t>
            </w:r>
            <w:r w:rsidR="005E4C93" w:rsidRPr="00BB126E">
              <w:rPr>
                <w:rFonts w:ascii="Times New Roman" w:eastAsia="Calibri" w:hAnsi="Times New Roman" w:cs="Times New Roman"/>
                <w:sz w:val="18"/>
                <w:szCs w:val="18"/>
              </w:rPr>
              <w:t>nun</w:t>
            </w:r>
          </w:p>
          <w:p w14:paraId="57D00BB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7EAEC10B" w14:textId="15D4A72F"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w:t>
            </w:r>
            <w:r w:rsidR="002B3797" w:rsidRPr="00BB126E">
              <w:rPr>
                <w:rFonts w:ascii="Times New Roman" w:eastAsia="Calibri" w:hAnsi="Times New Roman" w:cs="Times New Roman"/>
                <w:sz w:val="18"/>
                <w:szCs w:val="18"/>
              </w:rPr>
              <w:t xml:space="preserve">’de </w:t>
            </w:r>
            <w:r w:rsidR="00DE006B" w:rsidRPr="00BB126E">
              <w:rPr>
                <w:rFonts w:ascii="Times New Roman" w:eastAsia="Calibri" w:hAnsi="Times New Roman" w:cs="Times New Roman"/>
                <w:sz w:val="18"/>
                <w:szCs w:val="18"/>
              </w:rPr>
              <w:t>bahsi geçen</w:t>
            </w:r>
            <w:r w:rsidRPr="00BB126E">
              <w:rPr>
                <w:rFonts w:ascii="Times New Roman" w:eastAsia="Calibri" w:hAnsi="Times New Roman" w:cs="Times New Roman"/>
                <w:sz w:val="18"/>
                <w:szCs w:val="18"/>
              </w:rPr>
              <w:t>, “ÜRÜN BİLEŞENLERİ” listesinde belirtilmiş olmalıdır.</w:t>
            </w:r>
          </w:p>
          <w:p w14:paraId="59B379E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1AE060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405" w:type="dxa"/>
            <w:gridSpan w:val="2"/>
          </w:tcPr>
          <w:p w14:paraId="5C2907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8C81B75" w14:textId="77777777" w:rsidTr="007D3923">
        <w:trPr>
          <w:cantSplit/>
          <w:trHeight w:val="400"/>
          <w:jc w:val="center"/>
        </w:trPr>
        <w:tc>
          <w:tcPr>
            <w:tcW w:w="1379" w:type="dxa"/>
            <w:gridSpan w:val="3"/>
          </w:tcPr>
          <w:p w14:paraId="2C372EF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46</w:t>
            </w:r>
          </w:p>
        </w:tc>
        <w:tc>
          <w:tcPr>
            <w:tcW w:w="2015" w:type="dxa"/>
            <w:gridSpan w:val="3"/>
          </w:tcPr>
          <w:p w14:paraId="5C118568"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6-Metilkumarin</w:t>
            </w:r>
          </w:p>
        </w:tc>
        <w:tc>
          <w:tcPr>
            <w:tcW w:w="1642" w:type="dxa"/>
          </w:tcPr>
          <w:p w14:paraId="2737D228"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6-Metil­ kumarin</w:t>
            </w:r>
          </w:p>
        </w:tc>
        <w:tc>
          <w:tcPr>
            <w:tcW w:w="999" w:type="dxa"/>
          </w:tcPr>
          <w:p w14:paraId="2386072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92-48-8</w:t>
            </w:r>
          </w:p>
        </w:tc>
        <w:tc>
          <w:tcPr>
            <w:tcW w:w="916" w:type="dxa"/>
          </w:tcPr>
          <w:p w14:paraId="67CDF720"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202-158-8</w:t>
            </w:r>
          </w:p>
        </w:tc>
        <w:tc>
          <w:tcPr>
            <w:tcW w:w="1841" w:type="dxa"/>
          </w:tcPr>
          <w:p w14:paraId="638E8627" w14:textId="2CB42210"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6DBD65D9" w14:textId="4A852F6F" w:rsidR="00E41975" w:rsidRPr="00BB126E" w:rsidRDefault="00F93CF0" w:rsidP="00BB126E">
            <w:pPr>
              <w:widowControl w:val="0"/>
              <w:autoSpaceDE w:val="0"/>
              <w:autoSpaceDN w:val="0"/>
              <w:spacing w:after="0" w:line="276" w:lineRule="auto"/>
              <w:ind w:right="63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0,003</w:t>
            </w:r>
          </w:p>
        </w:tc>
        <w:tc>
          <w:tcPr>
            <w:tcW w:w="2550" w:type="dxa"/>
          </w:tcPr>
          <w:p w14:paraId="15F934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458ABE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5F16E17" w14:textId="77777777" w:rsidTr="00C64B25">
        <w:tblPrEx>
          <w:tblCellMar>
            <w:left w:w="70" w:type="dxa"/>
            <w:right w:w="70" w:type="dxa"/>
          </w:tblCellMar>
        </w:tblPrEx>
        <w:trPr>
          <w:cantSplit/>
          <w:trHeight w:val="400"/>
          <w:jc w:val="center"/>
        </w:trPr>
        <w:tc>
          <w:tcPr>
            <w:tcW w:w="1379" w:type="dxa"/>
            <w:gridSpan w:val="3"/>
          </w:tcPr>
          <w:p w14:paraId="1FD21D1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47</w:t>
            </w:r>
          </w:p>
        </w:tc>
        <w:tc>
          <w:tcPr>
            <w:tcW w:w="2015" w:type="dxa"/>
            <w:gridSpan w:val="3"/>
          </w:tcPr>
          <w:p w14:paraId="5AB3B1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3-Piridinmetanol hidroflorid</w:t>
            </w:r>
          </w:p>
        </w:tc>
        <w:tc>
          <w:tcPr>
            <w:tcW w:w="1642" w:type="dxa"/>
          </w:tcPr>
          <w:p w14:paraId="3AAF947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Nicometanol Hidroflorid</w:t>
            </w:r>
          </w:p>
        </w:tc>
        <w:tc>
          <w:tcPr>
            <w:tcW w:w="999" w:type="dxa"/>
          </w:tcPr>
          <w:p w14:paraId="7CE05B9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62756-44-9</w:t>
            </w:r>
          </w:p>
        </w:tc>
        <w:tc>
          <w:tcPr>
            <w:tcW w:w="916" w:type="dxa"/>
          </w:tcPr>
          <w:p w14:paraId="4625D9E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tc>
        <w:tc>
          <w:tcPr>
            <w:tcW w:w="1841" w:type="dxa"/>
          </w:tcPr>
          <w:p w14:paraId="3525B2CF" w14:textId="3198F5F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1D23D9E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F olarak hesaplandığında  % 0,15.</w:t>
            </w:r>
          </w:p>
          <w:p w14:paraId="16A0EB7A" w14:textId="036B75A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367676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E66F48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Nikometanol hidroflorür içerir.</w:t>
            </w:r>
          </w:p>
          <w:p w14:paraId="0EC05C27" w14:textId="0497E722" w:rsidR="00E41975" w:rsidRPr="00BB126E" w:rsidRDefault="0060134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F olarak hesaplandığında </w:t>
            </w:r>
            <w:r w:rsidR="00E41975" w:rsidRPr="00BB126E">
              <w:rPr>
                <w:rFonts w:ascii="Times New Roman" w:eastAsia="Calibri" w:hAnsi="Times New Roman" w:cs="Times New Roman"/>
                <w:sz w:val="18"/>
                <w:szCs w:val="18"/>
              </w:rPr>
              <w:t>% 0,1 ile % 0,15 arasında flor içeren diş macunlarının çocukların kullanımı için kontrendike olduğu etikette belirtilmedikçe (örn: “Sadece yetişkinler içindir”) aşağıdaki şekilde etiketleme yapılması zorunludur.</w:t>
            </w:r>
          </w:p>
          <w:p w14:paraId="01B19D6F" w14:textId="0BA3B0E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“6 yaş ve daha küçük çocuklarda: yutmayı en aza indirgemek amacıyla</w:t>
            </w:r>
            <w:r w:rsidR="00C64B25" w:rsidRPr="00BB126E">
              <w:rPr>
                <w:rFonts w:ascii="Times New Roman" w:eastAsia="Calibri" w:hAnsi="Times New Roman" w:cs="Times New Roman"/>
                <w:sz w:val="18"/>
                <w:szCs w:val="18"/>
              </w:rPr>
              <w:t xml:space="preserve"> </w:t>
            </w:r>
            <w:r w:rsidR="00C64B25" w:rsidRPr="00BB126E">
              <w:rPr>
                <w:rFonts w:ascii="Times New Roman" w:eastAsia="Times New Roman" w:hAnsi="Times New Roman" w:cs="Times New Roman"/>
                <w:sz w:val="18"/>
                <w:szCs w:val="18"/>
              </w:rPr>
              <w:t>yetişkin gözetiminde</w:t>
            </w:r>
            <w:r w:rsidRPr="00BB126E">
              <w:rPr>
                <w:rFonts w:ascii="Times New Roman" w:eastAsia="Calibri" w:hAnsi="Times New Roman" w:cs="Times New Roman"/>
                <w:sz w:val="18"/>
                <w:szCs w:val="18"/>
              </w:rPr>
              <w:t xml:space="preserve"> fırçanın üzerine bezelye büyüklüğünde sürülmelidir. Diğer yollardan florür alınması durumunda bir diş hekimine veya doktora danışınız.”</w:t>
            </w:r>
          </w:p>
        </w:tc>
      </w:tr>
      <w:tr w:rsidR="00E41975" w:rsidRPr="00BB126E" w14:paraId="183A9894" w14:textId="77777777" w:rsidTr="007D3923">
        <w:trPr>
          <w:cantSplit/>
          <w:trHeight w:val="400"/>
          <w:jc w:val="center"/>
        </w:trPr>
        <w:tc>
          <w:tcPr>
            <w:tcW w:w="1379" w:type="dxa"/>
            <w:gridSpan w:val="3"/>
          </w:tcPr>
          <w:p w14:paraId="6A1915C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48</w:t>
            </w:r>
          </w:p>
        </w:tc>
        <w:tc>
          <w:tcPr>
            <w:tcW w:w="2015" w:type="dxa"/>
            <w:gridSpan w:val="3"/>
          </w:tcPr>
          <w:p w14:paraId="5F64CD87"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Silver nitrat</w:t>
            </w:r>
          </w:p>
        </w:tc>
        <w:tc>
          <w:tcPr>
            <w:tcW w:w="1642" w:type="dxa"/>
          </w:tcPr>
          <w:p w14:paraId="392D9F44"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Silver nitrat</w:t>
            </w:r>
          </w:p>
        </w:tc>
        <w:tc>
          <w:tcPr>
            <w:tcW w:w="999" w:type="dxa"/>
          </w:tcPr>
          <w:p w14:paraId="2643CAC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7761-88-8</w:t>
            </w:r>
          </w:p>
        </w:tc>
        <w:tc>
          <w:tcPr>
            <w:tcW w:w="916" w:type="dxa"/>
          </w:tcPr>
          <w:p w14:paraId="11C6C3F5" w14:textId="77777777" w:rsidR="00E41975" w:rsidRPr="00BB126E" w:rsidRDefault="00E41975" w:rsidP="00BB126E">
            <w:pPr>
              <w:widowControl w:val="0"/>
              <w:autoSpaceDE w:val="0"/>
              <w:autoSpaceDN w:val="0"/>
              <w:spacing w:after="0" w:line="276" w:lineRule="auto"/>
              <w:ind w:left="-11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231-853-9</w:t>
            </w:r>
          </w:p>
        </w:tc>
        <w:tc>
          <w:tcPr>
            <w:tcW w:w="1841" w:type="dxa"/>
          </w:tcPr>
          <w:p w14:paraId="1158400F" w14:textId="34DAB71F"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Sadece kaş ve kirpikleri boyamak için</w:t>
            </w:r>
          </w:p>
        </w:tc>
        <w:tc>
          <w:tcPr>
            <w:tcW w:w="1699" w:type="dxa"/>
          </w:tcPr>
          <w:p w14:paraId="019E3FD1" w14:textId="13EF4A1D" w:rsidR="00E41975" w:rsidRPr="00BB126E" w:rsidRDefault="00C64B2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4</w:t>
            </w:r>
          </w:p>
        </w:tc>
        <w:tc>
          <w:tcPr>
            <w:tcW w:w="2550" w:type="dxa"/>
          </w:tcPr>
          <w:p w14:paraId="2F02E98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43B47BCE"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Gümüş nitrat içerir.</w:t>
            </w:r>
          </w:p>
          <w:p w14:paraId="1AE32CCE" w14:textId="7DFE6BDE"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Ürünün gözle teması halinde derhal durulayınız.</w:t>
            </w:r>
          </w:p>
        </w:tc>
      </w:tr>
      <w:tr w:rsidR="00E41975" w:rsidRPr="00BB126E" w14:paraId="59BA6FB3" w14:textId="77777777" w:rsidTr="007D3923">
        <w:trPr>
          <w:cantSplit/>
          <w:trHeight w:val="400"/>
          <w:jc w:val="center"/>
        </w:trPr>
        <w:tc>
          <w:tcPr>
            <w:tcW w:w="1379" w:type="dxa"/>
            <w:gridSpan w:val="3"/>
          </w:tcPr>
          <w:p w14:paraId="1AFC330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49</w:t>
            </w:r>
          </w:p>
        </w:tc>
        <w:tc>
          <w:tcPr>
            <w:tcW w:w="2015" w:type="dxa"/>
            <w:gridSpan w:val="3"/>
          </w:tcPr>
          <w:p w14:paraId="583E04B5"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Selenyum sülfit</w:t>
            </w:r>
          </w:p>
        </w:tc>
        <w:tc>
          <w:tcPr>
            <w:tcW w:w="1642" w:type="dxa"/>
          </w:tcPr>
          <w:p w14:paraId="5E476EF1"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Selenyum </w:t>
            </w:r>
            <w:r w:rsidRPr="00BB126E">
              <w:rPr>
                <w:rFonts w:ascii="Times New Roman" w:eastAsia="Times New Roman" w:hAnsi="Times New Roman" w:cs="Times New Roman"/>
                <w:w w:val="95"/>
                <w:sz w:val="18"/>
                <w:szCs w:val="18"/>
                <w:lang w:val="en-US"/>
              </w:rPr>
              <w:t>disülfit</w:t>
            </w:r>
          </w:p>
        </w:tc>
        <w:tc>
          <w:tcPr>
            <w:tcW w:w="999" w:type="dxa"/>
          </w:tcPr>
          <w:p w14:paraId="7577EF8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7488-56-4</w:t>
            </w:r>
          </w:p>
        </w:tc>
        <w:tc>
          <w:tcPr>
            <w:tcW w:w="916" w:type="dxa"/>
          </w:tcPr>
          <w:p w14:paraId="152E4341" w14:textId="77777777" w:rsidR="00E41975" w:rsidRPr="00BB126E" w:rsidRDefault="00E41975" w:rsidP="00BB126E">
            <w:pPr>
              <w:widowControl w:val="0"/>
              <w:autoSpaceDE w:val="0"/>
              <w:autoSpaceDN w:val="0"/>
              <w:spacing w:after="0" w:line="276" w:lineRule="auto"/>
              <w:ind w:left="-11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231-303-8</w:t>
            </w:r>
          </w:p>
        </w:tc>
        <w:tc>
          <w:tcPr>
            <w:tcW w:w="1841" w:type="dxa"/>
          </w:tcPr>
          <w:p w14:paraId="2AD6C3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C0EF44F" w14:textId="4F821A36"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Kepek önleyici şampuanlar</w:t>
            </w:r>
          </w:p>
        </w:tc>
        <w:tc>
          <w:tcPr>
            <w:tcW w:w="1699" w:type="dxa"/>
          </w:tcPr>
          <w:p w14:paraId="34BF28E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4920F13" w14:textId="51C1D403" w:rsidR="00E41975" w:rsidRPr="00BB126E" w:rsidRDefault="00C64B2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1</w:t>
            </w:r>
          </w:p>
        </w:tc>
        <w:tc>
          <w:tcPr>
            <w:tcW w:w="2550" w:type="dxa"/>
          </w:tcPr>
          <w:p w14:paraId="125912D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3F74AAAB"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Selenyum disülfür içerir.</w:t>
            </w:r>
          </w:p>
          <w:p w14:paraId="1BE2754B" w14:textId="79C43909"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Göz ve hasarlı cilt ile temasından kaçınınız.</w:t>
            </w:r>
          </w:p>
        </w:tc>
      </w:tr>
      <w:tr w:rsidR="00E41975" w:rsidRPr="00BB126E" w14:paraId="65BD991D" w14:textId="77777777" w:rsidTr="007D3923">
        <w:trPr>
          <w:cantSplit/>
          <w:trHeight w:val="400"/>
          <w:jc w:val="center"/>
        </w:trPr>
        <w:tc>
          <w:tcPr>
            <w:tcW w:w="1379" w:type="dxa"/>
            <w:gridSpan w:val="3"/>
          </w:tcPr>
          <w:p w14:paraId="605BFB5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50</w:t>
            </w:r>
          </w:p>
        </w:tc>
        <w:tc>
          <w:tcPr>
            <w:tcW w:w="2015" w:type="dxa"/>
            <w:gridSpan w:val="3"/>
          </w:tcPr>
          <w:p w14:paraId="43C7411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E1886BD" w14:textId="042396A4" w:rsidR="00E41975" w:rsidRPr="00BB126E" w:rsidRDefault="00E41975" w:rsidP="00BB126E">
            <w:pPr>
              <w:widowControl w:val="0"/>
              <w:autoSpaceDE w:val="0"/>
              <w:autoSpaceDN w:val="0"/>
              <w:spacing w:after="0" w:line="276" w:lineRule="auto"/>
              <w:ind w:left="67" w:right="4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Aluminyum zirconium klorür hidroksit </w:t>
            </w:r>
            <w:r w:rsidR="00F70D9E" w:rsidRPr="00BB126E">
              <w:rPr>
                <w:rFonts w:ascii="Times New Roman" w:eastAsia="Times New Roman" w:hAnsi="Times New Roman" w:cs="Times New Roman"/>
                <w:sz w:val="18"/>
                <w:szCs w:val="18"/>
                <w:lang w:val="en-US"/>
              </w:rPr>
              <w:t>bileşikleri</w:t>
            </w:r>
          </w:p>
          <w:p w14:paraId="1DF5DEC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C700ACC"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w:t>
            </w:r>
            <w:r w:rsidRPr="00BB126E">
              <w:rPr>
                <w:rFonts w:ascii="Times New Roman" w:eastAsia="Times New Roman" w:hAnsi="Times New Roman" w:cs="Times New Roman"/>
                <w:sz w:val="18"/>
                <w:szCs w:val="18"/>
                <w:vertAlign w:val="subscript"/>
                <w:lang w:val="en-US"/>
              </w:rPr>
              <w:t>x</w:t>
            </w:r>
            <w:r w:rsidRPr="00BB126E">
              <w:rPr>
                <w:rFonts w:ascii="Times New Roman" w:eastAsia="Times New Roman" w:hAnsi="Times New Roman" w:cs="Times New Roman"/>
                <w:sz w:val="18"/>
                <w:szCs w:val="18"/>
                <w:lang w:val="en-US"/>
              </w:rPr>
              <w:t>Zr(OH)</w:t>
            </w:r>
            <w:r w:rsidRPr="00BB126E">
              <w:rPr>
                <w:rFonts w:ascii="Times New Roman" w:eastAsia="Times New Roman" w:hAnsi="Times New Roman" w:cs="Times New Roman"/>
                <w:sz w:val="18"/>
                <w:szCs w:val="18"/>
                <w:vertAlign w:val="subscript"/>
                <w:lang w:val="en-US"/>
              </w:rPr>
              <w:t>y</w:t>
            </w:r>
            <w:r w:rsidRPr="00BB126E">
              <w:rPr>
                <w:rFonts w:ascii="Times New Roman" w:eastAsia="Times New Roman" w:hAnsi="Times New Roman" w:cs="Times New Roman"/>
                <w:sz w:val="18"/>
                <w:szCs w:val="18"/>
                <w:lang w:val="en-US"/>
              </w:rPr>
              <w:t>Cl</w:t>
            </w:r>
            <w:r w:rsidRPr="00BB126E">
              <w:rPr>
                <w:rFonts w:ascii="Times New Roman" w:eastAsia="Times New Roman" w:hAnsi="Times New Roman" w:cs="Times New Roman"/>
                <w:sz w:val="18"/>
                <w:szCs w:val="18"/>
                <w:vertAlign w:val="subscript"/>
                <w:lang w:val="en-US"/>
              </w:rPr>
              <w:t>z</w:t>
            </w:r>
            <w:r w:rsidRPr="00BB126E">
              <w:rPr>
                <w:rFonts w:ascii="Times New Roman" w:eastAsia="Times New Roman" w:hAnsi="Times New Roman" w:cs="Times New Roman"/>
                <w:sz w:val="18"/>
                <w:szCs w:val="18"/>
                <w:lang w:val="en-US"/>
              </w:rPr>
              <w:t xml:space="preserve"> ve the aluminyum zirconium klorür hidroksit glycine complexes</w:t>
            </w:r>
          </w:p>
        </w:tc>
        <w:tc>
          <w:tcPr>
            <w:tcW w:w="1642" w:type="dxa"/>
          </w:tcPr>
          <w:p w14:paraId="715B2F2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9" w:type="dxa"/>
          </w:tcPr>
          <w:p w14:paraId="522C5BC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16" w:type="dxa"/>
          </w:tcPr>
          <w:p w14:paraId="0ACAE50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1" w:type="dxa"/>
          </w:tcPr>
          <w:p w14:paraId="24C1D6D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B5B31D9" w14:textId="50B6E2EE"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Ter önleyiciler</w:t>
            </w:r>
          </w:p>
        </w:tc>
        <w:tc>
          <w:tcPr>
            <w:tcW w:w="1699" w:type="dxa"/>
          </w:tcPr>
          <w:p w14:paraId="349419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F1E0FC4" w14:textId="3A48DCC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%20</w:t>
            </w:r>
            <w:r w:rsidR="00F70D9E"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(susuz alüminyum zirkonyum klorür hidroksit olarak)</w:t>
            </w:r>
          </w:p>
          <w:p w14:paraId="4BB1BB74" w14:textId="4F4FB99B"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5,4 (zirkonyum olarak)</w:t>
            </w:r>
          </w:p>
        </w:tc>
        <w:tc>
          <w:tcPr>
            <w:tcW w:w="2550" w:type="dxa"/>
          </w:tcPr>
          <w:p w14:paraId="7C7130F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37FC7B0" w14:textId="77777777" w:rsidR="00E41975" w:rsidRPr="00BB126E" w:rsidRDefault="00E41975" w:rsidP="00BB126E">
            <w:pPr>
              <w:widowControl w:val="0"/>
              <w:tabs>
                <w:tab w:val="left" w:pos="279"/>
              </w:tabs>
              <w:autoSpaceDE w:val="0"/>
              <w:autoSpaceDN w:val="0"/>
              <w:spacing w:after="0" w:line="276" w:lineRule="auto"/>
              <w:ind w:left="278"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 Alüminyum atom sayılarının zirkonyum atom sayılarına oranı 2 ile 10 arasında olmalıdır</w:t>
            </w:r>
          </w:p>
          <w:p w14:paraId="281C7485" w14:textId="77777777" w:rsidR="00E41975" w:rsidRPr="00BB126E" w:rsidRDefault="00E41975" w:rsidP="00BB126E">
            <w:pPr>
              <w:widowControl w:val="0"/>
              <w:tabs>
                <w:tab w:val="left" w:pos="279"/>
              </w:tabs>
              <w:autoSpaceDE w:val="0"/>
              <w:autoSpaceDN w:val="0"/>
              <w:spacing w:after="0" w:line="276" w:lineRule="auto"/>
              <w:ind w:left="278"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 (Al+Zr) atom sayılarının klorür atom sayılarına oranı 0</w:t>
            </w:r>
            <w:proofErr w:type="gramStart"/>
            <w:r w:rsidRPr="00BB126E">
              <w:rPr>
                <w:rFonts w:ascii="Times New Roman" w:eastAsia="Times New Roman" w:hAnsi="Times New Roman" w:cs="Times New Roman"/>
                <w:sz w:val="18"/>
                <w:szCs w:val="18"/>
                <w:lang w:val="en-US"/>
              </w:rPr>
              <w:t>,9</w:t>
            </w:r>
            <w:proofErr w:type="gramEnd"/>
            <w:r w:rsidRPr="00BB126E">
              <w:rPr>
                <w:rFonts w:ascii="Times New Roman" w:eastAsia="Times New Roman" w:hAnsi="Times New Roman" w:cs="Times New Roman"/>
                <w:sz w:val="18"/>
                <w:szCs w:val="18"/>
                <w:lang w:val="en-US"/>
              </w:rPr>
              <w:t xml:space="preserve"> ile 2,1 arasında olmalıdır.</w:t>
            </w:r>
          </w:p>
          <w:p w14:paraId="21F0E5DB" w14:textId="66AED407" w:rsidR="00E41975" w:rsidRPr="00BB126E" w:rsidRDefault="00E41975" w:rsidP="00BB126E">
            <w:pPr>
              <w:widowControl w:val="0"/>
              <w:tabs>
                <w:tab w:val="left" w:pos="279"/>
              </w:tabs>
              <w:autoSpaceDE w:val="0"/>
              <w:autoSpaceDN w:val="0"/>
              <w:spacing w:after="0" w:line="276" w:lineRule="auto"/>
              <w:ind w:left="278"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 Aerosol dağıtıcılarda (spreylerde) kullanılmamalıdır.</w:t>
            </w:r>
          </w:p>
        </w:tc>
        <w:tc>
          <w:tcPr>
            <w:tcW w:w="2405" w:type="dxa"/>
            <w:gridSpan w:val="2"/>
          </w:tcPr>
          <w:p w14:paraId="31AEB8A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6EEE46B" w14:textId="313DA4A3"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Tahriş olmuş veya hasarlı cilde uygulamayınız.</w:t>
            </w:r>
          </w:p>
        </w:tc>
      </w:tr>
      <w:tr w:rsidR="00E41975" w:rsidRPr="00BB126E" w14:paraId="707F3AC7" w14:textId="77777777" w:rsidTr="007D3923">
        <w:trPr>
          <w:cantSplit/>
          <w:trHeight w:val="3369"/>
          <w:jc w:val="center"/>
        </w:trPr>
        <w:tc>
          <w:tcPr>
            <w:tcW w:w="1379" w:type="dxa"/>
            <w:gridSpan w:val="3"/>
          </w:tcPr>
          <w:p w14:paraId="35A7C8E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51</w:t>
            </w:r>
          </w:p>
        </w:tc>
        <w:tc>
          <w:tcPr>
            <w:tcW w:w="2015" w:type="dxa"/>
            <w:gridSpan w:val="3"/>
          </w:tcPr>
          <w:p w14:paraId="0C4D6489" w14:textId="77777777" w:rsidR="00E41975" w:rsidRPr="00BB126E" w:rsidRDefault="00E41975" w:rsidP="00BB126E">
            <w:pPr>
              <w:widowControl w:val="0"/>
              <w:autoSpaceDE w:val="0"/>
              <w:autoSpaceDN w:val="0"/>
              <w:spacing w:after="0" w:line="276" w:lineRule="auto"/>
              <w:ind w:right="135"/>
              <w:jc w:val="both"/>
              <w:rPr>
                <w:rFonts w:ascii="Times New Roman" w:eastAsia="Times New Roman" w:hAnsi="Times New Roman" w:cs="Times New Roman"/>
                <w:sz w:val="18"/>
                <w:szCs w:val="18"/>
                <w:lang w:val="en-US"/>
              </w:rPr>
            </w:pPr>
            <w:r w:rsidRPr="00BB126E">
              <w:rPr>
                <w:rFonts w:ascii="Times New Roman" w:hAnsi="Times New Roman" w:cs="Times New Roman"/>
                <w:sz w:val="18"/>
                <w:szCs w:val="18"/>
              </w:rPr>
              <w:t xml:space="preserve">Bis(8-hidroksikinolinyum) sülfat </w:t>
            </w:r>
          </w:p>
        </w:tc>
        <w:tc>
          <w:tcPr>
            <w:tcW w:w="1642" w:type="dxa"/>
          </w:tcPr>
          <w:p w14:paraId="0CEB01EE" w14:textId="49FD7F28" w:rsidR="00E41975" w:rsidRPr="00BB126E" w:rsidRDefault="00E41975" w:rsidP="00BB126E">
            <w:pPr>
              <w:widowControl w:val="0"/>
              <w:autoSpaceDE w:val="0"/>
              <w:autoSpaceDN w:val="0"/>
              <w:spacing w:after="0" w:line="276" w:lineRule="auto"/>
              <w:ind w:right="228"/>
              <w:jc w:val="both"/>
              <w:rPr>
                <w:rFonts w:ascii="Times New Roman" w:eastAsia="Times New Roman" w:hAnsi="Times New Roman" w:cs="Times New Roman"/>
                <w:sz w:val="18"/>
                <w:szCs w:val="18"/>
                <w:lang w:val="en-US"/>
              </w:rPr>
            </w:pPr>
            <w:r w:rsidRPr="00BB126E">
              <w:rPr>
                <w:rFonts w:ascii="Times New Roman" w:hAnsi="Times New Roman" w:cs="Times New Roman"/>
                <w:sz w:val="18"/>
                <w:szCs w:val="18"/>
              </w:rPr>
              <w:t xml:space="preserve">Oksiquinoline sülfat </w:t>
            </w:r>
          </w:p>
        </w:tc>
        <w:tc>
          <w:tcPr>
            <w:tcW w:w="999" w:type="dxa"/>
          </w:tcPr>
          <w:p w14:paraId="662BFB2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134-31-6</w:t>
            </w:r>
          </w:p>
          <w:p w14:paraId="404E852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p>
        </w:tc>
        <w:tc>
          <w:tcPr>
            <w:tcW w:w="916" w:type="dxa"/>
          </w:tcPr>
          <w:p w14:paraId="5D28937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205-137-1</w:t>
            </w:r>
          </w:p>
          <w:p w14:paraId="78AF180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p>
        </w:tc>
        <w:tc>
          <w:tcPr>
            <w:tcW w:w="1841" w:type="dxa"/>
          </w:tcPr>
          <w:p w14:paraId="2F5EAF9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Durulanan saç bakım ürünlerinde hidrojen peroksidin </w:t>
            </w:r>
            <w:proofErr w:type="gramStart"/>
            <w:r w:rsidRPr="00BB126E">
              <w:rPr>
                <w:rFonts w:ascii="Times New Roman" w:eastAsia="Calibri" w:hAnsi="Times New Roman" w:cs="Times New Roman"/>
                <w:sz w:val="18"/>
                <w:szCs w:val="18"/>
              </w:rPr>
              <w:t>stabilize</w:t>
            </w:r>
            <w:proofErr w:type="gramEnd"/>
            <w:r w:rsidRPr="00BB126E">
              <w:rPr>
                <w:rFonts w:ascii="Times New Roman" w:eastAsia="Calibri" w:hAnsi="Times New Roman" w:cs="Times New Roman"/>
                <w:sz w:val="18"/>
                <w:szCs w:val="18"/>
              </w:rPr>
              <w:t xml:space="preserve"> edilmesi için</w:t>
            </w:r>
          </w:p>
          <w:p w14:paraId="3C3C2592"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81D4B60" w14:textId="67156E7A"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Durulanamayan saç bakım ürünlerinde hidrojen peroksidin </w:t>
            </w:r>
            <w:proofErr w:type="gramStart"/>
            <w:r w:rsidRPr="00BB126E">
              <w:rPr>
                <w:rFonts w:ascii="Times New Roman" w:eastAsia="Calibri" w:hAnsi="Times New Roman" w:cs="Times New Roman"/>
                <w:sz w:val="18"/>
                <w:szCs w:val="18"/>
              </w:rPr>
              <w:t>stabilize</w:t>
            </w:r>
            <w:proofErr w:type="gramEnd"/>
            <w:r w:rsidRPr="00BB126E">
              <w:rPr>
                <w:rFonts w:ascii="Times New Roman" w:eastAsia="Calibri" w:hAnsi="Times New Roman" w:cs="Times New Roman"/>
                <w:sz w:val="18"/>
                <w:szCs w:val="18"/>
              </w:rPr>
              <w:t xml:space="preserve"> edilmesi için</w:t>
            </w:r>
          </w:p>
        </w:tc>
        <w:tc>
          <w:tcPr>
            <w:tcW w:w="1699" w:type="dxa"/>
          </w:tcPr>
          <w:p w14:paraId="05C34162" w14:textId="7B73C8EB" w:rsidR="00E41975" w:rsidRPr="00BB126E" w:rsidRDefault="000E6887"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w:t>
            </w:r>
            <w:r w:rsidR="00E41975" w:rsidRPr="00BB126E">
              <w:rPr>
                <w:rFonts w:ascii="Times New Roman" w:eastAsia="Calibri" w:hAnsi="Times New Roman" w:cs="Times New Roman"/>
                <w:sz w:val="18"/>
                <w:szCs w:val="18"/>
                <w:lang w:eastAsia="tr-TR"/>
              </w:rPr>
              <w:t>0,3 (</w:t>
            </w:r>
            <w:proofErr w:type="gramStart"/>
            <w:r w:rsidR="00E41975" w:rsidRPr="00BB126E">
              <w:rPr>
                <w:rFonts w:ascii="Times New Roman" w:eastAsia="Calibri" w:hAnsi="Times New Roman" w:cs="Times New Roman"/>
                <w:sz w:val="18"/>
                <w:szCs w:val="18"/>
                <w:lang w:eastAsia="tr-TR"/>
              </w:rPr>
              <w:t>baz</w:t>
            </w:r>
            <w:proofErr w:type="gramEnd"/>
            <w:r w:rsidR="00E41975" w:rsidRPr="00BB126E">
              <w:rPr>
                <w:rFonts w:ascii="Times New Roman" w:eastAsia="Calibri" w:hAnsi="Times New Roman" w:cs="Times New Roman"/>
                <w:sz w:val="18"/>
                <w:szCs w:val="18"/>
                <w:lang w:eastAsia="tr-TR"/>
              </w:rPr>
              <w:t xml:space="preserve"> olarak)</w:t>
            </w:r>
          </w:p>
          <w:p w14:paraId="2EB011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38F337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7B5AFA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0204A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3064E30" w14:textId="6AB617C8" w:rsidR="00E41975" w:rsidRPr="00BB126E" w:rsidRDefault="000E6887"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r w:rsidR="00E41975" w:rsidRPr="00BB126E">
              <w:rPr>
                <w:rFonts w:ascii="Times New Roman" w:eastAsia="Calibri" w:hAnsi="Times New Roman" w:cs="Times New Roman"/>
                <w:sz w:val="18"/>
                <w:szCs w:val="18"/>
              </w:rPr>
              <w:t>0,03 (</w:t>
            </w:r>
            <w:proofErr w:type="gramStart"/>
            <w:r w:rsidR="00E41975" w:rsidRPr="00BB126E">
              <w:rPr>
                <w:rFonts w:ascii="Times New Roman" w:eastAsia="Calibri" w:hAnsi="Times New Roman" w:cs="Times New Roman"/>
                <w:sz w:val="18"/>
                <w:szCs w:val="18"/>
              </w:rPr>
              <w:t>baz</w:t>
            </w:r>
            <w:proofErr w:type="gramEnd"/>
            <w:r w:rsidR="00E41975" w:rsidRPr="00BB126E">
              <w:rPr>
                <w:rFonts w:ascii="Times New Roman" w:eastAsia="Calibri" w:hAnsi="Times New Roman" w:cs="Times New Roman"/>
                <w:sz w:val="18"/>
                <w:szCs w:val="18"/>
              </w:rPr>
              <w:t xml:space="preserve"> olarak)</w:t>
            </w:r>
          </w:p>
        </w:tc>
        <w:tc>
          <w:tcPr>
            <w:tcW w:w="2550" w:type="dxa"/>
          </w:tcPr>
          <w:p w14:paraId="53F26D6A" w14:textId="77777777" w:rsidR="00E41975" w:rsidRPr="00BB126E" w:rsidRDefault="00E41975" w:rsidP="00BB126E">
            <w:pPr>
              <w:spacing w:after="0" w:line="276" w:lineRule="auto"/>
              <w:ind w:left="-107" w:right="-8"/>
              <w:jc w:val="both"/>
              <w:rPr>
                <w:rFonts w:ascii="Times New Roman" w:eastAsia="Times New Roman" w:hAnsi="Times New Roman" w:cs="Times New Roman"/>
                <w:sz w:val="18"/>
                <w:szCs w:val="18"/>
                <w:lang w:eastAsia="tr-TR"/>
              </w:rPr>
            </w:pPr>
          </w:p>
        </w:tc>
        <w:tc>
          <w:tcPr>
            <w:tcW w:w="2405" w:type="dxa"/>
            <w:gridSpan w:val="2"/>
          </w:tcPr>
          <w:p w14:paraId="165C5D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D468AEA" w14:textId="77777777" w:rsidTr="007D3923">
        <w:trPr>
          <w:cantSplit/>
          <w:trHeight w:val="1040"/>
          <w:jc w:val="center"/>
        </w:trPr>
        <w:tc>
          <w:tcPr>
            <w:tcW w:w="1379" w:type="dxa"/>
            <w:gridSpan w:val="3"/>
          </w:tcPr>
          <w:p w14:paraId="5BFEC4B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52</w:t>
            </w:r>
          </w:p>
        </w:tc>
        <w:tc>
          <w:tcPr>
            <w:tcW w:w="2015" w:type="dxa"/>
            <w:gridSpan w:val="3"/>
          </w:tcPr>
          <w:p w14:paraId="57CDE4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Metanol</w:t>
            </w:r>
          </w:p>
        </w:tc>
        <w:tc>
          <w:tcPr>
            <w:tcW w:w="1642" w:type="dxa"/>
          </w:tcPr>
          <w:p w14:paraId="10CC35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Metil alkol</w:t>
            </w:r>
          </w:p>
        </w:tc>
        <w:tc>
          <w:tcPr>
            <w:tcW w:w="999" w:type="dxa"/>
          </w:tcPr>
          <w:p w14:paraId="05397E0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67-56-1</w:t>
            </w:r>
          </w:p>
        </w:tc>
        <w:tc>
          <w:tcPr>
            <w:tcW w:w="916" w:type="dxa"/>
          </w:tcPr>
          <w:p w14:paraId="09A38F2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200-659-6</w:t>
            </w:r>
          </w:p>
        </w:tc>
        <w:tc>
          <w:tcPr>
            <w:tcW w:w="1841" w:type="dxa"/>
          </w:tcPr>
          <w:p w14:paraId="62B6C99D" w14:textId="045999F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Etanol ve izopropil alkolü denatüre etmek için</w:t>
            </w:r>
          </w:p>
        </w:tc>
        <w:tc>
          <w:tcPr>
            <w:tcW w:w="1699" w:type="dxa"/>
          </w:tcPr>
          <w:p w14:paraId="19618A11" w14:textId="75B6954A" w:rsidR="00E41975" w:rsidRPr="00BB126E" w:rsidRDefault="004269A8"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w:t>
            </w:r>
            <w:r w:rsidR="00E41975" w:rsidRPr="00BB126E">
              <w:rPr>
                <w:rFonts w:ascii="Times New Roman" w:eastAsia="Calibri" w:hAnsi="Times New Roman" w:cs="Times New Roman"/>
                <w:sz w:val="18"/>
                <w:szCs w:val="18"/>
              </w:rPr>
              <w:t>5 (% etanol ve izopropil alkol olarak)</w:t>
            </w:r>
          </w:p>
        </w:tc>
        <w:tc>
          <w:tcPr>
            <w:tcW w:w="2550" w:type="dxa"/>
          </w:tcPr>
          <w:p w14:paraId="4DFA75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C7DB2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35E91B8" w14:textId="77777777" w:rsidTr="007D3923">
        <w:trPr>
          <w:cantSplit/>
          <w:trHeight w:val="646"/>
          <w:jc w:val="center"/>
        </w:trPr>
        <w:tc>
          <w:tcPr>
            <w:tcW w:w="1379" w:type="dxa"/>
            <w:gridSpan w:val="3"/>
          </w:tcPr>
          <w:p w14:paraId="364BF1C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53</w:t>
            </w:r>
          </w:p>
        </w:tc>
        <w:tc>
          <w:tcPr>
            <w:tcW w:w="2015" w:type="dxa"/>
            <w:gridSpan w:val="3"/>
          </w:tcPr>
          <w:p w14:paraId="1A88013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77FBC9F" w14:textId="3BF2C450" w:rsidR="00E41975" w:rsidRPr="00BB126E" w:rsidRDefault="00E41975" w:rsidP="00BB126E">
            <w:pPr>
              <w:widowControl w:val="0"/>
              <w:autoSpaceDE w:val="0"/>
              <w:autoSpaceDN w:val="0"/>
              <w:spacing w:after="0" w:line="276" w:lineRule="auto"/>
              <w:ind w:left="67"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(1-Hidroksiethiliden-diphosphonic asit) ve tuzları</w:t>
            </w:r>
          </w:p>
        </w:tc>
        <w:tc>
          <w:tcPr>
            <w:tcW w:w="1642" w:type="dxa"/>
          </w:tcPr>
          <w:p w14:paraId="3A73EB7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C1C131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Etidronic asit</w:t>
            </w:r>
          </w:p>
          <w:p w14:paraId="2C140B7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808354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DF10AB0" w14:textId="329C7129"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9" w:type="dxa"/>
          </w:tcPr>
          <w:p w14:paraId="7333BB4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2A3AB18" w14:textId="77777777" w:rsidR="00E41975" w:rsidRPr="00BB126E" w:rsidRDefault="00E41975" w:rsidP="00BB126E">
            <w:pPr>
              <w:widowControl w:val="0"/>
              <w:autoSpaceDE w:val="0"/>
              <w:autoSpaceDN w:val="0"/>
              <w:spacing w:after="0" w:line="276" w:lineRule="auto"/>
              <w:ind w:left="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2809-21-4</w:t>
            </w:r>
          </w:p>
          <w:p w14:paraId="52CAAF2B" w14:textId="61C2C12D"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16" w:type="dxa"/>
          </w:tcPr>
          <w:p w14:paraId="44AEE2A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B8883B3" w14:textId="5FDF0FAF"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220-552-8</w:t>
            </w:r>
          </w:p>
        </w:tc>
        <w:tc>
          <w:tcPr>
            <w:tcW w:w="1841" w:type="dxa"/>
          </w:tcPr>
          <w:p w14:paraId="5F313302"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p>
          <w:p w14:paraId="3B67C354" w14:textId="77777777" w:rsidR="00E41975" w:rsidRPr="00BB126E" w:rsidRDefault="00E41975" w:rsidP="00BB126E">
            <w:pPr>
              <w:tabs>
                <w:tab w:val="left" w:pos="347"/>
              </w:tabs>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(a) Saç ürünleri</w:t>
            </w:r>
          </w:p>
          <w:p w14:paraId="5DCB8B77" w14:textId="6D4BA969" w:rsidR="00987D38" w:rsidRPr="00BB126E" w:rsidRDefault="00987D38" w:rsidP="00BB126E">
            <w:pPr>
              <w:tabs>
                <w:tab w:val="left" w:pos="346"/>
              </w:tabs>
              <w:autoSpaceDE w:val="0"/>
              <w:autoSpaceDN w:val="0"/>
              <w:adjustRightInd w:val="0"/>
              <w:spacing w:after="0" w:line="276" w:lineRule="auto"/>
              <w:jc w:val="both"/>
              <w:rPr>
                <w:rFonts w:ascii="Times New Roman" w:eastAsia="Calibri" w:hAnsi="Times New Roman" w:cs="Times New Roman"/>
                <w:sz w:val="18"/>
                <w:szCs w:val="18"/>
                <w:lang w:eastAsia="tr-TR"/>
              </w:rPr>
            </w:pPr>
          </w:p>
          <w:p w14:paraId="0AAF1D4E" w14:textId="77777777" w:rsidR="00987D38" w:rsidRPr="00BB126E" w:rsidRDefault="00987D38" w:rsidP="00BB126E">
            <w:pPr>
              <w:tabs>
                <w:tab w:val="left" w:pos="346"/>
              </w:tabs>
              <w:autoSpaceDE w:val="0"/>
              <w:autoSpaceDN w:val="0"/>
              <w:adjustRightInd w:val="0"/>
              <w:spacing w:after="0" w:line="276" w:lineRule="auto"/>
              <w:jc w:val="both"/>
              <w:rPr>
                <w:rFonts w:ascii="Times New Roman" w:eastAsia="Calibri" w:hAnsi="Times New Roman" w:cs="Times New Roman"/>
                <w:sz w:val="18"/>
                <w:szCs w:val="18"/>
                <w:lang w:eastAsia="tr-TR"/>
              </w:rPr>
            </w:pPr>
          </w:p>
          <w:p w14:paraId="6471951F" w14:textId="109FCEC1" w:rsidR="00E41975" w:rsidRPr="00BB126E" w:rsidRDefault="00E41975" w:rsidP="00BB126E">
            <w:pPr>
              <w:tabs>
                <w:tab w:val="left" w:pos="346"/>
              </w:tabs>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(b) Sabun</w:t>
            </w:r>
          </w:p>
        </w:tc>
        <w:tc>
          <w:tcPr>
            <w:tcW w:w="1699" w:type="dxa"/>
          </w:tcPr>
          <w:p w14:paraId="7472A1E5"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p>
          <w:p w14:paraId="2619F0CB" w14:textId="6287EAD2" w:rsidR="00E41975" w:rsidRPr="00BB126E" w:rsidRDefault="00987D38"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w:t>
            </w:r>
            <w:r w:rsidR="00E41975" w:rsidRPr="00BB126E">
              <w:rPr>
                <w:rFonts w:ascii="Times New Roman" w:eastAsia="Calibri" w:hAnsi="Times New Roman" w:cs="Times New Roman"/>
                <w:sz w:val="18"/>
                <w:szCs w:val="18"/>
                <w:lang w:eastAsia="tr-TR"/>
              </w:rPr>
              <w:t>1,5 (etidronik asit olarak)</w:t>
            </w:r>
          </w:p>
          <w:p w14:paraId="6083FA87" w14:textId="77777777" w:rsidR="00987D38" w:rsidRPr="00BB126E" w:rsidRDefault="00987D38"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p>
          <w:p w14:paraId="3786CA25" w14:textId="70BA093C" w:rsidR="00E41975" w:rsidRPr="00BB126E" w:rsidRDefault="00987D38" w:rsidP="00BB126E">
            <w:pPr>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w:t>
            </w:r>
            <w:r w:rsidR="00E41975" w:rsidRPr="00BB126E">
              <w:rPr>
                <w:rFonts w:ascii="Times New Roman" w:eastAsia="Calibri" w:hAnsi="Times New Roman" w:cs="Times New Roman"/>
                <w:sz w:val="18"/>
                <w:szCs w:val="18"/>
                <w:lang w:eastAsia="tr-TR"/>
              </w:rPr>
              <w:t>0,2 (etidronik asit olarak)</w:t>
            </w:r>
          </w:p>
        </w:tc>
        <w:tc>
          <w:tcPr>
            <w:tcW w:w="2550" w:type="dxa"/>
          </w:tcPr>
          <w:p w14:paraId="4905AF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A1A70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454163B" w14:textId="77777777" w:rsidTr="007D3923">
        <w:trPr>
          <w:cantSplit/>
          <w:trHeight w:val="400"/>
          <w:jc w:val="center"/>
        </w:trPr>
        <w:tc>
          <w:tcPr>
            <w:tcW w:w="1379" w:type="dxa"/>
            <w:gridSpan w:val="3"/>
          </w:tcPr>
          <w:p w14:paraId="3E092EA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54</w:t>
            </w:r>
          </w:p>
        </w:tc>
        <w:tc>
          <w:tcPr>
            <w:tcW w:w="2015" w:type="dxa"/>
            <w:gridSpan w:val="3"/>
          </w:tcPr>
          <w:p w14:paraId="014FFC0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484BBA9" w14:textId="771CA4FF"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1-Fenoksipropan-2- </w:t>
            </w:r>
            <w:r w:rsidRPr="00BB126E">
              <w:rPr>
                <w:rFonts w:ascii="Times New Roman" w:eastAsia="Times New Roman" w:hAnsi="Times New Roman" w:cs="Times New Roman"/>
                <w:sz w:val="18"/>
                <w:szCs w:val="18"/>
                <w:lang w:val="en-US"/>
              </w:rPr>
              <w:t xml:space="preserve">ol </w:t>
            </w:r>
            <w:r w:rsidRPr="00BB126E">
              <w:rPr>
                <w:rFonts w:ascii="Times New Roman" w:eastAsia="Times New Roman" w:hAnsi="Times New Roman" w:cs="Times New Roman"/>
                <w:sz w:val="18"/>
                <w:szCs w:val="18"/>
                <w:vertAlign w:val="superscript"/>
                <w:lang w:val="en-US"/>
              </w:rPr>
              <w:t>(</w:t>
            </w:r>
            <w:r w:rsidR="005710A6" w:rsidRPr="00BB126E">
              <w:rPr>
                <w:rFonts w:ascii="Times New Roman" w:eastAsia="Times New Roman" w:hAnsi="Times New Roman" w:cs="Times New Roman"/>
                <w:sz w:val="18"/>
                <w:szCs w:val="18"/>
                <w:vertAlign w:val="superscript"/>
                <w:lang w:val="en-US"/>
              </w:rPr>
              <w:t xml:space="preserve"> 7</w:t>
            </w:r>
            <w:r w:rsidRPr="00BB126E">
              <w:rPr>
                <w:rFonts w:ascii="Times New Roman" w:eastAsia="Times New Roman" w:hAnsi="Times New Roman" w:cs="Times New Roman"/>
                <w:sz w:val="18"/>
                <w:szCs w:val="18"/>
                <w:vertAlign w:val="superscript"/>
                <w:lang w:val="en-US"/>
              </w:rPr>
              <w:t>)</w:t>
            </w:r>
          </w:p>
        </w:tc>
        <w:tc>
          <w:tcPr>
            <w:tcW w:w="1642" w:type="dxa"/>
          </w:tcPr>
          <w:p w14:paraId="23202C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4634A6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Fenoksiizo­ propanol</w:t>
            </w:r>
          </w:p>
        </w:tc>
        <w:tc>
          <w:tcPr>
            <w:tcW w:w="999" w:type="dxa"/>
          </w:tcPr>
          <w:p w14:paraId="102B19E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08D98B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770-35-4</w:t>
            </w:r>
          </w:p>
        </w:tc>
        <w:tc>
          <w:tcPr>
            <w:tcW w:w="916" w:type="dxa"/>
          </w:tcPr>
          <w:p w14:paraId="3329AB7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0A379B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212-222-7</w:t>
            </w:r>
          </w:p>
        </w:tc>
        <w:tc>
          <w:tcPr>
            <w:tcW w:w="1841" w:type="dxa"/>
          </w:tcPr>
          <w:p w14:paraId="7A80ABD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189069" w14:textId="77777777" w:rsidR="00E41975" w:rsidRPr="00BB126E" w:rsidRDefault="00E41975" w:rsidP="00BB126E">
            <w:pPr>
              <w:widowControl w:val="0"/>
              <w:autoSpaceDE w:val="0"/>
              <w:autoSpaceDN w:val="0"/>
              <w:spacing w:after="0" w:line="276" w:lineRule="auto"/>
              <w:ind w:left="65" w:right="9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durulanan ürünlerde kullanılmalıdır.</w:t>
            </w:r>
          </w:p>
          <w:p w14:paraId="39899DE9" w14:textId="4168F99D" w:rsidR="00E41975" w:rsidRPr="00BB126E" w:rsidRDefault="00E41975" w:rsidP="00BB126E">
            <w:pPr>
              <w:widowControl w:val="0"/>
              <w:autoSpaceDE w:val="0"/>
              <w:autoSpaceDN w:val="0"/>
              <w:spacing w:after="0" w:line="276" w:lineRule="auto"/>
              <w:ind w:left="65" w:right="9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ürünlerinde kullanılmamalıdırır.</w:t>
            </w:r>
          </w:p>
          <w:p w14:paraId="41C85FC6" w14:textId="2ACAED94"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1699" w:type="dxa"/>
          </w:tcPr>
          <w:p w14:paraId="3F0F14E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0A1EA4A" w14:textId="23721038" w:rsidR="00E41975" w:rsidRPr="00BB126E" w:rsidRDefault="003A6243"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2</w:t>
            </w:r>
          </w:p>
        </w:tc>
        <w:tc>
          <w:tcPr>
            <w:tcW w:w="2550" w:type="dxa"/>
          </w:tcPr>
          <w:p w14:paraId="1EA5E2D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CFC104B" w14:textId="670F784D" w:rsidR="00E41975" w:rsidRPr="00BB126E" w:rsidRDefault="00E41975" w:rsidP="00BB126E">
            <w:pPr>
              <w:widowControl w:val="0"/>
              <w:autoSpaceDE w:val="0"/>
              <w:autoSpaceDN w:val="0"/>
              <w:spacing w:after="0" w:line="276" w:lineRule="auto"/>
              <w:ind w:left="65" w:righ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Üründe mikroorganizma gelişimini önlemek dışındaki amaçlarla kullanılmalıdır. Bu amaç, ürünün sunumundan açıkça anlaşılmalıdır.</w:t>
            </w:r>
          </w:p>
        </w:tc>
        <w:tc>
          <w:tcPr>
            <w:tcW w:w="2405" w:type="dxa"/>
            <w:gridSpan w:val="2"/>
          </w:tcPr>
          <w:p w14:paraId="4D0A04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A4CA0D5" w14:textId="77777777" w:rsidTr="007D3923">
        <w:trPr>
          <w:cantSplit/>
          <w:trHeight w:val="400"/>
          <w:jc w:val="center"/>
        </w:trPr>
        <w:tc>
          <w:tcPr>
            <w:tcW w:w="1379" w:type="dxa"/>
            <w:gridSpan w:val="3"/>
          </w:tcPr>
          <w:p w14:paraId="78E58C8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56</w:t>
            </w:r>
          </w:p>
        </w:tc>
        <w:tc>
          <w:tcPr>
            <w:tcW w:w="2015" w:type="dxa"/>
            <w:gridSpan w:val="3"/>
          </w:tcPr>
          <w:p w14:paraId="194C1E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Magnesium florid</w:t>
            </w:r>
          </w:p>
        </w:tc>
        <w:tc>
          <w:tcPr>
            <w:tcW w:w="1642" w:type="dxa"/>
          </w:tcPr>
          <w:p w14:paraId="182BEBB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Magnesium</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Florid</w:t>
            </w:r>
          </w:p>
        </w:tc>
        <w:tc>
          <w:tcPr>
            <w:tcW w:w="999" w:type="dxa"/>
          </w:tcPr>
          <w:p w14:paraId="67FEB99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7783-40-6</w:t>
            </w:r>
          </w:p>
        </w:tc>
        <w:tc>
          <w:tcPr>
            <w:tcW w:w="916" w:type="dxa"/>
          </w:tcPr>
          <w:p w14:paraId="3224096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231-995-1</w:t>
            </w:r>
          </w:p>
        </w:tc>
        <w:tc>
          <w:tcPr>
            <w:tcW w:w="1841" w:type="dxa"/>
          </w:tcPr>
          <w:p w14:paraId="2B89FCA1" w14:textId="2014A97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w:t>
            </w:r>
          </w:p>
        </w:tc>
        <w:tc>
          <w:tcPr>
            <w:tcW w:w="1699" w:type="dxa"/>
          </w:tcPr>
          <w:p w14:paraId="79800D90" w14:textId="75F0615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F olarak hesaplandığında % 0,15. Bu ekte izin verilen diğer Flor bileşikleri ile karışım halinde kullanıldığında toplam F </w:t>
            </w:r>
            <w:proofErr w:type="gramStart"/>
            <w:r w:rsidRPr="00BB126E">
              <w:rPr>
                <w:rFonts w:ascii="Times New Roman" w:eastAsia="Times New Roman" w:hAnsi="Times New Roman" w:cs="Times New Roman"/>
                <w:sz w:val="18"/>
                <w:szCs w:val="18"/>
              </w:rPr>
              <w:t>konsantrasyonu</w:t>
            </w:r>
            <w:proofErr w:type="gramEnd"/>
            <w:r w:rsidRPr="00BB126E">
              <w:rPr>
                <w:rFonts w:ascii="Times New Roman" w:eastAsia="Times New Roman" w:hAnsi="Times New Roman" w:cs="Times New Roman"/>
                <w:sz w:val="18"/>
                <w:szCs w:val="18"/>
              </w:rPr>
              <w:t xml:space="preserve">  % 0,15’i geçmemeli</w:t>
            </w:r>
          </w:p>
        </w:tc>
        <w:tc>
          <w:tcPr>
            <w:tcW w:w="2550" w:type="dxa"/>
          </w:tcPr>
          <w:p w14:paraId="409537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D0A8EB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Magnezyum florür içerir.</w:t>
            </w:r>
          </w:p>
          <w:p w14:paraId="7912455E" w14:textId="301B8002" w:rsidR="00E41975" w:rsidRPr="00BB126E" w:rsidRDefault="003A6243"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F olarak hesaplandığında </w:t>
            </w:r>
            <w:r w:rsidR="00E41975" w:rsidRPr="00BB126E">
              <w:rPr>
                <w:rFonts w:ascii="Times New Roman" w:eastAsia="Times New Roman" w:hAnsi="Times New Roman" w:cs="Times New Roman"/>
                <w:sz w:val="18"/>
                <w:szCs w:val="18"/>
                <w:lang w:val="en-US"/>
              </w:rPr>
              <w:t>% 0</w:t>
            </w:r>
            <w:proofErr w:type="gramStart"/>
            <w:r w:rsidR="00E41975" w:rsidRPr="00BB126E">
              <w:rPr>
                <w:rFonts w:ascii="Times New Roman" w:eastAsia="Times New Roman" w:hAnsi="Times New Roman" w:cs="Times New Roman"/>
                <w:sz w:val="18"/>
                <w:szCs w:val="18"/>
                <w:lang w:val="en-US"/>
              </w:rPr>
              <w:t>,1</w:t>
            </w:r>
            <w:proofErr w:type="gramEnd"/>
            <w:r w:rsidR="00E41975" w:rsidRPr="00BB126E">
              <w:rPr>
                <w:rFonts w:ascii="Times New Roman" w:eastAsia="Times New Roman" w:hAnsi="Times New Roman" w:cs="Times New Roman"/>
                <w:sz w:val="18"/>
                <w:szCs w:val="18"/>
                <w:lang w:val="en-US"/>
              </w:rPr>
              <w:t xml:space="preserve"> ile % 0,15 arasında flor içeren diş macunlarının çocukların kullanımı için kontrendike olduğu etikette belirtilmedikçe (örn: “Sadece yetişkinler içindir”) aşağıdaki şekilde etiketleme yapılması zorunludur.</w:t>
            </w:r>
          </w:p>
          <w:p w14:paraId="78DDA695" w14:textId="737A134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“6 yaş ve daha küçük çocuklarda: yutmayı en aza indirgemek amacıyla</w:t>
            </w:r>
            <w:r w:rsidR="003A6243" w:rsidRPr="00BB126E">
              <w:rPr>
                <w:rFonts w:ascii="Times New Roman" w:eastAsia="Times New Roman" w:hAnsi="Times New Roman" w:cs="Times New Roman"/>
                <w:sz w:val="18"/>
                <w:szCs w:val="18"/>
                <w:lang w:val="en-US"/>
              </w:rPr>
              <w:t xml:space="preserve"> </w:t>
            </w:r>
            <w:r w:rsidR="003A6243" w:rsidRPr="00BB126E">
              <w:rPr>
                <w:rFonts w:ascii="Times New Roman" w:eastAsia="Times New Roman" w:hAnsi="Times New Roman" w:cs="Times New Roman"/>
                <w:sz w:val="18"/>
                <w:szCs w:val="18"/>
              </w:rPr>
              <w:t>yetişkin gözetiminde</w:t>
            </w:r>
            <w:r w:rsidRPr="00BB126E">
              <w:rPr>
                <w:rFonts w:ascii="Times New Roman" w:eastAsia="Times New Roman" w:hAnsi="Times New Roman" w:cs="Times New Roman"/>
                <w:sz w:val="18"/>
                <w:szCs w:val="18"/>
                <w:lang w:val="en-US"/>
              </w:rPr>
              <w:t xml:space="preserve"> fırçanın üzerine bezelye büyüklüğünde sürülmelidir. Diğer yollardan florür alınması durumunda bir diş hekimine veya doktora danışınız.”</w:t>
            </w:r>
          </w:p>
        </w:tc>
      </w:tr>
      <w:tr w:rsidR="00E41975" w:rsidRPr="00BB126E" w14:paraId="7CF4B128" w14:textId="77777777" w:rsidTr="007D3923">
        <w:trPr>
          <w:cantSplit/>
          <w:trHeight w:val="5300"/>
          <w:jc w:val="center"/>
        </w:trPr>
        <w:tc>
          <w:tcPr>
            <w:tcW w:w="1379" w:type="dxa"/>
            <w:gridSpan w:val="3"/>
          </w:tcPr>
          <w:p w14:paraId="18C2EB3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57</w:t>
            </w:r>
          </w:p>
        </w:tc>
        <w:tc>
          <w:tcPr>
            <w:tcW w:w="2015" w:type="dxa"/>
            <w:gridSpan w:val="3"/>
          </w:tcPr>
          <w:p w14:paraId="08C65CAC" w14:textId="20094E6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Stron</w:t>
            </w:r>
            <w:r w:rsidR="00883309" w:rsidRPr="00BB126E">
              <w:rPr>
                <w:rFonts w:ascii="Times New Roman" w:eastAsia="Calibri" w:hAnsi="Times New Roman" w:cs="Times New Roman"/>
                <w:sz w:val="18"/>
                <w:szCs w:val="18"/>
              </w:rPr>
              <w:t>si</w:t>
            </w:r>
            <w:r w:rsidR="000B7ED1" w:rsidRPr="00BB126E">
              <w:rPr>
                <w:rFonts w:ascii="Times New Roman" w:eastAsia="Calibri" w:hAnsi="Times New Roman" w:cs="Times New Roman"/>
                <w:sz w:val="18"/>
                <w:szCs w:val="18"/>
              </w:rPr>
              <w:t>yum</w:t>
            </w:r>
            <w:r w:rsidRPr="00BB126E">
              <w:rPr>
                <w:rFonts w:ascii="Times New Roman" w:eastAsia="Calibri" w:hAnsi="Times New Roman" w:cs="Times New Roman"/>
                <w:sz w:val="18"/>
                <w:szCs w:val="18"/>
              </w:rPr>
              <w:t xml:space="preserve"> klorür hekzahidrat</w:t>
            </w:r>
          </w:p>
        </w:tc>
        <w:tc>
          <w:tcPr>
            <w:tcW w:w="1642" w:type="dxa"/>
          </w:tcPr>
          <w:p w14:paraId="3CDDF51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Strontium klorür</w:t>
            </w:r>
          </w:p>
        </w:tc>
        <w:tc>
          <w:tcPr>
            <w:tcW w:w="999" w:type="dxa"/>
          </w:tcPr>
          <w:p w14:paraId="2A1085EB"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10476-85-4</w:t>
            </w:r>
          </w:p>
        </w:tc>
        <w:tc>
          <w:tcPr>
            <w:tcW w:w="916" w:type="dxa"/>
          </w:tcPr>
          <w:p w14:paraId="56EE46E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233-971-6</w:t>
            </w:r>
          </w:p>
        </w:tc>
        <w:tc>
          <w:tcPr>
            <w:tcW w:w="1841" w:type="dxa"/>
          </w:tcPr>
          <w:p w14:paraId="0E24325E" w14:textId="61914366" w:rsidR="00E41975" w:rsidRPr="00BB126E" w:rsidRDefault="00E41975" w:rsidP="00BB126E">
            <w:pPr>
              <w:widowControl w:val="0"/>
              <w:tabs>
                <w:tab w:val="left" w:pos="346"/>
              </w:tabs>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Ağız bakım ürünleri</w:t>
            </w:r>
          </w:p>
          <w:p w14:paraId="1DACF7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F8F4C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783FC7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7967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57347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8305E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78639D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36605E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BFC96F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E7458BB" w14:textId="47442F0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Şampuanlar ve yüz bakım ürünleri</w:t>
            </w:r>
          </w:p>
        </w:tc>
        <w:tc>
          <w:tcPr>
            <w:tcW w:w="1699" w:type="dxa"/>
          </w:tcPr>
          <w:p w14:paraId="4584E7D3" w14:textId="3BF2F760" w:rsidR="00E41975" w:rsidRPr="00BB126E" w:rsidRDefault="00E41975" w:rsidP="00BB126E">
            <w:pPr>
              <w:widowControl w:val="0"/>
              <w:autoSpaceDE w:val="0"/>
              <w:autoSpaceDN w:val="0"/>
              <w:spacing w:after="0" w:line="276" w:lineRule="auto"/>
              <w:ind w:left="65" w:right="8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3,5 (stronsiyum olarak). İzin verilen diğer stronsiyum ürünleri ile karıştırıldığında toplam stronsiyum içeriği % 3,5’i aşmamalıdır.</w:t>
            </w:r>
          </w:p>
          <w:p w14:paraId="7308F52A" w14:textId="77777777" w:rsidR="00E41975" w:rsidRPr="00BB126E" w:rsidRDefault="00E41975" w:rsidP="00BB126E">
            <w:pPr>
              <w:widowControl w:val="0"/>
              <w:autoSpaceDE w:val="0"/>
              <w:autoSpaceDN w:val="0"/>
              <w:spacing w:after="0" w:line="276" w:lineRule="auto"/>
              <w:ind w:left="65" w:right="85"/>
              <w:jc w:val="both"/>
              <w:rPr>
                <w:rFonts w:ascii="Times New Roman" w:eastAsia="Times New Roman" w:hAnsi="Times New Roman" w:cs="Times New Roman"/>
                <w:sz w:val="18"/>
                <w:szCs w:val="18"/>
                <w:lang w:val="en-US"/>
              </w:rPr>
            </w:pPr>
          </w:p>
          <w:p w14:paraId="22435BB4" w14:textId="49466240"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2,1 (stronsiyum olarak). İzin verilen diğer stronsiyum ürünleri ile karıştırıldığında toplam stronsiyum içeriği % 2,1’i aşmamalıdır.</w:t>
            </w:r>
          </w:p>
        </w:tc>
        <w:tc>
          <w:tcPr>
            <w:tcW w:w="2550" w:type="dxa"/>
          </w:tcPr>
          <w:p w14:paraId="0D21D85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C6154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Stronsiyum klorid içerir.</w:t>
            </w:r>
          </w:p>
          <w:p w14:paraId="17DC63FD" w14:textId="7CF6D26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Çocuklar tarafından sıkça kullanılması tavsiye edilmez.</w:t>
            </w:r>
          </w:p>
        </w:tc>
      </w:tr>
      <w:tr w:rsidR="00E41975" w:rsidRPr="00BB126E" w14:paraId="5DAC6277" w14:textId="77777777" w:rsidTr="007D3923">
        <w:trPr>
          <w:cantSplit/>
          <w:trHeight w:val="400"/>
          <w:jc w:val="center"/>
        </w:trPr>
        <w:tc>
          <w:tcPr>
            <w:tcW w:w="1379" w:type="dxa"/>
            <w:gridSpan w:val="3"/>
          </w:tcPr>
          <w:p w14:paraId="523D39F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58</w:t>
            </w:r>
          </w:p>
        </w:tc>
        <w:tc>
          <w:tcPr>
            <w:tcW w:w="2015" w:type="dxa"/>
            <w:gridSpan w:val="3"/>
          </w:tcPr>
          <w:p w14:paraId="11E5FBC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F88723" w14:textId="24A39721"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Stron</w:t>
            </w:r>
            <w:r w:rsidR="000B7ED1" w:rsidRPr="00BB126E">
              <w:rPr>
                <w:rFonts w:ascii="Times New Roman" w:eastAsia="Times New Roman" w:hAnsi="Times New Roman" w:cs="Times New Roman"/>
                <w:sz w:val="18"/>
                <w:szCs w:val="18"/>
                <w:lang w:val="en-US"/>
              </w:rPr>
              <w:t>siy</w:t>
            </w:r>
            <w:r w:rsidRPr="00BB126E">
              <w:rPr>
                <w:rFonts w:ascii="Times New Roman" w:eastAsia="Times New Roman" w:hAnsi="Times New Roman" w:cs="Times New Roman"/>
                <w:sz w:val="18"/>
                <w:szCs w:val="18"/>
                <w:lang w:val="en-US"/>
              </w:rPr>
              <w:t>um asetathemihidrat</w:t>
            </w:r>
          </w:p>
        </w:tc>
        <w:tc>
          <w:tcPr>
            <w:tcW w:w="1642" w:type="dxa"/>
          </w:tcPr>
          <w:p w14:paraId="5F6529F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090523"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Strontium asetat</w:t>
            </w:r>
          </w:p>
        </w:tc>
        <w:tc>
          <w:tcPr>
            <w:tcW w:w="999" w:type="dxa"/>
          </w:tcPr>
          <w:p w14:paraId="4016DFF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9ACED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543-94-2</w:t>
            </w:r>
          </w:p>
        </w:tc>
        <w:tc>
          <w:tcPr>
            <w:tcW w:w="916" w:type="dxa"/>
          </w:tcPr>
          <w:p w14:paraId="75FCD1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EF8A16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208-854-8</w:t>
            </w:r>
          </w:p>
        </w:tc>
        <w:tc>
          <w:tcPr>
            <w:tcW w:w="1841" w:type="dxa"/>
          </w:tcPr>
          <w:p w14:paraId="23556E6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790185" w14:textId="602544E6"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w:t>
            </w:r>
          </w:p>
        </w:tc>
        <w:tc>
          <w:tcPr>
            <w:tcW w:w="1699" w:type="dxa"/>
          </w:tcPr>
          <w:p w14:paraId="4ABAE0D0" w14:textId="3F92B9F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3,5 (stronsiyum olarak). İzin verilen diğer stronsiyum ürünleri ile karıştırıldığında toplam stronsiyum içeriği % 3,5’i aşmamalıdır.</w:t>
            </w:r>
          </w:p>
        </w:tc>
        <w:tc>
          <w:tcPr>
            <w:tcW w:w="2550" w:type="dxa"/>
          </w:tcPr>
          <w:p w14:paraId="7E4F57E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44EBD1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DF1C8C"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Stronsiyum asetat içerir.</w:t>
            </w:r>
          </w:p>
          <w:p w14:paraId="65F0B068" w14:textId="4D56ED71"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Çocuklar tarafından sıkça kullanılması tavsiye edilmez.</w:t>
            </w:r>
          </w:p>
        </w:tc>
      </w:tr>
      <w:tr w:rsidR="00E41975" w:rsidRPr="00BB126E" w14:paraId="2589FE09" w14:textId="77777777" w:rsidTr="007D3923">
        <w:trPr>
          <w:cantSplit/>
          <w:trHeight w:val="400"/>
          <w:jc w:val="center"/>
        </w:trPr>
        <w:tc>
          <w:tcPr>
            <w:tcW w:w="1379" w:type="dxa"/>
            <w:gridSpan w:val="3"/>
          </w:tcPr>
          <w:p w14:paraId="394A638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59</w:t>
            </w:r>
          </w:p>
        </w:tc>
        <w:tc>
          <w:tcPr>
            <w:tcW w:w="2015" w:type="dxa"/>
            <w:gridSpan w:val="3"/>
          </w:tcPr>
          <w:p w14:paraId="75D8BB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6A0396A" w14:textId="524143B5"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Tal</w:t>
            </w:r>
            <w:r w:rsidR="005328E3" w:rsidRPr="00BB126E">
              <w:rPr>
                <w:rFonts w:ascii="Times New Roman" w:eastAsia="Times New Roman" w:hAnsi="Times New Roman" w:cs="Times New Roman"/>
                <w:sz w:val="18"/>
                <w:szCs w:val="18"/>
                <w:lang w:val="en-US"/>
              </w:rPr>
              <w:t>k</w:t>
            </w:r>
            <w:r w:rsidRPr="00BB126E">
              <w:rPr>
                <w:rFonts w:ascii="Times New Roman" w:eastAsia="Times New Roman" w:hAnsi="Times New Roman" w:cs="Times New Roman"/>
                <w:sz w:val="18"/>
                <w:szCs w:val="18"/>
                <w:lang w:val="en-US"/>
              </w:rPr>
              <w:t>: Hidrat</w:t>
            </w:r>
            <w:r w:rsidR="005328E3" w:rsidRPr="00BB126E">
              <w:rPr>
                <w:rFonts w:ascii="Times New Roman" w:eastAsia="Times New Roman" w:hAnsi="Times New Roman" w:cs="Times New Roman"/>
                <w:sz w:val="18"/>
                <w:szCs w:val="18"/>
                <w:lang w:val="en-US"/>
              </w:rPr>
              <w:t>e</w:t>
            </w:r>
            <w:r w:rsidRPr="00BB126E">
              <w:rPr>
                <w:rFonts w:ascii="Times New Roman" w:eastAsia="Times New Roman" w:hAnsi="Times New Roman" w:cs="Times New Roman"/>
                <w:sz w:val="18"/>
                <w:szCs w:val="18"/>
                <w:lang w:val="en-US"/>
              </w:rPr>
              <w:t xml:space="preserve"> magne</w:t>
            </w:r>
            <w:r w:rsidR="005328E3" w:rsidRPr="00BB126E">
              <w:rPr>
                <w:rFonts w:ascii="Times New Roman" w:eastAsia="Times New Roman" w:hAnsi="Times New Roman" w:cs="Times New Roman"/>
                <w:sz w:val="18"/>
                <w:szCs w:val="18"/>
                <w:lang w:val="en-US"/>
              </w:rPr>
              <w:t>zyum</w:t>
            </w:r>
            <w:r w:rsidRPr="00BB126E">
              <w:rPr>
                <w:rFonts w:ascii="Times New Roman" w:eastAsia="Times New Roman" w:hAnsi="Times New Roman" w:cs="Times New Roman"/>
                <w:sz w:val="18"/>
                <w:szCs w:val="18"/>
                <w:lang w:val="en-US"/>
              </w:rPr>
              <w:t xml:space="preserve"> silikat</w:t>
            </w:r>
          </w:p>
        </w:tc>
        <w:tc>
          <w:tcPr>
            <w:tcW w:w="1642" w:type="dxa"/>
          </w:tcPr>
          <w:p w14:paraId="1BC750A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6EED64"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Talc</w:t>
            </w:r>
          </w:p>
        </w:tc>
        <w:tc>
          <w:tcPr>
            <w:tcW w:w="999" w:type="dxa"/>
          </w:tcPr>
          <w:p w14:paraId="6295E8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0261E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14807-96-6</w:t>
            </w:r>
          </w:p>
        </w:tc>
        <w:tc>
          <w:tcPr>
            <w:tcW w:w="916" w:type="dxa"/>
          </w:tcPr>
          <w:p w14:paraId="7273DA7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1914D3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238-877-9</w:t>
            </w:r>
          </w:p>
        </w:tc>
        <w:tc>
          <w:tcPr>
            <w:tcW w:w="1841" w:type="dxa"/>
          </w:tcPr>
          <w:p w14:paraId="1E4B26B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35FC72B" w14:textId="2CCF5E9B" w:rsidR="00E41975" w:rsidRPr="00BB126E" w:rsidRDefault="00E41975" w:rsidP="00BB126E">
            <w:pPr>
              <w:widowControl w:val="0"/>
              <w:autoSpaceDE w:val="0"/>
              <w:autoSpaceDN w:val="0"/>
              <w:spacing w:after="0" w:line="276" w:lineRule="auto"/>
              <w:ind w:righ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3 yaş altı çocuklar için hazırlanan toz ürünler</w:t>
            </w:r>
          </w:p>
          <w:p w14:paraId="7881615E" w14:textId="3C68AE23" w:rsidR="00E41975" w:rsidRPr="00BB126E" w:rsidRDefault="00E41975" w:rsidP="00BB126E">
            <w:pPr>
              <w:widowControl w:val="0"/>
              <w:autoSpaceDE w:val="0"/>
              <w:autoSpaceDN w:val="0"/>
              <w:spacing w:after="0" w:line="276" w:lineRule="auto"/>
              <w:ind w:righ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(b) Diğer ürünler</w:t>
            </w:r>
          </w:p>
          <w:p w14:paraId="50A0E642" w14:textId="77777777" w:rsidR="00E41975" w:rsidRPr="00BB126E" w:rsidRDefault="00E41975" w:rsidP="00BB126E">
            <w:pPr>
              <w:widowControl w:val="0"/>
              <w:autoSpaceDE w:val="0"/>
              <w:autoSpaceDN w:val="0"/>
              <w:spacing w:after="0" w:line="276" w:lineRule="auto"/>
              <w:ind w:left="345" w:right="65"/>
              <w:jc w:val="both"/>
              <w:rPr>
                <w:rFonts w:ascii="Times New Roman" w:eastAsia="Times New Roman" w:hAnsi="Times New Roman" w:cs="Times New Roman"/>
                <w:sz w:val="18"/>
                <w:szCs w:val="18"/>
                <w:lang w:val="en-US"/>
              </w:rPr>
            </w:pPr>
          </w:p>
          <w:p w14:paraId="47AE5B67" w14:textId="6B73B506" w:rsidR="00E41975" w:rsidRPr="00BB126E" w:rsidRDefault="00E41975" w:rsidP="00BB126E">
            <w:pPr>
              <w:widowControl w:val="0"/>
              <w:autoSpaceDE w:val="0"/>
              <w:autoSpaceDN w:val="0"/>
              <w:spacing w:after="0" w:line="276" w:lineRule="auto"/>
              <w:ind w:right="65"/>
              <w:jc w:val="both"/>
              <w:rPr>
                <w:rFonts w:ascii="Times New Roman" w:eastAsia="Times New Roman" w:hAnsi="Times New Roman" w:cs="Times New Roman"/>
                <w:sz w:val="18"/>
                <w:szCs w:val="18"/>
                <w:lang w:val="en-US"/>
              </w:rPr>
            </w:pPr>
          </w:p>
        </w:tc>
        <w:tc>
          <w:tcPr>
            <w:tcW w:w="1699" w:type="dxa"/>
          </w:tcPr>
          <w:p w14:paraId="06F547B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ACC6A3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5F1428D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3704814" w14:textId="63D252B3" w:rsidR="00E41975" w:rsidRPr="00BB126E" w:rsidRDefault="00E41975" w:rsidP="00BB126E">
            <w:pPr>
              <w:widowControl w:val="0"/>
              <w:tabs>
                <w:tab w:val="left" w:pos="935"/>
                <w:tab w:val="left" w:pos="1675"/>
                <w:tab w:val="left" w:pos="2266"/>
              </w:tabs>
              <w:autoSpaceDE w:val="0"/>
              <w:autoSpaceDN w:val="0"/>
              <w:spacing w:after="0" w:line="276" w:lineRule="auto"/>
              <w:ind w:left="344" w:right="-15"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 (a) Tozu çocukların burun ve</w:t>
            </w:r>
            <w:r w:rsidR="00B1364B"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ağızlarından uzak tutunuz.</w:t>
            </w:r>
          </w:p>
        </w:tc>
      </w:tr>
      <w:tr w:rsidR="00E41975" w:rsidRPr="00BB126E" w14:paraId="1A4B6372" w14:textId="77777777" w:rsidTr="007D3923">
        <w:trPr>
          <w:cantSplit/>
          <w:trHeight w:val="400"/>
          <w:jc w:val="center"/>
        </w:trPr>
        <w:tc>
          <w:tcPr>
            <w:tcW w:w="1379" w:type="dxa"/>
            <w:gridSpan w:val="3"/>
          </w:tcPr>
          <w:p w14:paraId="39E35FC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60</w:t>
            </w:r>
          </w:p>
        </w:tc>
        <w:tc>
          <w:tcPr>
            <w:tcW w:w="2015" w:type="dxa"/>
            <w:gridSpan w:val="3"/>
          </w:tcPr>
          <w:p w14:paraId="62DE648E" w14:textId="070ADF9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Yağlı asit dialk</w:t>
            </w:r>
            <w:r w:rsidR="00B1364B" w:rsidRPr="00BB126E">
              <w:rPr>
                <w:rFonts w:ascii="Times New Roman" w:eastAsia="Calibri" w:hAnsi="Times New Roman" w:cs="Times New Roman"/>
                <w:sz w:val="18"/>
                <w:szCs w:val="18"/>
              </w:rPr>
              <w:t>i</w:t>
            </w:r>
            <w:r w:rsidRPr="00BB126E">
              <w:rPr>
                <w:rFonts w:ascii="Times New Roman" w:eastAsia="Calibri" w:hAnsi="Times New Roman" w:cs="Times New Roman"/>
                <w:sz w:val="18"/>
                <w:szCs w:val="18"/>
              </w:rPr>
              <w:t>lamid</w:t>
            </w:r>
            <w:r w:rsidR="00B1364B" w:rsidRPr="00BB126E">
              <w:rPr>
                <w:rFonts w:ascii="Times New Roman" w:eastAsia="Calibri" w:hAnsi="Times New Roman" w:cs="Times New Roman"/>
                <w:sz w:val="18"/>
                <w:szCs w:val="18"/>
              </w:rPr>
              <w:t>ler</w:t>
            </w:r>
            <w:r w:rsidRPr="00BB126E">
              <w:rPr>
                <w:rFonts w:ascii="Times New Roman" w:eastAsia="Calibri" w:hAnsi="Times New Roman" w:cs="Times New Roman"/>
                <w:sz w:val="18"/>
                <w:szCs w:val="18"/>
              </w:rPr>
              <w:t xml:space="preserve"> ve dialkanolamid</w:t>
            </w:r>
            <w:r w:rsidR="00B1364B" w:rsidRPr="00BB126E">
              <w:rPr>
                <w:rFonts w:ascii="Times New Roman" w:eastAsia="Calibri" w:hAnsi="Times New Roman" w:cs="Times New Roman"/>
                <w:sz w:val="18"/>
                <w:szCs w:val="18"/>
              </w:rPr>
              <w:t>ler</w:t>
            </w:r>
          </w:p>
        </w:tc>
        <w:tc>
          <w:tcPr>
            <w:tcW w:w="1642" w:type="dxa"/>
          </w:tcPr>
          <w:p w14:paraId="08C480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758E949C"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tcPr>
          <w:p w14:paraId="79E817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57E74D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F99C7B8" w14:textId="238D7C9A"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Maksimum sekonder </w:t>
            </w:r>
            <w:proofErr w:type="gramStart"/>
            <w:r w:rsidRPr="00BB126E">
              <w:rPr>
                <w:rFonts w:ascii="Times New Roman" w:eastAsia="Calibri" w:hAnsi="Times New Roman" w:cs="Times New Roman"/>
                <w:sz w:val="18"/>
                <w:szCs w:val="18"/>
              </w:rPr>
              <w:t>amin</w:t>
            </w:r>
            <w:proofErr w:type="gramEnd"/>
            <w:r w:rsidRPr="00BB126E">
              <w:rPr>
                <w:rFonts w:ascii="Times New Roman" w:eastAsia="Calibri" w:hAnsi="Times New Roman" w:cs="Times New Roman"/>
                <w:sz w:val="18"/>
                <w:szCs w:val="18"/>
              </w:rPr>
              <w:t xml:space="preserve"> içeriği: % 0,5</w:t>
            </w:r>
          </w:p>
        </w:tc>
        <w:tc>
          <w:tcPr>
            <w:tcW w:w="2550" w:type="dxa"/>
          </w:tcPr>
          <w:p w14:paraId="2A440D3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0FBC12F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Maksimum sekonder </w:t>
            </w:r>
            <w:proofErr w:type="gramStart"/>
            <w:r w:rsidRPr="00BB126E">
              <w:rPr>
                <w:rFonts w:ascii="Times New Roman" w:eastAsia="Calibri" w:hAnsi="Times New Roman" w:cs="Times New Roman"/>
                <w:sz w:val="18"/>
                <w:szCs w:val="18"/>
              </w:rPr>
              <w:t>amin</w:t>
            </w:r>
            <w:proofErr w:type="gramEnd"/>
            <w:r w:rsidRPr="00BB126E">
              <w:rPr>
                <w:rFonts w:ascii="Times New Roman" w:eastAsia="Calibri" w:hAnsi="Times New Roman" w:cs="Times New Roman"/>
                <w:sz w:val="18"/>
                <w:szCs w:val="18"/>
              </w:rPr>
              <w:t xml:space="preserve"> içeriği:% 5 (ham madde için geçerlidir)</w:t>
            </w:r>
          </w:p>
          <w:p w14:paraId="3D3107C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654C827A" w14:textId="1D03C93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Nitrit içermeyen kaplarda saklayınız.</w:t>
            </w:r>
          </w:p>
          <w:p w14:paraId="0C2FCE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10A11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ACF77AF" w14:textId="77777777" w:rsidTr="007D3923">
        <w:trPr>
          <w:cantSplit/>
          <w:trHeight w:val="400"/>
          <w:jc w:val="center"/>
        </w:trPr>
        <w:tc>
          <w:tcPr>
            <w:tcW w:w="1379" w:type="dxa"/>
            <w:gridSpan w:val="3"/>
          </w:tcPr>
          <w:p w14:paraId="5932CA4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61</w:t>
            </w:r>
          </w:p>
        </w:tc>
        <w:tc>
          <w:tcPr>
            <w:tcW w:w="2015" w:type="dxa"/>
            <w:gridSpan w:val="3"/>
          </w:tcPr>
          <w:p w14:paraId="0C867D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Monoalkilaminler, </w:t>
            </w:r>
            <w:r w:rsidRPr="00BB126E">
              <w:rPr>
                <w:rFonts w:ascii="Times New Roman" w:eastAsia="Calibri" w:hAnsi="Times New Roman" w:cs="Times New Roman"/>
                <w:w w:val="95"/>
                <w:sz w:val="18"/>
                <w:szCs w:val="18"/>
              </w:rPr>
              <w:t xml:space="preserve">monoalkanolaminler </w:t>
            </w:r>
            <w:r w:rsidRPr="00BB126E">
              <w:rPr>
                <w:rFonts w:ascii="Times New Roman" w:eastAsia="Calibri" w:hAnsi="Times New Roman" w:cs="Times New Roman"/>
                <w:sz w:val="18"/>
                <w:szCs w:val="18"/>
              </w:rPr>
              <w:t>ve onların tuzları</w:t>
            </w:r>
          </w:p>
        </w:tc>
        <w:tc>
          <w:tcPr>
            <w:tcW w:w="1642" w:type="dxa"/>
          </w:tcPr>
          <w:p w14:paraId="1E8CD4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1BCBEF13"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tcPr>
          <w:p w14:paraId="799F6D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743465B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92F66AA" w14:textId="2DC5AEE0"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Maksimum sekonder </w:t>
            </w:r>
            <w:proofErr w:type="gramStart"/>
            <w:r w:rsidRPr="00BB126E">
              <w:rPr>
                <w:rFonts w:ascii="Times New Roman" w:eastAsia="Calibri" w:hAnsi="Times New Roman" w:cs="Times New Roman"/>
                <w:sz w:val="18"/>
                <w:szCs w:val="18"/>
              </w:rPr>
              <w:t>amin</w:t>
            </w:r>
            <w:proofErr w:type="gramEnd"/>
            <w:r w:rsidRPr="00BB126E">
              <w:rPr>
                <w:rFonts w:ascii="Times New Roman" w:eastAsia="Calibri" w:hAnsi="Times New Roman" w:cs="Times New Roman"/>
                <w:sz w:val="18"/>
                <w:szCs w:val="18"/>
              </w:rPr>
              <w:t xml:space="preserve"> içeriği: % 0,5</w:t>
            </w:r>
          </w:p>
        </w:tc>
        <w:tc>
          <w:tcPr>
            <w:tcW w:w="2550" w:type="dxa"/>
          </w:tcPr>
          <w:p w14:paraId="70CC3596" w14:textId="77777777" w:rsidR="00E41975" w:rsidRPr="00BB126E" w:rsidRDefault="00E41975" w:rsidP="00BB126E">
            <w:pPr>
              <w:widowControl w:val="0"/>
              <w:tabs>
                <w:tab w:val="left" w:pos="346"/>
              </w:tabs>
              <w:autoSpaceDE w:val="0"/>
              <w:autoSpaceDN w:val="0"/>
              <w:spacing w:after="0" w:line="276" w:lineRule="auto"/>
              <w:ind w:left="64"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179B274B" w14:textId="624C0E35" w:rsidR="00E41975" w:rsidRPr="00BB126E" w:rsidRDefault="00E41975" w:rsidP="00BB126E">
            <w:pPr>
              <w:widowControl w:val="0"/>
              <w:tabs>
                <w:tab w:val="left" w:pos="346"/>
              </w:tabs>
              <w:autoSpaceDE w:val="0"/>
              <w:autoSpaceDN w:val="0"/>
              <w:spacing w:after="0" w:line="276" w:lineRule="auto"/>
              <w:ind w:left="64"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Minimum saflık: % 99 </w:t>
            </w:r>
          </w:p>
          <w:p w14:paraId="363F331A" w14:textId="77777777" w:rsidR="00E41975" w:rsidRPr="00BB126E" w:rsidRDefault="00E41975" w:rsidP="00BB126E">
            <w:pPr>
              <w:widowControl w:val="0"/>
              <w:tabs>
                <w:tab w:val="left" w:pos="346"/>
              </w:tabs>
              <w:autoSpaceDE w:val="0"/>
              <w:autoSpaceDN w:val="0"/>
              <w:spacing w:after="0" w:line="276" w:lineRule="auto"/>
              <w:ind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sekonder amin içeriği:% 0,5 (ham madde için geçerlidir)</w:t>
            </w:r>
          </w:p>
          <w:p w14:paraId="31983188" w14:textId="77777777" w:rsidR="00E41975" w:rsidRPr="00BB126E" w:rsidRDefault="00E41975" w:rsidP="00BB126E">
            <w:pPr>
              <w:widowControl w:val="0"/>
              <w:tabs>
                <w:tab w:val="left" w:pos="346"/>
              </w:tabs>
              <w:autoSpaceDE w:val="0"/>
              <w:autoSpaceDN w:val="0"/>
              <w:spacing w:after="0" w:line="276" w:lineRule="auto"/>
              <w:ind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55CAD2C" w14:textId="36B0F404"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5F6C5A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D6BBF7A" w14:textId="77777777" w:rsidTr="007D3923">
        <w:trPr>
          <w:cantSplit/>
          <w:trHeight w:val="400"/>
          <w:jc w:val="center"/>
        </w:trPr>
        <w:tc>
          <w:tcPr>
            <w:tcW w:w="1379" w:type="dxa"/>
            <w:gridSpan w:val="3"/>
          </w:tcPr>
          <w:p w14:paraId="642F490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62</w:t>
            </w:r>
          </w:p>
        </w:tc>
        <w:tc>
          <w:tcPr>
            <w:tcW w:w="2015" w:type="dxa"/>
            <w:gridSpan w:val="3"/>
          </w:tcPr>
          <w:p w14:paraId="051113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Trialkilaminler, trialkanolaminler ve onların tuzları</w:t>
            </w:r>
          </w:p>
        </w:tc>
        <w:tc>
          <w:tcPr>
            <w:tcW w:w="1642" w:type="dxa"/>
          </w:tcPr>
          <w:p w14:paraId="7B2597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6C440512"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tcPr>
          <w:p w14:paraId="088366A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32DB6726" w14:textId="77777777" w:rsidR="00E41975" w:rsidRPr="00BB126E" w:rsidRDefault="00E41975" w:rsidP="00BB126E">
            <w:pPr>
              <w:widowControl w:val="0"/>
              <w:tabs>
                <w:tab w:val="left" w:pos="346"/>
              </w:tabs>
              <w:autoSpaceDE w:val="0"/>
              <w:autoSpaceDN w:val="0"/>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(a)Durulanmayan ürünler</w:t>
            </w:r>
          </w:p>
          <w:p w14:paraId="1BFA33ED" w14:textId="2610F2AD" w:rsidR="00E41975" w:rsidRPr="00BB126E" w:rsidRDefault="00E41975" w:rsidP="00BB126E">
            <w:pPr>
              <w:spacing w:after="0" w:line="276" w:lineRule="auto"/>
              <w:ind w:left="-17" w:right="-56"/>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Durulanan ürünler</w:t>
            </w:r>
          </w:p>
        </w:tc>
        <w:tc>
          <w:tcPr>
            <w:tcW w:w="1699" w:type="dxa"/>
          </w:tcPr>
          <w:p w14:paraId="68A6C37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2,5</w:t>
            </w:r>
          </w:p>
        </w:tc>
        <w:tc>
          <w:tcPr>
            <w:tcW w:w="2550" w:type="dxa"/>
          </w:tcPr>
          <w:p w14:paraId="0D73E15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(b)</w:t>
            </w:r>
          </w:p>
          <w:p w14:paraId="3198BCE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4B9455F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Minimum saflık: % 99 </w:t>
            </w:r>
          </w:p>
          <w:p w14:paraId="14B1DED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sekonder amin içeriği:% 0,5 (ham madde için geçerlidir)</w:t>
            </w:r>
          </w:p>
          <w:p w14:paraId="06BE7AE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4596DEA4" w14:textId="547CD9FC" w:rsidR="00E41975" w:rsidRPr="00BB126E" w:rsidRDefault="00E41975" w:rsidP="00BB126E">
            <w:pPr>
              <w:widowControl w:val="0"/>
              <w:tabs>
                <w:tab w:val="left" w:pos="381"/>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47E814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E21D03A" w14:textId="77777777" w:rsidTr="007D3923">
        <w:trPr>
          <w:cantSplit/>
          <w:trHeight w:val="400"/>
          <w:jc w:val="center"/>
        </w:trPr>
        <w:tc>
          <w:tcPr>
            <w:tcW w:w="1379" w:type="dxa"/>
            <w:gridSpan w:val="3"/>
          </w:tcPr>
          <w:p w14:paraId="199D692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63</w:t>
            </w:r>
          </w:p>
        </w:tc>
        <w:tc>
          <w:tcPr>
            <w:tcW w:w="2015" w:type="dxa"/>
            <w:gridSpan w:val="3"/>
          </w:tcPr>
          <w:p w14:paraId="46D737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989AB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Strontium hidroksit</w:t>
            </w:r>
          </w:p>
        </w:tc>
        <w:tc>
          <w:tcPr>
            <w:tcW w:w="1642" w:type="dxa"/>
          </w:tcPr>
          <w:p w14:paraId="4196B19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Strontium hidroksit</w:t>
            </w:r>
          </w:p>
        </w:tc>
        <w:tc>
          <w:tcPr>
            <w:tcW w:w="999" w:type="dxa"/>
          </w:tcPr>
          <w:p w14:paraId="4D26E02A"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18480-07-4</w:t>
            </w:r>
          </w:p>
        </w:tc>
        <w:tc>
          <w:tcPr>
            <w:tcW w:w="916" w:type="dxa"/>
          </w:tcPr>
          <w:p w14:paraId="677298F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242-367-1</w:t>
            </w:r>
          </w:p>
        </w:tc>
        <w:tc>
          <w:tcPr>
            <w:tcW w:w="1841" w:type="dxa"/>
          </w:tcPr>
          <w:p w14:paraId="32629F7C" w14:textId="1E07AC4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Tüy dökücüler için pH ayarlayıcı</w:t>
            </w:r>
          </w:p>
        </w:tc>
        <w:tc>
          <w:tcPr>
            <w:tcW w:w="1699" w:type="dxa"/>
          </w:tcPr>
          <w:p w14:paraId="1CFF62D3" w14:textId="7E45B369" w:rsidR="00E41975" w:rsidRPr="00BB126E" w:rsidRDefault="009B78EE"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3,5 </w:t>
            </w:r>
            <w:r w:rsidR="00E41975" w:rsidRPr="00BB126E">
              <w:rPr>
                <w:rFonts w:ascii="Times New Roman" w:eastAsia="Times New Roman" w:hAnsi="Times New Roman" w:cs="Times New Roman"/>
                <w:sz w:val="18"/>
                <w:szCs w:val="18"/>
              </w:rPr>
              <w:t>(stronsiyum olarak)</w:t>
            </w:r>
          </w:p>
        </w:tc>
        <w:tc>
          <w:tcPr>
            <w:tcW w:w="2550" w:type="dxa"/>
          </w:tcPr>
          <w:p w14:paraId="0C7EF7E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pH ≤ 12,7</w:t>
            </w:r>
          </w:p>
        </w:tc>
        <w:tc>
          <w:tcPr>
            <w:tcW w:w="2405" w:type="dxa"/>
            <w:gridSpan w:val="2"/>
          </w:tcPr>
          <w:p w14:paraId="164000B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Çocukların ulaşabilecekleri yerlerden uzak tutunuz.</w:t>
            </w:r>
          </w:p>
          <w:p w14:paraId="4C9E409E" w14:textId="25113E1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 Gözle temasından kaçınınız.</w:t>
            </w:r>
          </w:p>
        </w:tc>
      </w:tr>
      <w:tr w:rsidR="00E41975" w:rsidRPr="00BB126E" w14:paraId="153C4115" w14:textId="77777777" w:rsidTr="007D3923">
        <w:trPr>
          <w:cantSplit/>
          <w:trHeight w:val="400"/>
          <w:jc w:val="center"/>
        </w:trPr>
        <w:tc>
          <w:tcPr>
            <w:tcW w:w="1379" w:type="dxa"/>
            <w:gridSpan w:val="3"/>
          </w:tcPr>
          <w:p w14:paraId="223E315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64</w:t>
            </w:r>
          </w:p>
          <w:p w14:paraId="46F6A7C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7F901FD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Strontium peroksit</w:t>
            </w:r>
          </w:p>
          <w:p w14:paraId="57234A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7FF031B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Strontium peroksit</w:t>
            </w:r>
          </w:p>
        </w:tc>
        <w:tc>
          <w:tcPr>
            <w:tcW w:w="999" w:type="dxa"/>
          </w:tcPr>
          <w:p w14:paraId="3CB0AE59"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1314-18-7</w:t>
            </w:r>
          </w:p>
        </w:tc>
        <w:tc>
          <w:tcPr>
            <w:tcW w:w="916" w:type="dxa"/>
          </w:tcPr>
          <w:p w14:paraId="611D56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215-224-6</w:t>
            </w:r>
          </w:p>
        </w:tc>
        <w:tc>
          <w:tcPr>
            <w:tcW w:w="1841" w:type="dxa"/>
          </w:tcPr>
          <w:p w14:paraId="3D9B120A" w14:textId="51534C90" w:rsidR="00E41975" w:rsidRPr="00BB126E" w:rsidRDefault="00E41975" w:rsidP="00BB126E">
            <w:pPr>
              <w:spacing w:after="0" w:line="276" w:lineRule="auto"/>
              <w:ind w:left="-1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Durulanan saç bakım ürünleri</w:t>
            </w:r>
          </w:p>
        </w:tc>
        <w:tc>
          <w:tcPr>
            <w:tcW w:w="1699" w:type="dxa"/>
          </w:tcPr>
          <w:p w14:paraId="5906B118" w14:textId="46DD3481" w:rsidR="00E41975" w:rsidRPr="00BB126E" w:rsidRDefault="00435E7E"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4,5</w:t>
            </w:r>
            <w:r w:rsidR="00E41975" w:rsidRPr="00BB126E">
              <w:rPr>
                <w:rFonts w:ascii="Times New Roman" w:eastAsia="Times New Roman" w:hAnsi="Times New Roman" w:cs="Times New Roman"/>
                <w:spacing w:val="21"/>
                <w:sz w:val="18"/>
                <w:szCs w:val="18"/>
                <w:lang w:val="en-US"/>
              </w:rPr>
              <w:t xml:space="preserve"> </w:t>
            </w:r>
            <w:r w:rsidR="00E41975" w:rsidRPr="00BB126E">
              <w:rPr>
                <w:rFonts w:ascii="Times New Roman" w:eastAsia="Times New Roman" w:hAnsi="Times New Roman" w:cs="Times New Roman"/>
                <w:sz w:val="18"/>
                <w:szCs w:val="18"/>
              </w:rPr>
              <w:t>(stronsiyum olarak)</w:t>
            </w:r>
          </w:p>
        </w:tc>
        <w:tc>
          <w:tcPr>
            <w:tcW w:w="2550" w:type="dxa"/>
          </w:tcPr>
          <w:p w14:paraId="6DD713F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Tüm ürünler hidrojen peroksit açığa çıkarma gerekliliklerini karşılamalıdır.</w:t>
            </w:r>
          </w:p>
          <w:p w14:paraId="4906964A" w14:textId="10E1D7B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Profesyonel kullanım</w:t>
            </w:r>
          </w:p>
        </w:tc>
        <w:tc>
          <w:tcPr>
            <w:tcW w:w="2405" w:type="dxa"/>
            <w:gridSpan w:val="2"/>
          </w:tcPr>
          <w:p w14:paraId="0002D07E"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Gözle temasından kaçınınız.</w:t>
            </w:r>
          </w:p>
          <w:p w14:paraId="0705117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Ürünün gözle teması halinde derhal durulayınız.</w:t>
            </w:r>
          </w:p>
          <w:p w14:paraId="687BFC10"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w:t>
            </w:r>
          </w:p>
          <w:p w14:paraId="46A1DDAF" w14:textId="7781E6D2"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rPr>
              <w:t>Uygun eldiven kullanınız.</w:t>
            </w:r>
          </w:p>
          <w:p w14:paraId="4AC26986"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F57298D"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DE1C0F7"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8B4AD29"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663A0E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71FF7A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06BF38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869FD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0E30710" w14:textId="77777777" w:rsidTr="007D3923">
        <w:trPr>
          <w:cantSplit/>
          <w:trHeight w:val="533"/>
          <w:jc w:val="center"/>
        </w:trPr>
        <w:tc>
          <w:tcPr>
            <w:tcW w:w="1379" w:type="dxa"/>
            <w:gridSpan w:val="3"/>
            <w:vMerge w:val="restart"/>
          </w:tcPr>
          <w:p w14:paraId="43996E9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65</w:t>
            </w:r>
          </w:p>
        </w:tc>
        <w:tc>
          <w:tcPr>
            <w:tcW w:w="2015" w:type="dxa"/>
            <w:gridSpan w:val="3"/>
            <w:vMerge w:val="restart"/>
          </w:tcPr>
          <w:p w14:paraId="70354869" w14:textId="17A85EC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Benzalkonium klorür, bromür ve </w:t>
            </w:r>
            <w:r w:rsidR="00090E01" w:rsidRPr="00BB126E">
              <w:rPr>
                <w:rFonts w:ascii="Times New Roman" w:eastAsia="Calibri" w:hAnsi="Times New Roman" w:cs="Times New Roman"/>
                <w:sz w:val="18"/>
                <w:szCs w:val="18"/>
              </w:rPr>
              <w:t>sakkarinat</w:t>
            </w: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vertAlign w:val="superscript"/>
                <w:lang w:eastAsia="tr-TR"/>
              </w:rPr>
              <w:t>(</w:t>
            </w:r>
            <w:r w:rsidR="00A00348" w:rsidRPr="00BB126E">
              <w:rPr>
                <w:rFonts w:ascii="Times New Roman" w:eastAsia="Times New Roman" w:hAnsi="Times New Roman" w:cs="Times New Roman"/>
                <w:sz w:val="18"/>
                <w:szCs w:val="18"/>
                <w:vertAlign w:val="superscript"/>
                <w:lang w:eastAsia="tr-TR"/>
              </w:rPr>
              <w:t xml:space="preserve"> 8</w:t>
            </w:r>
            <w:r w:rsidRPr="00BB126E">
              <w:rPr>
                <w:rFonts w:ascii="Times New Roman" w:eastAsia="Times New Roman" w:hAnsi="Times New Roman" w:cs="Times New Roman"/>
                <w:sz w:val="18"/>
                <w:szCs w:val="18"/>
                <w:vertAlign w:val="superscript"/>
                <w:lang w:eastAsia="tr-TR"/>
              </w:rPr>
              <w:t>)</w:t>
            </w:r>
          </w:p>
        </w:tc>
        <w:tc>
          <w:tcPr>
            <w:tcW w:w="1642" w:type="dxa"/>
          </w:tcPr>
          <w:p w14:paraId="4727DA0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Benzalkonium bromür</w:t>
            </w:r>
          </w:p>
        </w:tc>
        <w:tc>
          <w:tcPr>
            <w:tcW w:w="999" w:type="dxa"/>
          </w:tcPr>
          <w:p w14:paraId="5EE34DED"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91080-29-4</w:t>
            </w:r>
          </w:p>
        </w:tc>
        <w:tc>
          <w:tcPr>
            <w:tcW w:w="916" w:type="dxa"/>
          </w:tcPr>
          <w:p w14:paraId="513156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293-522-5</w:t>
            </w:r>
          </w:p>
        </w:tc>
        <w:tc>
          <w:tcPr>
            <w:tcW w:w="1841" w:type="dxa"/>
            <w:vMerge w:val="restart"/>
          </w:tcPr>
          <w:p w14:paraId="6CD8673F" w14:textId="09199FD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Durulanan saç (kafa) bakım ürünleri</w:t>
            </w:r>
          </w:p>
        </w:tc>
        <w:tc>
          <w:tcPr>
            <w:tcW w:w="1699" w:type="dxa"/>
            <w:vMerge w:val="restart"/>
          </w:tcPr>
          <w:p w14:paraId="44FDC1A4" w14:textId="78AC28B0" w:rsidR="00E41975" w:rsidRPr="00BB126E" w:rsidRDefault="00EF0BC9"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w:t>
            </w:r>
            <w:r w:rsidR="00E41975" w:rsidRPr="00BB126E">
              <w:rPr>
                <w:rFonts w:ascii="Times New Roman" w:eastAsia="Calibri" w:hAnsi="Times New Roman" w:cs="Times New Roman"/>
                <w:sz w:val="18"/>
                <w:szCs w:val="18"/>
              </w:rPr>
              <w:t>3 (benzalkonyum klorür olarak)</w:t>
            </w:r>
          </w:p>
        </w:tc>
        <w:tc>
          <w:tcPr>
            <w:tcW w:w="2550" w:type="dxa"/>
            <w:vMerge w:val="restart"/>
          </w:tcPr>
          <w:p w14:paraId="58CF6C6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Bitmiş üründe C</w:t>
            </w:r>
            <w:r w:rsidRPr="00BB126E">
              <w:rPr>
                <w:rFonts w:ascii="Times New Roman" w:eastAsia="Calibri" w:hAnsi="Times New Roman" w:cs="Times New Roman"/>
                <w:sz w:val="18"/>
                <w:szCs w:val="18"/>
                <w:vertAlign w:val="subscript"/>
              </w:rPr>
              <w:t>14</w:t>
            </w:r>
            <w:r w:rsidRPr="00BB126E">
              <w:rPr>
                <w:rFonts w:ascii="Times New Roman" w:eastAsia="Calibri" w:hAnsi="Times New Roman" w:cs="Times New Roman"/>
                <w:sz w:val="18"/>
                <w:szCs w:val="18"/>
              </w:rPr>
              <w:t xml:space="preserve"> veya daha az uzunlukta alkil zinciri olan benzalkonyum klorür, bromür ve sakkarinat </w:t>
            </w:r>
            <w:proofErr w:type="gramStart"/>
            <w:r w:rsidRPr="00BB126E">
              <w:rPr>
                <w:rFonts w:ascii="Times New Roman" w:eastAsia="Calibri" w:hAnsi="Times New Roman" w:cs="Times New Roman"/>
                <w:sz w:val="18"/>
                <w:szCs w:val="18"/>
              </w:rPr>
              <w:t>konsantrasyonları</w:t>
            </w:r>
            <w:proofErr w:type="gramEnd"/>
            <w:r w:rsidRPr="00BB126E">
              <w:rPr>
                <w:rFonts w:ascii="Times New Roman" w:eastAsia="Calibri" w:hAnsi="Times New Roman" w:cs="Times New Roman"/>
                <w:sz w:val="18"/>
                <w:szCs w:val="18"/>
              </w:rPr>
              <w:t xml:space="preserve">        % 0,1’i geçmemelidir (benzalkonyum klorür olarak)</w:t>
            </w:r>
          </w:p>
          <w:p w14:paraId="00F39AA3" w14:textId="77777777" w:rsidR="00090E01" w:rsidRPr="00BB126E" w:rsidRDefault="00090E01" w:rsidP="00BB126E">
            <w:pPr>
              <w:spacing w:after="0" w:line="276" w:lineRule="auto"/>
              <w:jc w:val="both"/>
              <w:rPr>
                <w:rFonts w:ascii="Times New Roman" w:eastAsia="Calibri" w:hAnsi="Times New Roman" w:cs="Times New Roman"/>
                <w:sz w:val="18"/>
                <w:szCs w:val="18"/>
              </w:rPr>
            </w:pPr>
          </w:p>
          <w:p w14:paraId="5DCA337D" w14:textId="5D0E1976"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Üründe mikroorganizma gelişimini önlemek dışındaki amaçlarla kullanılmalıdır. Bu amaç, ürünün sunumundan açıkça anlaşılmalıdır.</w:t>
            </w:r>
          </w:p>
          <w:p w14:paraId="05BA1246" w14:textId="7269BED0"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405" w:type="dxa"/>
            <w:gridSpan w:val="2"/>
            <w:vMerge w:val="restart"/>
          </w:tcPr>
          <w:p w14:paraId="4E5BBC4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051E5A0" w14:textId="4AFA40C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Gözle temasından kaçınınız.</w:t>
            </w:r>
          </w:p>
        </w:tc>
      </w:tr>
      <w:tr w:rsidR="00E41975" w:rsidRPr="00BB126E" w14:paraId="2FC2FC2B" w14:textId="77777777" w:rsidTr="007D3923">
        <w:trPr>
          <w:cantSplit/>
          <w:trHeight w:val="2655"/>
          <w:jc w:val="center"/>
        </w:trPr>
        <w:tc>
          <w:tcPr>
            <w:tcW w:w="1379" w:type="dxa"/>
            <w:gridSpan w:val="3"/>
            <w:vMerge/>
          </w:tcPr>
          <w:p w14:paraId="3092C5C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9BA62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E6B121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Benzalkonium klorür</w:t>
            </w:r>
          </w:p>
          <w:p w14:paraId="7CA24B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93E43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9F38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B5478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29921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7B0D0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Benzalkonium saccharinate</w:t>
            </w:r>
          </w:p>
        </w:tc>
        <w:tc>
          <w:tcPr>
            <w:tcW w:w="999" w:type="dxa"/>
          </w:tcPr>
          <w:p w14:paraId="654A844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63449-41-2/</w:t>
            </w:r>
          </w:p>
          <w:p w14:paraId="76C0C91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68391-01-5/</w:t>
            </w:r>
          </w:p>
          <w:p w14:paraId="5CF0686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68424-85-1/</w:t>
            </w:r>
          </w:p>
          <w:p w14:paraId="0DE11B0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85409-22-9</w:t>
            </w:r>
          </w:p>
          <w:p w14:paraId="0FD74B9E"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p w14:paraId="517C9EF9"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p w14:paraId="34EBA79A"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p w14:paraId="4F897D0F"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p w14:paraId="688F988A"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68989-01-5</w:t>
            </w:r>
          </w:p>
        </w:tc>
        <w:tc>
          <w:tcPr>
            <w:tcW w:w="916" w:type="dxa"/>
          </w:tcPr>
          <w:p w14:paraId="67DBDC25"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264-151-6/</w:t>
            </w:r>
          </w:p>
          <w:p w14:paraId="78995480"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269-919-4/</w:t>
            </w:r>
          </w:p>
          <w:p w14:paraId="2D4BA345"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270-325-2/</w:t>
            </w:r>
          </w:p>
          <w:p w14:paraId="49C34FC7"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287-089-1</w:t>
            </w:r>
          </w:p>
          <w:p w14:paraId="64D86A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273-545-7</w:t>
            </w:r>
          </w:p>
        </w:tc>
        <w:tc>
          <w:tcPr>
            <w:tcW w:w="1841" w:type="dxa"/>
            <w:vMerge/>
          </w:tcPr>
          <w:p w14:paraId="5D7E39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vMerge/>
          </w:tcPr>
          <w:p w14:paraId="4E66A1D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vMerge/>
          </w:tcPr>
          <w:p w14:paraId="525B964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405" w:type="dxa"/>
            <w:gridSpan w:val="2"/>
            <w:vMerge/>
          </w:tcPr>
          <w:p w14:paraId="1EA15EE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DE5E1E4" w14:textId="77777777" w:rsidTr="007028F9">
        <w:trPr>
          <w:cantSplit/>
          <w:trHeight w:val="400"/>
          <w:jc w:val="center"/>
        </w:trPr>
        <w:tc>
          <w:tcPr>
            <w:tcW w:w="1379" w:type="dxa"/>
            <w:gridSpan w:val="3"/>
            <w:vMerge w:val="restart"/>
          </w:tcPr>
          <w:p w14:paraId="6650CA3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66</w:t>
            </w:r>
          </w:p>
        </w:tc>
        <w:tc>
          <w:tcPr>
            <w:tcW w:w="2015" w:type="dxa"/>
            <w:gridSpan w:val="3"/>
            <w:vMerge w:val="restart"/>
          </w:tcPr>
          <w:p w14:paraId="4469D2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Poliakrilamids</w:t>
            </w:r>
          </w:p>
        </w:tc>
        <w:tc>
          <w:tcPr>
            <w:tcW w:w="1642" w:type="dxa"/>
            <w:vMerge w:val="restart"/>
          </w:tcPr>
          <w:p w14:paraId="2ABA9F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val="restart"/>
          </w:tcPr>
          <w:p w14:paraId="54942D04"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val="restart"/>
          </w:tcPr>
          <w:p w14:paraId="538FC7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Borders>
              <w:top w:val="single" w:sz="6" w:space="0" w:color="auto"/>
              <w:left w:val="single" w:sz="4" w:space="0" w:color="auto"/>
              <w:right w:val="single" w:sz="6" w:space="0" w:color="auto"/>
            </w:tcBorders>
          </w:tcPr>
          <w:p w14:paraId="37BD176E" w14:textId="3884E851" w:rsidR="00E41975" w:rsidRPr="00BB126E" w:rsidRDefault="00E41975" w:rsidP="00BB126E">
            <w:pPr>
              <w:spacing w:after="0" w:line="276" w:lineRule="auto"/>
              <w:ind w:left="-17" w:right="-19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20"/>
                <w:szCs w:val="20"/>
                <w:lang w:eastAsia="tr-TR"/>
              </w:rPr>
              <w:t>(a) Durulanmayan vücut bakım ürünleri</w:t>
            </w:r>
          </w:p>
        </w:tc>
        <w:tc>
          <w:tcPr>
            <w:tcW w:w="1699" w:type="dxa"/>
          </w:tcPr>
          <w:p w14:paraId="6C38B4B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Borders>
              <w:top w:val="single" w:sz="6" w:space="0" w:color="auto"/>
              <w:left w:val="single" w:sz="6" w:space="0" w:color="auto"/>
              <w:right w:val="single" w:sz="6" w:space="0" w:color="auto"/>
            </w:tcBorders>
          </w:tcPr>
          <w:p w14:paraId="5678F36B" w14:textId="2572F87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20"/>
                <w:szCs w:val="20"/>
                <w:lang w:eastAsia="tr-TR"/>
              </w:rPr>
              <w:t>(a) Maksimum akrilamid kalıntı içeriği 0,1 mg/kg</w:t>
            </w:r>
          </w:p>
        </w:tc>
        <w:tc>
          <w:tcPr>
            <w:tcW w:w="2405" w:type="dxa"/>
            <w:gridSpan w:val="2"/>
          </w:tcPr>
          <w:p w14:paraId="791F39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D09117E" w14:textId="77777777" w:rsidTr="007028F9">
        <w:trPr>
          <w:cantSplit/>
          <w:trHeight w:val="400"/>
          <w:jc w:val="center"/>
        </w:trPr>
        <w:tc>
          <w:tcPr>
            <w:tcW w:w="1379" w:type="dxa"/>
            <w:gridSpan w:val="3"/>
            <w:vMerge/>
          </w:tcPr>
          <w:p w14:paraId="3717B42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236826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6D8966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4B3A3771"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tcPr>
          <w:p w14:paraId="136DC9E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Borders>
              <w:left w:val="single" w:sz="4" w:space="0" w:color="auto"/>
              <w:bottom w:val="single" w:sz="6" w:space="0" w:color="auto"/>
              <w:right w:val="single" w:sz="6" w:space="0" w:color="auto"/>
            </w:tcBorders>
          </w:tcPr>
          <w:p w14:paraId="75E6C927" w14:textId="3F38C070" w:rsidR="00E41975" w:rsidRPr="00BB126E" w:rsidRDefault="00E41975" w:rsidP="00BB126E">
            <w:pPr>
              <w:spacing w:after="0" w:line="276" w:lineRule="auto"/>
              <w:ind w:left="-1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20"/>
                <w:szCs w:val="20"/>
                <w:lang w:eastAsia="tr-TR"/>
              </w:rPr>
              <w:t>(b) Diğer ürünler</w:t>
            </w:r>
          </w:p>
        </w:tc>
        <w:tc>
          <w:tcPr>
            <w:tcW w:w="1699" w:type="dxa"/>
          </w:tcPr>
          <w:p w14:paraId="31BFC62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Borders>
              <w:left w:val="single" w:sz="6" w:space="0" w:color="auto"/>
              <w:bottom w:val="single" w:sz="6" w:space="0" w:color="auto"/>
              <w:right w:val="single" w:sz="6" w:space="0" w:color="auto"/>
            </w:tcBorders>
          </w:tcPr>
          <w:p w14:paraId="25213F5A" w14:textId="47B6178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20"/>
                <w:szCs w:val="20"/>
                <w:lang w:eastAsia="tr-TR"/>
              </w:rPr>
              <w:t>(b) Maksimum akrilamid kalıntı içeriği 0,5 mg/kg</w:t>
            </w:r>
          </w:p>
        </w:tc>
        <w:tc>
          <w:tcPr>
            <w:tcW w:w="2405" w:type="dxa"/>
            <w:gridSpan w:val="2"/>
          </w:tcPr>
          <w:p w14:paraId="078825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C2077C" w:rsidRPr="00BB126E" w14:paraId="503199C8" w14:textId="77777777" w:rsidTr="007D3923">
        <w:trPr>
          <w:cantSplit/>
          <w:trHeight w:val="400"/>
          <w:jc w:val="center"/>
        </w:trPr>
        <w:tc>
          <w:tcPr>
            <w:tcW w:w="1379" w:type="dxa"/>
            <w:gridSpan w:val="3"/>
          </w:tcPr>
          <w:p w14:paraId="2FF0C612" w14:textId="77777777" w:rsidR="00C2077C" w:rsidRPr="00BB126E" w:rsidRDefault="00C2077C"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67</w:t>
            </w:r>
          </w:p>
        </w:tc>
        <w:tc>
          <w:tcPr>
            <w:tcW w:w="2015" w:type="dxa"/>
            <w:gridSpan w:val="3"/>
          </w:tcPr>
          <w:p w14:paraId="42EB7C54"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2-Benzilidenheptanal</w:t>
            </w:r>
          </w:p>
        </w:tc>
        <w:tc>
          <w:tcPr>
            <w:tcW w:w="1642" w:type="dxa"/>
          </w:tcPr>
          <w:p w14:paraId="5F0D698C"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Amil cinnamal</w:t>
            </w:r>
          </w:p>
        </w:tc>
        <w:tc>
          <w:tcPr>
            <w:tcW w:w="999" w:type="dxa"/>
          </w:tcPr>
          <w:p w14:paraId="20970132" w14:textId="77777777" w:rsidR="00C2077C" w:rsidRPr="00BB126E" w:rsidRDefault="00C2077C"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122-40-7</w:t>
            </w:r>
          </w:p>
        </w:tc>
        <w:tc>
          <w:tcPr>
            <w:tcW w:w="916" w:type="dxa"/>
          </w:tcPr>
          <w:p w14:paraId="5C158CC4"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204-541-5</w:t>
            </w:r>
          </w:p>
        </w:tc>
        <w:tc>
          <w:tcPr>
            <w:tcW w:w="1841" w:type="dxa"/>
          </w:tcPr>
          <w:p w14:paraId="41C61E7C"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88C485F" w14:textId="77777777" w:rsidR="00C2077C" w:rsidRPr="00BB126E" w:rsidRDefault="00C2077C"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6093DE10" w14:textId="77777777" w:rsidR="00C2077C" w:rsidRPr="00BB126E" w:rsidRDefault="00C2077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23BAFEC1" w14:textId="77777777" w:rsidR="00C2077C" w:rsidRPr="00BB126E" w:rsidRDefault="00C2077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778CEA2B" w14:textId="481E95CC"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74007266"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p>
        </w:tc>
      </w:tr>
      <w:tr w:rsidR="005E433A" w:rsidRPr="00BB126E" w14:paraId="52A13227" w14:textId="77777777" w:rsidTr="007D3923">
        <w:trPr>
          <w:cantSplit/>
          <w:trHeight w:val="400"/>
          <w:jc w:val="center"/>
        </w:trPr>
        <w:tc>
          <w:tcPr>
            <w:tcW w:w="1379" w:type="dxa"/>
            <w:gridSpan w:val="3"/>
          </w:tcPr>
          <w:p w14:paraId="19E568B2" w14:textId="77777777" w:rsidR="005E433A" w:rsidRPr="00BB126E" w:rsidRDefault="005E433A"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69</w:t>
            </w:r>
          </w:p>
        </w:tc>
        <w:tc>
          <w:tcPr>
            <w:tcW w:w="2015" w:type="dxa"/>
            <w:gridSpan w:val="3"/>
          </w:tcPr>
          <w:p w14:paraId="10EE42BE" w14:textId="77777777" w:rsidR="005E433A" w:rsidRPr="00BB126E" w:rsidRDefault="005E433A"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Cinnamil alkol</w:t>
            </w:r>
          </w:p>
        </w:tc>
        <w:tc>
          <w:tcPr>
            <w:tcW w:w="1642" w:type="dxa"/>
          </w:tcPr>
          <w:p w14:paraId="1F8330D7" w14:textId="77777777" w:rsidR="005E433A" w:rsidRPr="00BB126E" w:rsidRDefault="005E433A"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Cinnamil alkol</w:t>
            </w:r>
          </w:p>
        </w:tc>
        <w:tc>
          <w:tcPr>
            <w:tcW w:w="999" w:type="dxa"/>
          </w:tcPr>
          <w:p w14:paraId="06F57C54" w14:textId="77777777" w:rsidR="005E433A" w:rsidRPr="00BB126E" w:rsidRDefault="005E433A"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104-54-1</w:t>
            </w:r>
          </w:p>
        </w:tc>
        <w:tc>
          <w:tcPr>
            <w:tcW w:w="916" w:type="dxa"/>
          </w:tcPr>
          <w:p w14:paraId="12AF5C4A" w14:textId="77777777" w:rsidR="005E433A" w:rsidRPr="00BB126E" w:rsidRDefault="005E433A"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203-212-3</w:t>
            </w:r>
          </w:p>
        </w:tc>
        <w:tc>
          <w:tcPr>
            <w:tcW w:w="1841" w:type="dxa"/>
          </w:tcPr>
          <w:p w14:paraId="6C743814" w14:textId="77777777" w:rsidR="005E433A" w:rsidRPr="00BB126E" w:rsidRDefault="005E433A"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198561F" w14:textId="77777777" w:rsidR="005E433A" w:rsidRPr="00BB126E" w:rsidRDefault="005E433A"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4ED3D258" w14:textId="77777777" w:rsidR="005E433A" w:rsidRPr="00BB126E" w:rsidRDefault="005E433A"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2F3969C3" w14:textId="77777777" w:rsidR="005E433A" w:rsidRPr="00BB126E" w:rsidRDefault="005E433A"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D4D7730" w14:textId="17C3F952" w:rsidR="005E433A" w:rsidRPr="00BB126E" w:rsidRDefault="005E433A"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6FE22B3A" w14:textId="77777777" w:rsidR="005E433A" w:rsidRPr="00BB126E" w:rsidRDefault="005E433A" w:rsidP="00BB126E">
            <w:pPr>
              <w:spacing w:after="0" w:line="276" w:lineRule="auto"/>
              <w:jc w:val="both"/>
              <w:rPr>
                <w:rFonts w:ascii="Times New Roman" w:eastAsia="Times New Roman" w:hAnsi="Times New Roman" w:cs="Times New Roman"/>
                <w:b/>
                <w:sz w:val="18"/>
                <w:szCs w:val="18"/>
                <w:lang w:eastAsia="tr-TR"/>
              </w:rPr>
            </w:pPr>
          </w:p>
        </w:tc>
      </w:tr>
      <w:tr w:rsidR="00C2077C" w:rsidRPr="00BB126E" w14:paraId="71991417" w14:textId="77777777" w:rsidTr="007D3923">
        <w:trPr>
          <w:cantSplit/>
          <w:trHeight w:val="400"/>
          <w:jc w:val="center"/>
        </w:trPr>
        <w:tc>
          <w:tcPr>
            <w:tcW w:w="1379" w:type="dxa"/>
            <w:gridSpan w:val="3"/>
          </w:tcPr>
          <w:p w14:paraId="0D0DD32B" w14:textId="77777777" w:rsidR="00C2077C" w:rsidRPr="00BB126E" w:rsidRDefault="00C2077C"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70</w:t>
            </w:r>
          </w:p>
        </w:tc>
        <w:tc>
          <w:tcPr>
            <w:tcW w:w="2015" w:type="dxa"/>
            <w:gridSpan w:val="3"/>
          </w:tcPr>
          <w:p w14:paraId="666AD9A8"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3,7-Dimetil-2,6- oktadienal</w:t>
            </w:r>
          </w:p>
        </w:tc>
        <w:tc>
          <w:tcPr>
            <w:tcW w:w="1642" w:type="dxa"/>
          </w:tcPr>
          <w:p w14:paraId="2C2CF559"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Citral</w:t>
            </w:r>
          </w:p>
        </w:tc>
        <w:tc>
          <w:tcPr>
            <w:tcW w:w="999" w:type="dxa"/>
          </w:tcPr>
          <w:p w14:paraId="53CD1FB6" w14:textId="77777777" w:rsidR="00C2077C" w:rsidRPr="00BB126E" w:rsidRDefault="00C2077C"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5392-40-5</w:t>
            </w:r>
          </w:p>
        </w:tc>
        <w:tc>
          <w:tcPr>
            <w:tcW w:w="916" w:type="dxa"/>
          </w:tcPr>
          <w:p w14:paraId="7F4674C9"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226-394-6</w:t>
            </w:r>
          </w:p>
        </w:tc>
        <w:tc>
          <w:tcPr>
            <w:tcW w:w="1841" w:type="dxa"/>
          </w:tcPr>
          <w:p w14:paraId="4CFB43E5" w14:textId="77777777"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E689237" w14:textId="77777777" w:rsidR="00C2077C" w:rsidRPr="00BB126E" w:rsidRDefault="00C2077C"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5855449E" w14:textId="77777777" w:rsidR="00C2077C" w:rsidRPr="00BB126E" w:rsidRDefault="00C2077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5A365550" w14:textId="77777777" w:rsidR="00C2077C" w:rsidRPr="00BB126E" w:rsidRDefault="00C2077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28C9B1A1" w14:textId="6DAA9402" w:rsidR="00C2077C" w:rsidRPr="00BB126E" w:rsidRDefault="00C2077C"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CB046CD" w14:textId="77777777" w:rsidR="00C2077C" w:rsidRPr="00BB126E" w:rsidRDefault="00C2077C" w:rsidP="00BB126E">
            <w:pPr>
              <w:spacing w:after="0" w:line="276" w:lineRule="auto"/>
              <w:jc w:val="both"/>
              <w:rPr>
                <w:rFonts w:ascii="Times New Roman" w:eastAsia="Times New Roman" w:hAnsi="Times New Roman" w:cs="Times New Roman"/>
                <w:b/>
                <w:sz w:val="18"/>
                <w:szCs w:val="18"/>
                <w:lang w:eastAsia="tr-TR"/>
              </w:rPr>
            </w:pPr>
          </w:p>
        </w:tc>
      </w:tr>
      <w:tr w:rsidR="00636181" w:rsidRPr="00BB126E" w14:paraId="6F43A06E" w14:textId="77777777" w:rsidTr="007D3923">
        <w:trPr>
          <w:cantSplit/>
          <w:trHeight w:val="400"/>
          <w:jc w:val="center"/>
        </w:trPr>
        <w:tc>
          <w:tcPr>
            <w:tcW w:w="1379" w:type="dxa"/>
            <w:gridSpan w:val="3"/>
          </w:tcPr>
          <w:p w14:paraId="18A4AC98" w14:textId="77777777" w:rsidR="00636181" w:rsidRPr="00BB126E" w:rsidRDefault="00636181"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71</w:t>
            </w:r>
          </w:p>
        </w:tc>
        <w:tc>
          <w:tcPr>
            <w:tcW w:w="2015" w:type="dxa"/>
            <w:gridSpan w:val="3"/>
          </w:tcPr>
          <w:p w14:paraId="007E0EFA" w14:textId="77777777"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Fenol, 2-metoksi4-(2-propenyl</w:t>
            </w:r>
          </w:p>
        </w:tc>
        <w:tc>
          <w:tcPr>
            <w:tcW w:w="1642" w:type="dxa"/>
          </w:tcPr>
          <w:p w14:paraId="7F11326E" w14:textId="77777777"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Eugenol</w:t>
            </w:r>
          </w:p>
        </w:tc>
        <w:tc>
          <w:tcPr>
            <w:tcW w:w="999" w:type="dxa"/>
          </w:tcPr>
          <w:p w14:paraId="51C8AD35" w14:textId="77777777" w:rsidR="00636181" w:rsidRPr="00BB126E" w:rsidRDefault="00636181"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97-53-0</w:t>
            </w:r>
          </w:p>
        </w:tc>
        <w:tc>
          <w:tcPr>
            <w:tcW w:w="916" w:type="dxa"/>
          </w:tcPr>
          <w:p w14:paraId="1AA9AA64" w14:textId="77777777"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202-589-1</w:t>
            </w:r>
          </w:p>
        </w:tc>
        <w:tc>
          <w:tcPr>
            <w:tcW w:w="1841" w:type="dxa"/>
          </w:tcPr>
          <w:p w14:paraId="79FA7386" w14:textId="77777777"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82EDA89" w14:textId="77777777" w:rsidR="00636181" w:rsidRPr="00BB126E" w:rsidRDefault="00636181"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0334ED19" w14:textId="77777777" w:rsidR="00636181" w:rsidRPr="00BB126E" w:rsidRDefault="00636181"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207890F4" w14:textId="77777777" w:rsidR="00636181" w:rsidRPr="00BB126E" w:rsidRDefault="00636181"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710EDD41" w14:textId="3C648A7F"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624AEBC4" w14:textId="77777777" w:rsidR="00636181" w:rsidRPr="00BB126E" w:rsidRDefault="00636181"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8B1E5CE" w14:textId="77777777" w:rsidTr="007D3923">
        <w:trPr>
          <w:cantSplit/>
          <w:trHeight w:val="2792"/>
          <w:jc w:val="center"/>
        </w:trPr>
        <w:tc>
          <w:tcPr>
            <w:tcW w:w="1379" w:type="dxa"/>
            <w:gridSpan w:val="3"/>
          </w:tcPr>
          <w:p w14:paraId="106EA13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72</w:t>
            </w:r>
          </w:p>
        </w:tc>
        <w:tc>
          <w:tcPr>
            <w:tcW w:w="2015" w:type="dxa"/>
            <w:gridSpan w:val="3"/>
          </w:tcPr>
          <w:p w14:paraId="7F2A60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7-Hidroksicitronllal</w:t>
            </w:r>
          </w:p>
        </w:tc>
        <w:tc>
          <w:tcPr>
            <w:tcW w:w="1642" w:type="dxa"/>
          </w:tcPr>
          <w:p w14:paraId="17C1A245"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Hidroksicitronllal</w:t>
            </w:r>
          </w:p>
        </w:tc>
        <w:tc>
          <w:tcPr>
            <w:tcW w:w="999" w:type="dxa"/>
          </w:tcPr>
          <w:p w14:paraId="7A7AE9E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107-75-5</w:t>
            </w:r>
          </w:p>
        </w:tc>
        <w:tc>
          <w:tcPr>
            <w:tcW w:w="916" w:type="dxa"/>
          </w:tcPr>
          <w:p w14:paraId="586D70D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203-518-7</w:t>
            </w:r>
          </w:p>
        </w:tc>
        <w:tc>
          <w:tcPr>
            <w:tcW w:w="1841" w:type="dxa"/>
          </w:tcPr>
          <w:p w14:paraId="798F6549" w14:textId="3B4ED34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Ağız bakım ürünleri</w:t>
            </w:r>
          </w:p>
          <w:p w14:paraId="0D2D98A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4637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D2CF1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35FD77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ED99A7E" w14:textId="27FB4EC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Diğer ürünler </w:t>
            </w:r>
          </w:p>
        </w:tc>
        <w:tc>
          <w:tcPr>
            <w:tcW w:w="1699" w:type="dxa"/>
          </w:tcPr>
          <w:p w14:paraId="4D0898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C8D6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CD74D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AB94E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F54A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27C1E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2F269347" w14:textId="539171AA" w:rsidR="00CB69D7"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 (b) </w:t>
            </w:r>
          </w:p>
          <w:p w14:paraId="59E642E1" w14:textId="77777777" w:rsidR="00010FF3" w:rsidRPr="00BB126E" w:rsidRDefault="00010FF3"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1A0A1AE" w14:textId="77777777" w:rsidR="00010FF3" w:rsidRPr="00BB126E" w:rsidRDefault="00010FF3"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A827D96" w14:textId="18057BFD" w:rsidR="00E41975" w:rsidRPr="00BB126E" w:rsidRDefault="00010FF3"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4B18925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679A1C4" w14:textId="77777777" w:rsidTr="007D3923">
        <w:trPr>
          <w:cantSplit/>
          <w:trHeight w:val="2153"/>
          <w:jc w:val="center"/>
        </w:trPr>
        <w:tc>
          <w:tcPr>
            <w:tcW w:w="1379" w:type="dxa"/>
            <w:gridSpan w:val="3"/>
          </w:tcPr>
          <w:p w14:paraId="2BC9BB2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73</w:t>
            </w:r>
          </w:p>
        </w:tc>
        <w:tc>
          <w:tcPr>
            <w:tcW w:w="2015" w:type="dxa"/>
            <w:gridSpan w:val="3"/>
          </w:tcPr>
          <w:p w14:paraId="751D53D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Fenol, 2-metoksi4-(1-propenyl)</w:t>
            </w:r>
          </w:p>
        </w:tc>
        <w:tc>
          <w:tcPr>
            <w:tcW w:w="1642" w:type="dxa"/>
          </w:tcPr>
          <w:p w14:paraId="0125E09C"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İzoeugenol</w:t>
            </w:r>
          </w:p>
        </w:tc>
        <w:tc>
          <w:tcPr>
            <w:tcW w:w="999" w:type="dxa"/>
          </w:tcPr>
          <w:p w14:paraId="2526661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97-54-1/ 5932-68-3</w:t>
            </w:r>
          </w:p>
        </w:tc>
        <w:tc>
          <w:tcPr>
            <w:tcW w:w="916" w:type="dxa"/>
          </w:tcPr>
          <w:p w14:paraId="4D263FC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202-590-7/ 227-678-2</w:t>
            </w:r>
          </w:p>
        </w:tc>
        <w:tc>
          <w:tcPr>
            <w:tcW w:w="1841" w:type="dxa"/>
          </w:tcPr>
          <w:p w14:paraId="4F6A14C4" w14:textId="521DBD5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Ağız bakım ürünleri</w:t>
            </w:r>
          </w:p>
          <w:p w14:paraId="33AB86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5030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618DD8" w14:textId="670813A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Diğer ürünler</w:t>
            </w:r>
          </w:p>
        </w:tc>
        <w:tc>
          <w:tcPr>
            <w:tcW w:w="1699" w:type="dxa"/>
          </w:tcPr>
          <w:p w14:paraId="028B6E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A0DFA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5B77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0418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2D3F0785" w14:textId="6EA86A77" w:rsidR="00782529"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(a), (b) </w:t>
            </w:r>
          </w:p>
          <w:p w14:paraId="6FC39EC2" w14:textId="77777777" w:rsidR="00782529" w:rsidRPr="00BB126E" w:rsidRDefault="00782529"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3EAE75AF" w14:textId="77777777" w:rsidR="00782529" w:rsidRPr="00BB126E" w:rsidRDefault="00782529"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4CA8F0CC" w14:textId="1C22F066" w:rsidR="00E41975" w:rsidRPr="00BB126E" w:rsidRDefault="00782529"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082AA14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89647A3" w14:textId="77777777" w:rsidTr="007D3923">
        <w:trPr>
          <w:cantSplit/>
          <w:trHeight w:val="400"/>
          <w:jc w:val="center"/>
        </w:trPr>
        <w:tc>
          <w:tcPr>
            <w:tcW w:w="1379" w:type="dxa"/>
            <w:gridSpan w:val="3"/>
          </w:tcPr>
          <w:p w14:paraId="633FC3E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74</w:t>
            </w:r>
          </w:p>
        </w:tc>
        <w:tc>
          <w:tcPr>
            <w:tcW w:w="2015" w:type="dxa"/>
            <w:gridSpan w:val="3"/>
          </w:tcPr>
          <w:p w14:paraId="204B5DB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2-Pentil-3- fenilprop-2-en-1-ol</w:t>
            </w:r>
          </w:p>
        </w:tc>
        <w:tc>
          <w:tcPr>
            <w:tcW w:w="1642" w:type="dxa"/>
          </w:tcPr>
          <w:p w14:paraId="06582049"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Amilcinnamil alkol</w:t>
            </w:r>
          </w:p>
        </w:tc>
        <w:tc>
          <w:tcPr>
            <w:tcW w:w="999" w:type="dxa"/>
          </w:tcPr>
          <w:p w14:paraId="7DDB575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101-85-9</w:t>
            </w:r>
          </w:p>
        </w:tc>
        <w:tc>
          <w:tcPr>
            <w:tcW w:w="916" w:type="dxa"/>
          </w:tcPr>
          <w:p w14:paraId="62B1FDF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202-982-8</w:t>
            </w:r>
          </w:p>
        </w:tc>
        <w:tc>
          <w:tcPr>
            <w:tcW w:w="1841" w:type="dxa"/>
          </w:tcPr>
          <w:p w14:paraId="6167EAE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AAA9B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B075A21" w14:textId="77777777" w:rsidR="00FE4940" w:rsidRPr="00BB126E" w:rsidRDefault="00FE4940"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4198E29" w14:textId="77777777" w:rsidR="00FE4940" w:rsidRPr="00BB126E" w:rsidRDefault="00FE4940"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2FE08400" w14:textId="0008E110" w:rsidR="00E41975" w:rsidRPr="00BB126E" w:rsidRDefault="00FE4940"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334B8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D66A0DF" w14:textId="77777777" w:rsidTr="007D3923">
        <w:trPr>
          <w:cantSplit/>
          <w:trHeight w:val="400"/>
          <w:jc w:val="center"/>
        </w:trPr>
        <w:tc>
          <w:tcPr>
            <w:tcW w:w="1379" w:type="dxa"/>
            <w:gridSpan w:val="3"/>
          </w:tcPr>
          <w:p w14:paraId="284702D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75</w:t>
            </w:r>
          </w:p>
        </w:tc>
        <w:tc>
          <w:tcPr>
            <w:tcW w:w="2015" w:type="dxa"/>
            <w:gridSpan w:val="3"/>
          </w:tcPr>
          <w:p w14:paraId="4744EF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Benzil salicylate</w:t>
            </w:r>
          </w:p>
        </w:tc>
        <w:tc>
          <w:tcPr>
            <w:tcW w:w="1642" w:type="dxa"/>
          </w:tcPr>
          <w:p w14:paraId="3A921810"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Benzil salicylate</w:t>
            </w:r>
          </w:p>
        </w:tc>
        <w:tc>
          <w:tcPr>
            <w:tcW w:w="999" w:type="dxa"/>
          </w:tcPr>
          <w:p w14:paraId="11B1ECB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118-58-1</w:t>
            </w:r>
          </w:p>
        </w:tc>
        <w:tc>
          <w:tcPr>
            <w:tcW w:w="916" w:type="dxa"/>
          </w:tcPr>
          <w:p w14:paraId="71D2E63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204-262-9</w:t>
            </w:r>
          </w:p>
        </w:tc>
        <w:tc>
          <w:tcPr>
            <w:tcW w:w="1841" w:type="dxa"/>
          </w:tcPr>
          <w:p w14:paraId="42D6E5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940CC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CC7DA86" w14:textId="77777777" w:rsidR="003C0E5C"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5A172157" w14:textId="77777777" w:rsidR="003C0E5C"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EA5A136" w14:textId="2CB05A9C" w:rsidR="00E41975"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w:t>
            </w:r>
            <w:r w:rsidR="00F73920"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“ÜRÜN BİLEŞENLERİ” listesinde belirtilmiş olmalıdır.</w:t>
            </w:r>
          </w:p>
        </w:tc>
        <w:tc>
          <w:tcPr>
            <w:tcW w:w="2405" w:type="dxa"/>
            <w:gridSpan w:val="2"/>
          </w:tcPr>
          <w:p w14:paraId="03263F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AB9B019" w14:textId="77777777" w:rsidTr="007D3923">
        <w:trPr>
          <w:cantSplit/>
          <w:trHeight w:val="400"/>
          <w:jc w:val="center"/>
        </w:trPr>
        <w:tc>
          <w:tcPr>
            <w:tcW w:w="1379" w:type="dxa"/>
            <w:gridSpan w:val="3"/>
          </w:tcPr>
          <w:p w14:paraId="15368BF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76</w:t>
            </w:r>
          </w:p>
        </w:tc>
        <w:tc>
          <w:tcPr>
            <w:tcW w:w="2015" w:type="dxa"/>
            <w:gridSpan w:val="3"/>
          </w:tcPr>
          <w:p w14:paraId="68A464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2-Propenal, 3- fenil</w:t>
            </w:r>
          </w:p>
        </w:tc>
        <w:tc>
          <w:tcPr>
            <w:tcW w:w="1642" w:type="dxa"/>
          </w:tcPr>
          <w:p w14:paraId="05AB1144"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Cinnamal</w:t>
            </w:r>
          </w:p>
        </w:tc>
        <w:tc>
          <w:tcPr>
            <w:tcW w:w="999" w:type="dxa"/>
          </w:tcPr>
          <w:p w14:paraId="0EC20A2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104-55-2</w:t>
            </w:r>
          </w:p>
        </w:tc>
        <w:tc>
          <w:tcPr>
            <w:tcW w:w="916" w:type="dxa"/>
          </w:tcPr>
          <w:p w14:paraId="450BAF8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203-213-9</w:t>
            </w:r>
          </w:p>
        </w:tc>
        <w:tc>
          <w:tcPr>
            <w:tcW w:w="1841" w:type="dxa"/>
          </w:tcPr>
          <w:p w14:paraId="6C5A1E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8480E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FDFB331" w14:textId="77777777" w:rsidR="003C0E5C"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3EA54E3" w14:textId="77777777" w:rsidR="003C0E5C"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A905B01" w14:textId="3B481E01" w:rsidR="00E41975" w:rsidRPr="00BB126E" w:rsidRDefault="003C0E5C"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EFFE9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B9D010F" w14:textId="77777777" w:rsidTr="007D3923">
        <w:trPr>
          <w:cantSplit/>
          <w:trHeight w:val="400"/>
          <w:jc w:val="center"/>
        </w:trPr>
        <w:tc>
          <w:tcPr>
            <w:tcW w:w="1379" w:type="dxa"/>
            <w:gridSpan w:val="3"/>
          </w:tcPr>
          <w:p w14:paraId="60A5794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77</w:t>
            </w:r>
          </w:p>
        </w:tc>
        <w:tc>
          <w:tcPr>
            <w:tcW w:w="2015" w:type="dxa"/>
            <w:gridSpan w:val="3"/>
          </w:tcPr>
          <w:p w14:paraId="4729D2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2H-1-Benzopiran-2- on</w:t>
            </w:r>
          </w:p>
        </w:tc>
        <w:tc>
          <w:tcPr>
            <w:tcW w:w="1642" w:type="dxa"/>
          </w:tcPr>
          <w:p w14:paraId="2A7AD706"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Kumarin</w:t>
            </w:r>
          </w:p>
        </w:tc>
        <w:tc>
          <w:tcPr>
            <w:tcW w:w="999" w:type="dxa"/>
          </w:tcPr>
          <w:p w14:paraId="4597CDD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91-64-5</w:t>
            </w:r>
          </w:p>
        </w:tc>
        <w:tc>
          <w:tcPr>
            <w:tcW w:w="916" w:type="dxa"/>
          </w:tcPr>
          <w:p w14:paraId="6BC0373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202-086-7</w:t>
            </w:r>
          </w:p>
        </w:tc>
        <w:tc>
          <w:tcPr>
            <w:tcW w:w="1841" w:type="dxa"/>
          </w:tcPr>
          <w:p w14:paraId="4814680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699" w:type="dxa"/>
          </w:tcPr>
          <w:p w14:paraId="51E8471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2550" w:type="dxa"/>
          </w:tcPr>
          <w:p w14:paraId="13C37349"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4C2A71E3"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43CB0C2" w14:textId="2C3259A4" w:rsidR="00E4197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2755A4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8D84349" w14:textId="77777777" w:rsidTr="007D3923">
        <w:trPr>
          <w:cantSplit/>
          <w:trHeight w:val="400"/>
          <w:jc w:val="center"/>
        </w:trPr>
        <w:tc>
          <w:tcPr>
            <w:tcW w:w="1379" w:type="dxa"/>
            <w:gridSpan w:val="3"/>
          </w:tcPr>
          <w:p w14:paraId="713E6A9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78</w:t>
            </w:r>
          </w:p>
        </w:tc>
        <w:tc>
          <w:tcPr>
            <w:tcW w:w="2015" w:type="dxa"/>
            <w:gridSpan w:val="3"/>
          </w:tcPr>
          <w:p w14:paraId="028C5AB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2,6-Oktadien-1-ol, 3,7-dimetil-, (2E)-</w:t>
            </w:r>
          </w:p>
        </w:tc>
        <w:tc>
          <w:tcPr>
            <w:tcW w:w="1642" w:type="dxa"/>
          </w:tcPr>
          <w:p w14:paraId="5D8188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Geraniol</w:t>
            </w:r>
          </w:p>
        </w:tc>
        <w:tc>
          <w:tcPr>
            <w:tcW w:w="999" w:type="dxa"/>
          </w:tcPr>
          <w:p w14:paraId="4D523B2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106-24-1</w:t>
            </w:r>
          </w:p>
        </w:tc>
        <w:tc>
          <w:tcPr>
            <w:tcW w:w="916" w:type="dxa"/>
          </w:tcPr>
          <w:p w14:paraId="66B4545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203-377-1</w:t>
            </w:r>
          </w:p>
        </w:tc>
        <w:tc>
          <w:tcPr>
            <w:tcW w:w="1841" w:type="dxa"/>
          </w:tcPr>
          <w:p w14:paraId="2F1422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28848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B927DF6"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DF71DA8"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655902C4" w14:textId="35594C77" w:rsidR="00E4197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22CC0B3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A08FB04" w14:textId="77777777" w:rsidTr="007D3923">
        <w:trPr>
          <w:cantSplit/>
          <w:trHeight w:val="400"/>
          <w:jc w:val="center"/>
        </w:trPr>
        <w:tc>
          <w:tcPr>
            <w:tcW w:w="1379" w:type="dxa"/>
            <w:gridSpan w:val="3"/>
          </w:tcPr>
          <w:p w14:paraId="6B9A015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79</w:t>
            </w:r>
          </w:p>
        </w:tc>
        <w:tc>
          <w:tcPr>
            <w:tcW w:w="2015" w:type="dxa"/>
            <w:gridSpan w:val="3"/>
          </w:tcPr>
          <w:p w14:paraId="0E332F52" w14:textId="77777777" w:rsidR="00E41975" w:rsidRPr="00BB126E" w:rsidRDefault="00E41975" w:rsidP="00BB126E">
            <w:pPr>
              <w:spacing w:after="0" w:line="276" w:lineRule="auto"/>
              <w:ind w:right="-70"/>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3 ve 4-(4-Hidroksi4-metilpentil)sikloheks-3-ene-1-karbaldehit</w:t>
            </w:r>
          </w:p>
        </w:tc>
        <w:tc>
          <w:tcPr>
            <w:tcW w:w="1642" w:type="dxa"/>
          </w:tcPr>
          <w:p w14:paraId="5CAB0A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Hidroksiizoheksil 3-siklohekzene karboksaldehit</w:t>
            </w:r>
          </w:p>
        </w:tc>
        <w:tc>
          <w:tcPr>
            <w:tcW w:w="999" w:type="dxa"/>
          </w:tcPr>
          <w:p w14:paraId="28CCDBB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51414-25-6/ 31906-04-4</w:t>
            </w:r>
          </w:p>
        </w:tc>
        <w:tc>
          <w:tcPr>
            <w:tcW w:w="916" w:type="dxa"/>
          </w:tcPr>
          <w:p w14:paraId="5614BE2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257-187-9/ 250-863-4</w:t>
            </w:r>
          </w:p>
        </w:tc>
        <w:tc>
          <w:tcPr>
            <w:tcW w:w="1841" w:type="dxa"/>
          </w:tcPr>
          <w:p w14:paraId="74CF1E5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8CB5F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2AEE5CD"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0AB29589" w14:textId="77777777" w:rsidR="007C355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15DB466A" w14:textId="40345FB9" w:rsidR="00E41975" w:rsidRPr="00BB126E" w:rsidRDefault="007C355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w:t>
            </w:r>
            <w:r w:rsidR="00F73920"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“ÜRÜN BİLEŞENLERİ” listesinde belirtilmiş olmalıdır.</w:t>
            </w:r>
          </w:p>
        </w:tc>
        <w:tc>
          <w:tcPr>
            <w:tcW w:w="2405" w:type="dxa"/>
            <w:gridSpan w:val="2"/>
          </w:tcPr>
          <w:p w14:paraId="18290D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8D6A41B" w14:textId="77777777" w:rsidTr="007D3923">
        <w:trPr>
          <w:cantSplit/>
          <w:trHeight w:val="400"/>
          <w:jc w:val="center"/>
        </w:trPr>
        <w:tc>
          <w:tcPr>
            <w:tcW w:w="1379" w:type="dxa"/>
            <w:gridSpan w:val="3"/>
          </w:tcPr>
          <w:p w14:paraId="4592BD3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80</w:t>
            </w:r>
          </w:p>
        </w:tc>
        <w:tc>
          <w:tcPr>
            <w:tcW w:w="2015" w:type="dxa"/>
            <w:gridSpan w:val="3"/>
          </w:tcPr>
          <w:p w14:paraId="2970DAA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4-Metoksibenzil alkol</w:t>
            </w:r>
          </w:p>
        </w:tc>
        <w:tc>
          <w:tcPr>
            <w:tcW w:w="1642" w:type="dxa"/>
          </w:tcPr>
          <w:p w14:paraId="698097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Anise alkol</w:t>
            </w:r>
          </w:p>
        </w:tc>
        <w:tc>
          <w:tcPr>
            <w:tcW w:w="999" w:type="dxa"/>
          </w:tcPr>
          <w:p w14:paraId="05374BA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105-13-5</w:t>
            </w:r>
          </w:p>
        </w:tc>
        <w:tc>
          <w:tcPr>
            <w:tcW w:w="916" w:type="dxa"/>
          </w:tcPr>
          <w:p w14:paraId="355DA0C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203-273-6</w:t>
            </w:r>
          </w:p>
        </w:tc>
        <w:tc>
          <w:tcPr>
            <w:tcW w:w="1841" w:type="dxa"/>
          </w:tcPr>
          <w:p w14:paraId="63EECA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ADECE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F704D7B" w14:textId="77777777" w:rsidR="0042783D"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52593622" w14:textId="77777777" w:rsidR="0042783D"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1582A591" w14:textId="26616F5A" w:rsidR="00E41975"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01676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A4080AE" w14:textId="77777777" w:rsidTr="007D3923">
        <w:trPr>
          <w:cantSplit/>
          <w:trHeight w:val="400"/>
          <w:jc w:val="center"/>
        </w:trPr>
        <w:tc>
          <w:tcPr>
            <w:tcW w:w="1379" w:type="dxa"/>
            <w:gridSpan w:val="3"/>
          </w:tcPr>
          <w:p w14:paraId="2D6259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81</w:t>
            </w:r>
          </w:p>
        </w:tc>
        <w:tc>
          <w:tcPr>
            <w:tcW w:w="2015" w:type="dxa"/>
            <w:gridSpan w:val="3"/>
          </w:tcPr>
          <w:p w14:paraId="30FF3F3C" w14:textId="77777777" w:rsidR="00E41975" w:rsidRPr="00BB126E" w:rsidRDefault="00E41975" w:rsidP="00BB126E">
            <w:pPr>
              <w:tabs>
                <w:tab w:val="left" w:pos="287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w:t>
            </w:r>
            <w:proofErr w:type="gramStart"/>
            <w:r w:rsidRPr="00BB126E">
              <w:rPr>
                <w:rFonts w:ascii="Times New Roman" w:eastAsia="Calibri" w:hAnsi="Times New Roman" w:cs="Times New Roman"/>
                <w:sz w:val="18"/>
                <w:szCs w:val="18"/>
              </w:rPr>
              <w:t>Propenoik  asit</w:t>
            </w:r>
            <w:proofErr w:type="gramEnd"/>
            <w:r w:rsidRPr="00BB126E">
              <w:rPr>
                <w:rFonts w:ascii="Times New Roman" w:eastAsia="Calibri" w:hAnsi="Times New Roman" w:cs="Times New Roman"/>
                <w:sz w:val="18"/>
                <w:szCs w:val="18"/>
              </w:rPr>
              <w:t>, 3- fenil-, fenilmetil ester</w:t>
            </w:r>
          </w:p>
        </w:tc>
        <w:tc>
          <w:tcPr>
            <w:tcW w:w="1642" w:type="dxa"/>
          </w:tcPr>
          <w:p w14:paraId="4B29AFC5" w14:textId="77777777" w:rsidR="00E41975" w:rsidRPr="00BB126E" w:rsidRDefault="00E41975" w:rsidP="00BB126E">
            <w:pPr>
              <w:widowControl w:val="0"/>
              <w:autoSpaceDE w:val="0"/>
              <w:autoSpaceDN w:val="0"/>
              <w:adjustRightInd w:val="0"/>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Benzil sinnamat</w:t>
            </w:r>
          </w:p>
        </w:tc>
        <w:tc>
          <w:tcPr>
            <w:tcW w:w="999" w:type="dxa"/>
          </w:tcPr>
          <w:p w14:paraId="194903A4"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103-41-3</w:t>
            </w:r>
          </w:p>
        </w:tc>
        <w:tc>
          <w:tcPr>
            <w:tcW w:w="916" w:type="dxa"/>
          </w:tcPr>
          <w:p w14:paraId="211D73B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203-109-3</w:t>
            </w:r>
          </w:p>
        </w:tc>
        <w:tc>
          <w:tcPr>
            <w:tcW w:w="1841" w:type="dxa"/>
          </w:tcPr>
          <w:p w14:paraId="01ECCB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44346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3594832" w14:textId="77777777" w:rsidR="0042783D"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533384A6" w14:textId="77777777" w:rsidR="0042783D"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0E78F2C6" w14:textId="54381731" w:rsidR="0042783D" w:rsidRPr="00BB126E" w:rsidRDefault="0042783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10650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9494E5D" w14:textId="77777777" w:rsidTr="007D3923">
        <w:trPr>
          <w:cantSplit/>
          <w:trHeight w:val="400"/>
          <w:jc w:val="center"/>
        </w:trPr>
        <w:tc>
          <w:tcPr>
            <w:tcW w:w="1379" w:type="dxa"/>
            <w:gridSpan w:val="3"/>
          </w:tcPr>
          <w:p w14:paraId="17959B9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82</w:t>
            </w:r>
          </w:p>
        </w:tc>
        <w:tc>
          <w:tcPr>
            <w:tcW w:w="2015" w:type="dxa"/>
            <w:gridSpan w:val="3"/>
          </w:tcPr>
          <w:p w14:paraId="617E6D1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2,6,10-Dodekatrien-1-ol, 3,7,11-trimetil-</w:t>
            </w:r>
          </w:p>
        </w:tc>
        <w:tc>
          <w:tcPr>
            <w:tcW w:w="1642" w:type="dxa"/>
          </w:tcPr>
          <w:p w14:paraId="4A2BA3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Farnesol</w:t>
            </w:r>
          </w:p>
        </w:tc>
        <w:tc>
          <w:tcPr>
            <w:tcW w:w="999" w:type="dxa"/>
          </w:tcPr>
          <w:p w14:paraId="072012C7"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4602-84-0</w:t>
            </w:r>
          </w:p>
        </w:tc>
        <w:tc>
          <w:tcPr>
            <w:tcW w:w="916" w:type="dxa"/>
          </w:tcPr>
          <w:p w14:paraId="747D017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225-004-1</w:t>
            </w:r>
          </w:p>
        </w:tc>
        <w:tc>
          <w:tcPr>
            <w:tcW w:w="1841" w:type="dxa"/>
          </w:tcPr>
          <w:p w14:paraId="7AADC2F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99" w:type="dxa"/>
          </w:tcPr>
          <w:p w14:paraId="771C5E81" w14:textId="77777777" w:rsidR="00E41975" w:rsidRPr="00BB126E" w:rsidRDefault="00E41975" w:rsidP="00BB126E">
            <w:pPr>
              <w:spacing w:after="0" w:line="276" w:lineRule="auto"/>
              <w:ind w:left="-108" w:right="-113"/>
              <w:jc w:val="both"/>
              <w:rPr>
                <w:rFonts w:ascii="Times New Roman" w:eastAsia="Times New Roman" w:hAnsi="Times New Roman" w:cs="Times New Roman"/>
                <w:sz w:val="18"/>
                <w:szCs w:val="18"/>
                <w:lang w:eastAsia="tr-TR"/>
              </w:rPr>
            </w:pPr>
          </w:p>
        </w:tc>
        <w:tc>
          <w:tcPr>
            <w:tcW w:w="2550" w:type="dxa"/>
          </w:tcPr>
          <w:p w14:paraId="79981829" w14:textId="77777777" w:rsidR="005000E4" w:rsidRPr="00BB126E" w:rsidRDefault="005000E4"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5AE3D89A" w14:textId="77777777" w:rsidR="005000E4" w:rsidRPr="00BB126E" w:rsidRDefault="005000E4"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79EAD671" w14:textId="0DCB59DE" w:rsidR="00E41975" w:rsidRPr="00BB126E" w:rsidRDefault="005000E4"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w:t>
            </w:r>
            <w:r w:rsidR="00F73920" w:rsidRPr="00BB126E">
              <w:rPr>
                <w:rFonts w:ascii="Times New Roman" w:eastAsia="Calibri" w:hAnsi="Times New Roman" w:cs="Times New Roman"/>
                <w:sz w:val="18"/>
                <w:szCs w:val="18"/>
              </w:rPr>
              <w:t>’de bahsi geçen</w:t>
            </w:r>
            <w:r w:rsidRPr="00BB126E">
              <w:rPr>
                <w:rFonts w:ascii="Times New Roman" w:eastAsia="Calibri" w:hAnsi="Times New Roman" w:cs="Times New Roman"/>
                <w:sz w:val="18"/>
                <w:szCs w:val="18"/>
              </w:rPr>
              <w:t>, “ÜRÜN BİLEŞENLERİ” listesinde belirtilmiş olmalıdır.</w:t>
            </w:r>
          </w:p>
        </w:tc>
        <w:tc>
          <w:tcPr>
            <w:tcW w:w="2405" w:type="dxa"/>
            <w:gridSpan w:val="2"/>
          </w:tcPr>
          <w:p w14:paraId="4131A9B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7A52D9F" w14:textId="77777777" w:rsidTr="007D3923">
        <w:trPr>
          <w:cantSplit/>
          <w:trHeight w:val="400"/>
          <w:jc w:val="center"/>
        </w:trPr>
        <w:tc>
          <w:tcPr>
            <w:tcW w:w="1379" w:type="dxa"/>
            <w:gridSpan w:val="3"/>
          </w:tcPr>
          <w:p w14:paraId="7C50210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83</w:t>
            </w:r>
          </w:p>
        </w:tc>
        <w:tc>
          <w:tcPr>
            <w:tcW w:w="2015" w:type="dxa"/>
            <w:gridSpan w:val="3"/>
          </w:tcPr>
          <w:p w14:paraId="2910AC57" w14:textId="77777777" w:rsidR="00E41975" w:rsidRPr="00BB126E" w:rsidRDefault="00E41975" w:rsidP="00BB126E">
            <w:pPr>
              <w:spacing w:after="0" w:line="276" w:lineRule="auto"/>
              <w:ind w:right="-113"/>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2-(4-tertButilbenzil)propionaldehit</w:t>
            </w:r>
          </w:p>
        </w:tc>
        <w:tc>
          <w:tcPr>
            <w:tcW w:w="1642" w:type="dxa"/>
          </w:tcPr>
          <w:p w14:paraId="7FB05D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Butilfenil metilpropional</w:t>
            </w:r>
          </w:p>
        </w:tc>
        <w:tc>
          <w:tcPr>
            <w:tcW w:w="999" w:type="dxa"/>
          </w:tcPr>
          <w:p w14:paraId="2BFFAD73"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80-54-6</w:t>
            </w:r>
          </w:p>
        </w:tc>
        <w:tc>
          <w:tcPr>
            <w:tcW w:w="916" w:type="dxa"/>
          </w:tcPr>
          <w:p w14:paraId="0AADE63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201-289-8</w:t>
            </w:r>
          </w:p>
        </w:tc>
        <w:tc>
          <w:tcPr>
            <w:tcW w:w="1841" w:type="dxa"/>
          </w:tcPr>
          <w:p w14:paraId="4C66038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0A3392E" w14:textId="77777777" w:rsidR="00E41975" w:rsidRPr="00BB126E" w:rsidRDefault="00E41975" w:rsidP="00BB126E">
            <w:pPr>
              <w:spacing w:after="0" w:line="276" w:lineRule="auto"/>
              <w:ind w:left="-108" w:right="-113"/>
              <w:jc w:val="both"/>
              <w:rPr>
                <w:rFonts w:ascii="Times New Roman" w:eastAsia="Times New Roman" w:hAnsi="Times New Roman" w:cs="Times New Roman"/>
                <w:sz w:val="18"/>
                <w:szCs w:val="18"/>
                <w:lang w:eastAsia="tr-TR"/>
              </w:rPr>
            </w:pPr>
          </w:p>
        </w:tc>
        <w:tc>
          <w:tcPr>
            <w:tcW w:w="2550" w:type="dxa"/>
          </w:tcPr>
          <w:p w14:paraId="3074CE77" w14:textId="77777777" w:rsidR="005000E4" w:rsidRPr="00BB126E" w:rsidRDefault="005000E4"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0C21739D" w14:textId="77777777" w:rsidR="005000E4" w:rsidRPr="00BB126E" w:rsidRDefault="005000E4"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4C32E943" w14:textId="39E7B92E" w:rsidR="00E41975" w:rsidRPr="00BB126E" w:rsidRDefault="005000E4"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82B7E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7A20DEA" w14:textId="77777777" w:rsidTr="00F73920">
        <w:trPr>
          <w:cantSplit/>
          <w:trHeight w:val="2550"/>
          <w:jc w:val="center"/>
        </w:trPr>
        <w:tc>
          <w:tcPr>
            <w:tcW w:w="1379" w:type="dxa"/>
            <w:gridSpan w:val="3"/>
          </w:tcPr>
          <w:p w14:paraId="36D3E56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84</w:t>
            </w:r>
          </w:p>
        </w:tc>
        <w:tc>
          <w:tcPr>
            <w:tcW w:w="2015" w:type="dxa"/>
            <w:gridSpan w:val="3"/>
          </w:tcPr>
          <w:p w14:paraId="7A14AC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1,6-Oktadien-3-ol, 3,7-dimetil</w:t>
            </w:r>
          </w:p>
        </w:tc>
        <w:tc>
          <w:tcPr>
            <w:tcW w:w="1642" w:type="dxa"/>
          </w:tcPr>
          <w:p w14:paraId="063A30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Linalool</w:t>
            </w:r>
          </w:p>
        </w:tc>
        <w:tc>
          <w:tcPr>
            <w:tcW w:w="999" w:type="dxa"/>
          </w:tcPr>
          <w:p w14:paraId="0158E2F0"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78-70-6</w:t>
            </w:r>
          </w:p>
        </w:tc>
        <w:tc>
          <w:tcPr>
            <w:tcW w:w="916" w:type="dxa"/>
          </w:tcPr>
          <w:p w14:paraId="4A06B7B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201-134-4</w:t>
            </w:r>
          </w:p>
        </w:tc>
        <w:tc>
          <w:tcPr>
            <w:tcW w:w="1841" w:type="dxa"/>
          </w:tcPr>
          <w:p w14:paraId="7EC235C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B96F4BA" w14:textId="77777777" w:rsidR="00E41975" w:rsidRPr="00BB126E" w:rsidRDefault="00E41975" w:rsidP="00BB126E">
            <w:pPr>
              <w:spacing w:after="0" w:line="276" w:lineRule="auto"/>
              <w:ind w:left="-108" w:right="-113"/>
              <w:jc w:val="both"/>
              <w:rPr>
                <w:rFonts w:ascii="Times New Roman" w:eastAsia="Times New Roman" w:hAnsi="Times New Roman" w:cs="Times New Roman"/>
                <w:sz w:val="18"/>
                <w:szCs w:val="18"/>
                <w:lang w:eastAsia="tr-TR"/>
              </w:rPr>
            </w:pPr>
          </w:p>
        </w:tc>
        <w:tc>
          <w:tcPr>
            <w:tcW w:w="2550" w:type="dxa"/>
          </w:tcPr>
          <w:p w14:paraId="2D2641C8" w14:textId="77777777" w:rsidR="00147958" w:rsidRPr="00BB126E" w:rsidRDefault="00147958"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2FB651D3" w14:textId="77777777" w:rsidR="00147958" w:rsidRPr="00BB126E" w:rsidRDefault="00147958"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2D62E05C" w14:textId="4DE35712" w:rsidR="00E41975" w:rsidRPr="00BB126E" w:rsidRDefault="00147958"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4545F3A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1125419" w14:textId="77777777" w:rsidTr="007D3923">
        <w:trPr>
          <w:cantSplit/>
          <w:trHeight w:val="400"/>
          <w:jc w:val="center"/>
        </w:trPr>
        <w:tc>
          <w:tcPr>
            <w:tcW w:w="1379" w:type="dxa"/>
            <w:gridSpan w:val="3"/>
          </w:tcPr>
          <w:p w14:paraId="0EFC8A3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85</w:t>
            </w:r>
          </w:p>
        </w:tc>
        <w:tc>
          <w:tcPr>
            <w:tcW w:w="2015" w:type="dxa"/>
            <w:gridSpan w:val="3"/>
          </w:tcPr>
          <w:p w14:paraId="094F79B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Benz</w:t>
            </w:r>
            <w:r w:rsidRPr="00BB126E">
              <w:rPr>
                <w:rFonts w:ascii="Times New Roman" w:eastAsia="Times New Roman" w:hAnsi="Times New Roman" w:cs="Times New Roman"/>
                <w:sz w:val="18"/>
                <w:szCs w:val="18"/>
                <w:lang w:eastAsia="tr-TR"/>
              </w:rPr>
              <w:t>i</w:t>
            </w:r>
            <w:r w:rsidRPr="00BB126E">
              <w:rPr>
                <w:rFonts w:ascii="Times New Roman" w:eastAsia="Times New Roman" w:hAnsi="Times New Roman" w:cs="Times New Roman"/>
                <w:sz w:val="18"/>
                <w:szCs w:val="18"/>
                <w:lang w:val="la-Latn" w:eastAsia="tr-TR"/>
              </w:rPr>
              <w:t>l benzoat</w:t>
            </w:r>
          </w:p>
        </w:tc>
        <w:tc>
          <w:tcPr>
            <w:tcW w:w="1642" w:type="dxa"/>
          </w:tcPr>
          <w:p w14:paraId="48FDF0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Benzil benzoat</w:t>
            </w:r>
          </w:p>
        </w:tc>
        <w:tc>
          <w:tcPr>
            <w:tcW w:w="999" w:type="dxa"/>
          </w:tcPr>
          <w:p w14:paraId="5105D17E"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120-51-4</w:t>
            </w:r>
          </w:p>
        </w:tc>
        <w:tc>
          <w:tcPr>
            <w:tcW w:w="916" w:type="dxa"/>
          </w:tcPr>
          <w:p w14:paraId="6742A9A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204-402-9</w:t>
            </w:r>
          </w:p>
        </w:tc>
        <w:tc>
          <w:tcPr>
            <w:tcW w:w="1841" w:type="dxa"/>
          </w:tcPr>
          <w:p w14:paraId="03739EE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5A3A39E" w14:textId="77777777" w:rsidR="00E41975" w:rsidRPr="00BB126E" w:rsidRDefault="00E41975" w:rsidP="00BB126E">
            <w:pPr>
              <w:spacing w:after="0" w:line="276" w:lineRule="auto"/>
              <w:ind w:left="-108" w:right="-113"/>
              <w:jc w:val="both"/>
              <w:rPr>
                <w:rFonts w:ascii="Times New Roman" w:eastAsia="Times New Roman" w:hAnsi="Times New Roman" w:cs="Times New Roman"/>
                <w:sz w:val="18"/>
                <w:szCs w:val="18"/>
                <w:lang w:eastAsia="tr-TR"/>
              </w:rPr>
            </w:pPr>
          </w:p>
        </w:tc>
        <w:tc>
          <w:tcPr>
            <w:tcW w:w="2550" w:type="dxa"/>
          </w:tcPr>
          <w:p w14:paraId="154E5B0B" w14:textId="77777777" w:rsidR="00147958" w:rsidRPr="00BB126E" w:rsidRDefault="00147958"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A078252" w14:textId="77777777" w:rsidR="00147958" w:rsidRPr="00BB126E" w:rsidRDefault="00147958"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5733031E" w14:textId="0FC8853B" w:rsidR="00E41975" w:rsidRPr="00BB126E" w:rsidRDefault="00147958"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5B0B71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E7611D7" w14:textId="77777777" w:rsidTr="007D3923">
        <w:trPr>
          <w:cantSplit/>
          <w:trHeight w:val="400"/>
          <w:jc w:val="center"/>
        </w:trPr>
        <w:tc>
          <w:tcPr>
            <w:tcW w:w="1379" w:type="dxa"/>
            <w:gridSpan w:val="3"/>
          </w:tcPr>
          <w:p w14:paraId="1731288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86</w:t>
            </w:r>
          </w:p>
        </w:tc>
        <w:tc>
          <w:tcPr>
            <w:tcW w:w="2015" w:type="dxa"/>
            <w:gridSpan w:val="3"/>
          </w:tcPr>
          <w:p w14:paraId="53ECE7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Citronllol/(±) -3,7- dimetiloct-6-en-1- o</w:t>
            </w:r>
          </w:p>
        </w:tc>
        <w:tc>
          <w:tcPr>
            <w:tcW w:w="1642" w:type="dxa"/>
          </w:tcPr>
          <w:p w14:paraId="42749B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Citronllol</w:t>
            </w:r>
          </w:p>
        </w:tc>
        <w:tc>
          <w:tcPr>
            <w:tcW w:w="999" w:type="dxa"/>
          </w:tcPr>
          <w:p w14:paraId="0E73BBA4" w14:textId="77777777" w:rsidR="00E41975" w:rsidRPr="00BB126E" w:rsidRDefault="00E41975" w:rsidP="00BB126E">
            <w:pPr>
              <w:widowControl w:val="0"/>
              <w:tabs>
                <w:tab w:val="left" w:pos="1048"/>
              </w:tabs>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106-22-9/ 26489-01-0</w:t>
            </w:r>
          </w:p>
        </w:tc>
        <w:tc>
          <w:tcPr>
            <w:tcW w:w="916" w:type="dxa"/>
          </w:tcPr>
          <w:p w14:paraId="08F2459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203-375-0/ 247-737-6</w:t>
            </w:r>
          </w:p>
        </w:tc>
        <w:tc>
          <w:tcPr>
            <w:tcW w:w="1841" w:type="dxa"/>
          </w:tcPr>
          <w:p w14:paraId="51638D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34AF33B" w14:textId="77777777" w:rsidR="00E41975" w:rsidRPr="00BB126E" w:rsidRDefault="00E41975" w:rsidP="00BB126E">
            <w:pPr>
              <w:spacing w:after="0" w:line="276" w:lineRule="auto"/>
              <w:ind w:left="-108" w:right="-113"/>
              <w:jc w:val="both"/>
              <w:rPr>
                <w:rFonts w:ascii="Times New Roman" w:eastAsia="Times New Roman" w:hAnsi="Times New Roman" w:cs="Times New Roman"/>
                <w:sz w:val="18"/>
                <w:szCs w:val="18"/>
                <w:lang w:eastAsia="tr-TR"/>
              </w:rPr>
            </w:pPr>
          </w:p>
        </w:tc>
        <w:tc>
          <w:tcPr>
            <w:tcW w:w="2550" w:type="dxa"/>
          </w:tcPr>
          <w:p w14:paraId="17DF3432" w14:textId="77777777" w:rsidR="0034366B" w:rsidRPr="00BB126E" w:rsidRDefault="0034366B"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68E22E84" w14:textId="77777777" w:rsidR="0034366B" w:rsidRPr="00BB126E" w:rsidRDefault="0034366B"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5B814178" w14:textId="5079E503" w:rsidR="00E41975" w:rsidRPr="00BB126E" w:rsidRDefault="0034366B"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08B979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4DFF890" w14:textId="77777777" w:rsidTr="007D3923">
        <w:trPr>
          <w:cantSplit/>
          <w:trHeight w:val="400"/>
          <w:jc w:val="center"/>
        </w:trPr>
        <w:tc>
          <w:tcPr>
            <w:tcW w:w="1379" w:type="dxa"/>
            <w:gridSpan w:val="3"/>
          </w:tcPr>
          <w:p w14:paraId="22973AC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87</w:t>
            </w:r>
          </w:p>
        </w:tc>
        <w:tc>
          <w:tcPr>
            <w:tcW w:w="2015" w:type="dxa"/>
            <w:gridSpan w:val="3"/>
          </w:tcPr>
          <w:p w14:paraId="1EB5A2D5" w14:textId="77777777" w:rsidR="00E41975" w:rsidRPr="00BB126E" w:rsidRDefault="00E41975" w:rsidP="00BB126E">
            <w:pPr>
              <w:tabs>
                <w:tab w:val="left" w:pos="3379"/>
                <w:tab w:val="left" w:pos="3449"/>
              </w:tabs>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2-Benzilidenoktanal</w:t>
            </w:r>
          </w:p>
        </w:tc>
        <w:tc>
          <w:tcPr>
            <w:tcW w:w="1642" w:type="dxa"/>
          </w:tcPr>
          <w:p w14:paraId="3934790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Heksil cinnamal</w:t>
            </w:r>
          </w:p>
        </w:tc>
        <w:tc>
          <w:tcPr>
            <w:tcW w:w="999" w:type="dxa"/>
          </w:tcPr>
          <w:p w14:paraId="2D12FAF9"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101-86-0</w:t>
            </w:r>
          </w:p>
        </w:tc>
        <w:tc>
          <w:tcPr>
            <w:tcW w:w="916" w:type="dxa"/>
          </w:tcPr>
          <w:p w14:paraId="4C32F39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202-983-3</w:t>
            </w:r>
          </w:p>
        </w:tc>
        <w:tc>
          <w:tcPr>
            <w:tcW w:w="1841" w:type="dxa"/>
          </w:tcPr>
          <w:p w14:paraId="59B850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EECC5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340622F" w14:textId="77777777" w:rsidR="0034366B" w:rsidRPr="00BB126E" w:rsidRDefault="0034366B"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38037E2A" w14:textId="77777777" w:rsidR="0034366B" w:rsidRPr="00BB126E" w:rsidRDefault="0034366B"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53290637" w14:textId="6620BF83" w:rsidR="00E41975" w:rsidRPr="00BB126E" w:rsidRDefault="0034366B"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67E059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4558776" w14:textId="77777777" w:rsidTr="007D3923">
        <w:trPr>
          <w:cantSplit/>
          <w:trHeight w:val="400"/>
          <w:jc w:val="center"/>
        </w:trPr>
        <w:tc>
          <w:tcPr>
            <w:tcW w:w="1379" w:type="dxa"/>
            <w:gridSpan w:val="3"/>
          </w:tcPr>
          <w:p w14:paraId="3F4F6FA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88</w:t>
            </w:r>
          </w:p>
        </w:tc>
        <w:tc>
          <w:tcPr>
            <w:tcW w:w="2015" w:type="dxa"/>
            <w:gridSpan w:val="3"/>
          </w:tcPr>
          <w:p w14:paraId="657BFEA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roofErr w:type="gramStart"/>
            <w:r w:rsidRPr="00BB126E">
              <w:rPr>
                <w:rFonts w:ascii="Times New Roman" w:eastAsia="Times New Roman" w:hAnsi="Times New Roman" w:cs="Times New Roman"/>
                <w:sz w:val="18"/>
                <w:szCs w:val="18"/>
                <w:lang w:eastAsia="tr-TR"/>
              </w:rPr>
              <w:t>d</w:t>
            </w:r>
            <w:proofErr w:type="gramEnd"/>
            <w:r w:rsidRPr="00BB126E">
              <w:rPr>
                <w:rFonts w:ascii="Times New Roman" w:eastAsia="Times New Roman" w:hAnsi="Times New Roman" w:cs="Times New Roman"/>
                <w:sz w:val="18"/>
                <w:szCs w:val="18"/>
                <w:lang w:eastAsia="tr-TR"/>
              </w:rPr>
              <w:t>-Limonne(4R)-1- Metil-4-(1-metiletenil) siklohekzene</w:t>
            </w:r>
          </w:p>
        </w:tc>
        <w:tc>
          <w:tcPr>
            <w:tcW w:w="1642" w:type="dxa"/>
          </w:tcPr>
          <w:p w14:paraId="60E495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Limonne</w:t>
            </w:r>
          </w:p>
        </w:tc>
        <w:tc>
          <w:tcPr>
            <w:tcW w:w="999" w:type="dxa"/>
          </w:tcPr>
          <w:p w14:paraId="3C405588"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5989-27-5</w:t>
            </w:r>
          </w:p>
        </w:tc>
        <w:tc>
          <w:tcPr>
            <w:tcW w:w="916" w:type="dxa"/>
          </w:tcPr>
          <w:p w14:paraId="0B1E22D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227-813-5</w:t>
            </w:r>
          </w:p>
        </w:tc>
        <w:tc>
          <w:tcPr>
            <w:tcW w:w="1841" w:type="dxa"/>
          </w:tcPr>
          <w:p w14:paraId="1E2B63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188A3B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71FD92A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27F0BF9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9F36AB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A5193F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6A57DD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25DA3DA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07D377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EC5C8B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24B1F15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9838C4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26A9C0E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9597B5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8DC846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36ADF46F" w14:textId="2666BC26"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1AC9819C" w14:textId="77777777" w:rsidR="002F246A" w:rsidRPr="00BB126E" w:rsidRDefault="002F246A"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3F7DF3C5" w14:textId="77777777" w:rsidR="002F246A" w:rsidRPr="00BB126E" w:rsidRDefault="002F246A"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6AC760EB" w14:textId="652138FC" w:rsidR="00E41975" w:rsidRPr="00BB126E" w:rsidRDefault="002F246A"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p w14:paraId="75173B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5DE55BC" w14:textId="5222036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Peroksit değeri 20 mmoles/L’den az </w:t>
            </w:r>
            <w:r w:rsidRPr="00BB126E">
              <w:rPr>
                <w:rFonts w:ascii="Times New Roman" w:eastAsia="Times New Roman" w:hAnsi="Times New Roman" w:cs="Times New Roman"/>
                <w:sz w:val="18"/>
                <w:szCs w:val="18"/>
                <w:vertAlign w:val="superscript"/>
                <w:lang w:eastAsia="tr-TR"/>
              </w:rPr>
              <w:t>(</w:t>
            </w:r>
            <w:r w:rsidR="006F2412" w:rsidRPr="00BB126E">
              <w:rPr>
                <w:rFonts w:ascii="Times New Roman" w:eastAsia="Times New Roman" w:hAnsi="Times New Roman" w:cs="Times New Roman"/>
                <w:sz w:val="18"/>
                <w:szCs w:val="18"/>
                <w:vertAlign w:val="superscript"/>
                <w:lang w:eastAsia="tr-TR"/>
              </w:rPr>
              <w:t>15</w:t>
            </w:r>
            <w:r w:rsidRPr="00BB126E">
              <w:rPr>
                <w:rFonts w:ascii="Times New Roman" w:eastAsia="Times New Roman" w:hAnsi="Times New Roman" w:cs="Times New Roman"/>
                <w:sz w:val="18"/>
                <w:szCs w:val="18"/>
                <w:vertAlign w:val="superscript"/>
                <w:lang w:eastAsia="tr-TR"/>
              </w:rPr>
              <w:t>)</w:t>
            </w:r>
          </w:p>
          <w:p w14:paraId="0D8BC8B8" w14:textId="77777777"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p>
          <w:p w14:paraId="469FEFE5" w14:textId="77777777"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p>
          <w:p w14:paraId="00C2EE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14DE4F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49520E8" w14:textId="77777777" w:rsidTr="007D3923">
        <w:trPr>
          <w:cantSplit/>
          <w:trHeight w:val="2909"/>
          <w:jc w:val="center"/>
        </w:trPr>
        <w:tc>
          <w:tcPr>
            <w:tcW w:w="1379" w:type="dxa"/>
            <w:gridSpan w:val="3"/>
            <w:tcBorders>
              <w:bottom w:val="single" w:sz="4" w:space="0" w:color="auto"/>
            </w:tcBorders>
          </w:tcPr>
          <w:p w14:paraId="503A93D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89</w:t>
            </w:r>
          </w:p>
        </w:tc>
        <w:tc>
          <w:tcPr>
            <w:tcW w:w="2015" w:type="dxa"/>
            <w:gridSpan w:val="3"/>
            <w:tcBorders>
              <w:bottom w:val="single" w:sz="4" w:space="0" w:color="auto"/>
            </w:tcBorders>
          </w:tcPr>
          <w:p w14:paraId="724718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Metil Oct-2- ynoat; Metil heptine karbonat</w:t>
            </w:r>
          </w:p>
        </w:tc>
        <w:tc>
          <w:tcPr>
            <w:tcW w:w="1642" w:type="dxa"/>
            <w:tcBorders>
              <w:bottom w:val="single" w:sz="4" w:space="0" w:color="auto"/>
            </w:tcBorders>
          </w:tcPr>
          <w:p w14:paraId="2C76FAC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Metil 2-Octynoat</w:t>
            </w:r>
          </w:p>
        </w:tc>
        <w:tc>
          <w:tcPr>
            <w:tcW w:w="999" w:type="dxa"/>
            <w:tcBorders>
              <w:bottom w:val="single" w:sz="4" w:space="0" w:color="auto"/>
            </w:tcBorders>
          </w:tcPr>
          <w:p w14:paraId="6B7F269D"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111-12-6</w:t>
            </w:r>
          </w:p>
        </w:tc>
        <w:tc>
          <w:tcPr>
            <w:tcW w:w="916" w:type="dxa"/>
            <w:tcBorders>
              <w:bottom w:val="single" w:sz="4" w:space="0" w:color="auto"/>
            </w:tcBorders>
          </w:tcPr>
          <w:p w14:paraId="07F9471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203-836-6</w:t>
            </w:r>
          </w:p>
        </w:tc>
        <w:tc>
          <w:tcPr>
            <w:tcW w:w="1841" w:type="dxa"/>
            <w:tcBorders>
              <w:bottom w:val="single" w:sz="4" w:space="0" w:color="auto"/>
            </w:tcBorders>
          </w:tcPr>
          <w:p w14:paraId="01288F6E" w14:textId="7FACCDF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0C1315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3202B40" w14:textId="1905081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(b)Diğer </w:t>
            </w:r>
            <w:r w:rsidRPr="00BB126E">
              <w:rPr>
                <w:rFonts w:ascii="Times New Roman" w:eastAsia="Times New Roman" w:hAnsi="Times New Roman" w:cs="Times New Roman"/>
                <w:sz w:val="18"/>
                <w:szCs w:val="18"/>
                <w:lang w:eastAsia="tr-TR"/>
              </w:rPr>
              <w:br/>
              <w:t xml:space="preserve">ürünler </w:t>
            </w:r>
          </w:p>
        </w:tc>
        <w:tc>
          <w:tcPr>
            <w:tcW w:w="1699" w:type="dxa"/>
            <w:tcBorders>
              <w:bottom w:val="single" w:sz="4" w:space="0" w:color="auto"/>
            </w:tcBorders>
          </w:tcPr>
          <w:p w14:paraId="034DE011" w14:textId="77777777" w:rsidR="00E41975" w:rsidRPr="00BB126E" w:rsidRDefault="00E41975" w:rsidP="00BB126E">
            <w:pPr>
              <w:spacing w:after="0" w:line="276" w:lineRule="auto"/>
              <w:ind w:left="-29" w:right="-107"/>
              <w:jc w:val="both"/>
              <w:rPr>
                <w:rFonts w:ascii="Times New Roman" w:eastAsia="Times New Roman" w:hAnsi="Times New Roman" w:cs="Times New Roman"/>
                <w:sz w:val="18"/>
                <w:szCs w:val="18"/>
                <w:lang w:eastAsia="tr-TR"/>
              </w:rPr>
            </w:pPr>
          </w:p>
          <w:p w14:paraId="5D99AF4F" w14:textId="77777777" w:rsidR="00E41975" w:rsidRPr="00BB126E" w:rsidRDefault="00E41975" w:rsidP="00BB126E">
            <w:pPr>
              <w:spacing w:after="0" w:line="276" w:lineRule="auto"/>
              <w:ind w:left="-29" w:right="-107"/>
              <w:jc w:val="both"/>
              <w:rPr>
                <w:rFonts w:ascii="Times New Roman" w:eastAsia="Times New Roman" w:hAnsi="Times New Roman" w:cs="Times New Roman"/>
                <w:sz w:val="18"/>
                <w:szCs w:val="18"/>
                <w:lang w:eastAsia="tr-TR"/>
              </w:rPr>
            </w:pPr>
          </w:p>
          <w:p w14:paraId="7E15E1EE" w14:textId="66620825"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Tek başına kullanıldığında   % 0,01.</w:t>
            </w:r>
          </w:p>
          <w:p w14:paraId="14281BAB" w14:textId="3E23EBFF"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Metil oktin karbonat ile kombine halde bulunduğunda, bitmiş </w:t>
            </w:r>
            <w:proofErr w:type="gramStart"/>
            <w:r w:rsidRPr="00BB126E">
              <w:rPr>
                <w:rFonts w:ascii="Times New Roman" w:eastAsia="Times New Roman" w:hAnsi="Times New Roman" w:cs="Times New Roman"/>
                <w:sz w:val="18"/>
                <w:szCs w:val="18"/>
                <w:lang w:eastAsia="tr-TR"/>
              </w:rPr>
              <w:t xml:space="preserve">üründeki </w:t>
            </w:r>
            <w:r w:rsidR="001A1C2D" w:rsidRPr="00BB126E">
              <w:rPr>
                <w:rFonts w:ascii="Times New Roman" w:eastAsia="Times New Roman" w:hAnsi="Times New Roman" w:cs="Times New Roman"/>
                <w:sz w:val="18"/>
                <w:szCs w:val="18"/>
                <w:lang w:eastAsia="tr-TR"/>
              </w:rPr>
              <w:t xml:space="preserve"> toplam</w:t>
            </w:r>
            <w:proofErr w:type="gramEnd"/>
            <w:r w:rsidRPr="00BB126E">
              <w:rPr>
                <w:rFonts w:ascii="Times New Roman" w:eastAsia="Times New Roman" w:hAnsi="Times New Roman" w:cs="Times New Roman"/>
                <w:sz w:val="18"/>
                <w:szCs w:val="18"/>
                <w:lang w:eastAsia="tr-TR"/>
              </w:rPr>
              <w:t xml:space="preserve"> düzey</w:t>
            </w:r>
            <w:r w:rsidR="00573540" w:rsidRPr="00BB126E">
              <w:rPr>
                <w:rFonts w:ascii="Times New Roman" w:eastAsia="Times New Roman" w:hAnsi="Times New Roman" w:cs="Times New Roman"/>
                <w:sz w:val="18"/>
                <w:szCs w:val="18"/>
                <w:lang w:eastAsia="tr-TR"/>
              </w:rPr>
              <w:t>leri</w:t>
            </w:r>
            <w:r w:rsidRPr="00BB126E">
              <w:rPr>
                <w:rFonts w:ascii="Times New Roman" w:eastAsia="Times New Roman" w:hAnsi="Times New Roman" w:cs="Times New Roman"/>
                <w:sz w:val="18"/>
                <w:szCs w:val="18"/>
                <w:lang w:eastAsia="tr-TR"/>
              </w:rPr>
              <w:t xml:space="preserve"> % 0,01’i aşmamalıdır. (bileşimde metil oktin karbonat düzeyi % 0,002’den fazla olmamalıdır.)</w:t>
            </w:r>
          </w:p>
        </w:tc>
        <w:tc>
          <w:tcPr>
            <w:tcW w:w="2550" w:type="dxa"/>
            <w:tcBorders>
              <w:bottom w:val="single" w:sz="4" w:space="0" w:color="auto"/>
            </w:tcBorders>
          </w:tcPr>
          <w:p w14:paraId="61BA30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(b)</w:t>
            </w:r>
          </w:p>
          <w:p w14:paraId="45E8C26F" w14:textId="77777777" w:rsidR="001F3BCF" w:rsidRPr="00BB126E" w:rsidRDefault="001F3BC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0D77EEE6" w14:textId="77777777" w:rsidR="001F3BCF" w:rsidRPr="00BB126E" w:rsidRDefault="001F3BC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284E84E3" w14:textId="12D7E334" w:rsidR="00E41975" w:rsidRPr="00BB126E" w:rsidRDefault="001F3BC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Borders>
              <w:bottom w:val="single" w:sz="4" w:space="0" w:color="auto"/>
            </w:tcBorders>
          </w:tcPr>
          <w:p w14:paraId="674CB3A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35AA7EC" w14:textId="77777777" w:rsidTr="007D3923">
        <w:trPr>
          <w:cantSplit/>
          <w:trHeight w:val="400"/>
          <w:jc w:val="center"/>
        </w:trPr>
        <w:tc>
          <w:tcPr>
            <w:tcW w:w="1379" w:type="dxa"/>
            <w:gridSpan w:val="3"/>
          </w:tcPr>
          <w:p w14:paraId="681C14D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90</w:t>
            </w:r>
          </w:p>
        </w:tc>
        <w:tc>
          <w:tcPr>
            <w:tcW w:w="2015" w:type="dxa"/>
            <w:gridSpan w:val="3"/>
          </w:tcPr>
          <w:p w14:paraId="185824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3-Metil-4-(2,6,6- trimetil-2-siklohekzen-1-il)-3-buten2-on</w:t>
            </w:r>
          </w:p>
        </w:tc>
        <w:tc>
          <w:tcPr>
            <w:tcW w:w="1642" w:type="dxa"/>
          </w:tcPr>
          <w:p w14:paraId="08714C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Alfa-İzometil ion­on</w:t>
            </w:r>
          </w:p>
        </w:tc>
        <w:tc>
          <w:tcPr>
            <w:tcW w:w="999" w:type="dxa"/>
          </w:tcPr>
          <w:p w14:paraId="7D8F0A7A"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127-51-5</w:t>
            </w:r>
          </w:p>
        </w:tc>
        <w:tc>
          <w:tcPr>
            <w:tcW w:w="916" w:type="dxa"/>
          </w:tcPr>
          <w:p w14:paraId="7391F2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204-846-3</w:t>
            </w:r>
          </w:p>
        </w:tc>
        <w:tc>
          <w:tcPr>
            <w:tcW w:w="1841" w:type="dxa"/>
          </w:tcPr>
          <w:p w14:paraId="41183A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97FB43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0E215A6C" w14:textId="77777777" w:rsidR="00D44C1D" w:rsidRPr="00BB126E" w:rsidRDefault="00D44C1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309697B5" w14:textId="77777777" w:rsidR="00D44C1D" w:rsidRPr="00BB126E" w:rsidRDefault="00D44C1D"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47974810" w14:textId="50029DAE" w:rsidR="00E41975" w:rsidRPr="00BB126E" w:rsidRDefault="00D44C1D"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11B4778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5A834CA" w14:textId="77777777" w:rsidTr="007D3923">
        <w:trPr>
          <w:cantSplit/>
          <w:trHeight w:val="400"/>
          <w:jc w:val="center"/>
        </w:trPr>
        <w:tc>
          <w:tcPr>
            <w:tcW w:w="1379" w:type="dxa"/>
            <w:gridSpan w:val="3"/>
          </w:tcPr>
          <w:p w14:paraId="57E8EAD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91</w:t>
            </w:r>
          </w:p>
        </w:tc>
        <w:tc>
          <w:tcPr>
            <w:tcW w:w="2015" w:type="dxa"/>
            <w:gridSpan w:val="3"/>
          </w:tcPr>
          <w:p w14:paraId="1D8524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Oak moss </w:t>
            </w:r>
            <w:proofErr w:type="gramStart"/>
            <w:r w:rsidRPr="00BB126E">
              <w:rPr>
                <w:rFonts w:ascii="Times New Roman" w:eastAsia="Times New Roman" w:hAnsi="Times New Roman" w:cs="Times New Roman"/>
                <w:sz w:val="18"/>
                <w:szCs w:val="18"/>
                <w:lang w:eastAsia="tr-TR"/>
              </w:rPr>
              <w:t>ekstresi</w:t>
            </w:r>
            <w:proofErr w:type="gramEnd"/>
            <w:r w:rsidRPr="00BB126E">
              <w:rPr>
                <w:rFonts w:ascii="Times New Roman" w:eastAsia="Times New Roman" w:hAnsi="Times New Roman" w:cs="Times New Roman"/>
                <w:sz w:val="18"/>
                <w:szCs w:val="18"/>
                <w:lang w:eastAsia="tr-TR"/>
              </w:rPr>
              <w:t xml:space="preserve"> </w:t>
            </w:r>
          </w:p>
        </w:tc>
        <w:tc>
          <w:tcPr>
            <w:tcW w:w="1642" w:type="dxa"/>
          </w:tcPr>
          <w:p w14:paraId="17E379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Evernia prunastri </w:t>
            </w:r>
            <w:proofErr w:type="gramStart"/>
            <w:r w:rsidRPr="00BB126E">
              <w:rPr>
                <w:rFonts w:ascii="Times New Roman" w:eastAsia="Times New Roman" w:hAnsi="Times New Roman" w:cs="Times New Roman"/>
                <w:sz w:val="18"/>
                <w:szCs w:val="18"/>
                <w:lang w:eastAsia="tr-TR"/>
              </w:rPr>
              <w:t>ekstresi</w:t>
            </w:r>
            <w:proofErr w:type="gramEnd"/>
          </w:p>
        </w:tc>
        <w:tc>
          <w:tcPr>
            <w:tcW w:w="999" w:type="dxa"/>
          </w:tcPr>
          <w:p w14:paraId="0CAFF6C7"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90028-68-5</w:t>
            </w:r>
          </w:p>
        </w:tc>
        <w:tc>
          <w:tcPr>
            <w:tcW w:w="916" w:type="dxa"/>
          </w:tcPr>
          <w:p w14:paraId="559AF8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289-861-3</w:t>
            </w:r>
          </w:p>
        </w:tc>
        <w:tc>
          <w:tcPr>
            <w:tcW w:w="1841" w:type="dxa"/>
          </w:tcPr>
          <w:p w14:paraId="35346A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6F2299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47893C08" w14:textId="77777777" w:rsidR="00A0459F" w:rsidRPr="00BB126E" w:rsidRDefault="00A0459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76D0DD2A" w14:textId="77777777" w:rsidR="00A0459F" w:rsidRPr="00BB126E" w:rsidRDefault="00A0459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2F5F1AC1" w14:textId="781AE172" w:rsidR="00E41975" w:rsidRPr="00BB126E" w:rsidRDefault="00A0459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6E9217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D168318" w14:textId="77777777" w:rsidTr="007D3923">
        <w:trPr>
          <w:cantSplit/>
          <w:trHeight w:val="2235"/>
          <w:jc w:val="center"/>
        </w:trPr>
        <w:tc>
          <w:tcPr>
            <w:tcW w:w="1379" w:type="dxa"/>
            <w:gridSpan w:val="3"/>
          </w:tcPr>
          <w:p w14:paraId="50FE2C6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92</w:t>
            </w:r>
          </w:p>
        </w:tc>
        <w:tc>
          <w:tcPr>
            <w:tcW w:w="2015" w:type="dxa"/>
            <w:gridSpan w:val="3"/>
          </w:tcPr>
          <w:p w14:paraId="41FB6C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Treemoss </w:t>
            </w:r>
            <w:proofErr w:type="gramStart"/>
            <w:r w:rsidRPr="00BB126E">
              <w:rPr>
                <w:rFonts w:ascii="Times New Roman" w:eastAsia="Times New Roman" w:hAnsi="Times New Roman" w:cs="Times New Roman"/>
                <w:sz w:val="18"/>
                <w:szCs w:val="18"/>
                <w:lang w:eastAsia="tr-TR"/>
              </w:rPr>
              <w:t>ekstresi</w:t>
            </w:r>
            <w:proofErr w:type="gramEnd"/>
          </w:p>
        </w:tc>
        <w:tc>
          <w:tcPr>
            <w:tcW w:w="1642" w:type="dxa"/>
          </w:tcPr>
          <w:p w14:paraId="657789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Evernia furfuracea </w:t>
            </w:r>
            <w:proofErr w:type="gramStart"/>
            <w:r w:rsidRPr="00BB126E">
              <w:rPr>
                <w:rFonts w:ascii="Times New Roman" w:eastAsia="Times New Roman" w:hAnsi="Times New Roman" w:cs="Times New Roman"/>
                <w:sz w:val="18"/>
                <w:szCs w:val="18"/>
                <w:lang w:eastAsia="tr-TR"/>
              </w:rPr>
              <w:t>ekstresi</w:t>
            </w:r>
            <w:proofErr w:type="gramEnd"/>
          </w:p>
        </w:tc>
        <w:tc>
          <w:tcPr>
            <w:tcW w:w="999" w:type="dxa"/>
          </w:tcPr>
          <w:p w14:paraId="35DD8D20"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90028-67-4</w:t>
            </w:r>
          </w:p>
        </w:tc>
        <w:tc>
          <w:tcPr>
            <w:tcW w:w="916" w:type="dxa"/>
          </w:tcPr>
          <w:p w14:paraId="0F7BE4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289-860-8</w:t>
            </w:r>
          </w:p>
        </w:tc>
        <w:tc>
          <w:tcPr>
            <w:tcW w:w="1841" w:type="dxa"/>
          </w:tcPr>
          <w:p w14:paraId="1EF562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6D7C0A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276D5058" w14:textId="77777777" w:rsidR="00A0459F" w:rsidRPr="00BB126E" w:rsidRDefault="00A0459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Konsantrasyonunun</w:t>
            </w:r>
          </w:p>
          <w:p w14:paraId="27B01444" w14:textId="77777777" w:rsidR="00A0459F" w:rsidRPr="00BB126E" w:rsidRDefault="00A0459F"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durulanmayan ürünlerde % 0,001</w:t>
            </w:r>
          </w:p>
          <w:p w14:paraId="6DD8F2C7" w14:textId="1BD16A48" w:rsidR="00E41975" w:rsidRPr="00BB126E" w:rsidRDefault="00A0459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durulanan ürünlerde % 0,01 oranlarını aşması durumunda, bu maddenin varlığı, Kozmetik Yönetmeliği Madde 21 (1) (f)’de bahsi geçen, “ÜRÜN BİLEŞENLERİ” listesinde belirtilmiş olmalıdır.</w:t>
            </w:r>
          </w:p>
        </w:tc>
        <w:tc>
          <w:tcPr>
            <w:tcW w:w="2405" w:type="dxa"/>
            <w:gridSpan w:val="2"/>
          </w:tcPr>
          <w:p w14:paraId="36E6BE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03387A9" w14:textId="77777777" w:rsidTr="007D3923">
        <w:trPr>
          <w:cantSplit/>
          <w:trHeight w:val="577"/>
          <w:jc w:val="center"/>
        </w:trPr>
        <w:tc>
          <w:tcPr>
            <w:tcW w:w="1379" w:type="dxa"/>
            <w:gridSpan w:val="3"/>
          </w:tcPr>
          <w:p w14:paraId="73AFFF4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93</w:t>
            </w:r>
          </w:p>
        </w:tc>
        <w:tc>
          <w:tcPr>
            <w:tcW w:w="2015" w:type="dxa"/>
            <w:gridSpan w:val="3"/>
          </w:tcPr>
          <w:p w14:paraId="41E1B65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B1CF635"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2,4-Pirimidin­ diamin, 3-oksit</w:t>
            </w:r>
          </w:p>
        </w:tc>
        <w:tc>
          <w:tcPr>
            <w:tcW w:w="1642" w:type="dxa"/>
          </w:tcPr>
          <w:p w14:paraId="711E177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A77CDC9"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Diaminopyri­ midine oksit</w:t>
            </w:r>
          </w:p>
        </w:tc>
        <w:tc>
          <w:tcPr>
            <w:tcW w:w="999" w:type="dxa"/>
          </w:tcPr>
          <w:p w14:paraId="511E547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39C094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74638-76-9</w:t>
            </w:r>
          </w:p>
        </w:tc>
        <w:tc>
          <w:tcPr>
            <w:tcW w:w="916" w:type="dxa"/>
          </w:tcPr>
          <w:p w14:paraId="641D39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0328569"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3D34FEA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51A7A5A" w14:textId="2E4A95F8"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Saç ürünleri</w:t>
            </w:r>
          </w:p>
        </w:tc>
        <w:tc>
          <w:tcPr>
            <w:tcW w:w="1699" w:type="dxa"/>
          </w:tcPr>
          <w:p w14:paraId="53D4AA2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0919E99" w14:textId="68D6B0DE" w:rsidR="00E41975" w:rsidRPr="00BB126E" w:rsidRDefault="00415D90"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1,5</w:t>
            </w:r>
          </w:p>
        </w:tc>
        <w:tc>
          <w:tcPr>
            <w:tcW w:w="2550" w:type="dxa"/>
          </w:tcPr>
          <w:p w14:paraId="0D7E1F0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A7972B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D67DD9B" w14:textId="77777777" w:rsidTr="007D3923">
        <w:trPr>
          <w:cantSplit/>
          <w:trHeight w:val="400"/>
          <w:jc w:val="center"/>
        </w:trPr>
        <w:tc>
          <w:tcPr>
            <w:tcW w:w="1379" w:type="dxa"/>
            <w:gridSpan w:val="3"/>
          </w:tcPr>
          <w:p w14:paraId="33E857C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94</w:t>
            </w:r>
          </w:p>
        </w:tc>
        <w:tc>
          <w:tcPr>
            <w:tcW w:w="2015" w:type="dxa"/>
            <w:gridSpan w:val="3"/>
          </w:tcPr>
          <w:p w14:paraId="737C5105" w14:textId="5E3863B7" w:rsidR="00E41975" w:rsidRPr="00BB126E" w:rsidRDefault="00E41975" w:rsidP="00BB126E">
            <w:pPr>
              <w:widowControl w:val="0"/>
              <w:autoSpaceDE w:val="0"/>
              <w:autoSpaceDN w:val="0"/>
              <w:spacing w:after="0" w:line="276" w:lineRule="auto"/>
              <w:ind w:right="15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Dibenzoil peroksit</w:t>
            </w:r>
          </w:p>
        </w:tc>
        <w:tc>
          <w:tcPr>
            <w:tcW w:w="1642" w:type="dxa"/>
          </w:tcPr>
          <w:p w14:paraId="033D23F5" w14:textId="77777777" w:rsidR="00E41975" w:rsidRPr="00BB126E" w:rsidRDefault="00E41975" w:rsidP="00BB126E">
            <w:pPr>
              <w:widowControl w:val="0"/>
              <w:autoSpaceDE w:val="0"/>
              <w:autoSpaceDN w:val="0"/>
              <w:spacing w:after="0" w:line="276" w:lineRule="auto"/>
              <w:ind w:left="66" w:right="124"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Benzoyl </w:t>
            </w:r>
            <w:r w:rsidRPr="00BB126E">
              <w:rPr>
                <w:rFonts w:ascii="Times New Roman" w:eastAsia="Times New Roman" w:hAnsi="Times New Roman" w:cs="Times New Roman"/>
                <w:w w:val="95"/>
                <w:sz w:val="18"/>
                <w:szCs w:val="18"/>
                <w:lang w:val="en-US"/>
              </w:rPr>
              <w:t>peroksit</w:t>
            </w:r>
          </w:p>
        </w:tc>
        <w:tc>
          <w:tcPr>
            <w:tcW w:w="999" w:type="dxa"/>
          </w:tcPr>
          <w:p w14:paraId="5B991A4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94-36-0</w:t>
            </w:r>
          </w:p>
        </w:tc>
        <w:tc>
          <w:tcPr>
            <w:tcW w:w="916" w:type="dxa"/>
          </w:tcPr>
          <w:p w14:paraId="1B9249C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202-327-6</w:t>
            </w:r>
          </w:p>
        </w:tc>
        <w:tc>
          <w:tcPr>
            <w:tcW w:w="1841" w:type="dxa"/>
          </w:tcPr>
          <w:p w14:paraId="562506F2" w14:textId="01D9E75D" w:rsidR="00E41975" w:rsidRPr="00BB126E" w:rsidRDefault="00415D90" w:rsidP="00BB126E">
            <w:pPr>
              <w:widowControl w:val="0"/>
              <w:autoSpaceDE w:val="0"/>
              <w:autoSpaceDN w:val="0"/>
              <w:spacing w:after="0" w:line="276" w:lineRule="auto"/>
              <w:ind w:left="65" w:right="45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 Yapay</w:t>
            </w:r>
            <w:r w:rsidR="00E41975" w:rsidRPr="00BB126E">
              <w:rPr>
                <w:rFonts w:ascii="Times New Roman" w:eastAsia="Times New Roman" w:hAnsi="Times New Roman" w:cs="Times New Roman"/>
                <w:sz w:val="18"/>
                <w:szCs w:val="18"/>
              </w:rPr>
              <w:t xml:space="preserve"> tırnak</w:t>
            </w:r>
            <w:r w:rsidRPr="00BB126E">
              <w:rPr>
                <w:rFonts w:ascii="Times New Roman" w:eastAsia="Times New Roman" w:hAnsi="Times New Roman" w:cs="Times New Roman"/>
                <w:sz w:val="18"/>
                <w:szCs w:val="18"/>
              </w:rPr>
              <w:t xml:space="preserve"> </w:t>
            </w:r>
            <w:r w:rsidR="00E41975" w:rsidRPr="00BB126E">
              <w:rPr>
                <w:rFonts w:ascii="Times New Roman" w:eastAsia="Times New Roman" w:hAnsi="Times New Roman" w:cs="Times New Roman"/>
                <w:sz w:val="18"/>
                <w:szCs w:val="18"/>
              </w:rPr>
              <w:t>sistemleri</w:t>
            </w:r>
          </w:p>
        </w:tc>
        <w:tc>
          <w:tcPr>
            <w:tcW w:w="1699" w:type="dxa"/>
          </w:tcPr>
          <w:p w14:paraId="65885FD5" w14:textId="5EEDB724" w:rsidR="00E41975" w:rsidRPr="00BB126E" w:rsidRDefault="00040C0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0,7 (</w:t>
            </w:r>
            <w:r w:rsidRPr="00BB126E">
              <w:rPr>
                <w:rFonts w:ascii="Times New Roman" w:eastAsia="Times New Roman" w:hAnsi="Times New Roman" w:cs="Times New Roman"/>
                <w:sz w:val="18"/>
                <w:szCs w:val="18"/>
                <w:lang w:val="en-US"/>
              </w:rPr>
              <w:t>kullanım için karıştırıldıktan sonra</w:t>
            </w:r>
            <w:r w:rsidR="00E41975" w:rsidRPr="00BB126E">
              <w:rPr>
                <w:rFonts w:ascii="Times New Roman" w:eastAsia="Times New Roman" w:hAnsi="Times New Roman" w:cs="Times New Roman"/>
                <w:sz w:val="18"/>
                <w:szCs w:val="18"/>
                <w:lang w:val="en-US"/>
              </w:rPr>
              <w:t>)</w:t>
            </w:r>
          </w:p>
        </w:tc>
        <w:tc>
          <w:tcPr>
            <w:tcW w:w="2550" w:type="dxa"/>
          </w:tcPr>
          <w:p w14:paraId="3BD15A20" w14:textId="03020773" w:rsidR="00E41975" w:rsidRPr="00BB126E" w:rsidRDefault="00E41975" w:rsidP="00BB126E">
            <w:pPr>
              <w:widowControl w:val="0"/>
              <w:autoSpaceDE w:val="0"/>
              <w:autoSpaceDN w:val="0"/>
              <w:spacing w:after="0" w:line="276" w:lineRule="auto"/>
              <w:ind w:right="9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Profesyonel</w:t>
            </w:r>
            <w:r w:rsidR="00304B26"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rPr>
              <w:t>kullanım</w:t>
            </w:r>
          </w:p>
        </w:tc>
        <w:tc>
          <w:tcPr>
            <w:tcW w:w="2405" w:type="dxa"/>
            <w:gridSpan w:val="2"/>
          </w:tcPr>
          <w:p w14:paraId="697B5F1B" w14:textId="77777777" w:rsidR="00E41975" w:rsidRPr="00BB126E" w:rsidRDefault="00E41975" w:rsidP="00BB126E">
            <w:pPr>
              <w:widowControl w:val="0"/>
              <w:autoSpaceDE w:val="0"/>
              <w:autoSpaceDN w:val="0"/>
              <w:spacing w:after="0" w:line="276" w:lineRule="auto"/>
              <w:ind w:left="64" w:right="627"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3FDD4F0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Cilt ile temasından kaçınınız.</w:t>
            </w:r>
          </w:p>
          <w:p w14:paraId="7184FD27" w14:textId="40DBC953"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Kullanma talimatını </w:t>
            </w:r>
            <w:r w:rsidR="00304B26" w:rsidRPr="00BB126E">
              <w:rPr>
                <w:rFonts w:ascii="Times New Roman" w:eastAsia="Times New Roman" w:hAnsi="Times New Roman" w:cs="Times New Roman"/>
                <w:sz w:val="18"/>
                <w:szCs w:val="18"/>
              </w:rPr>
              <w:t>dikkatlice</w:t>
            </w:r>
            <w:r w:rsidRPr="00BB126E">
              <w:rPr>
                <w:rFonts w:ascii="Times New Roman" w:eastAsia="Times New Roman" w:hAnsi="Times New Roman" w:cs="Times New Roman"/>
                <w:sz w:val="18"/>
                <w:szCs w:val="18"/>
              </w:rPr>
              <w:t xml:space="preserve"> okuyunuz.</w:t>
            </w:r>
          </w:p>
          <w:p w14:paraId="3C164528" w14:textId="7718125A"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p>
        </w:tc>
      </w:tr>
      <w:tr w:rsidR="00E41975" w:rsidRPr="00BB126E" w14:paraId="61A0CAAE" w14:textId="77777777" w:rsidTr="007D3923">
        <w:trPr>
          <w:cantSplit/>
          <w:trHeight w:val="400"/>
          <w:jc w:val="center"/>
        </w:trPr>
        <w:tc>
          <w:tcPr>
            <w:tcW w:w="1379" w:type="dxa"/>
            <w:gridSpan w:val="3"/>
          </w:tcPr>
          <w:p w14:paraId="54AD677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95</w:t>
            </w:r>
          </w:p>
        </w:tc>
        <w:tc>
          <w:tcPr>
            <w:tcW w:w="2015" w:type="dxa"/>
            <w:gridSpan w:val="3"/>
          </w:tcPr>
          <w:p w14:paraId="1B67FAA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F06D29E"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Hidrokinon metileter/ Mekinol</w:t>
            </w:r>
          </w:p>
        </w:tc>
        <w:tc>
          <w:tcPr>
            <w:tcW w:w="1642" w:type="dxa"/>
          </w:tcPr>
          <w:p w14:paraId="43CAF95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CCBBDCB" w14:textId="0DEEBB2A"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p-Hidro­xyanizol</w:t>
            </w:r>
          </w:p>
        </w:tc>
        <w:tc>
          <w:tcPr>
            <w:tcW w:w="999" w:type="dxa"/>
          </w:tcPr>
          <w:p w14:paraId="0F3CEA0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EA6A0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150-76-5</w:t>
            </w:r>
          </w:p>
        </w:tc>
        <w:tc>
          <w:tcPr>
            <w:tcW w:w="916" w:type="dxa"/>
          </w:tcPr>
          <w:p w14:paraId="71F363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35F82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205-769-8</w:t>
            </w:r>
          </w:p>
        </w:tc>
        <w:tc>
          <w:tcPr>
            <w:tcW w:w="1841" w:type="dxa"/>
          </w:tcPr>
          <w:p w14:paraId="2E7E1FB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93EC73" w14:textId="63056742" w:rsidR="00E41975" w:rsidRPr="00BB126E" w:rsidRDefault="00CA204E" w:rsidP="00BB126E">
            <w:pPr>
              <w:widowControl w:val="0"/>
              <w:autoSpaceDE w:val="0"/>
              <w:autoSpaceDN w:val="0"/>
              <w:spacing w:after="0" w:line="276" w:lineRule="auto"/>
              <w:ind w:left="65" w:right="45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Yapay </w:t>
            </w:r>
            <w:r w:rsidR="00E41975" w:rsidRPr="00BB126E">
              <w:rPr>
                <w:rFonts w:ascii="Times New Roman" w:eastAsia="Times New Roman" w:hAnsi="Times New Roman" w:cs="Times New Roman"/>
                <w:sz w:val="18"/>
                <w:szCs w:val="18"/>
              </w:rPr>
              <w:t>tırnak sistemleri</w:t>
            </w:r>
          </w:p>
        </w:tc>
        <w:tc>
          <w:tcPr>
            <w:tcW w:w="1699" w:type="dxa"/>
          </w:tcPr>
          <w:p w14:paraId="40E2D55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20259A" w14:textId="1E4452F9" w:rsidR="00E41975" w:rsidRPr="00BB126E" w:rsidRDefault="00EA03BE"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E41975" w:rsidRPr="00BB126E">
              <w:rPr>
                <w:rFonts w:ascii="Times New Roman" w:eastAsia="Times New Roman" w:hAnsi="Times New Roman" w:cs="Times New Roman"/>
                <w:sz w:val="18"/>
                <w:szCs w:val="18"/>
                <w:lang w:val="en-US"/>
              </w:rPr>
              <w:t xml:space="preserve">0,02 </w:t>
            </w:r>
            <w:r w:rsidR="00E41975" w:rsidRPr="00BB126E">
              <w:rPr>
                <w:rFonts w:ascii="Times New Roman" w:eastAsia="Times New Roman" w:hAnsi="Times New Roman" w:cs="Times New Roman"/>
                <w:sz w:val="18"/>
                <w:szCs w:val="18"/>
              </w:rPr>
              <w:t xml:space="preserve"> (Kullanım için karıştırdıktan sonra)</w:t>
            </w:r>
          </w:p>
        </w:tc>
        <w:tc>
          <w:tcPr>
            <w:tcW w:w="2550" w:type="dxa"/>
          </w:tcPr>
          <w:p w14:paraId="414F767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0806DD4" w14:textId="36938C09" w:rsidR="00E41975" w:rsidRPr="00BB126E" w:rsidRDefault="00E41975" w:rsidP="00BB126E">
            <w:pPr>
              <w:widowControl w:val="0"/>
              <w:autoSpaceDE w:val="0"/>
              <w:autoSpaceDN w:val="0"/>
              <w:spacing w:after="0" w:line="276" w:lineRule="auto"/>
              <w:ind w:right="9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Profesyonel kullanım</w:t>
            </w:r>
          </w:p>
        </w:tc>
        <w:tc>
          <w:tcPr>
            <w:tcW w:w="2405" w:type="dxa"/>
            <w:gridSpan w:val="2"/>
          </w:tcPr>
          <w:p w14:paraId="7A02132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CA51D9A" w14:textId="77777777" w:rsidR="00E41975" w:rsidRPr="00BB126E" w:rsidRDefault="00E41975" w:rsidP="00BB126E">
            <w:pPr>
              <w:widowControl w:val="0"/>
              <w:autoSpaceDE w:val="0"/>
              <w:autoSpaceDN w:val="0"/>
              <w:spacing w:after="0" w:line="276" w:lineRule="auto"/>
              <w:ind w:left="64" w:right="627"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p>
          <w:p w14:paraId="525F4088" w14:textId="77777777" w:rsidR="00E41975" w:rsidRPr="00BB126E" w:rsidRDefault="00E41975" w:rsidP="00BB126E">
            <w:pPr>
              <w:widowControl w:val="0"/>
              <w:autoSpaceDE w:val="0"/>
              <w:autoSpaceDN w:val="0"/>
              <w:spacing w:after="0" w:line="276" w:lineRule="auto"/>
              <w:ind w:left="64" w:right="627"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Cilt ile temasından kaçınınız.</w:t>
            </w:r>
          </w:p>
          <w:p w14:paraId="714AE785" w14:textId="75B630C3"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Kullanma talimatını </w:t>
            </w:r>
            <w:r w:rsidR="00304B26" w:rsidRPr="00BB126E">
              <w:rPr>
                <w:rFonts w:ascii="Times New Roman" w:eastAsia="Times New Roman" w:hAnsi="Times New Roman" w:cs="Times New Roman"/>
                <w:sz w:val="18"/>
                <w:szCs w:val="18"/>
              </w:rPr>
              <w:t>dikkatlice</w:t>
            </w:r>
            <w:r w:rsidRPr="00BB126E">
              <w:rPr>
                <w:rFonts w:ascii="Times New Roman" w:eastAsia="Times New Roman" w:hAnsi="Times New Roman" w:cs="Times New Roman"/>
                <w:sz w:val="18"/>
                <w:szCs w:val="18"/>
              </w:rPr>
              <w:t xml:space="preserve"> okuyunuz.</w:t>
            </w:r>
          </w:p>
        </w:tc>
      </w:tr>
      <w:tr w:rsidR="00E41975" w:rsidRPr="00BB126E" w14:paraId="06EA499D" w14:textId="77777777" w:rsidTr="007D3923">
        <w:trPr>
          <w:cantSplit/>
          <w:trHeight w:val="400"/>
          <w:jc w:val="center"/>
        </w:trPr>
        <w:tc>
          <w:tcPr>
            <w:tcW w:w="1379" w:type="dxa"/>
            <w:gridSpan w:val="3"/>
          </w:tcPr>
          <w:p w14:paraId="708C6EA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96</w:t>
            </w:r>
          </w:p>
        </w:tc>
        <w:tc>
          <w:tcPr>
            <w:tcW w:w="2015" w:type="dxa"/>
            <w:gridSpan w:val="3"/>
          </w:tcPr>
          <w:p w14:paraId="567E80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E20C4F1" w14:textId="77777777" w:rsidR="00E41975" w:rsidRPr="00BB126E" w:rsidRDefault="00E41975" w:rsidP="00BB126E">
            <w:pPr>
              <w:widowControl w:val="0"/>
              <w:autoSpaceDE w:val="0"/>
              <w:autoSpaceDN w:val="0"/>
              <w:spacing w:after="0" w:line="276" w:lineRule="auto"/>
              <w:ind w:left="67" w:right="23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5-tert-Butil-2,4,6- trinitro-m-xylene</w:t>
            </w:r>
          </w:p>
        </w:tc>
        <w:tc>
          <w:tcPr>
            <w:tcW w:w="1642" w:type="dxa"/>
          </w:tcPr>
          <w:p w14:paraId="5A3024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F2190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Musk xylene</w:t>
            </w:r>
          </w:p>
        </w:tc>
        <w:tc>
          <w:tcPr>
            <w:tcW w:w="999" w:type="dxa"/>
          </w:tcPr>
          <w:p w14:paraId="79B6FA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B711B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81-15-2</w:t>
            </w:r>
          </w:p>
        </w:tc>
        <w:tc>
          <w:tcPr>
            <w:tcW w:w="916" w:type="dxa"/>
          </w:tcPr>
          <w:p w14:paraId="392EBA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0A6223B"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201-329-4</w:t>
            </w:r>
          </w:p>
        </w:tc>
        <w:tc>
          <w:tcPr>
            <w:tcW w:w="1841" w:type="dxa"/>
          </w:tcPr>
          <w:p w14:paraId="107C006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02880DC" w14:textId="3579FF03"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Ağız bakım ürünleri hariç, tüm kozmetik ürünler</w:t>
            </w:r>
          </w:p>
        </w:tc>
        <w:tc>
          <w:tcPr>
            <w:tcW w:w="1699" w:type="dxa"/>
          </w:tcPr>
          <w:p w14:paraId="2CE41AB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574622B" w14:textId="1C935D6A" w:rsidR="00E41975" w:rsidRPr="00BB126E" w:rsidRDefault="00AC2C1D" w:rsidP="00BB126E">
            <w:pPr>
              <w:widowControl w:val="0"/>
              <w:numPr>
                <w:ilvl w:val="0"/>
                <w:numId w:val="11"/>
              </w:numPr>
              <w:tabs>
                <w:tab w:val="left" w:pos="346"/>
              </w:tabs>
              <w:autoSpaceDE w:val="0"/>
              <w:autoSpaceDN w:val="0"/>
              <w:spacing w:after="0" w:line="276" w:lineRule="auto"/>
              <w:ind w:right="58" w:hanging="28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1,0 </w:t>
            </w:r>
            <w:r w:rsidR="00E41975" w:rsidRPr="00BB126E">
              <w:rPr>
                <w:rFonts w:ascii="Times New Roman" w:eastAsia="Times New Roman" w:hAnsi="Times New Roman" w:cs="Times New Roman"/>
                <w:sz w:val="18"/>
                <w:szCs w:val="18"/>
              </w:rPr>
              <w:t xml:space="preserve">saf kokularda </w:t>
            </w:r>
          </w:p>
          <w:p w14:paraId="45E0B691" w14:textId="5E71F943" w:rsidR="00E41975" w:rsidRPr="00BB126E" w:rsidRDefault="00E41975" w:rsidP="00BB126E">
            <w:pPr>
              <w:widowControl w:val="0"/>
              <w:tabs>
                <w:tab w:val="left" w:pos="346"/>
              </w:tabs>
              <w:autoSpaceDE w:val="0"/>
              <w:autoSpaceDN w:val="0"/>
              <w:spacing w:after="0" w:line="276" w:lineRule="auto"/>
              <w:ind w:left="345" w:right="58"/>
              <w:jc w:val="both"/>
              <w:rPr>
                <w:rFonts w:ascii="Times New Roman" w:eastAsia="Times New Roman" w:hAnsi="Times New Roman" w:cs="Times New Roman"/>
                <w:sz w:val="18"/>
                <w:szCs w:val="18"/>
                <w:lang w:val="en-US"/>
              </w:rPr>
            </w:pPr>
          </w:p>
          <w:p w14:paraId="58C8BEBA" w14:textId="76D14F95" w:rsidR="00E41975" w:rsidRPr="00BB126E" w:rsidRDefault="00AC2C1D" w:rsidP="00BB126E">
            <w:pPr>
              <w:widowControl w:val="0"/>
              <w:numPr>
                <w:ilvl w:val="0"/>
                <w:numId w:val="11"/>
              </w:numPr>
              <w:tabs>
                <w:tab w:val="left" w:pos="346"/>
                <w:tab w:val="left" w:pos="1076"/>
              </w:tabs>
              <w:autoSpaceDE w:val="0"/>
              <w:autoSpaceDN w:val="0"/>
              <w:spacing w:after="0" w:line="276" w:lineRule="auto"/>
              <w:ind w:right="59"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0,4</w:t>
            </w:r>
            <w:r w:rsidR="00E41975" w:rsidRPr="00BB126E">
              <w:rPr>
                <w:rFonts w:ascii="Times New Roman" w:eastAsia="Times New Roman" w:hAnsi="Times New Roman" w:cs="Times New Roman"/>
                <w:sz w:val="18"/>
                <w:szCs w:val="18"/>
                <w:lang w:val="en-US"/>
              </w:rPr>
              <w:tab/>
            </w:r>
            <w:r w:rsidR="00E41975" w:rsidRPr="00BB126E">
              <w:rPr>
                <w:rFonts w:ascii="Times New Roman" w:eastAsia="Times New Roman" w:hAnsi="Times New Roman" w:cs="Times New Roman"/>
                <w:sz w:val="18"/>
                <w:szCs w:val="18"/>
              </w:rPr>
              <w:t>tuvalet sularında (eau de toilette)</w:t>
            </w:r>
          </w:p>
          <w:p w14:paraId="2849CE8C" w14:textId="7E2243BA" w:rsidR="00E41975" w:rsidRPr="00BB126E" w:rsidRDefault="00E41975" w:rsidP="00BB126E">
            <w:pPr>
              <w:widowControl w:val="0"/>
              <w:tabs>
                <w:tab w:val="left" w:pos="1076"/>
              </w:tabs>
              <w:autoSpaceDE w:val="0"/>
              <w:autoSpaceDN w:val="0"/>
              <w:spacing w:after="0" w:line="276" w:lineRule="auto"/>
              <w:ind w:left="345" w:right="59"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(c) </w:t>
            </w:r>
            <w:r w:rsidRPr="00BB126E">
              <w:rPr>
                <w:rFonts w:ascii="Times New Roman" w:eastAsia="Times New Roman" w:hAnsi="Times New Roman" w:cs="Times New Roman"/>
                <w:spacing w:val="5"/>
                <w:sz w:val="18"/>
                <w:szCs w:val="18"/>
                <w:lang w:val="en-US"/>
              </w:rPr>
              <w:t xml:space="preserve"> </w:t>
            </w:r>
            <w:r w:rsidR="00AC2C1D" w:rsidRPr="00BB126E">
              <w:rPr>
                <w:rFonts w:ascii="Times New Roman" w:eastAsia="Times New Roman" w:hAnsi="Times New Roman" w:cs="Times New Roman"/>
                <w:spacing w:val="5"/>
                <w:sz w:val="18"/>
                <w:szCs w:val="18"/>
                <w:lang w:val="en-US"/>
              </w:rPr>
              <w:t>%</w:t>
            </w:r>
            <w:r w:rsidRPr="00BB126E">
              <w:rPr>
                <w:rFonts w:ascii="Times New Roman" w:eastAsia="Times New Roman" w:hAnsi="Times New Roman" w:cs="Times New Roman"/>
                <w:sz w:val="18"/>
                <w:szCs w:val="18"/>
                <w:lang w:val="en-US"/>
              </w:rPr>
              <w:t>0,03</w:t>
            </w:r>
            <w:r w:rsidRPr="00BB126E">
              <w:rPr>
                <w:rFonts w:ascii="Times New Roman" w:eastAsia="Times New Roman" w:hAnsi="Times New Roman" w:cs="Times New Roman"/>
                <w:sz w:val="20"/>
                <w:szCs w:val="20"/>
                <w:lang w:eastAsia="tr-TR"/>
              </w:rPr>
              <w:t xml:space="preserve"> </w:t>
            </w:r>
            <w:r w:rsidRPr="00BB126E">
              <w:rPr>
                <w:rFonts w:ascii="Times New Roman" w:eastAsia="Times New Roman" w:hAnsi="Times New Roman" w:cs="Times New Roman"/>
                <w:sz w:val="18"/>
                <w:szCs w:val="18"/>
              </w:rPr>
              <w:t>diğer ürünlerde</w:t>
            </w:r>
          </w:p>
        </w:tc>
        <w:tc>
          <w:tcPr>
            <w:tcW w:w="2550" w:type="dxa"/>
          </w:tcPr>
          <w:p w14:paraId="328596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9F2E9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AE926E0" w14:textId="77777777" w:rsidTr="007D3923">
        <w:trPr>
          <w:cantSplit/>
          <w:trHeight w:val="400"/>
          <w:jc w:val="center"/>
        </w:trPr>
        <w:tc>
          <w:tcPr>
            <w:tcW w:w="1379" w:type="dxa"/>
            <w:gridSpan w:val="3"/>
          </w:tcPr>
          <w:p w14:paraId="6516C2F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97</w:t>
            </w:r>
          </w:p>
        </w:tc>
        <w:tc>
          <w:tcPr>
            <w:tcW w:w="2015" w:type="dxa"/>
            <w:gridSpan w:val="3"/>
          </w:tcPr>
          <w:p w14:paraId="354210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4'-tert-Butil-2',6'- dimetil-3',5'-dinitroacetofenon</w:t>
            </w:r>
          </w:p>
        </w:tc>
        <w:tc>
          <w:tcPr>
            <w:tcW w:w="1642" w:type="dxa"/>
          </w:tcPr>
          <w:p w14:paraId="4278A8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Musk keton</w:t>
            </w:r>
          </w:p>
        </w:tc>
        <w:tc>
          <w:tcPr>
            <w:tcW w:w="999" w:type="dxa"/>
          </w:tcPr>
          <w:p w14:paraId="29ECBA7D"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81-14-1</w:t>
            </w:r>
          </w:p>
        </w:tc>
        <w:tc>
          <w:tcPr>
            <w:tcW w:w="916" w:type="dxa"/>
          </w:tcPr>
          <w:p w14:paraId="79BB10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201-328-9</w:t>
            </w:r>
          </w:p>
        </w:tc>
        <w:tc>
          <w:tcPr>
            <w:tcW w:w="1841" w:type="dxa"/>
          </w:tcPr>
          <w:p w14:paraId="18797AFB" w14:textId="5A3506C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Ağız bakım ürünleri hariç, tüm kozmetik ürünler</w:t>
            </w:r>
          </w:p>
        </w:tc>
        <w:tc>
          <w:tcPr>
            <w:tcW w:w="1699" w:type="dxa"/>
          </w:tcPr>
          <w:p w14:paraId="48767FDE" w14:textId="7F83535E"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00A02BC3"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1,4 saf kokularda </w:t>
            </w:r>
          </w:p>
          <w:p w14:paraId="4289EBE7" w14:textId="79E399E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w:t>
            </w:r>
            <w:r w:rsidR="00A02BC3"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0,56 </w:t>
            </w:r>
            <w:r w:rsidRPr="00BB126E">
              <w:rPr>
                <w:rFonts w:ascii="Times New Roman" w:eastAsia="Times New Roman" w:hAnsi="Times New Roman" w:cs="Times New Roman"/>
                <w:sz w:val="18"/>
                <w:szCs w:val="18"/>
                <w:lang w:eastAsia="tr-TR"/>
              </w:rPr>
              <w:tab/>
              <w:t>tuvalet sularında (eau de toilette)</w:t>
            </w:r>
          </w:p>
          <w:p w14:paraId="052C0884" w14:textId="56B57CD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(c)</w:t>
            </w:r>
            <w:r w:rsidR="00A02BC3"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0,042 diğer ürünlerde</w:t>
            </w:r>
          </w:p>
        </w:tc>
        <w:tc>
          <w:tcPr>
            <w:tcW w:w="2550" w:type="dxa"/>
          </w:tcPr>
          <w:p w14:paraId="054F5D8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0C32ED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704E928" w14:textId="77777777" w:rsidTr="007D3923">
        <w:trPr>
          <w:cantSplit/>
          <w:trHeight w:val="3174"/>
          <w:jc w:val="center"/>
        </w:trPr>
        <w:tc>
          <w:tcPr>
            <w:tcW w:w="1379" w:type="dxa"/>
            <w:gridSpan w:val="3"/>
          </w:tcPr>
          <w:p w14:paraId="0D855CB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98</w:t>
            </w:r>
          </w:p>
        </w:tc>
        <w:tc>
          <w:tcPr>
            <w:tcW w:w="2015" w:type="dxa"/>
            <w:gridSpan w:val="3"/>
          </w:tcPr>
          <w:p w14:paraId="5043476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018041A" w14:textId="2438B14F" w:rsidR="00E41975" w:rsidRPr="00BB126E" w:rsidRDefault="00E41975" w:rsidP="00BB126E">
            <w:pPr>
              <w:widowControl w:val="0"/>
              <w:autoSpaceDE w:val="0"/>
              <w:autoSpaceDN w:val="0"/>
              <w:spacing w:after="0" w:line="276" w:lineRule="auto"/>
              <w:ind w:left="67" w:right="50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Benzoik asit, 2-hidroksi </w:t>
            </w:r>
            <w:r w:rsidRPr="00BB126E">
              <w:rPr>
                <w:rFonts w:ascii="Times New Roman" w:eastAsia="Times New Roman" w:hAnsi="Times New Roman" w:cs="Times New Roman"/>
                <w:sz w:val="18"/>
                <w:szCs w:val="18"/>
                <w:vertAlign w:val="superscript"/>
                <w:lang w:val="en-US"/>
              </w:rPr>
              <w:t>(</w:t>
            </w:r>
            <w:r w:rsidR="00D04D80" w:rsidRPr="00BB126E">
              <w:rPr>
                <w:rFonts w:ascii="Times New Roman" w:eastAsia="Times New Roman" w:hAnsi="Times New Roman" w:cs="Times New Roman"/>
                <w:sz w:val="18"/>
                <w:szCs w:val="18"/>
                <w:vertAlign w:val="superscript"/>
                <w:lang w:val="en-US"/>
              </w:rPr>
              <w:t>9</w:t>
            </w:r>
            <w:r w:rsidRPr="00BB126E">
              <w:rPr>
                <w:rFonts w:ascii="Times New Roman" w:eastAsia="Times New Roman" w:hAnsi="Times New Roman" w:cs="Times New Roman"/>
                <w:sz w:val="18"/>
                <w:szCs w:val="18"/>
                <w:vertAlign w:val="superscript"/>
                <w:lang w:val="en-US"/>
              </w:rPr>
              <w:t>)</w:t>
            </w:r>
          </w:p>
        </w:tc>
        <w:tc>
          <w:tcPr>
            <w:tcW w:w="1642" w:type="dxa"/>
          </w:tcPr>
          <w:p w14:paraId="74623BA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7983AB4"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Salicylic asit</w:t>
            </w:r>
          </w:p>
        </w:tc>
        <w:tc>
          <w:tcPr>
            <w:tcW w:w="999" w:type="dxa"/>
          </w:tcPr>
          <w:p w14:paraId="26110A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6BD1A8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69-72-7</w:t>
            </w:r>
          </w:p>
        </w:tc>
        <w:tc>
          <w:tcPr>
            <w:tcW w:w="916" w:type="dxa"/>
          </w:tcPr>
          <w:p w14:paraId="4FB0794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0295B8E"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200-712-3</w:t>
            </w:r>
          </w:p>
        </w:tc>
        <w:tc>
          <w:tcPr>
            <w:tcW w:w="1841" w:type="dxa"/>
          </w:tcPr>
          <w:p w14:paraId="0DAA2A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27C1BE" w14:textId="2EF62053" w:rsidR="00E41975" w:rsidRPr="00BB126E" w:rsidRDefault="00E41975" w:rsidP="00BB126E">
            <w:pPr>
              <w:widowControl w:val="0"/>
              <w:numPr>
                <w:ilvl w:val="0"/>
                <w:numId w:val="12"/>
              </w:numPr>
              <w:tabs>
                <w:tab w:val="left" w:pos="346"/>
              </w:tabs>
              <w:autoSpaceDE w:val="0"/>
              <w:autoSpaceDN w:val="0"/>
              <w:spacing w:after="0" w:line="276" w:lineRule="auto"/>
              <w:ind w:right="58" w:hanging="280"/>
              <w:jc w:val="both"/>
              <w:rPr>
                <w:rFonts w:ascii="Times New Roman" w:eastAsia="Times New Roman" w:hAnsi="Times New Roman" w:cs="Times New Roman"/>
                <w:sz w:val="18"/>
                <w:szCs w:val="18"/>
                <w:lang w:val="en-US"/>
              </w:rPr>
            </w:pPr>
            <w:r w:rsidRPr="00BB126E">
              <w:rPr>
                <w:rFonts w:ascii="Times New Roman" w:eastAsia="Calibri" w:hAnsi="Times New Roman" w:cs="Times New Roman"/>
                <w:sz w:val="18"/>
                <w:szCs w:val="18"/>
              </w:rPr>
              <w:t>Durulanan saç bakım ürünleri</w:t>
            </w:r>
          </w:p>
          <w:p w14:paraId="14408A51"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2C7C8DA" w14:textId="2650D68E" w:rsidR="00E41975" w:rsidRPr="00BB126E" w:rsidRDefault="00E41975" w:rsidP="00BB126E">
            <w:pPr>
              <w:spacing w:after="0" w:line="276" w:lineRule="auto"/>
              <w:jc w:val="both"/>
              <w:rPr>
                <w:rFonts w:ascii="Times New Roman" w:hAnsi="Times New Roman" w:cs="Times New Roman"/>
              </w:rPr>
            </w:pPr>
            <w:r w:rsidRPr="00BB126E">
              <w:rPr>
                <w:rFonts w:ascii="Times New Roman" w:eastAsia="Calibri" w:hAnsi="Times New Roman" w:cs="Times New Roman"/>
                <w:sz w:val="18"/>
                <w:szCs w:val="18"/>
              </w:rPr>
              <w:t>(b) Vücut losyonu, göz farı, rimel, göz kalemi, ruj ve roll-on deodorant hariç Diğer ürünler</w:t>
            </w:r>
          </w:p>
          <w:p w14:paraId="0B06F54F" w14:textId="348280F1" w:rsidR="00E41975" w:rsidRPr="00BB126E" w:rsidRDefault="00E41975" w:rsidP="00BB126E">
            <w:pPr>
              <w:spacing w:after="0" w:line="276" w:lineRule="auto"/>
              <w:jc w:val="both"/>
              <w:rPr>
                <w:rFonts w:ascii="Times New Roman" w:eastAsia="Calibri" w:hAnsi="Times New Roman" w:cs="Times New Roman"/>
                <w:sz w:val="18"/>
                <w:szCs w:val="18"/>
              </w:rPr>
            </w:pPr>
          </w:p>
        </w:tc>
        <w:tc>
          <w:tcPr>
            <w:tcW w:w="1699" w:type="dxa"/>
          </w:tcPr>
          <w:p w14:paraId="24FD8D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35AA7F" w14:textId="12D39BF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002B1BE9"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3,0</w:t>
            </w:r>
          </w:p>
          <w:p w14:paraId="5BDA8661"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p>
          <w:p w14:paraId="69621293"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p>
          <w:p w14:paraId="726F7B59" w14:textId="48C5FC02"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  </w:t>
            </w:r>
            <w:r w:rsidR="002B1BE9"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2,0</w:t>
            </w:r>
          </w:p>
        </w:tc>
        <w:tc>
          <w:tcPr>
            <w:tcW w:w="2550" w:type="dxa"/>
          </w:tcPr>
          <w:p w14:paraId="39DBFF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0E97E1" w14:textId="3B62939A"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3 yaş altı çocuklar için hazırlanan ürünlerde kullanılmamalıdır.</w:t>
            </w:r>
          </w:p>
          <w:p w14:paraId="2D662FFF" w14:textId="2287F81C"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54610C1" w14:textId="1BD7E495" w:rsidR="00E41975" w:rsidRPr="00BB126E" w:rsidRDefault="006121B1"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Nihai </w:t>
            </w:r>
            <w:proofErr w:type="gramStart"/>
            <w:r w:rsidRPr="00BB126E">
              <w:rPr>
                <w:rFonts w:ascii="Times New Roman" w:eastAsia="Times New Roman" w:hAnsi="Times New Roman" w:cs="Times New Roman"/>
                <w:sz w:val="18"/>
                <w:szCs w:val="18"/>
                <w:lang w:val="en-US"/>
              </w:rPr>
              <w:t>kullanıcının</w:t>
            </w:r>
            <w:r w:rsidR="00E41975" w:rsidRPr="00BB126E">
              <w:rPr>
                <w:rFonts w:ascii="Times New Roman" w:eastAsia="Times New Roman" w:hAnsi="Times New Roman" w:cs="Times New Roman"/>
                <w:sz w:val="18"/>
                <w:szCs w:val="18"/>
                <w:lang w:val="en-US"/>
              </w:rPr>
              <w:t xml:space="preserve">  solunum</w:t>
            </w:r>
            <w:proofErr w:type="gramEnd"/>
            <w:r w:rsidR="00E41975" w:rsidRPr="00BB126E">
              <w:rPr>
                <w:rFonts w:ascii="Times New Roman" w:eastAsia="Times New Roman" w:hAnsi="Times New Roman" w:cs="Times New Roman"/>
                <w:sz w:val="18"/>
                <w:szCs w:val="18"/>
                <w:lang w:val="en-US"/>
              </w:rPr>
              <w:t xml:space="preserve"> </w:t>
            </w:r>
            <w:r w:rsidR="00CE4895" w:rsidRPr="00BB126E">
              <w:rPr>
                <w:rFonts w:ascii="Times New Roman" w:eastAsia="Times New Roman" w:hAnsi="Times New Roman" w:cs="Times New Roman"/>
                <w:sz w:val="18"/>
                <w:szCs w:val="18"/>
                <w:lang w:val="en-US"/>
              </w:rPr>
              <w:t xml:space="preserve">yolu </w:t>
            </w:r>
            <w:r w:rsidR="00E41975" w:rsidRPr="00BB126E">
              <w:rPr>
                <w:rFonts w:ascii="Times New Roman" w:eastAsia="Times New Roman" w:hAnsi="Times New Roman" w:cs="Times New Roman"/>
                <w:sz w:val="18"/>
                <w:szCs w:val="18"/>
                <w:lang w:val="en-US"/>
              </w:rPr>
              <w:t>ile</w:t>
            </w:r>
            <w:r w:rsidR="00CE4895" w:rsidRPr="00BB126E">
              <w:rPr>
                <w:rFonts w:ascii="Times New Roman" w:eastAsia="Times New Roman" w:hAnsi="Times New Roman" w:cs="Times New Roman"/>
                <w:sz w:val="18"/>
                <w:szCs w:val="18"/>
                <w:lang w:val="en-US"/>
              </w:rPr>
              <w:t xml:space="preserve"> </w:t>
            </w:r>
            <w:r w:rsidR="00A40513" w:rsidRPr="00BB126E">
              <w:rPr>
                <w:rFonts w:ascii="Times New Roman" w:eastAsia="Times New Roman" w:hAnsi="Times New Roman" w:cs="Times New Roman"/>
                <w:sz w:val="18"/>
                <w:szCs w:val="18"/>
                <w:lang w:val="en-US"/>
              </w:rPr>
              <w:t>akciğerlerinin</w:t>
            </w:r>
            <w:r w:rsidR="00E41975" w:rsidRPr="00BB126E">
              <w:rPr>
                <w:rFonts w:ascii="Times New Roman" w:eastAsia="Times New Roman" w:hAnsi="Times New Roman" w:cs="Times New Roman"/>
                <w:sz w:val="18"/>
                <w:szCs w:val="18"/>
                <w:lang w:val="en-US"/>
              </w:rPr>
              <w:t xml:space="preserve"> maruziyetine neden olabilecek uygulamalarda kullanılmamalıdır. </w:t>
            </w:r>
          </w:p>
          <w:p w14:paraId="1624AA3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78C188A" w14:textId="3C68A8E8"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Ağız bakım ürünlerinde kullanılmamalıdır.</w:t>
            </w:r>
          </w:p>
          <w:p w14:paraId="1032E2B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p>
          <w:p w14:paraId="641B19E0" w14:textId="21F35C91"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Üründe mikroorganizma gelişimini önlemek dışındaki amaçlarla kullanılmalıdır. Bu amaç, ürünün sunumundan açıkça anlaşılmalıdır.</w:t>
            </w:r>
          </w:p>
        </w:tc>
        <w:tc>
          <w:tcPr>
            <w:tcW w:w="2405" w:type="dxa"/>
            <w:gridSpan w:val="2"/>
          </w:tcPr>
          <w:p w14:paraId="7EBC98D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441451B" w14:textId="4EF7E03D"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3 yaş altı çocuklar için hazırlanan ürünlerde kullanılmamalıdır</w:t>
            </w:r>
            <w:r w:rsidRPr="00BB126E">
              <w:rPr>
                <w:rFonts w:ascii="Times New Roman" w:eastAsia="Times New Roman" w:hAnsi="Times New Roman" w:cs="Times New Roman"/>
                <w:sz w:val="18"/>
                <w:szCs w:val="18"/>
                <w:vertAlign w:val="superscript"/>
                <w:lang w:val="en-US"/>
              </w:rPr>
              <w:t xml:space="preserve"> (</w:t>
            </w:r>
            <w:r w:rsidR="00B35414" w:rsidRPr="00BB126E">
              <w:rPr>
                <w:rFonts w:ascii="Times New Roman" w:eastAsia="Times New Roman" w:hAnsi="Times New Roman" w:cs="Times New Roman"/>
                <w:sz w:val="18"/>
                <w:szCs w:val="18"/>
                <w:vertAlign w:val="superscript"/>
                <w:lang w:val="en-US"/>
              </w:rPr>
              <w:t xml:space="preserve"> 10</w:t>
            </w:r>
            <w:r w:rsidRPr="00BB126E">
              <w:rPr>
                <w:rFonts w:ascii="Times New Roman" w:eastAsia="Times New Roman" w:hAnsi="Times New Roman" w:cs="Times New Roman"/>
                <w:sz w:val="18"/>
                <w:szCs w:val="18"/>
                <w:vertAlign w:val="superscript"/>
                <w:lang w:val="en-US"/>
              </w:rPr>
              <w:t>)</w:t>
            </w:r>
          </w:p>
        </w:tc>
      </w:tr>
      <w:tr w:rsidR="00E41975" w:rsidRPr="00BB126E" w14:paraId="77C93238" w14:textId="77777777" w:rsidTr="007D3923">
        <w:trPr>
          <w:cantSplit/>
          <w:trHeight w:val="2909"/>
          <w:jc w:val="center"/>
        </w:trPr>
        <w:tc>
          <w:tcPr>
            <w:tcW w:w="1379" w:type="dxa"/>
            <w:gridSpan w:val="3"/>
          </w:tcPr>
          <w:p w14:paraId="1271A74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99</w:t>
            </w:r>
          </w:p>
        </w:tc>
        <w:tc>
          <w:tcPr>
            <w:tcW w:w="2015" w:type="dxa"/>
            <w:gridSpan w:val="3"/>
          </w:tcPr>
          <w:p w14:paraId="2D2A4F0B" w14:textId="17F2728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Inorganik sülfitler ve bisülfitler </w:t>
            </w:r>
            <w:r w:rsidRPr="00BB126E">
              <w:rPr>
                <w:rFonts w:ascii="Times New Roman" w:eastAsia="Calibri" w:hAnsi="Times New Roman" w:cs="Times New Roman"/>
                <w:sz w:val="18"/>
                <w:szCs w:val="18"/>
                <w:vertAlign w:val="superscript"/>
              </w:rPr>
              <w:t>(</w:t>
            </w:r>
            <w:r w:rsidR="001A286A" w:rsidRPr="00BB126E">
              <w:rPr>
                <w:rFonts w:ascii="Times New Roman" w:eastAsia="Calibri" w:hAnsi="Times New Roman" w:cs="Times New Roman"/>
                <w:sz w:val="18"/>
                <w:szCs w:val="18"/>
                <w:vertAlign w:val="superscript"/>
              </w:rPr>
              <w:t>11</w:t>
            </w:r>
            <w:r w:rsidRPr="00BB126E">
              <w:rPr>
                <w:rFonts w:ascii="Times New Roman" w:eastAsia="Calibri" w:hAnsi="Times New Roman" w:cs="Times New Roman"/>
                <w:sz w:val="18"/>
                <w:szCs w:val="18"/>
                <w:vertAlign w:val="superscript"/>
              </w:rPr>
              <w:t>)</w:t>
            </w:r>
          </w:p>
        </w:tc>
        <w:tc>
          <w:tcPr>
            <w:tcW w:w="1642" w:type="dxa"/>
          </w:tcPr>
          <w:p w14:paraId="4B2718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35D3DB96"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tcPr>
          <w:p w14:paraId="1B9BC9E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70A76EE1" w14:textId="77777777" w:rsidR="00E41975" w:rsidRPr="00BB126E" w:rsidRDefault="00E41975" w:rsidP="00BB126E">
            <w:pPr>
              <w:widowControl w:val="0"/>
              <w:autoSpaceDE w:val="0"/>
              <w:autoSpaceDN w:val="0"/>
              <w:spacing w:after="0" w:line="276" w:lineRule="auto"/>
              <w:ind w:left="65"/>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Oksidatif saç boyaları</w:t>
            </w:r>
          </w:p>
          <w:p w14:paraId="04FB3FFB" w14:textId="77777777" w:rsidR="00E41975" w:rsidRPr="00BB126E" w:rsidRDefault="00E41975" w:rsidP="00BB126E">
            <w:pPr>
              <w:widowControl w:val="0"/>
              <w:tabs>
                <w:tab w:val="left" w:pos="346"/>
              </w:tabs>
              <w:autoSpaceDE w:val="0"/>
              <w:autoSpaceDN w:val="0"/>
              <w:spacing w:after="0" w:line="276" w:lineRule="auto"/>
              <w:ind w:right="266"/>
              <w:jc w:val="both"/>
              <w:rPr>
                <w:rFonts w:ascii="Times New Roman" w:eastAsia="Times New Roman" w:hAnsi="Times New Roman" w:cs="Times New Roman"/>
                <w:sz w:val="18"/>
                <w:szCs w:val="18"/>
                <w:lang w:val="en-US"/>
              </w:rPr>
            </w:pPr>
            <w:r w:rsidRPr="00BB126E">
              <w:rPr>
                <w:rFonts w:ascii="Times New Roman" w:eastAsia="Calibri" w:hAnsi="Times New Roman" w:cs="Times New Roman"/>
                <w:sz w:val="18"/>
                <w:szCs w:val="18"/>
                <w:lang w:val="en-US"/>
              </w:rPr>
              <w:t xml:space="preserve"> </w:t>
            </w: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Saç düzleştirici ürünler</w:t>
            </w:r>
            <w:r w:rsidRPr="00BB126E">
              <w:rPr>
                <w:rFonts w:ascii="Times New Roman" w:eastAsia="Times New Roman" w:hAnsi="Times New Roman" w:cs="Times New Roman"/>
                <w:sz w:val="18"/>
                <w:szCs w:val="18"/>
                <w:lang w:val="en-US"/>
              </w:rPr>
              <w:t xml:space="preserve"> </w:t>
            </w:r>
          </w:p>
          <w:p w14:paraId="2932E801" w14:textId="44C962E6" w:rsidR="00E41975" w:rsidRPr="00BB126E" w:rsidRDefault="00E41975" w:rsidP="00BB126E">
            <w:pPr>
              <w:widowControl w:val="0"/>
              <w:tabs>
                <w:tab w:val="left" w:pos="346"/>
              </w:tabs>
              <w:autoSpaceDE w:val="0"/>
              <w:autoSpaceDN w:val="0"/>
              <w:spacing w:after="0" w:line="276" w:lineRule="auto"/>
              <w:ind w:right="2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(c) </w:t>
            </w:r>
            <w:r w:rsidRPr="00BB126E">
              <w:rPr>
                <w:rFonts w:ascii="Times New Roman" w:eastAsia="Times New Roman" w:hAnsi="Times New Roman" w:cs="Times New Roman"/>
                <w:sz w:val="18"/>
                <w:szCs w:val="18"/>
              </w:rPr>
              <w:t>Otobronzan yüz ürünleri</w:t>
            </w:r>
          </w:p>
          <w:p w14:paraId="20FB3D6A" w14:textId="1CA9113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 </w:t>
            </w:r>
            <w:r w:rsidRPr="00BB126E">
              <w:rPr>
                <w:rFonts w:ascii="Times New Roman" w:eastAsia="Calibri" w:hAnsi="Times New Roman" w:cs="Times New Roman"/>
                <w:sz w:val="18"/>
                <w:szCs w:val="18"/>
              </w:rPr>
              <w:t>Diğer otobronzan ürünler</w:t>
            </w:r>
          </w:p>
        </w:tc>
        <w:tc>
          <w:tcPr>
            <w:tcW w:w="1699" w:type="dxa"/>
          </w:tcPr>
          <w:p w14:paraId="616FD72F"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 0,67 </w:t>
            </w:r>
          </w:p>
          <w:p w14:paraId="1A9F1173" w14:textId="08880759"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(serbest </w:t>
            </w:r>
            <w:proofErr w:type="gramStart"/>
            <w:r w:rsidRPr="00BB126E">
              <w:rPr>
                <w:rFonts w:ascii="Times New Roman" w:eastAsia="Calibri" w:hAnsi="Times New Roman" w:cs="Times New Roman"/>
                <w:sz w:val="18"/>
                <w:szCs w:val="18"/>
              </w:rPr>
              <w:t>SO</w:t>
            </w:r>
            <w:r w:rsidRPr="00BB126E">
              <w:rPr>
                <w:rFonts w:ascii="Times New Roman" w:eastAsia="Calibri" w:hAnsi="Times New Roman" w:cs="Times New Roman"/>
                <w:sz w:val="18"/>
                <w:szCs w:val="18"/>
                <w:vertAlign w:val="subscript"/>
              </w:rPr>
              <w:t xml:space="preserve">2 </w:t>
            </w:r>
            <w:r w:rsidRPr="00BB126E">
              <w:rPr>
                <w:rFonts w:ascii="Times New Roman" w:eastAsia="Calibri" w:hAnsi="Times New Roman" w:cs="Times New Roman"/>
                <w:sz w:val="18"/>
                <w:szCs w:val="18"/>
              </w:rPr>
              <w:t xml:space="preserve"> olarak</w:t>
            </w:r>
            <w:proofErr w:type="gramEnd"/>
            <w:r w:rsidRPr="00BB126E">
              <w:rPr>
                <w:rFonts w:ascii="Times New Roman" w:eastAsia="Calibri" w:hAnsi="Times New Roman" w:cs="Times New Roman"/>
                <w:sz w:val="18"/>
                <w:szCs w:val="18"/>
              </w:rPr>
              <w:t>)</w:t>
            </w:r>
          </w:p>
          <w:p w14:paraId="636D276A"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 6,7 </w:t>
            </w:r>
          </w:p>
          <w:p w14:paraId="6D8E0803" w14:textId="05A5F842"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(serbest </w:t>
            </w:r>
            <w:proofErr w:type="gramStart"/>
            <w:r w:rsidRPr="00BB126E">
              <w:rPr>
                <w:rFonts w:ascii="Times New Roman" w:eastAsia="Calibri" w:hAnsi="Times New Roman" w:cs="Times New Roman"/>
                <w:sz w:val="18"/>
                <w:szCs w:val="18"/>
              </w:rPr>
              <w:t>SO</w:t>
            </w:r>
            <w:r w:rsidRPr="00BB126E">
              <w:rPr>
                <w:rFonts w:ascii="Times New Roman" w:eastAsia="Calibri" w:hAnsi="Times New Roman" w:cs="Times New Roman"/>
                <w:sz w:val="18"/>
                <w:szCs w:val="18"/>
                <w:vertAlign w:val="subscript"/>
              </w:rPr>
              <w:t xml:space="preserve">2  </w:t>
            </w:r>
            <w:r w:rsidRPr="00BB126E">
              <w:rPr>
                <w:rFonts w:ascii="Times New Roman" w:eastAsia="Calibri" w:hAnsi="Times New Roman" w:cs="Times New Roman"/>
                <w:sz w:val="18"/>
                <w:szCs w:val="18"/>
              </w:rPr>
              <w:t>olarak</w:t>
            </w:r>
            <w:proofErr w:type="gramEnd"/>
            <w:r w:rsidRPr="00BB126E">
              <w:rPr>
                <w:rFonts w:ascii="Times New Roman" w:eastAsia="Calibri" w:hAnsi="Times New Roman" w:cs="Times New Roman"/>
                <w:sz w:val="18"/>
                <w:szCs w:val="18"/>
                <w:vertAlign w:val="subscript"/>
              </w:rPr>
              <w:t xml:space="preserve"> </w:t>
            </w:r>
            <w:r w:rsidRPr="00BB126E">
              <w:rPr>
                <w:rFonts w:ascii="Times New Roman" w:eastAsia="Calibri" w:hAnsi="Times New Roman" w:cs="Times New Roman"/>
                <w:sz w:val="18"/>
                <w:szCs w:val="18"/>
              </w:rPr>
              <w:t>)</w:t>
            </w:r>
          </w:p>
          <w:p w14:paraId="7CD65A9D" w14:textId="77777777" w:rsidR="00E41975" w:rsidRPr="00BB126E" w:rsidRDefault="00E41975" w:rsidP="00BB126E">
            <w:pPr>
              <w:spacing w:after="0" w:line="276" w:lineRule="auto"/>
              <w:ind w:left="-16" w:right="-5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 0,45 </w:t>
            </w:r>
          </w:p>
          <w:p w14:paraId="465F3F3B" w14:textId="1FE57CC9" w:rsidR="00E41975" w:rsidRPr="00BB126E" w:rsidRDefault="00E41975" w:rsidP="00BB126E">
            <w:pPr>
              <w:spacing w:after="0" w:line="276" w:lineRule="auto"/>
              <w:ind w:left="-16" w:right="-52"/>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(serbest SO</w:t>
            </w:r>
            <w:r w:rsidRPr="00BB126E">
              <w:rPr>
                <w:rFonts w:ascii="Times New Roman" w:eastAsia="Calibri" w:hAnsi="Times New Roman" w:cs="Times New Roman"/>
                <w:sz w:val="18"/>
                <w:szCs w:val="18"/>
                <w:vertAlign w:val="subscript"/>
              </w:rPr>
              <w:t xml:space="preserve">2 </w:t>
            </w:r>
            <w:r w:rsidRPr="00BB126E">
              <w:rPr>
                <w:rFonts w:ascii="Times New Roman" w:eastAsia="Calibri" w:hAnsi="Times New Roman" w:cs="Times New Roman"/>
                <w:sz w:val="18"/>
                <w:szCs w:val="18"/>
              </w:rPr>
              <w:t>olarak)</w:t>
            </w:r>
          </w:p>
          <w:p w14:paraId="4F09A08F" w14:textId="4F3A9278"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 % 0,40 </w:t>
            </w:r>
            <w:r w:rsidRPr="00BB126E">
              <w:rPr>
                <w:rFonts w:ascii="Times New Roman" w:eastAsia="Calibri" w:hAnsi="Times New Roman" w:cs="Times New Roman"/>
                <w:sz w:val="18"/>
                <w:szCs w:val="18"/>
              </w:rPr>
              <w:t>(</w:t>
            </w:r>
            <w:proofErr w:type="gramStart"/>
            <w:r w:rsidRPr="00BB126E">
              <w:rPr>
                <w:rFonts w:ascii="Times New Roman" w:eastAsia="Calibri" w:hAnsi="Times New Roman" w:cs="Times New Roman"/>
                <w:sz w:val="18"/>
                <w:szCs w:val="18"/>
              </w:rPr>
              <w:t>serbest  SO</w:t>
            </w:r>
            <w:r w:rsidRPr="00BB126E">
              <w:rPr>
                <w:rFonts w:ascii="Times New Roman" w:eastAsia="Calibri" w:hAnsi="Times New Roman" w:cs="Times New Roman"/>
                <w:sz w:val="18"/>
                <w:szCs w:val="18"/>
                <w:vertAlign w:val="subscript"/>
              </w:rPr>
              <w:t>2</w:t>
            </w:r>
            <w:proofErr w:type="gramEnd"/>
            <w:r w:rsidRPr="00BB126E">
              <w:rPr>
                <w:rFonts w:ascii="Times New Roman" w:eastAsia="Calibri" w:hAnsi="Times New Roman" w:cs="Times New Roman"/>
                <w:sz w:val="18"/>
                <w:szCs w:val="18"/>
                <w:vertAlign w:val="subscript"/>
              </w:rPr>
              <w:t xml:space="preserve"> </w:t>
            </w:r>
            <w:r w:rsidRPr="00BB126E">
              <w:rPr>
                <w:rFonts w:ascii="Times New Roman" w:eastAsia="Calibri" w:hAnsi="Times New Roman" w:cs="Times New Roman"/>
                <w:sz w:val="18"/>
                <w:szCs w:val="18"/>
              </w:rPr>
              <w:t>olarak )</w:t>
            </w:r>
          </w:p>
        </w:tc>
        <w:tc>
          <w:tcPr>
            <w:tcW w:w="2550" w:type="dxa"/>
          </w:tcPr>
          <w:p w14:paraId="3F617DE4" w14:textId="428DAAE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Üründe mikroorganizma gelişimini önlemek dışındaki amaçlarla kullanılmalıdır. Bu amaç, ürünün sunumundan açıkça anlaşılmalıdır.</w:t>
            </w:r>
          </w:p>
        </w:tc>
        <w:tc>
          <w:tcPr>
            <w:tcW w:w="2405" w:type="dxa"/>
            <w:gridSpan w:val="2"/>
          </w:tcPr>
          <w:p w14:paraId="1A277B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328F7F2" w14:textId="77777777" w:rsidTr="007D3923">
        <w:trPr>
          <w:cantSplit/>
          <w:trHeight w:val="400"/>
          <w:jc w:val="center"/>
        </w:trPr>
        <w:tc>
          <w:tcPr>
            <w:tcW w:w="1379" w:type="dxa"/>
            <w:gridSpan w:val="3"/>
          </w:tcPr>
          <w:p w14:paraId="7C987E5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100</w:t>
            </w:r>
          </w:p>
        </w:tc>
        <w:tc>
          <w:tcPr>
            <w:tcW w:w="2015" w:type="dxa"/>
            <w:gridSpan w:val="3"/>
          </w:tcPr>
          <w:p w14:paraId="01347E8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5E75C5B" w14:textId="33931B86" w:rsidR="00E41975" w:rsidRPr="00BB126E" w:rsidRDefault="00E41975" w:rsidP="00BB126E">
            <w:pPr>
              <w:widowControl w:val="0"/>
              <w:autoSpaceDE w:val="0"/>
              <w:autoSpaceDN w:val="0"/>
              <w:spacing w:after="0" w:line="276" w:lineRule="auto"/>
              <w:ind w:left="67" w:right="14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1-(4-Klorofenil)- </w:t>
            </w:r>
            <w:r w:rsidRPr="00BB126E">
              <w:rPr>
                <w:rFonts w:ascii="Times New Roman" w:eastAsia="Times New Roman" w:hAnsi="Times New Roman" w:cs="Times New Roman"/>
                <w:sz w:val="18"/>
                <w:szCs w:val="18"/>
                <w:lang w:val="en-US"/>
              </w:rPr>
              <w:t>3-(3,4-diklorofenil)üre</w:t>
            </w:r>
            <w:r w:rsidRPr="00BB126E">
              <w:rPr>
                <w:rFonts w:ascii="Times New Roman" w:eastAsia="Times New Roman" w:hAnsi="Times New Roman" w:cs="Times New Roman"/>
                <w:sz w:val="18"/>
                <w:szCs w:val="18"/>
                <w:vertAlign w:val="superscript"/>
                <w:lang w:val="en-US"/>
              </w:rPr>
              <w:t xml:space="preserve"> (</w:t>
            </w:r>
            <w:r w:rsidR="008B42DC" w:rsidRPr="00BB126E">
              <w:rPr>
                <w:rFonts w:ascii="Times New Roman" w:eastAsia="Times New Roman" w:hAnsi="Times New Roman" w:cs="Times New Roman"/>
                <w:sz w:val="18"/>
                <w:szCs w:val="18"/>
                <w:vertAlign w:val="superscript"/>
                <w:lang w:val="en-US"/>
              </w:rPr>
              <w:t>12</w:t>
            </w:r>
            <w:r w:rsidRPr="00BB126E">
              <w:rPr>
                <w:rFonts w:ascii="Times New Roman" w:eastAsia="Times New Roman" w:hAnsi="Times New Roman" w:cs="Times New Roman"/>
                <w:sz w:val="18"/>
                <w:szCs w:val="18"/>
                <w:vertAlign w:val="superscript"/>
                <w:lang w:val="en-US"/>
              </w:rPr>
              <w:t>)</w:t>
            </w:r>
          </w:p>
        </w:tc>
        <w:tc>
          <w:tcPr>
            <w:tcW w:w="1642" w:type="dxa"/>
          </w:tcPr>
          <w:p w14:paraId="27CF024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B9810D9"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Triclocarban</w:t>
            </w:r>
          </w:p>
        </w:tc>
        <w:tc>
          <w:tcPr>
            <w:tcW w:w="999" w:type="dxa"/>
          </w:tcPr>
          <w:p w14:paraId="23CB3C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6E0F61A" w14:textId="77777777" w:rsidR="00E41975" w:rsidRPr="00BB126E" w:rsidRDefault="00E41975" w:rsidP="00BB126E">
            <w:pPr>
              <w:widowControl w:val="0"/>
              <w:autoSpaceDE w:val="0"/>
              <w:autoSpaceDN w:val="0"/>
              <w:spacing w:after="0" w:line="276" w:lineRule="auto"/>
              <w:ind w:left="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101-20-2</w:t>
            </w:r>
          </w:p>
        </w:tc>
        <w:tc>
          <w:tcPr>
            <w:tcW w:w="916" w:type="dxa"/>
          </w:tcPr>
          <w:p w14:paraId="3F4E1D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2D1CAA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202-924-1</w:t>
            </w:r>
          </w:p>
        </w:tc>
        <w:tc>
          <w:tcPr>
            <w:tcW w:w="1841" w:type="dxa"/>
          </w:tcPr>
          <w:p w14:paraId="355917C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FB38F3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Durulanan ürünler</w:t>
            </w:r>
          </w:p>
          <w:p w14:paraId="54C2398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p>
          <w:p w14:paraId="35F116D7" w14:textId="0743F2B2"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tc>
        <w:tc>
          <w:tcPr>
            <w:tcW w:w="1699" w:type="dxa"/>
          </w:tcPr>
          <w:p w14:paraId="7D05F3C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865B936" w14:textId="3FCD98C6" w:rsidR="00E41975" w:rsidRPr="00BB126E" w:rsidRDefault="00A233ED"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1,5 </w:t>
            </w:r>
          </w:p>
        </w:tc>
        <w:tc>
          <w:tcPr>
            <w:tcW w:w="2550" w:type="dxa"/>
          </w:tcPr>
          <w:p w14:paraId="1080BCE3" w14:textId="3B15D129" w:rsidR="00E41975" w:rsidRPr="00BB126E" w:rsidRDefault="00E41975" w:rsidP="00BB126E">
            <w:pPr>
              <w:widowControl w:val="0"/>
              <w:autoSpaceDE w:val="0"/>
              <w:autoSpaceDN w:val="0"/>
              <w:spacing w:after="0" w:line="276" w:lineRule="auto"/>
              <w:ind w:left="64" w:right="86"/>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Saflık Kriterleri:</w:t>
            </w:r>
          </w:p>
          <w:p w14:paraId="6A42324E" w14:textId="4D6AB9A6"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3,3',4,4'-Tetrakloroazo­</w:t>
            </w:r>
            <w:r w:rsidRPr="00BB126E">
              <w:rPr>
                <w:rFonts w:ascii="Times New Roman" w:eastAsia="Times New Roman" w:hAnsi="Times New Roman" w:cs="Times New Roman"/>
                <w:sz w:val="18"/>
                <w:szCs w:val="18"/>
                <w:lang w:val="en-US"/>
              </w:rPr>
              <w:t>benzen ≤ 1</w:t>
            </w:r>
            <w:r w:rsidRPr="00BB126E">
              <w:rPr>
                <w:rFonts w:ascii="Times New Roman" w:eastAsia="Times New Roman" w:hAnsi="Times New Roman" w:cs="Times New Roman"/>
                <w:spacing w:val="-10"/>
                <w:sz w:val="18"/>
                <w:szCs w:val="18"/>
                <w:lang w:val="en-US"/>
              </w:rPr>
              <w:t xml:space="preserve"> </w:t>
            </w:r>
            <w:r w:rsidRPr="00BB126E">
              <w:rPr>
                <w:rFonts w:ascii="Times New Roman" w:eastAsia="Times New Roman" w:hAnsi="Times New Roman" w:cs="Times New Roman"/>
                <w:sz w:val="18"/>
                <w:szCs w:val="18"/>
                <w:lang w:val="en-US"/>
              </w:rPr>
              <w:t>ppm</w:t>
            </w:r>
          </w:p>
          <w:p w14:paraId="0890CBA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 xml:space="preserve">3,3',4,4'-Tetrakloroazoksi­ </w:t>
            </w:r>
            <w:r w:rsidRPr="00BB126E">
              <w:rPr>
                <w:rFonts w:ascii="Times New Roman" w:eastAsia="Times New Roman" w:hAnsi="Times New Roman" w:cs="Times New Roman"/>
                <w:sz w:val="18"/>
                <w:szCs w:val="18"/>
                <w:lang w:val="en-US"/>
              </w:rPr>
              <w:t>benzen ≤ 1</w:t>
            </w:r>
            <w:r w:rsidRPr="00BB126E">
              <w:rPr>
                <w:rFonts w:ascii="Times New Roman" w:eastAsia="Times New Roman" w:hAnsi="Times New Roman" w:cs="Times New Roman"/>
                <w:spacing w:val="-10"/>
                <w:sz w:val="18"/>
                <w:szCs w:val="18"/>
                <w:lang w:val="en-US"/>
              </w:rPr>
              <w:t xml:space="preserve"> </w:t>
            </w:r>
            <w:r w:rsidRPr="00BB126E">
              <w:rPr>
                <w:rFonts w:ascii="Times New Roman" w:eastAsia="Times New Roman" w:hAnsi="Times New Roman" w:cs="Times New Roman"/>
                <w:sz w:val="18"/>
                <w:szCs w:val="18"/>
                <w:lang w:val="en-US"/>
              </w:rPr>
              <w:t>ppm</w:t>
            </w:r>
          </w:p>
          <w:p w14:paraId="5D901A0F" w14:textId="77777777" w:rsidR="00E41975" w:rsidRPr="00BB126E" w:rsidRDefault="00E41975" w:rsidP="00BB126E">
            <w:pPr>
              <w:widowControl w:val="0"/>
              <w:autoSpaceDE w:val="0"/>
              <w:autoSpaceDN w:val="0"/>
              <w:spacing w:after="0" w:line="276" w:lineRule="auto"/>
              <w:ind w:left="64" w:right="86"/>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Üründe mikroorganizma gelişimini önlemek dışındaki amaçlarla kullanılmalıdır. Bu amaç, ürünün sunumundan açıkça anlaşılmalıdır.</w:t>
            </w:r>
          </w:p>
          <w:p w14:paraId="166CB936" w14:textId="77777777" w:rsidR="00E41975" w:rsidRPr="00BB126E" w:rsidRDefault="00E41975" w:rsidP="00BB126E">
            <w:pPr>
              <w:widowControl w:val="0"/>
              <w:autoSpaceDE w:val="0"/>
              <w:autoSpaceDN w:val="0"/>
              <w:spacing w:after="0" w:line="276" w:lineRule="auto"/>
              <w:ind w:left="64" w:right="86"/>
              <w:jc w:val="both"/>
              <w:rPr>
                <w:rFonts w:ascii="Times New Roman" w:eastAsia="Times New Roman" w:hAnsi="Times New Roman" w:cs="Times New Roman"/>
                <w:sz w:val="18"/>
                <w:szCs w:val="18"/>
              </w:rPr>
            </w:pPr>
          </w:p>
          <w:p w14:paraId="35E0AB8B" w14:textId="0D81BA3A" w:rsidR="00E41975" w:rsidRPr="00BB126E" w:rsidRDefault="00E41975" w:rsidP="00BB126E">
            <w:pPr>
              <w:widowControl w:val="0"/>
              <w:autoSpaceDE w:val="0"/>
              <w:autoSpaceDN w:val="0"/>
              <w:spacing w:after="0" w:line="276" w:lineRule="auto"/>
              <w:ind w:left="64" w:right="86"/>
              <w:jc w:val="both"/>
              <w:rPr>
                <w:rFonts w:ascii="Times New Roman" w:eastAsia="Times New Roman" w:hAnsi="Times New Roman" w:cs="Times New Roman"/>
                <w:sz w:val="18"/>
                <w:szCs w:val="18"/>
                <w:lang w:val="en-US"/>
              </w:rPr>
            </w:pPr>
          </w:p>
        </w:tc>
        <w:tc>
          <w:tcPr>
            <w:tcW w:w="2405" w:type="dxa"/>
            <w:gridSpan w:val="2"/>
          </w:tcPr>
          <w:p w14:paraId="0721B4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E0200CA" w14:textId="77777777" w:rsidTr="007D3923">
        <w:trPr>
          <w:cantSplit/>
          <w:trHeight w:val="400"/>
          <w:jc w:val="center"/>
        </w:trPr>
        <w:tc>
          <w:tcPr>
            <w:tcW w:w="1379" w:type="dxa"/>
            <w:gridSpan w:val="3"/>
          </w:tcPr>
          <w:p w14:paraId="45BCD4E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101</w:t>
            </w:r>
          </w:p>
        </w:tc>
        <w:tc>
          <w:tcPr>
            <w:tcW w:w="2015" w:type="dxa"/>
            <w:gridSpan w:val="3"/>
          </w:tcPr>
          <w:p w14:paraId="78419C6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81920FD" w14:textId="63228ECF"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Çinko piritiyon </w:t>
            </w:r>
            <w:r w:rsidRPr="00BB126E">
              <w:rPr>
                <w:rFonts w:ascii="Times New Roman" w:eastAsia="Times New Roman" w:hAnsi="Times New Roman" w:cs="Times New Roman"/>
                <w:sz w:val="18"/>
                <w:szCs w:val="18"/>
                <w:vertAlign w:val="superscript"/>
                <w:lang w:val="en-US"/>
              </w:rPr>
              <w:t xml:space="preserve"> (</w:t>
            </w:r>
            <w:r w:rsidR="000E7CA6" w:rsidRPr="00BB126E">
              <w:rPr>
                <w:rFonts w:ascii="Times New Roman" w:eastAsia="Times New Roman" w:hAnsi="Times New Roman" w:cs="Times New Roman"/>
                <w:sz w:val="18"/>
                <w:szCs w:val="18"/>
                <w:vertAlign w:val="superscript"/>
                <w:lang w:val="en-US"/>
              </w:rPr>
              <w:t xml:space="preserve"> 13</w:t>
            </w:r>
            <w:r w:rsidRPr="00BB126E">
              <w:rPr>
                <w:rFonts w:ascii="Times New Roman" w:eastAsia="Times New Roman" w:hAnsi="Times New Roman" w:cs="Times New Roman"/>
                <w:sz w:val="18"/>
                <w:szCs w:val="18"/>
                <w:vertAlign w:val="superscript"/>
                <w:lang w:val="en-US"/>
              </w:rPr>
              <w:t>)</w:t>
            </w:r>
          </w:p>
        </w:tc>
        <w:tc>
          <w:tcPr>
            <w:tcW w:w="1642" w:type="dxa"/>
          </w:tcPr>
          <w:p w14:paraId="4713452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951C330"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Zinc </w:t>
            </w:r>
            <w:r w:rsidRPr="00BB126E">
              <w:rPr>
                <w:rFonts w:ascii="Times New Roman" w:eastAsia="Times New Roman" w:hAnsi="Times New Roman" w:cs="Times New Roman"/>
                <w:w w:val="95"/>
                <w:sz w:val="18"/>
                <w:szCs w:val="18"/>
                <w:lang w:val="en-US"/>
              </w:rPr>
              <w:t>pyritiyon</w:t>
            </w:r>
          </w:p>
        </w:tc>
        <w:tc>
          <w:tcPr>
            <w:tcW w:w="999" w:type="dxa"/>
          </w:tcPr>
          <w:p w14:paraId="60B9DB3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51C5B9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13463-41-7</w:t>
            </w:r>
          </w:p>
        </w:tc>
        <w:tc>
          <w:tcPr>
            <w:tcW w:w="916" w:type="dxa"/>
          </w:tcPr>
          <w:p w14:paraId="3BF3BF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115ABEE"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236-671-3</w:t>
            </w:r>
          </w:p>
        </w:tc>
        <w:tc>
          <w:tcPr>
            <w:tcW w:w="1841" w:type="dxa"/>
          </w:tcPr>
          <w:p w14:paraId="077186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9540388" w14:textId="4F7820CF"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Durulanmayan saç bakım ürünleri</w:t>
            </w:r>
          </w:p>
        </w:tc>
        <w:tc>
          <w:tcPr>
            <w:tcW w:w="1699" w:type="dxa"/>
          </w:tcPr>
          <w:p w14:paraId="171842A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8C22776" w14:textId="5B3D7CE4" w:rsidR="00E41975" w:rsidRPr="00BB126E" w:rsidRDefault="0081398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0,1</w:t>
            </w:r>
          </w:p>
        </w:tc>
        <w:tc>
          <w:tcPr>
            <w:tcW w:w="2550" w:type="dxa"/>
          </w:tcPr>
          <w:p w14:paraId="6B709A1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9D3E4A7" w14:textId="033D707F" w:rsidR="00E41975" w:rsidRPr="00BB126E" w:rsidRDefault="00E41975" w:rsidP="00BB126E">
            <w:pPr>
              <w:widowControl w:val="0"/>
              <w:autoSpaceDE w:val="0"/>
              <w:autoSpaceDN w:val="0"/>
              <w:spacing w:after="0" w:line="276" w:lineRule="auto"/>
              <w:ind w:left="64" w:righ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Üründe mikroorganizma gelişimini önlemek dışındaki amaçlarla kullanılmalıdır. Bu amaç, ürünün sunumundan açıkça anlaşılmalıdır.</w:t>
            </w:r>
          </w:p>
        </w:tc>
        <w:tc>
          <w:tcPr>
            <w:tcW w:w="2405" w:type="dxa"/>
            <w:gridSpan w:val="2"/>
          </w:tcPr>
          <w:p w14:paraId="30F7D06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A598892" w14:textId="77777777" w:rsidTr="007D3923">
        <w:trPr>
          <w:cantSplit/>
          <w:trHeight w:val="122"/>
          <w:jc w:val="center"/>
        </w:trPr>
        <w:tc>
          <w:tcPr>
            <w:tcW w:w="1379" w:type="dxa"/>
            <w:gridSpan w:val="3"/>
            <w:vMerge w:val="restart"/>
          </w:tcPr>
          <w:p w14:paraId="1DE5204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102</w:t>
            </w:r>
          </w:p>
        </w:tc>
        <w:tc>
          <w:tcPr>
            <w:tcW w:w="2015" w:type="dxa"/>
            <w:gridSpan w:val="3"/>
            <w:vMerge w:val="restart"/>
          </w:tcPr>
          <w:p w14:paraId="7A13DD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1,2-Dimetoksi-4-(2- propenyl)-benzen</w:t>
            </w:r>
          </w:p>
        </w:tc>
        <w:tc>
          <w:tcPr>
            <w:tcW w:w="1642" w:type="dxa"/>
            <w:vMerge w:val="restart"/>
          </w:tcPr>
          <w:p w14:paraId="6727F0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Metil eugenol</w:t>
            </w:r>
          </w:p>
        </w:tc>
        <w:tc>
          <w:tcPr>
            <w:tcW w:w="999" w:type="dxa"/>
            <w:vMerge w:val="restart"/>
          </w:tcPr>
          <w:p w14:paraId="0232C2A2"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93-15-2</w:t>
            </w:r>
          </w:p>
        </w:tc>
        <w:tc>
          <w:tcPr>
            <w:tcW w:w="916" w:type="dxa"/>
            <w:vMerge w:val="restart"/>
          </w:tcPr>
          <w:p w14:paraId="706162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202-223-0</w:t>
            </w:r>
          </w:p>
        </w:tc>
        <w:tc>
          <w:tcPr>
            <w:tcW w:w="1841" w:type="dxa"/>
          </w:tcPr>
          <w:p w14:paraId="3A182FC0" w14:textId="64D3838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Saf kokularda</w:t>
            </w:r>
          </w:p>
          <w:p w14:paraId="6303CB5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99" w:type="dxa"/>
          </w:tcPr>
          <w:p w14:paraId="239D4E2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0,01</w:t>
            </w:r>
          </w:p>
        </w:tc>
        <w:tc>
          <w:tcPr>
            <w:tcW w:w="2550" w:type="dxa"/>
            <w:vMerge w:val="restart"/>
          </w:tcPr>
          <w:p w14:paraId="64CD18AB" w14:textId="3A414F0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val="restart"/>
          </w:tcPr>
          <w:p w14:paraId="2B384F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3C89A56" w14:textId="77777777" w:rsidTr="007D3923">
        <w:trPr>
          <w:cantSplit/>
          <w:trHeight w:val="119"/>
          <w:jc w:val="center"/>
        </w:trPr>
        <w:tc>
          <w:tcPr>
            <w:tcW w:w="1379" w:type="dxa"/>
            <w:gridSpan w:val="3"/>
            <w:vMerge/>
          </w:tcPr>
          <w:p w14:paraId="47D9058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BB5161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1D1DE7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1F42E296"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tcPr>
          <w:p w14:paraId="63FB66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3E9C71DF" w14:textId="6941017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Tuvalet suyu  (eau de toilette)</w:t>
            </w:r>
          </w:p>
        </w:tc>
        <w:tc>
          <w:tcPr>
            <w:tcW w:w="1699" w:type="dxa"/>
          </w:tcPr>
          <w:p w14:paraId="12C953E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0,004</w:t>
            </w:r>
          </w:p>
        </w:tc>
        <w:tc>
          <w:tcPr>
            <w:tcW w:w="2550" w:type="dxa"/>
            <w:vMerge/>
          </w:tcPr>
          <w:p w14:paraId="50A386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2C66EE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F4B7015" w14:textId="77777777" w:rsidTr="00765FFB">
        <w:trPr>
          <w:cantSplit/>
          <w:trHeight w:val="373"/>
          <w:jc w:val="center"/>
        </w:trPr>
        <w:tc>
          <w:tcPr>
            <w:tcW w:w="1379" w:type="dxa"/>
            <w:gridSpan w:val="3"/>
            <w:vMerge/>
          </w:tcPr>
          <w:p w14:paraId="41D58EA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38CDE2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4D6F6A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465D6736"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tcPr>
          <w:p w14:paraId="084D6B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1D114CF6" w14:textId="2D934F8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Kokulu krem</w:t>
            </w:r>
          </w:p>
        </w:tc>
        <w:tc>
          <w:tcPr>
            <w:tcW w:w="1699" w:type="dxa"/>
          </w:tcPr>
          <w:p w14:paraId="3BC22E6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0,002</w:t>
            </w:r>
          </w:p>
        </w:tc>
        <w:tc>
          <w:tcPr>
            <w:tcW w:w="2550" w:type="dxa"/>
            <w:vMerge/>
          </w:tcPr>
          <w:p w14:paraId="237B89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5553EA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D7411DF" w14:textId="77777777" w:rsidTr="00765FFB">
        <w:trPr>
          <w:cantSplit/>
          <w:trHeight w:val="862"/>
          <w:jc w:val="center"/>
        </w:trPr>
        <w:tc>
          <w:tcPr>
            <w:tcW w:w="1379" w:type="dxa"/>
            <w:gridSpan w:val="3"/>
            <w:vMerge/>
          </w:tcPr>
          <w:p w14:paraId="5C177DC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C4196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4B24AC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58FDB282"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tcPr>
          <w:p w14:paraId="17B612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6F4F048F" w14:textId="3BA8355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Diğer durulanmayan ürünler ve ağız bakım ürünlerinde</w:t>
            </w:r>
          </w:p>
        </w:tc>
        <w:tc>
          <w:tcPr>
            <w:tcW w:w="1699" w:type="dxa"/>
          </w:tcPr>
          <w:p w14:paraId="456EC23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0,0002</w:t>
            </w:r>
          </w:p>
        </w:tc>
        <w:tc>
          <w:tcPr>
            <w:tcW w:w="2550" w:type="dxa"/>
            <w:vMerge/>
          </w:tcPr>
          <w:p w14:paraId="451E3B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33CA92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EC411CD" w14:textId="77777777" w:rsidTr="007D3923">
        <w:trPr>
          <w:cantSplit/>
          <w:trHeight w:val="119"/>
          <w:jc w:val="center"/>
        </w:trPr>
        <w:tc>
          <w:tcPr>
            <w:tcW w:w="1379" w:type="dxa"/>
            <w:gridSpan w:val="3"/>
            <w:vMerge/>
          </w:tcPr>
          <w:p w14:paraId="68DE8E8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3D0F78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158E0E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05DE964D" w14:textId="77777777" w:rsidR="00E41975" w:rsidRPr="00BB126E" w:rsidRDefault="00E41975" w:rsidP="00BB126E">
            <w:pPr>
              <w:spacing w:after="0" w:line="276" w:lineRule="auto"/>
              <w:ind w:left="-107"/>
              <w:jc w:val="both"/>
              <w:rPr>
                <w:rFonts w:ascii="Times New Roman" w:eastAsia="Times New Roman" w:hAnsi="Times New Roman" w:cs="Times New Roman"/>
                <w:sz w:val="18"/>
                <w:szCs w:val="18"/>
                <w:lang w:eastAsia="tr-TR"/>
              </w:rPr>
            </w:pPr>
          </w:p>
        </w:tc>
        <w:tc>
          <w:tcPr>
            <w:tcW w:w="916" w:type="dxa"/>
            <w:vMerge/>
          </w:tcPr>
          <w:p w14:paraId="4738CE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841" w:type="dxa"/>
          </w:tcPr>
          <w:p w14:paraId="69533BBA" w14:textId="706D31D6"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Durulanan ürünler</w:t>
            </w:r>
          </w:p>
        </w:tc>
        <w:tc>
          <w:tcPr>
            <w:tcW w:w="1699" w:type="dxa"/>
          </w:tcPr>
          <w:p w14:paraId="3927478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0,001</w:t>
            </w:r>
          </w:p>
        </w:tc>
        <w:tc>
          <w:tcPr>
            <w:tcW w:w="2550" w:type="dxa"/>
            <w:vMerge/>
          </w:tcPr>
          <w:p w14:paraId="32EF00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15E574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96615E4" w14:textId="77777777" w:rsidTr="007D3923">
        <w:trPr>
          <w:cantSplit/>
          <w:trHeight w:val="400"/>
          <w:jc w:val="center"/>
        </w:trPr>
        <w:tc>
          <w:tcPr>
            <w:tcW w:w="1379" w:type="dxa"/>
            <w:gridSpan w:val="3"/>
          </w:tcPr>
          <w:p w14:paraId="62EBAD8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103</w:t>
            </w:r>
          </w:p>
        </w:tc>
        <w:tc>
          <w:tcPr>
            <w:tcW w:w="2015" w:type="dxa"/>
            <w:gridSpan w:val="3"/>
          </w:tcPr>
          <w:p w14:paraId="066DF0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 xml:space="preserve">Abies alba yağ ve </w:t>
            </w:r>
            <w:proofErr w:type="gramStart"/>
            <w:r w:rsidRPr="00BB126E">
              <w:rPr>
                <w:rFonts w:ascii="Times New Roman" w:eastAsia="Times New Roman" w:hAnsi="Times New Roman" w:cs="Times New Roman"/>
                <w:i/>
                <w:sz w:val="18"/>
                <w:szCs w:val="18"/>
                <w:lang w:eastAsia="tr-TR"/>
              </w:rPr>
              <w:t>ekstresi</w:t>
            </w:r>
            <w:proofErr w:type="gramEnd"/>
            <w:r w:rsidRPr="00BB126E">
              <w:rPr>
                <w:rFonts w:ascii="Times New Roman" w:eastAsia="Times New Roman" w:hAnsi="Times New Roman" w:cs="Times New Roman"/>
                <w:i/>
                <w:sz w:val="18"/>
                <w:szCs w:val="18"/>
                <w:lang w:eastAsia="tr-TR"/>
              </w:rPr>
              <w:t xml:space="preserve"> </w:t>
            </w:r>
          </w:p>
        </w:tc>
        <w:tc>
          <w:tcPr>
            <w:tcW w:w="1642" w:type="dxa"/>
          </w:tcPr>
          <w:p w14:paraId="42ABCA99" w14:textId="77777777" w:rsidR="00E41975" w:rsidRPr="00BB126E" w:rsidRDefault="00E41975" w:rsidP="00BB126E">
            <w:pPr>
              <w:spacing w:after="0" w:line="276" w:lineRule="auto"/>
              <w:ind w:left="-11"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Alba Con Yağ;</w:t>
            </w:r>
          </w:p>
          <w:p w14:paraId="5388381B" w14:textId="77777777" w:rsidR="00E41975" w:rsidRPr="00BB126E" w:rsidRDefault="00E41975" w:rsidP="00BB126E">
            <w:pPr>
              <w:spacing w:after="0" w:line="276" w:lineRule="auto"/>
              <w:ind w:left="-11" w:right="-62" w:firstLine="1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Alba Con</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 xml:space="preserve">Ekstresi; </w:t>
            </w:r>
          </w:p>
          <w:p w14:paraId="2BDD4C8F"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Alba Yaprağı Yağ;</w:t>
            </w:r>
          </w:p>
          <w:p w14:paraId="63CEE13D" w14:textId="77777777" w:rsidR="00E41975" w:rsidRPr="00BB126E" w:rsidRDefault="00E41975" w:rsidP="00BB126E">
            <w:pPr>
              <w:spacing w:after="0" w:line="276" w:lineRule="auto"/>
              <w:ind w:left="-11"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Alba Yaprağı Cera;</w:t>
            </w:r>
          </w:p>
          <w:p w14:paraId="12A3D274" w14:textId="77777777" w:rsidR="00E41975" w:rsidRPr="00BB126E" w:rsidRDefault="00E41975" w:rsidP="00BB126E">
            <w:pPr>
              <w:spacing w:after="0" w:line="276" w:lineRule="auto"/>
              <w:ind w:left="-11"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Alba Needle Ekstresi; </w:t>
            </w:r>
          </w:p>
          <w:p w14:paraId="31CD7832" w14:textId="77777777" w:rsidR="00E41975" w:rsidRPr="00BB126E" w:rsidRDefault="00E41975" w:rsidP="00BB126E">
            <w:pPr>
              <w:spacing w:after="0" w:line="276" w:lineRule="auto"/>
              <w:ind w:left="-11" w:right="-62"/>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Abies Alba Needle Yağ</w:t>
            </w:r>
          </w:p>
        </w:tc>
        <w:tc>
          <w:tcPr>
            <w:tcW w:w="999" w:type="dxa"/>
          </w:tcPr>
          <w:p w14:paraId="3288D7A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90028-76-5</w:t>
            </w:r>
          </w:p>
        </w:tc>
        <w:tc>
          <w:tcPr>
            <w:tcW w:w="916" w:type="dxa"/>
          </w:tcPr>
          <w:p w14:paraId="46C5F21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289-870-2</w:t>
            </w:r>
          </w:p>
        </w:tc>
        <w:tc>
          <w:tcPr>
            <w:tcW w:w="1841" w:type="dxa"/>
          </w:tcPr>
          <w:p w14:paraId="32E44C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B4BE1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91F3B98" w14:textId="514D7264"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Pr="00BB126E">
              <w:rPr>
                <w:rFonts w:ascii="Times New Roman" w:eastAsia="Times New Roman" w:hAnsi="Times New Roman" w:cs="Times New Roman"/>
                <w:sz w:val="18"/>
                <w:szCs w:val="18"/>
                <w:vertAlign w:val="superscript"/>
                <w:lang w:eastAsia="tr-TR"/>
              </w:rPr>
              <w:t>(</w:t>
            </w:r>
            <w:r w:rsidR="00F2564F" w:rsidRPr="00BB126E">
              <w:rPr>
                <w:rFonts w:ascii="Times New Roman" w:eastAsia="Times New Roman" w:hAnsi="Times New Roman" w:cs="Times New Roman"/>
                <w:sz w:val="18"/>
                <w:szCs w:val="18"/>
                <w:vertAlign w:val="superscript"/>
                <w:lang w:eastAsia="tr-TR"/>
              </w:rPr>
              <w:t xml:space="preserve"> 15</w:t>
            </w:r>
            <w:r w:rsidRPr="00BB126E">
              <w:rPr>
                <w:rFonts w:ascii="Times New Roman" w:eastAsia="Times New Roman" w:hAnsi="Times New Roman" w:cs="Times New Roman"/>
                <w:sz w:val="18"/>
                <w:szCs w:val="18"/>
                <w:vertAlign w:val="superscript"/>
                <w:lang w:eastAsia="tr-TR"/>
              </w:rPr>
              <w:t>)</w:t>
            </w:r>
          </w:p>
        </w:tc>
        <w:tc>
          <w:tcPr>
            <w:tcW w:w="2405" w:type="dxa"/>
            <w:gridSpan w:val="2"/>
          </w:tcPr>
          <w:p w14:paraId="2E3DF17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091DBBD" w14:textId="77777777" w:rsidTr="007D3923">
        <w:trPr>
          <w:cantSplit/>
          <w:trHeight w:val="400"/>
          <w:jc w:val="center"/>
        </w:trPr>
        <w:tc>
          <w:tcPr>
            <w:tcW w:w="1379" w:type="dxa"/>
            <w:gridSpan w:val="3"/>
          </w:tcPr>
          <w:p w14:paraId="7C62784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105</w:t>
            </w:r>
          </w:p>
        </w:tc>
        <w:tc>
          <w:tcPr>
            <w:tcW w:w="2015" w:type="dxa"/>
            <w:gridSpan w:val="3"/>
          </w:tcPr>
          <w:p w14:paraId="68AC71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Abies pectinata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3A7E35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6D33511"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Pectinata Yağ; </w:t>
            </w:r>
          </w:p>
          <w:p w14:paraId="3FA78AB1"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Pectinata</w:t>
            </w:r>
            <w:r w:rsidRPr="00BB126E">
              <w:rPr>
                <w:rFonts w:ascii="Times New Roman" w:eastAsia="Times New Roman" w:hAnsi="Times New Roman" w:cs="Times New Roman"/>
                <w:sz w:val="18"/>
                <w:szCs w:val="18"/>
                <w:lang w:eastAsia="tr-TR"/>
              </w:rPr>
              <w:t xml:space="preserve"> Yaprağı</w:t>
            </w:r>
            <w:r w:rsidRPr="00BB126E">
              <w:rPr>
                <w:rFonts w:ascii="Times New Roman" w:eastAsia="Times New Roman" w:hAnsi="Times New Roman" w:cs="Times New Roman"/>
                <w:sz w:val="18"/>
                <w:szCs w:val="18"/>
                <w:lang w:val="la-Latn" w:eastAsia="tr-TR"/>
              </w:rPr>
              <w:t xml:space="preserve"> Ekstresi;</w:t>
            </w:r>
          </w:p>
          <w:p w14:paraId="19808703"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Pectinata</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Needle Ekstresi</w:t>
            </w:r>
          </w:p>
          <w:p w14:paraId="72C84857"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Abies Pectinata Needle Yağ</w:t>
            </w:r>
          </w:p>
        </w:tc>
        <w:tc>
          <w:tcPr>
            <w:tcW w:w="999" w:type="dxa"/>
          </w:tcPr>
          <w:p w14:paraId="088C320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92128-34-2</w:t>
            </w:r>
          </w:p>
        </w:tc>
        <w:tc>
          <w:tcPr>
            <w:tcW w:w="916" w:type="dxa"/>
          </w:tcPr>
          <w:p w14:paraId="056843A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295-728-0</w:t>
            </w:r>
          </w:p>
        </w:tc>
        <w:tc>
          <w:tcPr>
            <w:tcW w:w="1841" w:type="dxa"/>
          </w:tcPr>
          <w:p w14:paraId="0BF778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FE2B1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6AE6835" w14:textId="12FB4415" w:rsidR="00E41975" w:rsidRPr="00BB126E" w:rsidRDefault="00E41975" w:rsidP="00BB126E">
            <w:pPr>
              <w:spacing w:after="0" w:line="276" w:lineRule="auto"/>
              <w:ind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407BC1" w:rsidRPr="00BB126E">
              <w:rPr>
                <w:rFonts w:ascii="Times New Roman" w:eastAsia="Times New Roman" w:hAnsi="Times New Roman" w:cs="Times New Roman"/>
                <w:sz w:val="18"/>
                <w:szCs w:val="18"/>
                <w:vertAlign w:val="superscript"/>
                <w:lang w:eastAsia="tr-TR"/>
              </w:rPr>
              <w:t>( 15)</w:t>
            </w:r>
          </w:p>
        </w:tc>
        <w:tc>
          <w:tcPr>
            <w:tcW w:w="2405" w:type="dxa"/>
            <w:gridSpan w:val="2"/>
          </w:tcPr>
          <w:p w14:paraId="0BE08D1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47C6950" w14:textId="77777777" w:rsidTr="007D3923">
        <w:trPr>
          <w:cantSplit/>
          <w:trHeight w:val="400"/>
          <w:jc w:val="center"/>
        </w:trPr>
        <w:tc>
          <w:tcPr>
            <w:tcW w:w="1379" w:type="dxa"/>
            <w:gridSpan w:val="3"/>
          </w:tcPr>
          <w:p w14:paraId="36A7AB7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106</w:t>
            </w:r>
          </w:p>
        </w:tc>
        <w:tc>
          <w:tcPr>
            <w:tcW w:w="2015" w:type="dxa"/>
            <w:gridSpan w:val="3"/>
          </w:tcPr>
          <w:p w14:paraId="5969CAD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Abies sibirica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4A97BF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AA4D9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Sibirica Yağ; </w:t>
            </w:r>
          </w:p>
          <w:p w14:paraId="6140D9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Abies Sibirica</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Needle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 xml:space="preserve">Ekstresi </w:t>
            </w:r>
          </w:p>
          <w:p w14:paraId="0FDA9C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Abies Sibirica Needle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Yağ</w:t>
            </w:r>
          </w:p>
        </w:tc>
        <w:tc>
          <w:tcPr>
            <w:tcW w:w="999" w:type="dxa"/>
          </w:tcPr>
          <w:p w14:paraId="50B3B6B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91697-89-1</w:t>
            </w:r>
          </w:p>
        </w:tc>
        <w:tc>
          <w:tcPr>
            <w:tcW w:w="916" w:type="dxa"/>
          </w:tcPr>
          <w:p w14:paraId="1974815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294-351-9</w:t>
            </w:r>
          </w:p>
        </w:tc>
        <w:tc>
          <w:tcPr>
            <w:tcW w:w="1841" w:type="dxa"/>
          </w:tcPr>
          <w:p w14:paraId="259397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A1BF47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D7D4B07" w14:textId="70514111" w:rsidR="00E41975" w:rsidRPr="00BB126E" w:rsidRDefault="00E41975" w:rsidP="00BB126E">
            <w:pPr>
              <w:spacing w:after="0" w:line="276" w:lineRule="auto"/>
              <w:ind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982743" w:rsidRPr="00BB126E">
              <w:rPr>
                <w:rFonts w:ascii="Times New Roman" w:eastAsia="Times New Roman" w:hAnsi="Times New Roman" w:cs="Times New Roman"/>
                <w:sz w:val="18"/>
                <w:szCs w:val="18"/>
                <w:vertAlign w:val="superscript"/>
                <w:lang w:eastAsia="tr-TR"/>
              </w:rPr>
              <w:t>( 15)</w:t>
            </w:r>
          </w:p>
        </w:tc>
        <w:tc>
          <w:tcPr>
            <w:tcW w:w="2405" w:type="dxa"/>
            <w:gridSpan w:val="2"/>
          </w:tcPr>
          <w:p w14:paraId="1AB3F2F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F0A2903" w14:textId="77777777" w:rsidTr="007D3923">
        <w:trPr>
          <w:cantSplit/>
          <w:trHeight w:val="400"/>
          <w:jc w:val="center"/>
        </w:trPr>
        <w:tc>
          <w:tcPr>
            <w:tcW w:w="1379" w:type="dxa"/>
            <w:gridSpan w:val="3"/>
          </w:tcPr>
          <w:p w14:paraId="33E0E06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107</w:t>
            </w:r>
          </w:p>
        </w:tc>
        <w:tc>
          <w:tcPr>
            <w:tcW w:w="2015" w:type="dxa"/>
            <w:gridSpan w:val="3"/>
          </w:tcPr>
          <w:p w14:paraId="550DAE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Abies balsamea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08DB12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575CA4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Balsamea Needle Yağ; </w:t>
            </w:r>
          </w:p>
          <w:p w14:paraId="182726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Balsamea Needle Ekstresi </w:t>
            </w:r>
          </w:p>
          <w:p w14:paraId="310AE33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Balsamea Resin; </w:t>
            </w:r>
          </w:p>
          <w:p w14:paraId="09BAD9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Abies Balsamea Ekstresi </w:t>
            </w:r>
          </w:p>
          <w:p w14:paraId="602839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Abies Balsamea Balsam Ekstresi</w:t>
            </w:r>
          </w:p>
        </w:tc>
        <w:tc>
          <w:tcPr>
            <w:tcW w:w="999" w:type="dxa"/>
          </w:tcPr>
          <w:p w14:paraId="0235A8E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85085-34-3</w:t>
            </w:r>
          </w:p>
        </w:tc>
        <w:tc>
          <w:tcPr>
            <w:tcW w:w="916" w:type="dxa"/>
          </w:tcPr>
          <w:p w14:paraId="5F9D59F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285-364-0</w:t>
            </w:r>
          </w:p>
        </w:tc>
        <w:tc>
          <w:tcPr>
            <w:tcW w:w="1841" w:type="dxa"/>
          </w:tcPr>
          <w:p w14:paraId="329248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0EDB4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A2ADC7E" w14:textId="2C01EA81" w:rsidR="00E41975" w:rsidRPr="00BB126E" w:rsidRDefault="00E41975" w:rsidP="00BB126E">
            <w:pPr>
              <w:spacing w:after="0" w:line="276" w:lineRule="auto"/>
              <w:ind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091FE8" w:rsidRPr="00BB126E">
              <w:rPr>
                <w:rFonts w:ascii="Times New Roman" w:eastAsia="Times New Roman" w:hAnsi="Times New Roman" w:cs="Times New Roman"/>
                <w:sz w:val="18"/>
                <w:szCs w:val="18"/>
                <w:vertAlign w:val="superscript"/>
                <w:lang w:eastAsia="tr-TR"/>
              </w:rPr>
              <w:t>( 15)</w:t>
            </w:r>
          </w:p>
        </w:tc>
        <w:tc>
          <w:tcPr>
            <w:tcW w:w="2405" w:type="dxa"/>
            <w:gridSpan w:val="2"/>
          </w:tcPr>
          <w:p w14:paraId="4959A48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5BCCF5E" w14:textId="77777777" w:rsidTr="007D3923">
        <w:trPr>
          <w:cantSplit/>
          <w:trHeight w:val="400"/>
          <w:jc w:val="center"/>
        </w:trPr>
        <w:tc>
          <w:tcPr>
            <w:tcW w:w="1379" w:type="dxa"/>
            <w:gridSpan w:val="3"/>
          </w:tcPr>
          <w:p w14:paraId="13D41AA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108</w:t>
            </w:r>
          </w:p>
        </w:tc>
        <w:tc>
          <w:tcPr>
            <w:tcW w:w="2015" w:type="dxa"/>
            <w:gridSpan w:val="3"/>
          </w:tcPr>
          <w:p w14:paraId="4B0E51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mugo pumilio</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7F53D2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DC8B630"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Mugo Pumilio Twig Yaprağı Ekstresi;</w:t>
            </w:r>
          </w:p>
          <w:p w14:paraId="28023052"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Mugo Pumilio Twig Yaprağı Yağ</w:t>
            </w:r>
          </w:p>
        </w:tc>
        <w:tc>
          <w:tcPr>
            <w:tcW w:w="999" w:type="dxa"/>
          </w:tcPr>
          <w:p w14:paraId="77048E4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90082-73-8</w:t>
            </w:r>
          </w:p>
        </w:tc>
        <w:tc>
          <w:tcPr>
            <w:tcW w:w="916" w:type="dxa"/>
          </w:tcPr>
          <w:p w14:paraId="04D4425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290-164-1</w:t>
            </w:r>
          </w:p>
        </w:tc>
        <w:tc>
          <w:tcPr>
            <w:tcW w:w="1841" w:type="dxa"/>
          </w:tcPr>
          <w:p w14:paraId="5E01F5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C2587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6C14AD6" w14:textId="02ED9C2B"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091FE8" w:rsidRPr="00BB126E">
              <w:rPr>
                <w:rFonts w:ascii="Times New Roman" w:eastAsia="Times New Roman" w:hAnsi="Times New Roman" w:cs="Times New Roman"/>
                <w:sz w:val="18"/>
                <w:szCs w:val="18"/>
                <w:vertAlign w:val="superscript"/>
                <w:lang w:eastAsia="tr-TR"/>
              </w:rPr>
              <w:t>( 15)</w:t>
            </w:r>
          </w:p>
        </w:tc>
        <w:tc>
          <w:tcPr>
            <w:tcW w:w="2405" w:type="dxa"/>
            <w:gridSpan w:val="2"/>
          </w:tcPr>
          <w:p w14:paraId="10609EE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0ED9399" w14:textId="77777777" w:rsidTr="007D3923">
        <w:trPr>
          <w:cantSplit/>
          <w:trHeight w:val="400"/>
          <w:jc w:val="center"/>
        </w:trPr>
        <w:tc>
          <w:tcPr>
            <w:tcW w:w="1379" w:type="dxa"/>
            <w:gridSpan w:val="3"/>
          </w:tcPr>
          <w:p w14:paraId="176C45F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109</w:t>
            </w:r>
          </w:p>
        </w:tc>
        <w:tc>
          <w:tcPr>
            <w:tcW w:w="2015" w:type="dxa"/>
            <w:gridSpan w:val="3"/>
          </w:tcPr>
          <w:p w14:paraId="2FC579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mugo</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i/>
                <w:sz w:val="18"/>
                <w:szCs w:val="18"/>
                <w:lang w:eastAsia="tr-TR"/>
              </w:rPr>
              <w:t>yağ ve ekstresi</w:t>
            </w:r>
          </w:p>
          <w:p w14:paraId="45C6F9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7D5CE1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Mugo Yaprağı Yağ </w:t>
            </w:r>
          </w:p>
          <w:p w14:paraId="6F398B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Mugo Twig Yaprağı Ekstresi </w:t>
            </w:r>
          </w:p>
          <w:p w14:paraId="0DAC32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Mugo Twig Yağ</w:t>
            </w:r>
          </w:p>
        </w:tc>
        <w:tc>
          <w:tcPr>
            <w:tcW w:w="999" w:type="dxa"/>
          </w:tcPr>
          <w:p w14:paraId="22214AE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90082-72-7</w:t>
            </w:r>
          </w:p>
        </w:tc>
        <w:tc>
          <w:tcPr>
            <w:tcW w:w="916" w:type="dxa"/>
          </w:tcPr>
          <w:p w14:paraId="724345E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290-163-6</w:t>
            </w:r>
          </w:p>
        </w:tc>
        <w:tc>
          <w:tcPr>
            <w:tcW w:w="1841" w:type="dxa"/>
          </w:tcPr>
          <w:p w14:paraId="19DD7B6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0D4A33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8876687" w14:textId="14A99864"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091FE8" w:rsidRPr="00BB126E">
              <w:rPr>
                <w:rFonts w:ascii="Times New Roman" w:eastAsia="Times New Roman" w:hAnsi="Times New Roman" w:cs="Times New Roman"/>
                <w:sz w:val="18"/>
                <w:szCs w:val="18"/>
                <w:vertAlign w:val="superscript"/>
                <w:lang w:eastAsia="tr-TR"/>
              </w:rPr>
              <w:t>( 15)</w:t>
            </w:r>
          </w:p>
        </w:tc>
        <w:tc>
          <w:tcPr>
            <w:tcW w:w="2405" w:type="dxa"/>
            <w:gridSpan w:val="2"/>
          </w:tcPr>
          <w:p w14:paraId="5D751D3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758DFE4" w14:textId="77777777" w:rsidTr="007D3923">
        <w:trPr>
          <w:cantSplit/>
          <w:trHeight w:val="400"/>
          <w:jc w:val="center"/>
        </w:trPr>
        <w:tc>
          <w:tcPr>
            <w:tcW w:w="1379" w:type="dxa"/>
            <w:gridSpan w:val="3"/>
          </w:tcPr>
          <w:p w14:paraId="65445AA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110</w:t>
            </w:r>
          </w:p>
        </w:tc>
        <w:tc>
          <w:tcPr>
            <w:tcW w:w="2015" w:type="dxa"/>
            <w:gridSpan w:val="3"/>
          </w:tcPr>
          <w:p w14:paraId="0A55AA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sylvestris</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1381A7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6FF1C5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Sylvestris Yağ; </w:t>
            </w:r>
          </w:p>
          <w:p w14:paraId="292854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Sylvestris Yaprağı ekstresi;</w:t>
            </w:r>
          </w:p>
          <w:p w14:paraId="0B4949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Sylvestris Yaprağı Yağ; </w:t>
            </w:r>
          </w:p>
          <w:p w14:paraId="158E2E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Sylvestris Yaprağı Water;</w:t>
            </w:r>
          </w:p>
          <w:p w14:paraId="0A9D6C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Sylvestris Con Ekstresi;</w:t>
            </w:r>
          </w:p>
          <w:p w14:paraId="546500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inus Sylvestris Bark Ekstresi;</w:t>
            </w:r>
          </w:p>
          <w:p w14:paraId="41CCF4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Sylvestris Bud Ekstresi </w:t>
            </w:r>
          </w:p>
          <w:p w14:paraId="6ECA4D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 xml:space="preserve">inus Sylvestris Twig Yaprağı Ekstresi </w:t>
            </w:r>
          </w:p>
          <w:p w14:paraId="61FA8F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Sylvestris twig Yaprağı Yağ</w:t>
            </w:r>
          </w:p>
        </w:tc>
        <w:tc>
          <w:tcPr>
            <w:tcW w:w="999" w:type="dxa"/>
          </w:tcPr>
          <w:p w14:paraId="645E946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84012-35-1</w:t>
            </w:r>
          </w:p>
        </w:tc>
        <w:tc>
          <w:tcPr>
            <w:tcW w:w="916" w:type="dxa"/>
          </w:tcPr>
          <w:p w14:paraId="1B7135C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281-679-2</w:t>
            </w:r>
          </w:p>
        </w:tc>
        <w:tc>
          <w:tcPr>
            <w:tcW w:w="1841" w:type="dxa"/>
          </w:tcPr>
          <w:p w14:paraId="6127CEE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F3971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9B2C03C" w14:textId="4C5106C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091FE8" w:rsidRPr="00BB126E">
              <w:rPr>
                <w:rFonts w:ascii="Times New Roman" w:eastAsia="Times New Roman" w:hAnsi="Times New Roman" w:cs="Times New Roman"/>
                <w:sz w:val="18"/>
                <w:szCs w:val="18"/>
                <w:vertAlign w:val="superscript"/>
                <w:lang w:eastAsia="tr-TR"/>
              </w:rPr>
              <w:t>( 15)</w:t>
            </w:r>
          </w:p>
        </w:tc>
        <w:tc>
          <w:tcPr>
            <w:tcW w:w="2405" w:type="dxa"/>
            <w:gridSpan w:val="2"/>
          </w:tcPr>
          <w:p w14:paraId="0985A6B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BB64AB2" w14:textId="77777777" w:rsidTr="007D3923">
        <w:trPr>
          <w:cantSplit/>
          <w:trHeight w:val="400"/>
          <w:jc w:val="center"/>
        </w:trPr>
        <w:tc>
          <w:tcPr>
            <w:tcW w:w="1379" w:type="dxa"/>
            <w:gridSpan w:val="3"/>
          </w:tcPr>
          <w:p w14:paraId="579216E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111</w:t>
            </w:r>
          </w:p>
        </w:tc>
        <w:tc>
          <w:tcPr>
            <w:tcW w:w="2015" w:type="dxa"/>
            <w:gridSpan w:val="3"/>
          </w:tcPr>
          <w:p w14:paraId="1A84828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nigra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6890C8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579931B"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Nigra Bud/Needle Ekstresi</w:t>
            </w:r>
          </w:p>
          <w:p w14:paraId="740D2635"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Nigra Twig Yaprağı Ekstresi</w:t>
            </w:r>
          </w:p>
          <w:p w14:paraId="377FB052"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inus Nigra Twig Yaprağı Yağ</w:t>
            </w:r>
          </w:p>
        </w:tc>
        <w:tc>
          <w:tcPr>
            <w:tcW w:w="999" w:type="dxa"/>
          </w:tcPr>
          <w:p w14:paraId="389C176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90082-74-9</w:t>
            </w:r>
          </w:p>
        </w:tc>
        <w:tc>
          <w:tcPr>
            <w:tcW w:w="916" w:type="dxa"/>
          </w:tcPr>
          <w:p w14:paraId="573992B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290-165-7</w:t>
            </w:r>
          </w:p>
        </w:tc>
        <w:tc>
          <w:tcPr>
            <w:tcW w:w="1841" w:type="dxa"/>
          </w:tcPr>
          <w:p w14:paraId="56BD81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F2A0F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BB02C97" w14:textId="230A989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6337D0" w:rsidRPr="00BB126E">
              <w:rPr>
                <w:rFonts w:ascii="Times New Roman" w:eastAsia="Times New Roman" w:hAnsi="Times New Roman" w:cs="Times New Roman"/>
                <w:sz w:val="18"/>
                <w:szCs w:val="18"/>
                <w:vertAlign w:val="superscript"/>
                <w:lang w:eastAsia="tr-TR"/>
              </w:rPr>
              <w:t>( 15)</w:t>
            </w:r>
          </w:p>
        </w:tc>
        <w:tc>
          <w:tcPr>
            <w:tcW w:w="2405" w:type="dxa"/>
            <w:gridSpan w:val="2"/>
          </w:tcPr>
          <w:p w14:paraId="40AB6E6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6E7D850" w14:textId="77777777" w:rsidTr="007D3923">
        <w:trPr>
          <w:cantSplit/>
          <w:trHeight w:val="400"/>
          <w:jc w:val="center"/>
        </w:trPr>
        <w:tc>
          <w:tcPr>
            <w:tcW w:w="1379" w:type="dxa"/>
            <w:gridSpan w:val="3"/>
          </w:tcPr>
          <w:p w14:paraId="6B5C3EC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112</w:t>
            </w:r>
          </w:p>
        </w:tc>
        <w:tc>
          <w:tcPr>
            <w:tcW w:w="2015" w:type="dxa"/>
            <w:gridSpan w:val="3"/>
          </w:tcPr>
          <w:p w14:paraId="4CE0D692"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palustris</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68947222" w14:textId="77777777" w:rsidR="00E41975" w:rsidRPr="00BB126E" w:rsidRDefault="00E41975" w:rsidP="00BB126E">
            <w:pPr>
              <w:spacing w:after="0" w:line="276" w:lineRule="auto"/>
              <w:ind w:right="-62"/>
              <w:jc w:val="both"/>
              <w:rPr>
                <w:rFonts w:ascii="Times New Roman" w:eastAsia="Times New Roman" w:hAnsi="Times New Roman" w:cs="Times New Roman"/>
                <w:sz w:val="18"/>
                <w:szCs w:val="18"/>
                <w:lang w:eastAsia="tr-TR"/>
              </w:rPr>
            </w:pPr>
          </w:p>
        </w:tc>
        <w:tc>
          <w:tcPr>
            <w:tcW w:w="1642" w:type="dxa"/>
          </w:tcPr>
          <w:p w14:paraId="21EB6D0D"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Palustris Yaprağı Ekstresi;</w:t>
            </w:r>
          </w:p>
          <w:p w14:paraId="5FC3585F"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inus Palustris Yağ</w:t>
            </w:r>
          </w:p>
          <w:p w14:paraId="64222DBE"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Palustris Twig Yaprağı Ekstresi</w:t>
            </w:r>
          </w:p>
          <w:p w14:paraId="0E41CE2F"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Palustris Twig Yaprağı Yağ</w:t>
            </w:r>
          </w:p>
        </w:tc>
        <w:tc>
          <w:tcPr>
            <w:tcW w:w="999" w:type="dxa"/>
          </w:tcPr>
          <w:p w14:paraId="0D8F93B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97435-14-8/ 8002-09-3</w:t>
            </w:r>
          </w:p>
        </w:tc>
        <w:tc>
          <w:tcPr>
            <w:tcW w:w="916" w:type="dxa"/>
          </w:tcPr>
          <w:p w14:paraId="5823185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306-895-7/ —</w:t>
            </w:r>
          </w:p>
        </w:tc>
        <w:tc>
          <w:tcPr>
            <w:tcW w:w="1841" w:type="dxa"/>
          </w:tcPr>
          <w:p w14:paraId="5568BB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DF8D8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E880FC1" w14:textId="10726921"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6337D0" w:rsidRPr="00BB126E">
              <w:rPr>
                <w:rFonts w:ascii="Times New Roman" w:eastAsia="Times New Roman" w:hAnsi="Times New Roman" w:cs="Times New Roman"/>
                <w:sz w:val="18"/>
                <w:szCs w:val="18"/>
                <w:vertAlign w:val="superscript"/>
                <w:lang w:eastAsia="tr-TR"/>
              </w:rPr>
              <w:t>( 15</w:t>
            </w:r>
            <w:r w:rsidRPr="00BB126E">
              <w:rPr>
                <w:rFonts w:ascii="Times New Roman" w:eastAsia="Times New Roman" w:hAnsi="Times New Roman" w:cs="Times New Roman"/>
                <w:sz w:val="18"/>
                <w:szCs w:val="18"/>
                <w:vertAlign w:val="superscript"/>
                <w:lang w:eastAsia="tr-TR"/>
              </w:rPr>
              <w:t>)</w:t>
            </w:r>
          </w:p>
        </w:tc>
        <w:tc>
          <w:tcPr>
            <w:tcW w:w="2405" w:type="dxa"/>
            <w:gridSpan w:val="2"/>
          </w:tcPr>
          <w:p w14:paraId="04D1279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98D7597" w14:textId="77777777" w:rsidTr="007D3923">
        <w:trPr>
          <w:cantSplit/>
          <w:trHeight w:val="400"/>
          <w:jc w:val="center"/>
        </w:trPr>
        <w:tc>
          <w:tcPr>
            <w:tcW w:w="1379" w:type="dxa"/>
            <w:gridSpan w:val="3"/>
          </w:tcPr>
          <w:p w14:paraId="676271D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113</w:t>
            </w:r>
          </w:p>
        </w:tc>
        <w:tc>
          <w:tcPr>
            <w:tcW w:w="2015" w:type="dxa"/>
            <w:gridSpan w:val="3"/>
          </w:tcPr>
          <w:p w14:paraId="46B549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Pinus pinaster</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i/>
                <w:sz w:val="18"/>
                <w:szCs w:val="18"/>
                <w:lang w:eastAsia="tr-TR"/>
              </w:rPr>
              <w:t xml:space="preserve">yağ ve </w:t>
            </w:r>
            <w:proofErr w:type="gramStart"/>
            <w:r w:rsidRPr="00BB126E">
              <w:rPr>
                <w:rFonts w:ascii="Times New Roman" w:eastAsia="Times New Roman" w:hAnsi="Times New Roman" w:cs="Times New Roman"/>
                <w:i/>
                <w:sz w:val="18"/>
                <w:szCs w:val="18"/>
                <w:lang w:eastAsia="tr-TR"/>
              </w:rPr>
              <w:t>ekstresi</w:t>
            </w:r>
            <w:proofErr w:type="gramEnd"/>
          </w:p>
          <w:p w14:paraId="33CACC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060C3C9B"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Pinaster Twig Yaprağı Yağ; </w:t>
            </w:r>
          </w:p>
          <w:p w14:paraId="1E7DB43E"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inus Pinaster Twig Yaprağı Ekstresi</w:t>
            </w:r>
          </w:p>
        </w:tc>
        <w:tc>
          <w:tcPr>
            <w:tcW w:w="999" w:type="dxa"/>
          </w:tcPr>
          <w:p w14:paraId="57786F4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90082-75-0</w:t>
            </w:r>
          </w:p>
        </w:tc>
        <w:tc>
          <w:tcPr>
            <w:tcW w:w="916" w:type="dxa"/>
          </w:tcPr>
          <w:p w14:paraId="425134C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290-166-2</w:t>
            </w:r>
          </w:p>
        </w:tc>
        <w:tc>
          <w:tcPr>
            <w:tcW w:w="1841" w:type="dxa"/>
          </w:tcPr>
          <w:p w14:paraId="4062B5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5DA99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E3F3902" w14:textId="434A3F46"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Pr="00BB126E">
              <w:rPr>
                <w:rFonts w:ascii="Times New Roman" w:eastAsia="Times New Roman" w:hAnsi="Times New Roman" w:cs="Times New Roman"/>
                <w:sz w:val="18"/>
                <w:szCs w:val="18"/>
                <w:lang w:eastAsia="tr-TR"/>
              </w:rPr>
              <w:t>L</w:t>
            </w:r>
            <w:r w:rsidRPr="00BB126E">
              <w:rPr>
                <w:rFonts w:ascii="Times New Roman" w:eastAsia="Times New Roman" w:hAnsi="Times New Roman" w:cs="Times New Roman"/>
                <w:sz w:val="18"/>
                <w:szCs w:val="18"/>
                <w:vertAlign w:val="superscript"/>
                <w:lang w:eastAsia="tr-TR"/>
              </w:rPr>
              <w:t xml:space="preserve"> </w:t>
            </w:r>
            <w:r w:rsidR="00C01F5C" w:rsidRPr="00BB126E">
              <w:rPr>
                <w:rFonts w:ascii="Times New Roman" w:eastAsia="Times New Roman" w:hAnsi="Times New Roman" w:cs="Times New Roman"/>
                <w:sz w:val="18"/>
                <w:szCs w:val="18"/>
                <w:vertAlign w:val="superscript"/>
                <w:lang w:eastAsia="tr-TR"/>
              </w:rPr>
              <w:t>( 15)</w:t>
            </w:r>
          </w:p>
        </w:tc>
        <w:tc>
          <w:tcPr>
            <w:tcW w:w="2405" w:type="dxa"/>
            <w:gridSpan w:val="2"/>
          </w:tcPr>
          <w:p w14:paraId="6A7AF17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12941AB" w14:textId="77777777" w:rsidTr="007D3923">
        <w:trPr>
          <w:cantSplit/>
          <w:trHeight w:val="400"/>
          <w:jc w:val="center"/>
        </w:trPr>
        <w:tc>
          <w:tcPr>
            <w:tcW w:w="1379" w:type="dxa"/>
            <w:gridSpan w:val="3"/>
          </w:tcPr>
          <w:p w14:paraId="12E4C6C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114</w:t>
            </w:r>
          </w:p>
        </w:tc>
        <w:tc>
          <w:tcPr>
            <w:tcW w:w="2015" w:type="dxa"/>
            <w:gridSpan w:val="3"/>
          </w:tcPr>
          <w:p w14:paraId="6DAB48A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Pinus pumila</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i/>
                <w:sz w:val="18"/>
                <w:szCs w:val="18"/>
                <w:lang w:eastAsia="tr-TR"/>
              </w:rPr>
              <w:t xml:space="preserve">yağ ve </w:t>
            </w:r>
            <w:proofErr w:type="gramStart"/>
            <w:r w:rsidRPr="00BB126E">
              <w:rPr>
                <w:rFonts w:ascii="Times New Roman" w:eastAsia="Times New Roman" w:hAnsi="Times New Roman" w:cs="Times New Roman"/>
                <w:i/>
                <w:sz w:val="18"/>
                <w:szCs w:val="18"/>
                <w:lang w:eastAsia="tr-TR"/>
              </w:rPr>
              <w:t>ekstresi</w:t>
            </w:r>
            <w:proofErr w:type="gramEnd"/>
          </w:p>
          <w:p w14:paraId="5F0E8E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C8A0700"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Pumila Twig Yaprağı Ekstresi </w:t>
            </w:r>
          </w:p>
          <w:p w14:paraId="663B5660"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Pumila Twig Yaprağı Yağ</w:t>
            </w:r>
          </w:p>
        </w:tc>
        <w:tc>
          <w:tcPr>
            <w:tcW w:w="999" w:type="dxa"/>
          </w:tcPr>
          <w:p w14:paraId="0D6D96B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97676-05-6</w:t>
            </w:r>
          </w:p>
        </w:tc>
        <w:tc>
          <w:tcPr>
            <w:tcW w:w="916" w:type="dxa"/>
          </w:tcPr>
          <w:p w14:paraId="403C9FC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307-681-6</w:t>
            </w:r>
          </w:p>
        </w:tc>
        <w:tc>
          <w:tcPr>
            <w:tcW w:w="1841" w:type="dxa"/>
          </w:tcPr>
          <w:p w14:paraId="70CAB4A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B81C5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C6FC342" w14:textId="1F8C3DD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C01F5C" w:rsidRPr="00BB126E">
              <w:rPr>
                <w:rFonts w:ascii="Times New Roman" w:eastAsia="Times New Roman" w:hAnsi="Times New Roman" w:cs="Times New Roman"/>
                <w:sz w:val="18"/>
                <w:szCs w:val="18"/>
                <w:vertAlign w:val="superscript"/>
                <w:lang w:eastAsia="tr-TR"/>
              </w:rPr>
              <w:t>( 15)</w:t>
            </w:r>
          </w:p>
        </w:tc>
        <w:tc>
          <w:tcPr>
            <w:tcW w:w="2405" w:type="dxa"/>
            <w:gridSpan w:val="2"/>
          </w:tcPr>
          <w:p w14:paraId="56A2732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CAAE43A" w14:textId="77777777" w:rsidTr="007D3923">
        <w:trPr>
          <w:cantSplit/>
          <w:trHeight w:val="400"/>
          <w:jc w:val="center"/>
        </w:trPr>
        <w:tc>
          <w:tcPr>
            <w:tcW w:w="1379" w:type="dxa"/>
            <w:gridSpan w:val="3"/>
          </w:tcPr>
          <w:p w14:paraId="16C8F91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115</w:t>
            </w:r>
          </w:p>
        </w:tc>
        <w:tc>
          <w:tcPr>
            <w:tcW w:w="2015" w:type="dxa"/>
            <w:gridSpan w:val="3"/>
          </w:tcPr>
          <w:p w14:paraId="3707C0A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w:t>
            </w:r>
            <w:r w:rsidRPr="00BB126E">
              <w:rPr>
                <w:rFonts w:ascii="Times New Roman" w:eastAsia="Times New Roman" w:hAnsi="Times New Roman" w:cs="Times New Roman"/>
                <w:sz w:val="18"/>
                <w:szCs w:val="18"/>
                <w:lang w:val="la-Latn" w:eastAsia="tr-TR"/>
              </w:rPr>
              <w:t xml:space="preserve"> species </w:t>
            </w:r>
            <w:r w:rsidRPr="00BB126E">
              <w:rPr>
                <w:rFonts w:ascii="Times New Roman" w:eastAsia="Times New Roman" w:hAnsi="Times New Roman" w:cs="Times New Roman"/>
                <w:i/>
                <w:sz w:val="18"/>
                <w:szCs w:val="18"/>
                <w:lang w:eastAsia="tr-TR"/>
              </w:rPr>
              <w:t>yağ ve ekstresi</w:t>
            </w:r>
          </w:p>
          <w:p w14:paraId="3F7627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2DBDD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Strobus Bark Ekstresi; </w:t>
            </w:r>
          </w:p>
          <w:p w14:paraId="37CD5B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 xml:space="preserve">inus Strobus Con Ekstresi; </w:t>
            </w:r>
          </w:p>
          <w:p w14:paraId="5C3497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Strobus Twig Yağ </w:t>
            </w:r>
          </w:p>
          <w:p w14:paraId="6894A8A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Pinus Species Twig Yaprağı Ekstresi</w:t>
            </w:r>
          </w:p>
          <w:p w14:paraId="2A16754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Pinus Species Twig Yaprağı Yağ</w:t>
            </w:r>
          </w:p>
        </w:tc>
        <w:tc>
          <w:tcPr>
            <w:tcW w:w="999" w:type="dxa"/>
          </w:tcPr>
          <w:p w14:paraId="3A9D9BC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94266-48-5</w:t>
            </w:r>
          </w:p>
        </w:tc>
        <w:tc>
          <w:tcPr>
            <w:tcW w:w="916" w:type="dxa"/>
          </w:tcPr>
          <w:p w14:paraId="4B6EE91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304-455-9</w:t>
            </w:r>
          </w:p>
        </w:tc>
        <w:tc>
          <w:tcPr>
            <w:tcW w:w="1841" w:type="dxa"/>
          </w:tcPr>
          <w:p w14:paraId="78F17E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38689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B4EB753" w14:textId="7DFF2CC8"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A55100" w:rsidRPr="00BB126E">
              <w:rPr>
                <w:rFonts w:ascii="Times New Roman" w:eastAsia="Times New Roman" w:hAnsi="Times New Roman" w:cs="Times New Roman"/>
                <w:sz w:val="18"/>
                <w:szCs w:val="18"/>
                <w:vertAlign w:val="superscript"/>
                <w:lang w:eastAsia="tr-TR"/>
              </w:rPr>
              <w:t>( 15)</w:t>
            </w:r>
          </w:p>
        </w:tc>
        <w:tc>
          <w:tcPr>
            <w:tcW w:w="2405" w:type="dxa"/>
            <w:gridSpan w:val="2"/>
          </w:tcPr>
          <w:p w14:paraId="55DBCF4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881AB9D" w14:textId="77777777" w:rsidTr="007D3923">
        <w:trPr>
          <w:cantSplit/>
          <w:trHeight w:val="400"/>
          <w:jc w:val="center"/>
        </w:trPr>
        <w:tc>
          <w:tcPr>
            <w:tcW w:w="1379" w:type="dxa"/>
            <w:gridSpan w:val="3"/>
          </w:tcPr>
          <w:p w14:paraId="7302695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116</w:t>
            </w:r>
          </w:p>
        </w:tc>
        <w:tc>
          <w:tcPr>
            <w:tcW w:w="2015" w:type="dxa"/>
            <w:gridSpan w:val="3"/>
          </w:tcPr>
          <w:p w14:paraId="3E8F70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Pinus cembra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1FDB55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C695D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Pinus Cembra Twig Yaprağı Yağ </w:t>
            </w:r>
          </w:p>
          <w:p w14:paraId="3147848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Cembra Twig Yaprağı Ekstresi</w:t>
            </w:r>
          </w:p>
        </w:tc>
        <w:tc>
          <w:tcPr>
            <w:tcW w:w="999" w:type="dxa"/>
          </w:tcPr>
          <w:p w14:paraId="1FB341A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92202-04-5</w:t>
            </w:r>
          </w:p>
        </w:tc>
        <w:tc>
          <w:tcPr>
            <w:tcW w:w="916" w:type="dxa"/>
          </w:tcPr>
          <w:p w14:paraId="3AEA4FA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296-036-1</w:t>
            </w:r>
          </w:p>
        </w:tc>
        <w:tc>
          <w:tcPr>
            <w:tcW w:w="1841" w:type="dxa"/>
          </w:tcPr>
          <w:p w14:paraId="49FE85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442ECD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685830C" w14:textId="5E092F0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A55100" w:rsidRPr="00BB126E">
              <w:rPr>
                <w:rFonts w:ascii="Times New Roman" w:eastAsia="Times New Roman" w:hAnsi="Times New Roman" w:cs="Times New Roman"/>
                <w:sz w:val="18"/>
                <w:szCs w:val="18"/>
                <w:vertAlign w:val="superscript"/>
                <w:lang w:eastAsia="tr-TR"/>
              </w:rPr>
              <w:t>( 15)</w:t>
            </w:r>
          </w:p>
        </w:tc>
        <w:tc>
          <w:tcPr>
            <w:tcW w:w="2405" w:type="dxa"/>
            <w:gridSpan w:val="2"/>
          </w:tcPr>
          <w:p w14:paraId="5B01360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E87D6BE" w14:textId="77777777" w:rsidTr="007D3923">
        <w:trPr>
          <w:cantSplit/>
          <w:trHeight w:val="400"/>
          <w:jc w:val="center"/>
        </w:trPr>
        <w:tc>
          <w:tcPr>
            <w:tcW w:w="1379" w:type="dxa"/>
            <w:gridSpan w:val="3"/>
          </w:tcPr>
          <w:p w14:paraId="01A18B6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117</w:t>
            </w:r>
          </w:p>
        </w:tc>
        <w:tc>
          <w:tcPr>
            <w:tcW w:w="2015" w:type="dxa"/>
            <w:gridSpan w:val="3"/>
          </w:tcPr>
          <w:p w14:paraId="2D6E3222" w14:textId="16176C2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Asetillenmiş </w:t>
            </w:r>
            <w:r w:rsidRPr="00BB126E">
              <w:rPr>
                <w:rFonts w:ascii="Times New Roman" w:eastAsia="Times New Roman" w:hAnsi="Times New Roman" w:cs="Times New Roman"/>
                <w:i/>
                <w:sz w:val="18"/>
                <w:szCs w:val="18"/>
                <w:lang w:eastAsia="tr-TR"/>
              </w:rPr>
              <w:t>Pinus cembra</w:t>
            </w:r>
            <w:r w:rsidRPr="00BB126E">
              <w:rPr>
                <w:rFonts w:ascii="Times New Roman" w:eastAsia="Times New Roman" w:hAnsi="Times New Roman" w:cs="Times New Roman"/>
                <w:sz w:val="18"/>
                <w:szCs w:val="18"/>
                <w:lang w:eastAsia="tr-TR"/>
              </w:rPr>
              <w:t xml:space="preserve"> </w:t>
            </w:r>
            <w:proofErr w:type="gramStart"/>
            <w:r w:rsidRPr="00BB126E">
              <w:rPr>
                <w:rFonts w:ascii="Times New Roman" w:eastAsia="Times New Roman" w:hAnsi="Times New Roman" w:cs="Times New Roman"/>
                <w:sz w:val="18"/>
                <w:szCs w:val="18"/>
                <w:lang w:eastAsia="tr-TR"/>
              </w:rPr>
              <w:t>ekstresi</w:t>
            </w:r>
            <w:proofErr w:type="gramEnd"/>
          </w:p>
        </w:tc>
        <w:tc>
          <w:tcPr>
            <w:tcW w:w="1642" w:type="dxa"/>
          </w:tcPr>
          <w:p w14:paraId="778606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Pinus Cembra Twig Yaprağı Ekstresi Asetilated</w:t>
            </w:r>
          </w:p>
        </w:tc>
        <w:tc>
          <w:tcPr>
            <w:tcW w:w="999" w:type="dxa"/>
          </w:tcPr>
          <w:p w14:paraId="6BC405B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94334-26-6</w:t>
            </w:r>
          </w:p>
        </w:tc>
        <w:tc>
          <w:tcPr>
            <w:tcW w:w="916" w:type="dxa"/>
          </w:tcPr>
          <w:p w14:paraId="5A1B9F9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305-102-1</w:t>
            </w:r>
          </w:p>
        </w:tc>
        <w:tc>
          <w:tcPr>
            <w:tcW w:w="1841" w:type="dxa"/>
          </w:tcPr>
          <w:p w14:paraId="70C605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7C248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3718612" w14:textId="6D53BFA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640B16" w:rsidRPr="00BB126E">
              <w:rPr>
                <w:rFonts w:ascii="Times New Roman" w:eastAsia="Times New Roman" w:hAnsi="Times New Roman" w:cs="Times New Roman"/>
                <w:sz w:val="18"/>
                <w:szCs w:val="18"/>
                <w:vertAlign w:val="superscript"/>
                <w:lang w:eastAsia="tr-TR"/>
              </w:rPr>
              <w:t>( 15)</w:t>
            </w:r>
          </w:p>
        </w:tc>
        <w:tc>
          <w:tcPr>
            <w:tcW w:w="2405" w:type="dxa"/>
            <w:gridSpan w:val="2"/>
          </w:tcPr>
          <w:p w14:paraId="6531474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B95BB7C" w14:textId="77777777" w:rsidTr="007D3923">
        <w:trPr>
          <w:cantSplit/>
          <w:trHeight w:val="400"/>
          <w:jc w:val="center"/>
        </w:trPr>
        <w:tc>
          <w:tcPr>
            <w:tcW w:w="1379" w:type="dxa"/>
            <w:gridSpan w:val="3"/>
          </w:tcPr>
          <w:p w14:paraId="2C46051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118</w:t>
            </w:r>
          </w:p>
        </w:tc>
        <w:tc>
          <w:tcPr>
            <w:tcW w:w="2015" w:type="dxa"/>
            <w:gridSpan w:val="3"/>
          </w:tcPr>
          <w:p w14:paraId="153E74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Picea mariana</w:t>
            </w: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i/>
                <w:sz w:val="18"/>
                <w:szCs w:val="18"/>
                <w:lang w:eastAsia="tr-TR"/>
              </w:rPr>
              <w:t>yağ ve ekstresi</w:t>
            </w:r>
          </w:p>
          <w:p w14:paraId="17FF02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2D12081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Picea Mariana Yaprağı Ekstresi; </w:t>
            </w:r>
          </w:p>
          <w:p w14:paraId="27CCE9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P</w:t>
            </w:r>
            <w:r w:rsidRPr="00BB126E">
              <w:rPr>
                <w:rFonts w:ascii="Times New Roman" w:eastAsia="Times New Roman" w:hAnsi="Times New Roman" w:cs="Times New Roman"/>
                <w:sz w:val="18"/>
                <w:szCs w:val="18"/>
                <w:lang w:val="la-Latn" w:eastAsia="tr-TR"/>
              </w:rPr>
              <w:t>icea Mariana Yaprağı Yağ</w:t>
            </w:r>
          </w:p>
        </w:tc>
        <w:tc>
          <w:tcPr>
            <w:tcW w:w="999" w:type="dxa"/>
          </w:tcPr>
          <w:p w14:paraId="7B1AD54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91722-19-9</w:t>
            </w:r>
          </w:p>
        </w:tc>
        <w:tc>
          <w:tcPr>
            <w:tcW w:w="916" w:type="dxa"/>
          </w:tcPr>
          <w:p w14:paraId="4F75659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294-420-3</w:t>
            </w:r>
          </w:p>
        </w:tc>
        <w:tc>
          <w:tcPr>
            <w:tcW w:w="1841" w:type="dxa"/>
          </w:tcPr>
          <w:p w14:paraId="65C6B59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331E9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CCA61F1" w14:textId="1CA6F966"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431B27" w:rsidRPr="00BB126E">
              <w:rPr>
                <w:rFonts w:ascii="Times New Roman" w:eastAsia="Times New Roman" w:hAnsi="Times New Roman" w:cs="Times New Roman"/>
                <w:sz w:val="18"/>
                <w:szCs w:val="18"/>
                <w:vertAlign w:val="superscript"/>
                <w:lang w:eastAsia="tr-TR"/>
              </w:rPr>
              <w:t>( 15)</w:t>
            </w:r>
          </w:p>
        </w:tc>
        <w:tc>
          <w:tcPr>
            <w:tcW w:w="2405" w:type="dxa"/>
            <w:gridSpan w:val="2"/>
          </w:tcPr>
          <w:p w14:paraId="7B1C668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E011697" w14:textId="77777777" w:rsidTr="007D3923">
        <w:trPr>
          <w:cantSplit/>
          <w:trHeight w:val="400"/>
          <w:jc w:val="center"/>
        </w:trPr>
        <w:tc>
          <w:tcPr>
            <w:tcW w:w="1379" w:type="dxa"/>
            <w:gridSpan w:val="3"/>
          </w:tcPr>
          <w:p w14:paraId="0A463C5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119</w:t>
            </w:r>
          </w:p>
        </w:tc>
        <w:tc>
          <w:tcPr>
            <w:tcW w:w="2015" w:type="dxa"/>
            <w:gridSpan w:val="3"/>
          </w:tcPr>
          <w:p w14:paraId="4384D9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val="la-Latn" w:eastAsia="tr-TR"/>
              </w:rPr>
              <w:t>Thuja occidentalis</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i/>
                <w:sz w:val="18"/>
                <w:szCs w:val="18"/>
                <w:lang w:eastAsia="tr-TR"/>
              </w:rPr>
              <w:t>yağ ve ekstresi</w:t>
            </w:r>
          </w:p>
          <w:p w14:paraId="5A888C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3730E32"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Thuja Occidentalis Bark Ekstresi; </w:t>
            </w:r>
          </w:p>
          <w:p w14:paraId="2FF464B7"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Thuja Occidentalis Yaprağı; </w:t>
            </w:r>
          </w:p>
          <w:p w14:paraId="4DC87E12"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Thuja Occidentalis Yaprağı Ekstresi; </w:t>
            </w:r>
          </w:p>
          <w:p w14:paraId="1F995E38"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Thuja Occidentalis Yaprağı Yağ; </w:t>
            </w:r>
          </w:p>
          <w:p w14:paraId="59C0507A" w14:textId="77777777" w:rsidR="00E41975" w:rsidRPr="00BB126E" w:rsidRDefault="00E41975" w:rsidP="00BB126E">
            <w:pPr>
              <w:spacing w:after="0" w:line="276" w:lineRule="auto"/>
              <w:ind w:left="-10"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Thuja Occidentalis Stem Ekstresi;</w:t>
            </w:r>
          </w:p>
          <w:p w14:paraId="41DC32C2"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Thuja Occidentalis Stem Yağ;</w:t>
            </w:r>
          </w:p>
          <w:p w14:paraId="37941F88" w14:textId="77777777" w:rsidR="00E41975" w:rsidRPr="00BB126E" w:rsidRDefault="00E41975" w:rsidP="00BB126E">
            <w:pPr>
              <w:spacing w:after="0" w:line="276" w:lineRule="auto"/>
              <w:ind w:left="-1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Thuja Occidentalis Root Ekstresi</w:t>
            </w:r>
          </w:p>
        </w:tc>
        <w:tc>
          <w:tcPr>
            <w:tcW w:w="999" w:type="dxa"/>
          </w:tcPr>
          <w:p w14:paraId="488A833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90131-58-1</w:t>
            </w:r>
          </w:p>
        </w:tc>
        <w:tc>
          <w:tcPr>
            <w:tcW w:w="916" w:type="dxa"/>
          </w:tcPr>
          <w:p w14:paraId="04D7C00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290-370-1</w:t>
            </w:r>
          </w:p>
        </w:tc>
        <w:tc>
          <w:tcPr>
            <w:tcW w:w="1841" w:type="dxa"/>
          </w:tcPr>
          <w:p w14:paraId="63EE7C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F1C98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7083F7D" w14:textId="1990CA48"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431B27" w:rsidRPr="00BB126E">
              <w:rPr>
                <w:rFonts w:ascii="Times New Roman" w:eastAsia="Times New Roman" w:hAnsi="Times New Roman" w:cs="Times New Roman"/>
                <w:sz w:val="18"/>
                <w:szCs w:val="18"/>
                <w:vertAlign w:val="superscript"/>
                <w:lang w:eastAsia="tr-TR"/>
              </w:rPr>
              <w:t>( 15)</w:t>
            </w:r>
          </w:p>
        </w:tc>
        <w:tc>
          <w:tcPr>
            <w:tcW w:w="2405" w:type="dxa"/>
            <w:gridSpan w:val="2"/>
          </w:tcPr>
          <w:p w14:paraId="3278592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8EAB223" w14:textId="77777777" w:rsidTr="007D3923">
        <w:trPr>
          <w:cantSplit/>
          <w:trHeight w:val="400"/>
          <w:jc w:val="center"/>
        </w:trPr>
        <w:tc>
          <w:tcPr>
            <w:tcW w:w="1379" w:type="dxa"/>
            <w:gridSpan w:val="3"/>
          </w:tcPr>
          <w:p w14:paraId="1ACC8E8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121</w:t>
            </w:r>
          </w:p>
        </w:tc>
        <w:tc>
          <w:tcPr>
            <w:tcW w:w="2015" w:type="dxa"/>
            <w:gridSpan w:val="3"/>
          </w:tcPr>
          <w:p w14:paraId="348390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3-Carene; 3,7,7- Trimetilbisiklo[4.1.0]hept-3- ene (izodipiren)</w:t>
            </w:r>
          </w:p>
        </w:tc>
        <w:tc>
          <w:tcPr>
            <w:tcW w:w="1642" w:type="dxa"/>
          </w:tcPr>
          <w:p w14:paraId="365318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2CEBD21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13466-78-9</w:t>
            </w:r>
          </w:p>
        </w:tc>
        <w:tc>
          <w:tcPr>
            <w:tcW w:w="916" w:type="dxa"/>
          </w:tcPr>
          <w:p w14:paraId="6DE7466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236-719-3</w:t>
            </w:r>
          </w:p>
        </w:tc>
        <w:tc>
          <w:tcPr>
            <w:tcW w:w="1841" w:type="dxa"/>
          </w:tcPr>
          <w:p w14:paraId="5C8477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0EBDE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3C97280" w14:textId="505D121A"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306404" w:rsidRPr="00BB126E">
              <w:rPr>
                <w:rFonts w:ascii="Times New Roman" w:eastAsia="Times New Roman" w:hAnsi="Times New Roman" w:cs="Times New Roman"/>
                <w:sz w:val="18"/>
                <w:szCs w:val="18"/>
                <w:vertAlign w:val="superscript"/>
                <w:lang w:eastAsia="tr-TR"/>
              </w:rPr>
              <w:t>( 15)</w:t>
            </w:r>
          </w:p>
        </w:tc>
        <w:tc>
          <w:tcPr>
            <w:tcW w:w="2405" w:type="dxa"/>
            <w:gridSpan w:val="2"/>
          </w:tcPr>
          <w:p w14:paraId="723A7D6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B3A0ED3" w14:textId="77777777" w:rsidTr="007D3923">
        <w:trPr>
          <w:cantSplit/>
          <w:trHeight w:val="400"/>
          <w:jc w:val="center"/>
        </w:trPr>
        <w:tc>
          <w:tcPr>
            <w:tcW w:w="1379" w:type="dxa"/>
            <w:gridSpan w:val="3"/>
          </w:tcPr>
          <w:p w14:paraId="6EC0C62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122</w:t>
            </w:r>
          </w:p>
        </w:tc>
        <w:tc>
          <w:tcPr>
            <w:tcW w:w="2015" w:type="dxa"/>
            <w:gridSpan w:val="3"/>
          </w:tcPr>
          <w:p w14:paraId="747E8D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 xml:space="preserve">Cedrus atlantica yağ ve </w:t>
            </w:r>
            <w:proofErr w:type="gramStart"/>
            <w:r w:rsidRPr="00BB126E">
              <w:rPr>
                <w:rFonts w:ascii="Times New Roman" w:eastAsia="Times New Roman" w:hAnsi="Times New Roman" w:cs="Times New Roman"/>
                <w:i/>
                <w:sz w:val="18"/>
                <w:szCs w:val="18"/>
                <w:lang w:eastAsia="tr-TR"/>
              </w:rPr>
              <w:t>ekstresi</w:t>
            </w:r>
            <w:proofErr w:type="gramEnd"/>
          </w:p>
        </w:tc>
        <w:tc>
          <w:tcPr>
            <w:tcW w:w="1642" w:type="dxa"/>
          </w:tcPr>
          <w:p w14:paraId="35F5FF4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Cedrus Atlantica Bark Ekstresi;</w:t>
            </w:r>
          </w:p>
          <w:p w14:paraId="394EC1E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Cedrus Atlantica Bark Yağ; </w:t>
            </w:r>
          </w:p>
          <w:p w14:paraId="1D725BF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Cedrus Atlantica Bark Water; </w:t>
            </w:r>
          </w:p>
          <w:p w14:paraId="473FF04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Cedrus Atlantica Yaprağı Ekstresi; </w:t>
            </w:r>
          </w:p>
          <w:p w14:paraId="7AF16E7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Cedrus Atlantica Wood Ekstresi;</w:t>
            </w:r>
          </w:p>
          <w:p w14:paraId="1B27BE8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Cedrus Atlantica Wood Yağ</w:t>
            </w:r>
          </w:p>
        </w:tc>
        <w:tc>
          <w:tcPr>
            <w:tcW w:w="999" w:type="dxa"/>
          </w:tcPr>
          <w:p w14:paraId="5EC5C95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92201-55-3</w:t>
            </w:r>
          </w:p>
        </w:tc>
        <w:tc>
          <w:tcPr>
            <w:tcW w:w="916" w:type="dxa"/>
          </w:tcPr>
          <w:p w14:paraId="64C8F4B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295-985-9</w:t>
            </w:r>
          </w:p>
        </w:tc>
        <w:tc>
          <w:tcPr>
            <w:tcW w:w="1841" w:type="dxa"/>
          </w:tcPr>
          <w:p w14:paraId="0C6073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B46AA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0F6B23B" w14:textId="20481CD9"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306404" w:rsidRPr="00BB126E">
              <w:rPr>
                <w:rFonts w:ascii="Times New Roman" w:eastAsia="Times New Roman" w:hAnsi="Times New Roman" w:cs="Times New Roman"/>
                <w:sz w:val="18"/>
                <w:szCs w:val="18"/>
                <w:vertAlign w:val="superscript"/>
                <w:lang w:eastAsia="tr-TR"/>
              </w:rPr>
              <w:t>( 15</w:t>
            </w:r>
            <w:r w:rsidRPr="00BB126E">
              <w:rPr>
                <w:rFonts w:ascii="Times New Roman" w:eastAsia="Times New Roman" w:hAnsi="Times New Roman" w:cs="Times New Roman"/>
                <w:sz w:val="18"/>
                <w:szCs w:val="18"/>
                <w:vertAlign w:val="superscript"/>
                <w:lang w:eastAsia="tr-TR"/>
              </w:rPr>
              <w:t>)</w:t>
            </w:r>
          </w:p>
          <w:p w14:paraId="63203E8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405" w:type="dxa"/>
            <w:gridSpan w:val="2"/>
          </w:tcPr>
          <w:p w14:paraId="670A8FC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D9AD16E" w14:textId="77777777" w:rsidTr="007D3923">
        <w:trPr>
          <w:cantSplit/>
          <w:trHeight w:val="6079"/>
          <w:jc w:val="center"/>
        </w:trPr>
        <w:tc>
          <w:tcPr>
            <w:tcW w:w="1379" w:type="dxa"/>
            <w:gridSpan w:val="3"/>
          </w:tcPr>
          <w:p w14:paraId="1D57661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123</w:t>
            </w:r>
          </w:p>
        </w:tc>
        <w:tc>
          <w:tcPr>
            <w:tcW w:w="2015" w:type="dxa"/>
            <w:gridSpan w:val="3"/>
          </w:tcPr>
          <w:p w14:paraId="3CF4EF2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i/>
                <w:sz w:val="18"/>
                <w:szCs w:val="18"/>
                <w:lang w:eastAsia="tr-TR"/>
              </w:rPr>
              <w:t>Cupressus sempervirens</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i/>
                <w:sz w:val="18"/>
                <w:szCs w:val="18"/>
                <w:lang w:eastAsia="tr-TR"/>
              </w:rPr>
              <w:t xml:space="preserve">yağ ve </w:t>
            </w:r>
            <w:proofErr w:type="gramStart"/>
            <w:r w:rsidRPr="00BB126E">
              <w:rPr>
                <w:rFonts w:ascii="Times New Roman" w:eastAsia="Times New Roman" w:hAnsi="Times New Roman" w:cs="Times New Roman"/>
                <w:i/>
                <w:sz w:val="18"/>
                <w:szCs w:val="18"/>
                <w:lang w:eastAsia="tr-TR"/>
              </w:rPr>
              <w:t>ekstresi</w:t>
            </w:r>
            <w:proofErr w:type="gramEnd"/>
          </w:p>
        </w:tc>
        <w:tc>
          <w:tcPr>
            <w:tcW w:w="1642" w:type="dxa"/>
          </w:tcPr>
          <w:p w14:paraId="1B8780B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Cupressus Sempervirens Yaprağı Yağ; </w:t>
            </w:r>
          </w:p>
          <w:p w14:paraId="386296C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Cupressus Sempervirens Bark Ekstresi;</w:t>
            </w:r>
          </w:p>
          <w:p w14:paraId="393EE1A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Cupressus Sempervirens Con Ekstresi;</w:t>
            </w:r>
          </w:p>
          <w:p w14:paraId="3C64891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Cupressus Sempervirens Meyve Ekstresi; </w:t>
            </w:r>
          </w:p>
          <w:p w14:paraId="77EBBF4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Cupressus Sempervirens Yaprağı Ekstresi; </w:t>
            </w:r>
          </w:p>
          <w:p w14:paraId="2A16AA3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Cupressus Sempervirens Yaprağı/Nut/Stem Yağ;</w:t>
            </w:r>
          </w:p>
          <w:p w14:paraId="428BDCB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Cupressus Sempervirens Yaprağı/Stem Ekstresi; </w:t>
            </w:r>
          </w:p>
          <w:p w14:paraId="0A9F13D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Cupressus Sempervirens Yaprağı Water;</w:t>
            </w:r>
          </w:p>
          <w:p w14:paraId="13C85A1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Cupressus Sempervirens Seed Ekstresi; </w:t>
            </w:r>
          </w:p>
          <w:p w14:paraId="08353FC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Cupressus Sempervirens Yağ</w:t>
            </w:r>
          </w:p>
        </w:tc>
        <w:tc>
          <w:tcPr>
            <w:tcW w:w="999" w:type="dxa"/>
          </w:tcPr>
          <w:p w14:paraId="7DDBC4A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84696-07-1</w:t>
            </w:r>
          </w:p>
        </w:tc>
        <w:tc>
          <w:tcPr>
            <w:tcW w:w="916" w:type="dxa"/>
          </w:tcPr>
          <w:p w14:paraId="7314FA7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283-626-9</w:t>
            </w:r>
          </w:p>
        </w:tc>
        <w:tc>
          <w:tcPr>
            <w:tcW w:w="1841" w:type="dxa"/>
          </w:tcPr>
          <w:p w14:paraId="06D964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CDE13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E9D904D" w14:textId="49423AAF"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306404" w:rsidRPr="00BB126E">
              <w:rPr>
                <w:rFonts w:ascii="Times New Roman" w:eastAsia="Times New Roman" w:hAnsi="Times New Roman" w:cs="Times New Roman"/>
                <w:sz w:val="18"/>
                <w:szCs w:val="18"/>
                <w:vertAlign w:val="superscript"/>
                <w:lang w:eastAsia="tr-TR"/>
              </w:rPr>
              <w:t>( 15)</w:t>
            </w:r>
          </w:p>
        </w:tc>
        <w:tc>
          <w:tcPr>
            <w:tcW w:w="2405" w:type="dxa"/>
            <w:gridSpan w:val="2"/>
          </w:tcPr>
          <w:p w14:paraId="0DB5AC2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2315A0E" w14:textId="77777777" w:rsidTr="007D3923">
        <w:trPr>
          <w:cantSplit/>
          <w:trHeight w:val="400"/>
          <w:jc w:val="center"/>
        </w:trPr>
        <w:tc>
          <w:tcPr>
            <w:tcW w:w="1379" w:type="dxa"/>
            <w:gridSpan w:val="3"/>
          </w:tcPr>
          <w:p w14:paraId="07611A5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124</w:t>
            </w:r>
          </w:p>
        </w:tc>
        <w:tc>
          <w:tcPr>
            <w:tcW w:w="2015" w:type="dxa"/>
            <w:gridSpan w:val="3"/>
          </w:tcPr>
          <w:p w14:paraId="333C49FB" w14:textId="75511B1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Terebentin zamkı </w:t>
            </w:r>
            <w:r w:rsidRPr="00BB126E">
              <w:rPr>
                <w:rFonts w:ascii="Times New Roman" w:eastAsia="Times New Roman" w:hAnsi="Times New Roman" w:cs="Times New Roman"/>
                <w:sz w:val="18"/>
                <w:szCs w:val="18"/>
                <w:lang w:val="la-Latn" w:eastAsia="tr-TR"/>
              </w:rPr>
              <w:t>(Pinus spp.)</w:t>
            </w:r>
          </w:p>
        </w:tc>
        <w:tc>
          <w:tcPr>
            <w:tcW w:w="1642" w:type="dxa"/>
          </w:tcPr>
          <w:p w14:paraId="2AEEFB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Turpentine</w:t>
            </w:r>
          </w:p>
        </w:tc>
        <w:tc>
          <w:tcPr>
            <w:tcW w:w="999" w:type="dxa"/>
          </w:tcPr>
          <w:p w14:paraId="2D41841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9005-90-7</w:t>
            </w:r>
          </w:p>
        </w:tc>
        <w:tc>
          <w:tcPr>
            <w:tcW w:w="916" w:type="dxa"/>
          </w:tcPr>
          <w:p w14:paraId="457607C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232-688-5</w:t>
            </w:r>
          </w:p>
        </w:tc>
        <w:tc>
          <w:tcPr>
            <w:tcW w:w="1841" w:type="dxa"/>
          </w:tcPr>
          <w:p w14:paraId="5C1637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B54CAD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EF728BF" w14:textId="52978E8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4AE3048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0B3A2AC" w14:textId="77777777" w:rsidTr="007D3923">
        <w:trPr>
          <w:cantSplit/>
          <w:trHeight w:val="400"/>
          <w:jc w:val="center"/>
        </w:trPr>
        <w:tc>
          <w:tcPr>
            <w:tcW w:w="1379" w:type="dxa"/>
            <w:gridSpan w:val="3"/>
          </w:tcPr>
          <w:p w14:paraId="3A58889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125</w:t>
            </w:r>
          </w:p>
        </w:tc>
        <w:tc>
          <w:tcPr>
            <w:tcW w:w="2015" w:type="dxa"/>
            <w:gridSpan w:val="3"/>
          </w:tcPr>
          <w:p w14:paraId="717D5AA8" w14:textId="3944C49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Terebentin yağı ve rektifiye yağı</w:t>
            </w:r>
          </w:p>
        </w:tc>
        <w:tc>
          <w:tcPr>
            <w:tcW w:w="1642" w:type="dxa"/>
          </w:tcPr>
          <w:p w14:paraId="710BC04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Turpentine</w:t>
            </w:r>
          </w:p>
        </w:tc>
        <w:tc>
          <w:tcPr>
            <w:tcW w:w="999" w:type="dxa"/>
          </w:tcPr>
          <w:p w14:paraId="6ADCA80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8006-64-2</w:t>
            </w:r>
          </w:p>
        </w:tc>
        <w:tc>
          <w:tcPr>
            <w:tcW w:w="916" w:type="dxa"/>
          </w:tcPr>
          <w:p w14:paraId="2E2709F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232-350-7</w:t>
            </w:r>
          </w:p>
        </w:tc>
        <w:tc>
          <w:tcPr>
            <w:tcW w:w="1841" w:type="dxa"/>
          </w:tcPr>
          <w:p w14:paraId="2AB5C7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ABD29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5EC2805" w14:textId="58E9A8F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2FC842B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9E2E2EC" w14:textId="77777777" w:rsidTr="007D3923">
        <w:trPr>
          <w:cantSplit/>
          <w:trHeight w:val="400"/>
          <w:jc w:val="center"/>
        </w:trPr>
        <w:tc>
          <w:tcPr>
            <w:tcW w:w="1379" w:type="dxa"/>
            <w:gridSpan w:val="3"/>
          </w:tcPr>
          <w:p w14:paraId="76746B8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126</w:t>
            </w:r>
          </w:p>
        </w:tc>
        <w:tc>
          <w:tcPr>
            <w:tcW w:w="2015" w:type="dxa"/>
            <w:gridSpan w:val="3"/>
          </w:tcPr>
          <w:p w14:paraId="6B4F4D4D" w14:textId="0E4C20A8"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Terebentin</w:t>
            </w:r>
            <w:r w:rsidRPr="00BB126E">
              <w:rPr>
                <w:rFonts w:ascii="Times New Roman" w:eastAsia="Times New Roman" w:hAnsi="Times New Roman" w:cs="Times New Roman"/>
                <w:sz w:val="18"/>
                <w:szCs w:val="18"/>
                <w:lang w:val="la-Latn" w:eastAsia="tr-TR"/>
              </w:rPr>
              <w:t xml:space="preserve"> buhar distilatı</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(Pinus spp.)</w:t>
            </w:r>
          </w:p>
        </w:tc>
        <w:tc>
          <w:tcPr>
            <w:tcW w:w="1642" w:type="dxa"/>
          </w:tcPr>
          <w:p w14:paraId="5C5562A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Turpentine</w:t>
            </w:r>
          </w:p>
        </w:tc>
        <w:tc>
          <w:tcPr>
            <w:tcW w:w="999" w:type="dxa"/>
          </w:tcPr>
          <w:p w14:paraId="52B69F3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8006-64-2</w:t>
            </w:r>
          </w:p>
        </w:tc>
        <w:tc>
          <w:tcPr>
            <w:tcW w:w="916" w:type="dxa"/>
          </w:tcPr>
          <w:p w14:paraId="43071F8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232-350-7</w:t>
            </w:r>
          </w:p>
        </w:tc>
        <w:tc>
          <w:tcPr>
            <w:tcW w:w="1841" w:type="dxa"/>
          </w:tcPr>
          <w:p w14:paraId="035165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4AAB3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3B4DBA5" w14:textId="6DD59DB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4C5AFE8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63874B2" w14:textId="77777777" w:rsidTr="007D3923">
        <w:trPr>
          <w:cantSplit/>
          <w:trHeight w:val="400"/>
          <w:jc w:val="center"/>
        </w:trPr>
        <w:tc>
          <w:tcPr>
            <w:tcW w:w="1379" w:type="dxa"/>
            <w:gridSpan w:val="3"/>
          </w:tcPr>
          <w:p w14:paraId="702850D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127</w:t>
            </w:r>
          </w:p>
        </w:tc>
        <w:tc>
          <w:tcPr>
            <w:tcW w:w="2015" w:type="dxa"/>
            <w:gridSpan w:val="3"/>
          </w:tcPr>
          <w:p w14:paraId="55B1875E" w14:textId="757109D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Terpen alkoller asetatlar</w:t>
            </w:r>
          </w:p>
        </w:tc>
        <w:tc>
          <w:tcPr>
            <w:tcW w:w="1642" w:type="dxa"/>
          </w:tcPr>
          <w:p w14:paraId="16A2FD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Terpene alkols asetats</w:t>
            </w:r>
          </w:p>
        </w:tc>
        <w:tc>
          <w:tcPr>
            <w:tcW w:w="999" w:type="dxa"/>
          </w:tcPr>
          <w:p w14:paraId="05DF897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69103-01-1</w:t>
            </w:r>
          </w:p>
        </w:tc>
        <w:tc>
          <w:tcPr>
            <w:tcW w:w="916" w:type="dxa"/>
          </w:tcPr>
          <w:p w14:paraId="6BA8A30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273-868-3</w:t>
            </w:r>
          </w:p>
        </w:tc>
        <w:tc>
          <w:tcPr>
            <w:tcW w:w="1841" w:type="dxa"/>
          </w:tcPr>
          <w:p w14:paraId="3F82D1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899EE0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44E7A3B" w14:textId="608EF81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31B41FE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E6C9613" w14:textId="77777777" w:rsidTr="007D3923">
        <w:trPr>
          <w:cantSplit/>
          <w:trHeight w:val="267"/>
          <w:jc w:val="center"/>
        </w:trPr>
        <w:tc>
          <w:tcPr>
            <w:tcW w:w="1379" w:type="dxa"/>
            <w:gridSpan w:val="3"/>
          </w:tcPr>
          <w:p w14:paraId="1EE1CF1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128</w:t>
            </w:r>
          </w:p>
        </w:tc>
        <w:tc>
          <w:tcPr>
            <w:tcW w:w="2015" w:type="dxa"/>
            <w:gridSpan w:val="3"/>
          </w:tcPr>
          <w:p w14:paraId="57D1A96C" w14:textId="5384CCA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Terpen hidrokarbonlar</w:t>
            </w:r>
          </w:p>
        </w:tc>
        <w:tc>
          <w:tcPr>
            <w:tcW w:w="1642" w:type="dxa"/>
          </w:tcPr>
          <w:p w14:paraId="215D83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Terpene hidrokarbonlar</w:t>
            </w:r>
          </w:p>
        </w:tc>
        <w:tc>
          <w:tcPr>
            <w:tcW w:w="999" w:type="dxa"/>
          </w:tcPr>
          <w:p w14:paraId="1B963B1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68956-56-9</w:t>
            </w:r>
          </w:p>
        </w:tc>
        <w:tc>
          <w:tcPr>
            <w:tcW w:w="916" w:type="dxa"/>
          </w:tcPr>
          <w:p w14:paraId="6D64F51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273-309-3</w:t>
            </w:r>
          </w:p>
        </w:tc>
        <w:tc>
          <w:tcPr>
            <w:tcW w:w="1841" w:type="dxa"/>
          </w:tcPr>
          <w:p w14:paraId="551B14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0AF8CA5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5785B35" w14:textId="2ED501B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754FB8A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4658EE7" w14:textId="77777777" w:rsidTr="007D3923">
        <w:trPr>
          <w:cantSplit/>
          <w:trHeight w:val="400"/>
          <w:jc w:val="center"/>
        </w:trPr>
        <w:tc>
          <w:tcPr>
            <w:tcW w:w="1379" w:type="dxa"/>
            <w:gridSpan w:val="3"/>
          </w:tcPr>
          <w:p w14:paraId="76C6067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129</w:t>
            </w:r>
          </w:p>
        </w:tc>
        <w:tc>
          <w:tcPr>
            <w:tcW w:w="2015" w:type="dxa"/>
            <w:gridSpan w:val="3"/>
          </w:tcPr>
          <w:p w14:paraId="25F383A3" w14:textId="3E960D0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Ek III’teki 88, 167 ve 168 referans numaralı satırlarda listelenen limonen (d-,l-, ve dl-isomerleri) hariç terpenler ve terpenoitler</w:t>
            </w:r>
          </w:p>
        </w:tc>
        <w:tc>
          <w:tcPr>
            <w:tcW w:w="1642" w:type="dxa"/>
          </w:tcPr>
          <w:p w14:paraId="0A0DCD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Terpenes ve terpenoids</w:t>
            </w:r>
          </w:p>
        </w:tc>
        <w:tc>
          <w:tcPr>
            <w:tcW w:w="999" w:type="dxa"/>
          </w:tcPr>
          <w:p w14:paraId="4E9FACB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65996-98-7</w:t>
            </w:r>
          </w:p>
        </w:tc>
        <w:tc>
          <w:tcPr>
            <w:tcW w:w="916" w:type="dxa"/>
          </w:tcPr>
          <w:p w14:paraId="5EB0E37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266-034-5</w:t>
            </w:r>
          </w:p>
        </w:tc>
        <w:tc>
          <w:tcPr>
            <w:tcW w:w="1841" w:type="dxa"/>
          </w:tcPr>
          <w:p w14:paraId="4313D6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B08826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0805C2D" w14:textId="2BDE9FA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541782" w:rsidRPr="00BB126E">
              <w:rPr>
                <w:rFonts w:ascii="Times New Roman" w:eastAsia="Times New Roman" w:hAnsi="Times New Roman" w:cs="Times New Roman"/>
                <w:sz w:val="18"/>
                <w:szCs w:val="18"/>
                <w:vertAlign w:val="superscript"/>
                <w:lang w:eastAsia="tr-TR"/>
              </w:rPr>
              <w:t>( 15)</w:t>
            </w:r>
          </w:p>
        </w:tc>
        <w:tc>
          <w:tcPr>
            <w:tcW w:w="2405" w:type="dxa"/>
            <w:gridSpan w:val="2"/>
          </w:tcPr>
          <w:p w14:paraId="175CF66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87DB221" w14:textId="77777777" w:rsidTr="007D3923">
        <w:trPr>
          <w:cantSplit/>
          <w:trHeight w:val="400"/>
          <w:jc w:val="center"/>
        </w:trPr>
        <w:tc>
          <w:tcPr>
            <w:tcW w:w="1379" w:type="dxa"/>
            <w:gridSpan w:val="3"/>
          </w:tcPr>
          <w:p w14:paraId="27282AA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130</w:t>
            </w:r>
          </w:p>
        </w:tc>
        <w:tc>
          <w:tcPr>
            <w:tcW w:w="2015" w:type="dxa"/>
            <w:gridSpan w:val="3"/>
          </w:tcPr>
          <w:p w14:paraId="4AFA2B3A" w14:textId="442F4DD8"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Terpenler ve terpenoitler</w:t>
            </w:r>
          </w:p>
        </w:tc>
        <w:tc>
          <w:tcPr>
            <w:tcW w:w="1642" w:type="dxa"/>
          </w:tcPr>
          <w:p w14:paraId="7A593D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4CABFEA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68917-63-5</w:t>
            </w:r>
          </w:p>
        </w:tc>
        <w:tc>
          <w:tcPr>
            <w:tcW w:w="916" w:type="dxa"/>
          </w:tcPr>
          <w:p w14:paraId="7D5554A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272-842-9</w:t>
            </w:r>
          </w:p>
        </w:tc>
        <w:tc>
          <w:tcPr>
            <w:tcW w:w="1841" w:type="dxa"/>
          </w:tcPr>
          <w:p w14:paraId="4D9DCB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98A8F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3B948CA" w14:textId="2268015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920A74" w:rsidRPr="00BB126E">
              <w:rPr>
                <w:rFonts w:ascii="Times New Roman" w:eastAsia="Times New Roman" w:hAnsi="Times New Roman" w:cs="Times New Roman"/>
                <w:sz w:val="18"/>
                <w:szCs w:val="18"/>
                <w:vertAlign w:val="superscript"/>
                <w:lang w:eastAsia="tr-TR"/>
              </w:rPr>
              <w:t>(15)</w:t>
            </w:r>
          </w:p>
        </w:tc>
        <w:tc>
          <w:tcPr>
            <w:tcW w:w="2405" w:type="dxa"/>
            <w:gridSpan w:val="2"/>
          </w:tcPr>
          <w:p w14:paraId="462A1BE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0131A1A" w14:textId="77777777" w:rsidTr="007D3923">
        <w:trPr>
          <w:cantSplit/>
          <w:trHeight w:val="400"/>
          <w:jc w:val="center"/>
        </w:trPr>
        <w:tc>
          <w:tcPr>
            <w:tcW w:w="1379" w:type="dxa"/>
            <w:gridSpan w:val="3"/>
          </w:tcPr>
          <w:p w14:paraId="692778D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131</w:t>
            </w:r>
          </w:p>
        </w:tc>
        <w:tc>
          <w:tcPr>
            <w:tcW w:w="2015" w:type="dxa"/>
            <w:gridSpan w:val="3"/>
          </w:tcPr>
          <w:p w14:paraId="21EB50A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al</w:t>
            </w:r>
            <w:r w:rsidRPr="00BB126E">
              <w:rPr>
                <w:rFonts w:ascii="Times New Roman" w:eastAsia="Times New Roman" w:hAnsi="Times New Roman" w:cs="Times New Roman"/>
                <w:sz w:val="18"/>
                <w:szCs w:val="18"/>
                <w:lang w:eastAsia="tr-TR"/>
              </w:rPr>
              <w:t>f</w:t>
            </w:r>
            <w:r w:rsidRPr="00BB126E">
              <w:rPr>
                <w:rFonts w:ascii="Times New Roman" w:eastAsia="Times New Roman" w:hAnsi="Times New Roman" w:cs="Times New Roman"/>
                <w:sz w:val="18"/>
                <w:szCs w:val="18"/>
                <w:lang w:val="la-Latn" w:eastAsia="tr-TR"/>
              </w:rPr>
              <w:t>a-Terpinen;</w:t>
            </w:r>
          </w:p>
          <w:p w14:paraId="2A531284" w14:textId="5B81CB1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 p- Menta-1,3-dien</w:t>
            </w:r>
          </w:p>
        </w:tc>
        <w:tc>
          <w:tcPr>
            <w:tcW w:w="1642" w:type="dxa"/>
          </w:tcPr>
          <w:p w14:paraId="4FFA1F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alfa-Terpinene</w:t>
            </w:r>
          </w:p>
        </w:tc>
        <w:tc>
          <w:tcPr>
            <w:tcW w:w="999" w:type="dxa"/>
          </w:tcPr>
          <w:p w14:paraId="49A8B0D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99-86-5</w:t>
            </w:r>
          </w:p>
        </w:tc>
        <w:tc>
          <w:tcPr>
            <w:tcW w:w="916" w:type="dxa"/>
          </w:tcPr>
          <w:p w14:paraId="6795738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202-795-1</w:t>
            </w:r>
          </w:p>
        </w:tc>
        <w:tc>
          <w:tcPr>
            <w:tcW w:w="1841" w:type="dxa"/>
          </w:tcPr>
          <w:p w14:paraId="6B7E2E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2CBD0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FFC48CC" w14:textId="585990E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920A74" w:rsidRPr="00BB126E">
              <w:rPr>
                <w:rFonts w:ascii="Times New Roman" w:eastAsia="Times New Roman" w:hAnsi="Times New Roman" w:cs="Times New Roman"/>
                <w:sz w:val="18"/>
                <w:szCs w:val="18"/>
                <w:vertAlign w:val="superscript"/>
                <w:lang w:eastAsia="tr-TR"/>
              </w:rPr>
              <w:t>( 15)</w:t>
            </w:r>
          </w:p>
        </w:tc>
        <w:tc>
          <w:tcPr>
            <w:tcW w:w="2405" w:type="dxa"/>
            <w:gridSpan w:val="2"/>
          </w:tcPr>
          <w:p w14:paraId="4C81868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23C216B" w14:textId="77777777" w:rsidTr="007D3923">
        <w:trPr>
          <w:cantSplit/>
          <w:trHeight w:val="400"/>
          <w:jc w:val="center"/>
        </w:trPr>
        <w:tc>
          <w:tcPr>
            <w:tcW w:w="1379" w:type="dxa"/>
            <w:gridSpan w:val="3"/>
          </w:tcPr>
          <w:p w14:paraId="17DD133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132</w:t>
            </w:r>
          </w:p>
        </w:tc>
        <w:tc>
          <w:tcPr>
            <w:tcW w:w="2015" w:type="dxa"/>
            <w:gridSpan w:val="3"/>
          </w:tcPr>
          <w:p w14:paraId="1737E3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gamma</w:t>
            </w:r>
            <w:proofErr w:type="gramEnd"/>
            <w:r w:rsidRPr="00BB126E">
              <w:rPr>
                <w:rFonts w:ascii="Times New Roman" w:eastAsia="Times New Roman" w:hAnsi="Times New Roman" w:cs="Times New Roman"/>
                <w:sz w:val="18"/>
                <w:szCs w:val="18"/>
                <w:lang w:eastAsia="tr-TR"/>
              </w:rPr>
              <w:t>-Terpinene; p-Mentha-1,4-diene</w:t>
            </w:r>
          </w:p>
        </w:tc>
        <w:tc>
          <w:tcPr>
            <w:tcW w:w="1642" w:type="dxa"/>
          </w:tcPr>
          <w:p w14:paraId="560E46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gamma- Terpinene</w:t>
            </w:r>
          </w:p>
        </w:tc>
        <w:tc>
          <w:tcPr>
            <w:tcW w:w="999" w:type="dxa"/>
          </w:tcPr>
          <w:p w14:paraId="7CA198B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99-85-4</w:t>
            </w:r>
          </w:p>
        </w:tc>
        <w:tc>
          <w:tcPr>
            <w:tcW w:w="916" w:type="dxa"/>
          </w:tcPr>
          <w:p w14:paraId="5E6C8F5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202-794-6</w:t>
            </w:r>
          </w:p>
        </w:tc>
        <w:tc>
          <w:tcPr>
            <w:tcW w:w="1841" w:type="dxa"/>
          </w:tcPr>
          <w:p w14:paraId="05C364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3E9EA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FC9B503" w14:textId="256A40C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920A74" w:rsidRPr="00BB126E">
              <w:rPr>
                <w:rFonts w:ascii="Times New Roman" w:eastAsia="Times New Roman" w:hAnsi="Times New Roman" w:cs="Times New Roman"/>
                <w:sz w:val="18"/>
                <w:szCs w:val="18"/>
                <w:vertAlign w:val="superscript"/>
                <w:lang w:eastAsia="tr-TR"/>
              </w:rPr>
              <w:t>( 15)</w:t>
            </w:r>
          </w:p>
        </w:tc>
        <w:tc>
          <w:tcPr>
            <w:tcW w:w="2405" w:type="dxa"/>
            <w:gridSpan w:val="2"/>
          </w:tcPr>
          <w:p w14:paraId="683206C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223B39D" w14:textId="77777777" w:rsidTr="007D3923">
        <w:trPr>
          <w:cantSplit/>
          <w:trHeight w:val="400"/>
          <w:jc w:val="center"/>
        </w:trPr>
        <w:tc>
          <w:tcPr>
            <w:tcW w:w="1379" w:type="dxa"/>
            <w:gridSpan w:val="3"/>
          </w:tcPr>
          <w:p w14:paraId="37DAE72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133</w:t>
            </w:r>
          </w:p>
        </w:tc>
        <w:tc>
          <w:tcPr>
            <w:tcW w:w="2015" w:type="dxa"/>
            <w:gridSpan w:val="3"/>
          </w:tcPr>
          <w:p w14:paraId="63E1ADFC" w14:textId="7859594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Terpinolene; p-Mentha-1,4(8)-diene</w:t>
            </w:r>
          </w:p>
        </w:tc>
        <w:tc>
          <w:tcPr>
            <w:tcW w:w="1642" w:type="dxa"/>
          </w:tcPr>
          <w:p w14:paraId="63DC83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Terpinolene</w:t>
            </w:r>
          </w:p>
        </w:tc>
        <w:tc>
          <w:tcPr>
            <w:tcW w:w="999" w:type="dxa"/>
          </w:tcPr>
          <w:p w14:paraId="1DBECE3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586-62-9</w:t>
            </w:r>
          </w:p>
        </w:tc>
        <w:tc>
          <w:tcPr>
            <w:tcW w:w="916" w:type="dxa"/>
          </w:tcPr>
          <w:p w14:paraId="3BFA75D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209-578-0</w:t>
            </w:r>
          </w:p>
        </w:tc>
        <w:tc>
          <w:tcPr>
            <w:tcW w:w="1841" w:type="dxa"/>
          </w:tcPr>
          <w:p w14:paraId="128698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08B10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1FD90BA" w14:textId="493666D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10 mmoles/L’den az</w:t>
            </w:r>
            <w:r w:rsidRPr="00BB126E">
              <w:rPr>
                <w:rFonts w:ascii="Times New Roman" w:eastAsia="Times New Roman" w:hAnsi="Times New Roman" w:cs="Times New Roman"/>
                <w:b/>
                <w:sz w:val="18"/>
                <w:szCs w:val="18"/>
                <w:lang w:eastAsia="tr-TR"/>
              </w:rPr>
              <w:t xml:space="preserve"> </w:t>
            </w:r>
            <w:r w:rsidR="00920A74" w:rsidRPr="00BB126E">
              <w:rPr>
                <w:rFonts w:ascii="Times New Roman" w:eastAsia="Times New Roman" w:hAnsi="Times New Roman" w:cs="Times New Roman"/>
                <w:sz w:val="18"/>
                <w:szCs w:val="18"/>
                <w:vertAlign w:val="superscript"/>
                <w:lang w:eastAsia="tr-TR"/>
              </w:rPr>
              <w:t>( 15)</w:t>
            </w:r>
          </w:p>
        </w:tc>
        <w:tc>
          <w:tcPr>
            <w:tcW w:w="2405" w:type="dxa"/>
            <w:gridSpan w:val="2"/>
          </w:tcPr>
          <w:p w14:paraId="77A5E3D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C40ACBC" w14:textId="77777777" w:rsidTr="007D3923">
        <w:trPr>
          <w:cantSplit/>
          <w:trHeight w:val="1351"/>
          <w:jc w:val="center"/>
        </w:trPr>
        <w:tc>
          <w:tcPr>
            <w:tcW w:w="1379" w:type="dxa"/>
            <w:gridSpan w:val="3"/>
          </w:tcPr>
          <w:p w14:paraId="1EAE511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134</w:t>
            </w:r>
          </w:p>
        </w:tc>
        <w:tc>
          <w:tcPr>
            <w:tcW w:w="2015" w:type="dxa"/>
            <w:gridSpan w:val="3"/>
          </w:tcPr>
          <w:p w14:paraId="2069F55D"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1,1,2,3,3,6-</w:t>
            </w:r>
          </w:p>
          <w:p w14:paraId="1BF6BCFD" w14:textId="77777777" w:rsidR="00E41975" w:rsidRPr="00BB126E" w:rsidRDefault="00E41975" w:rsidP="00BB126E">
            <w:pPr>
              <w:widowControl w:val="0"/>
              <w:autoSpaceDE w:val="0"/>
              <w:autoSpaceDN w:val="0"/>
              <w:spacing w:after="0" w:line="276" w:lineRule="auto"/>
              <w:ind w:left="67" w:right="2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Hekzametilindan-5-il metil keton</w:t>
            </w:r>
          </w:p>
        </w:tc>
        <w:tc>
          <w:tcPr>
            <w:tcW w:w="1642" w:type="dxa"/>
          </w:tcPr>
          <w:p w14:paraId="63BD055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Asetil Hekzametil indan</w:t>
            </w:r>
          </w:p>
        </w:tc>
        <w:tc>
          <w:tcPr>
            <w:tcW w:w="999" w:type="dxa"/>
          </w:tcPr>
          <w:p w14:paraId="65827C6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15323-35-0</w:t>
            </w:r>
          </w:p>
        </w:tc>
        <w:tc>
          <w:tcPr>
            <w:tcW w:w="916" w:type="dxa"/>
          </w:tcPr>
          <w:p w14:paraId="59EB2BD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239-360-0</w:t>
            </w:r>
          </w:p>
        </w:tc>
        <w:tc>
          <w:tcPr>
            <w:tcW w:w="1841" w:type="dxa"/>
          </w:tcPr>
          <w:p w14:paraId="5DAF7A28" w14:textId="01F79867" w:rsidR="00E41975" w:rsidRPr="00BB126E" w:rsidRDefault="00E41975" w:rsidP="00BB126E">
            <w:pPr>
              <w:widowControl w:val="0"/>
              <w:numPr>
                <w:ilvl w:val="0"/>
                <w:numId w:val="13"/>
              </w:numPr>
              <w:tabs>
                <w:tab w:val="left" w:pos="346"/>
              </w:tabs>
              <w:autoSpaceDE w:val="0"/>
              <w:autoSpaceDN w:val="0"/>
              <w:spacing w:after="0" w:line="276" w:lineRule="auto"/>
              <w:ind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Durulanmayan ürünler </w:t>
            </w:r>
          </w:p>
          <w:p w14:paraId="60913C86" w14:textId="6BE221DD" w:rsidR="00E41975" w:rsidRPr="00BB126E" w:rsidRDefault="00E41975" w:rsidP="00BB126E">
            <w:pPr>
              <w:widowControl w:val="0"/>
              <w:tabs>
                <w:tab w:val="left" w:pos="346"/>
              </w:tabs>
              <w:autoSpaceDE w:val="0"/>
              <w:autoSpaceDN w:val="0"/>
              <w:spacing w:after="0" w:line="276" w:lineRule="auto"/>
              <w:ind w:left="64"/>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val="en-US"/>
              </w:rPr>
              <w:t xml:space="preserve">(b)Durulanan ürünler </w:t>
            </w:r>
          </w:p>
        </w:tc>
        <w:tc>
          <w:tcPr>
            <w:tcW w:w="1699" w:type="dxa"/>
          </w:tcPr>
          <w:p w14:paraId="3ECBD3D8" w14:textId="2F2BBA81" w:rsidR="00E41975" w:rsidRPr="00BB126E" w:rsidRDefault="00E41975" w:rsidP="00BB126E">
            <w:pPr>
              <w:widowControl w:val="0"/>
              <w:autoSpaceDE w:val="0"/>
              <w:autoSpaceDN w:val="0"/>
              <w:spacing w:after="0" w:line="276" w:lineRule="auto"/>
              <w:ind w:right="6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00920A74"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2</w:t>
            </w:r>
          </w:p>
        </w:tc>
        <w:tc>
          <w:tcPr>
            <w:tcW w:w="2550" w:type="dxa"/>
          </w:tcPr>
          <w:p w14:paraId="2C8AE64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7B0FF5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3E74FBC" w14:textId="77777777" w:rsidTr="007D3923">
        <w:trPr>
          <w:cantSplit/>
          <w:trHeight w:val="400"/>
          <w:jc w:val="center"/>
        </w:trPr>
        <w:tc>
          <w:tcPr>
            <w:tcW w:w="1379" w:type="dxa"/>
            <w:gridSpan w:val="3"/>
          </w:tcPr>
          <w:p w14:paraId="282F730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135</w:t>
            </w:r>
          </w:p>
        </w:tc>
        <w:tc>
          <w:tcPr>
            <w:tcW w:w="2015" w:type="dxa"/>
            <w:gridSpan w:val="3"/>
          </w:tcPr>
          <w:p w14:paraId="3F5BA483"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bütirat; 2- Propenyl Butanoat</w:t>
            </w:r>
          </w:p>
        </w:tc>
        <w:tc>
          <w:tcPr>
            <w:tcW w:w="1642" w:type="dxa"/>
          </w:tcPr>
          <w:p w14:paraId="39C30371"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bütirat</w:t>
            </w:r>
          </w:p>
        </w:tc>
        <w:tc>
          <w:tcPr>
            <w:tcW w:w="999" w:type="dxa"/>
          </w:tcPr>
          <w:p w14:paraId="0967D55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2051-78-7</w:t>
            </w:r>
          </w:p>
        </w:tc>
        <w:tc>
          <w:tcPr>
            <w:tcW w:w="916" w:type="dxa"/>
          </w:tcPr>
          <w:p w14:paraId="6F6FB1BB"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218-129-8</w:t>
            </w:r>
          </w:p>
        </w:tc>
        <w:tc>
          <w:tcPr>
            <w:tcW w:w="1841" w:type="dxa"/>
          </w:tcPr>
          <w:p w14:paraId="2B02584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14028E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12034CF" w14:textId="43ED912C" w:rsidR="00E41975" w:rsidRPr="00BB126E" w:rsidRDefault="00E41975" w:rsidP="00BB126E">
            <w:pPr>
              <w:widowControl w:val="0"/>
              <w:autoSpaceDE w:val="0"/>
              <w:autoSpaceDN w:val="0"/>
              <w:spacing w:after="0" w:line="276" w:lineRule="auto"/>
              <w:ind w:left="65" w:right="7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0B96D14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10B4765" w14:textId="77777777" w:rsidTr="007D3923">
        <w:trPr>
          <w:cantSplit/>
          <w:trHeight w:val="400"/>
          <w:jc w:val="center"/>
        </w:trPr>
        <w:tc>
          <w:tcPr>
            <w:tcW w:w="1379" w:type="dxa"/>
            <w:gridSpan w:val="3"/>
          </w:tcPr>
          <w:p w14:paraId="4BEAA8F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136</w:t>
            </w:r>
          </w:p>
        </w:tc>
        <w:tc>
          <w:tcPr>
            <w:tcW w:w="2015" w:type="dxa"/>
            <w:gridSpan w:val="3"/>
          </w:tcPr>
          <w:p w14:paraId="04606153" w14:textId="77777777" w:rsidR="00E41975" w:rsidRPr="00BB126E" w:rsidRDefault="00E41975" w:rsidP="00BB126E">
            <w:pPr>
              <w:widowControl w:val="0"/>
              <w:autoSpaceDE w:val="0"/>
              <w:autoSpaceDN w:val="0"/>
              <w:spacing w:after="0" w:line="276" w:lineRule="auto"/>
              <w:ind w:left="67" w:right="1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sinnamat; 2- Propenyl 3-Fenil- 2-propenoat</w:t>
            </w:r>
          </w:p>
        </w:tc>
        <w:tc>
          <w:tcPr>
            <w:tcW w:w="1642" w:type="dxa"/>
          </w:tcPr>
          <w:p w14:paraId="008267FA"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sinnamat</w:t>
            </w:r>
          </w:p>
        </w:tc>
        <w:tc>
          <w:tcPr>
            <w:tcW w:w="999" w:type="dxa"/>
          </w:tcPr>
          <w:p w14:paraId="25DB857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1866-31-5</w:t>
            </w:r>
          </w:p>
        </w:tc>
        <w:tc>
          <w:tcPr>
            <w:tcW w:w="916" w:type="dxa"/>
          </w:tcPr>
          <w:p w14:paraId="719CD19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217-477-8</w:t>
            </w:r>
          </w:p>
        </w:tc>
        <w:tc>
          <w:tcPr>
            <w:tcW w:w="1841" w:type="dxa"/>
          </w:tcPr>
          <w:p w14:paraId="2820A61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0791A77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79D33109" w14:textId="27E3000D"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60D232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E152CE3" w14:textId="77777777" w:rsidTr="007D3923">
        <w:trPr>
          <w:cantSplit/>
          <w:trHeight w:val="400"/>
          <w:jc w:val="center"/>
        </w:trPr>
        <w:tc>
          <w:tcPr>
            <w:tcW w:w="1379" w:type="dxa"/>
            <w:gridSpan w:val="3"/>
          </w:tcPr>
          <w:p w14:paraId="18BEC39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137</w:t>
            </w:r>
          </w:p>
        </w:tc>
        <w:tc>
          <w:tcPr>
            <w:tcW w:w="2015" w:type="dxa"/>
            <w:gridSpan w:val="3"/>
          </w:tcPr>
          <w:p w14:paraId="696124EE"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sikloheksy­ lasetat; 2-Propenyl Siklohekzan asetat</w:t>
            </w:r>
          </w:p>
        </w:tc>
        <w:tc>
          <w:tcPr>
            <w:tcW w:w="1642" w:type="dxa"/>
          </w:tcPr>
          <w:p w14:paraId="4ED2B273" w14:textId="77777777" w:rsidR="00E41975" w:rsidRPr="00BB126E" w:rsidRDefault="00E41975" w:rsidP="00BB126E">
            <w:pPr>
              <w:widowControl w:val="0"/>
              <w:autoSpaceDE w:val="0"/>
              <w:autoSpaceDN w:val="0"/>
              <w:spacing w:after="0" w:line="276" w:lineRule="auto"/>
              <w:ind w:left="66" w:right="31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siklo­ heksilasetat</w:t>
            </w:r>
          </w:p>
        </w:tc>
        <w:tc>
          <w:tcPr>
            <w:tcW w:w="999" w:type="dxa"/>
          </w:tcPr>
          <w:p w14:paraId="0414C68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4728-82-9</w:t>
            </w:r>
          </w:p>
        </w:tc>
        <w:tc>
          <w:tcPr>
            <w:tcW w:w="916" w:type="dxa"/>
          </w:tcPr>
          <w:p w14:paraId="2C10562D"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225-230-0</w:t>
            </w:r>
          </w:p>
        </w:tc>
        <w:tc>
          <w:tcPr>
            <w:tcW w:w="1841" w:type="dxa"/>
          </w:tcPr>
          <w:p w14:paraId="09C6B3E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26EF3C5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2EAB6A3" w14:textId="5BDFD5F3"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416D6DA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FEC2038" w14:textId="77777777" w:rsidTr="007D3923">
        <w:trPr>
          <w:cantSplit/>
          <w:trHeight w:val="400"/>
          <w:jc w:val="center"/>
        </w:trPr>
        <w:tc>
          <w:tcPr>
            <w:tcW w:w="1379" w:type="dxa"/>
            <w:gridSpan w:val="3"/>
          </w:tcPr>
          <w:p w14:paraId="2D67CC4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138</w:t>
            </w:r>
          </w:p>
        </w:tc>
        <w:tc>
          <w:tcPr>
            <w:tcW w:w="2015" w:type="dxa"/>
            <w:gridSpan w:val="3"/>
          </w:tcPr>
          <w:p w14:paraId="02152C32" w14:textId="77777777" w:rsidR="00E41975" w:rsidRPr="00BB126E" w:rsidRDefault="00E41975" w:rsidP="00BB126E">
            <w:pPr>
              <w:widowControl w:val="0"/>
              <w:autoSpaceDE w:val="0"/>
              <w:autoSpaceDN w:val="0"/>
              <w:spacing w:after="0" w:line="276" w:lineRule="auto"/>
              <w:ind w:left="67"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sikloheksilpro­ pionat; 2-Propenyl 3-Siklohekzanpro­ panoat</w:t>
            </w:r>
          </w:p>
        </w:tc>
        <w:tc>
          <w:tcPr>
            <w:tcW w:w="1642" w:type="dxa"/>
          </w:tcPr>
          <w:p w14:paraId="014D3091"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siklo­ </w:t>
            </w:r>
            <w:r w:rsidRPr="00BB126E">
              <w:rPr>
                <w:rFonts w:ascii="Times New Roman" w:eastAsia="Times New Roman" w:hAnsi="Times New Roman" w:cs="Times New Roman"/>
                <w:w w:val="95"/>
                <w:sz w:val="18"/>
                <w:szCs w:val="18"/>
                <w:lang w:val="en-US"/>
              </w:rPr>
              <w:t>heksilpropiyonat</w:t>
            </w:r>
          </w:p>
        </w:tc>
        <w:tc>
          <w:tcPr>
            <w:tcW w:w="999" w:type="dxa"/>
          </w:tcPr>
          <w:p w14:paraId="094CD936"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2705-87-5</w:t>
            </w:r>
          </w:p>
        </w:tc>
        <w:tc>
          <w:tcPr>
            <w:tcW w:w="916" w:type="dxa"/>
          </w:tcPr>
          <w:p w14:paraId="6435AF5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220-292-5</w:t>
            </w:r>
          </w:p>
        </w:tc>
        <w:tc>
          <w:tcPr>
            <w:tcW w:w="1841" w:type="dxa"/>
          </w:tcPr>
          <w:p w14:paraId="7A95B68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C87E4A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645BE0DD" w14:textId="42A4A47B"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3CE645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3A64B2F" w14:textId="77777777" w:rsidTr="007D3923">
        <w:trPr>
          <w:cantSplit/>
          <w:trHeight w:val="400"/>
          <w:jc w:val="center"/>
        </w:trPr>
        <w:tc>
          <w:tcPr>
            <w:tcW w:w="1379" w:type="dxa"/>
            <w:gridSpan w:val="3"/>
          </w:tcPr>
          <w:p w14:paraId="709CCA2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139</w:t>
            </w:r>
          </w:p>
        </w:tc>
        <w:tc>
          <w:tcPr>
            <w:tcW w:w="2015" w:type="dxa"/>
            <w:gridSpan w:val="3"/>
          </w:tcPr>
          <w:p w14:paraId="4A050547" w14:textId="7205DE70"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heptanoat; 2- Propenil heptanoat</w:t>
            </w:r>
          </w:p>
        </w:tc>
        <w:tc>
          <w:tcPr>
            <w:tcW w:w="1642" w:type="dxa"/>
          </w:tcPr>
          <w:p w14:paraId="3DA8420B" w14:textId="77777777" w:rsidR="00E41975" w:rsidRPr="00BB126E" w:rsidRDefault="00E41975" w:rsidP="00BB126E">
            <w:pPr>
              <w:widowControl w:val="0"/>
              <w:tabs>
                <w:tab w:val="left" w:pos="841"/>
              </w:tabs>
              <w:autoSpaceDE w:val="0"/>
              <w:autoSpaceDN w:val="0"/>
              <w:spacing w:after="0" w:line="276" w:lineRule="auto"/>
              <w:ind w:left="66"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w:t>
            </w:r>
            <w:r w:rsidRPr="00BB126E">
              <w:rPr>
                <w:rFonts w:ascii="Times New Roman" w:eastAsia="Times New Roman" w:hAnsi="Times New Roman" w:cs="Times New Roman"/>
                <w:sz w:val="18"/>
                <w:szCs w:val="18"/>
                <w:lang w:val="en-US"/>
              </w:rPr>
              <w:tab/>
            </w:r>
            <w:r w:rsidRPr="00BB126E">
              <w:rPr>
                <w:rFonts w:ascii="Times New Roman" w:eastAsia="Times New Roman" w:hAnsi="Times New Roman" w:cs="Times New Roman"/>
                <w:spacing w:val="-1"/>
                <w:sz w:val="18"/>
                <w:szCs w:val="18"/>
                <w:lang w:val="en-US"/>
              </w:rPr>
              <w:t xml:space="preserve">hept­ </w:t>
            </w:r>
            <w:r w:rsidRPr="00BB126E">
              <w:rPr>
                <w:rFonts w:ascii="Times New Roman" w:eastAsia="Times New Roman" w:hAnsi="Times New Roman" w:cs="Times New Roman"/>
                <w:sz w:val="18"/>
                <w:szCs w:val="18"/>
                <w:lang w:val="en-US"/>
              </w:rPr>
              <w:t>anoat</w:t>
            </w:r>
          </w:p>
        </w:tc>
        <w:tc>
          <w:tcPr>
            <w:tcW w:w="999" w:type="dxa"/>
          </w:tcPr>
          <w:p w14:paraId="7AFA843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142-19-8</w:t>
            </w:r>
          </w:p>
        </w:tc>
        <w:tc>
          <w:tcPr>
            <w:tcW w:w="916" w:type="dxa"/>
          </w:tcPr>
          <w:p w14:paraId="77B0666F"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205-527-1</w:t>
            </w:r>
          </w:p>
        </w:tc>
        <w:tc>
          <w:tcPr>
            <w:tcW w:w="1841" w:type="dxa"/>
          </w:tcPr>
          <w:p w14:paraId="4556B2C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2A1538E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B351A77" w14:textId="0DD26C62"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0F44F63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01BA54A" w14:textId="77777777" w:rsidTr="007D3923">
        <w:trPr>
          <w:cantSplit/>
          <w:trHeight w:val="755"/>
          <w:jc w:val="center"/>
        </w:trPr>
        <w:tc>
          <w:tcPr>
            <w:tcW w:w="1379" w:type="dxa"/>
            <w:gridSpan w:val="3"/>
          </w:tcPr>
          <w:p w14:paraId="7D9F348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140</w:t>
            </w:r>
          </w:p>
        </w:tc>
        <w:tc>
          <w:tcPr>
            <w:tcW w:w="2015" w:type="dxa"/>
            <w:gridSpan w:val="3"/>
          </w:tcPr>
          <w:p w14:paraId="5FAFBCF8"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hekzanoat</w:t>
            </w:r>
          </w:p>
        </w:tc>
        <w:tc>
          <w:tcPr>
            <w:tcW w:w="1642" w:type="dxa"/>
          </w:tcPr>
          <w:p w14:paraId="73F15553" w14:textId="77777777" w:rsidR="00E41975" w:rsidRPr="00BB126E" w:rsidRDefault="00E41975" w:rsidP="00BB126E">
            <w:pPr>
              <w:widowControl w:val="0"/>
              <w:autoSpaceDE w:val="0"/>
              <w:autoSpaceDN w:val="0"/>
              <w:spacing w:after="0" w:line="276" w:lineRule="auto"/>
              <w:ind w:left="57" w:right="14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Caproat</w:t>
            </w:r>
          </w:p>
        </w:tc>
        <w:tc>
          <w:tcPr>
            <w:tcW w:w="999" w:type="dxa"/>
          </w:tcPr>
          <w:p w14:paraId="0C634C3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123-68-2</w:t>
            </w:r>
          </w:p>
        </w:tc>
        <w:tc>
          <w:tcPr>
            <w:tcW w:w="916" w:type="dxa"/>
          </w:tcPr>
          <w:p w14:paraId="586E8ACD"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204-642-4</w:t>
            </w:r>
          </w:p>
        </w:tc>
        <w:tc>
          <w:tcPr>
            <w:tcW w:w="1841" w:type="dxa"/>
          </w:tcPr>
          <w:p w14:paraId="23CFD1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76A920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5143EAEF" w14:textId="666D066D" w:rsidR="00E41975" w:rsidRPr="00BB126E" w:rsidRDefault="00E41975" w:rsidP="00BB126E">
            <w:pPr>
              <w:widowControl w:val="0"/>
              <w:autoSpaceDE w:val="0"/>
              <w:autoSpaceDN w:val="0"/>
              <w:spacing w:after="0" w:line="276" w:lineRule="auto"/>
              <w:ind w:left="65" w:right="7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598C07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810277F" w14:textId="77777777" w:rsidTr="007D3923">
        <w:trPr>
          <w:cantSplit/>
          <w:trHeight w:val="400"/>
          <w:jc w:val="center"/>
        </w:trPr>
        <w:tc>
          <w:tcPr>
            <w:tcW w:w="1379" w:type="dxa"/>
            <w:gridSpan w:val="3"/>
          </w:tcPr>
          <w:p w14:paraId="7FA0D37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141</w:t>
            </w:r>
          </w:p>
        </w:tc>
        <w:tc>
          <w:tcPr>
            <w:tcW w:w="2015" w:type="dxa"/>
            <w:gridSpan w:val="3"/>
          </w:tcPr>
          <w:p w14:paraId="57DE2073" w14:textId="77777777" w:rsidR="00E41975" w:rsidRPr="00BB126E" w:rsidRDefault="00E41975" w:rsidP="00BB126E">
            <w:pPr>
              <w:widowControl w:val="0"/>
              <w:autoSpaceDE w:val="0"/>
              <w:autoSpaceDN w:val="0"/>
              <w:spacing w:after="0" w:line="276" w:lineRule="auto"/>
              <w:ind w:left="67" w:right="12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izovalerate; 2- Propenyl 3-Metil­ butanoat</w:t>
            </w:r>
          </w:p>
        </w:tc>
        <w:tc>
          <w:tcPr>
            <w:tcW w:w="1642" w:type="dxa"/>
          </w:tcPr>
          <w:p w14:paraId="7F8FC4E6"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w:t>
            </w:r>
            <w:r w:rsidRPr="00BB126E">
              <w:rPr>
                <w:rFonts w:ascii="Times New Roman" w:eastAsia="Times New Roman" w:hAnsi="Times New Roman" w:cs="Times New Roman"/>
                <w:w w:val="95"/>
                <w:sz w:val="18"/>
                <w:szCs w:val="18"/>
                <w:lang w:val="en-US"/>
              </w:rPr>
              <w:t>izovalerate</w:t>
            </w:r>
          </w:p>
        </w:tc>
        <w:tc>
          <w:tcPr>
            <w:tcW w:w="999" w:type="dxa"/>
          </w:tcPr>
          <w:p w14:paraId="4981A5B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2835-39-4</w:t>
            </w:r>
          </w:p>
        </w:tc>
        <w:tc>
          <w:tcPr>
            <w:tcW w:w="916" w:type="dxa"/>
          </w:tcPr>
          <w:p w14:paraId="0DBE2DC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220-609-7</w:t>
            </w:r>
          </w:p>
        </w:tc>
        <w:tc>
          <w:tcPr>
            <w:tcW w:w="1841" w:type="dxa"/>
          </w:tcPr>
          <w:p w14:paraId="53EEE0C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0E3299C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6411199" w14:textId="352DAA42"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494CF2E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840109E" w14:textId="77777777" w:rsidTr="007D3923">
        <w:trPr>
          <w:cantSplit/>
          <w:trHeight w:val="400"/>
          <w:jc w:val="center"/>
        </w:trPr>
        <w:tc>
          <w:tcPr>
            <w:tcW w:w="1379" w:type="dxa"/>
            <w:gridSpan w:val="3"/>
          </w:tcPr>
          <w:p w14:paraId="0EC7EBD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142</w:t>
            </w:r>
          </w:p>
        </w:tc>
        <w:tc>
          <w:tcPr>
            <w:tcW w:w="2015" w:type="dxa"/>
            <w:gridSpan w:val="3"/>
          </w:tcPr>
          <w:p w14:paraId="26B01DA8" w14:textId="15973D0B"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rPr>
              <w:t>All</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l o</w:t>
            </w:r>
            <w:r w:rsidRPr="00BB126E">
              <w:rPr>
                <w:rFonts w:ascii="Times New Roman" w:eastAsia="Times New Roman" w:hAnsi="Times New Roman" w:cs="Times New Roman"/>
                <w:sz w:val="18"/>
                <w:szCs w:val="18"/>
              </w:rPr>
              <w:t>k</w:t>
            </w:r>
            <w:r w:rsidRPr="00BB126E">
              <w:rPr>
                <w:rFonts w:ascii="Times New Roman" w:eastAsia="Times New Roman" w:hAnsi="Times New Roman" w:cs="Times New Roman"/>
                <w:sz w:val="18"/>
                <w:szCs w:val="18"/>
                <w:lang w:val="la-Latn"/>
              </w:rPr>
              <w:t>tanoat; 2-All</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 xml:space="preserve">l </w:t>
            </w:r>
            <w:r w:rsidRPr="00BB126E">
              <w:rPr>
                <w:rFonts w:ascii="Times New Roman" w:eastAsia="Times New Roman" w:hAnsi="Times New Roman" w:cs="Times New Roman"/>
                <w:sz w:val="18"/>
                <w:szCs w:val="18"/>
              </w:rPr>
              <w:t>k</w:t>
            </w:r>
            <w:r w:rsidRPr="00BB126E">
              <w:rPr>
                <w:rFonts w:ascii="Times New Roman" w:eastAsia="Times New Roman" w:hAnsi="Times New Roman" w:cs="Times New Roman"/>
                <w:sz w:val="18"/>
                <w:szCs w:val="18"/>
                <w:lang w:val="la-Latn"/>
              </w:rPr>
              <w:t>apr</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lat</w:t>
            </w:r>
          </w:p>
        </w:tc>
        <w:tc>
          <w:tcPr>
            <w:tcW w:w="1642" w:type="dxa"/>
          </w:tcPr>
          <w:p w14:paraId="4D6E7B7D"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w:t>
            </w:r>
            <w:r w:rsidRPr="00BB126E">
              <w:rPr>
                <w:rFonts w:ascii="Times New Roman" w:eastAsia="Times New Roman" w:hAnsi="Times New Roman" w:cs="Times New Roman"/>
                <w:w w:val="95"/>
                <w:sz w:val="18"/>
                <w:szCs w:val="18"/>
                <w:lang w:val="en-US"/>
              </w:rPr>
              <w:t>oktanoat</w:t>
            </w:r>
          </w:p>
        </w:tc>
        <w:tc>
          <w:tcPr>
            <w:tcW w:w="999" w:type="dxa"/>
          </w:tcPr>
          <w:p w14:paraId="228452D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4230-97-1</w:t>
            </w:r>
          </w:p>
        </w:tc>
        <w:tc>
          <w:tcPr>
            <w:tcW w:w="916" w:type="dxa"/>
          </w:tcPr>
          <w:p w14:paraId="496BA3B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224-184-9</w:t>
            </w:r>
          </w:p>
        </w:tc>
        <w:tc>
          <w:tcPr>
            <w:tcW w:w="1841" w:type="dxa"/>
          </w:tcPr>
          <w:p w14:paraId="41740BC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1BF5A8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3A49D3E7" w14:textId="3DBE91E5"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D531B0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1782986" w14:textId="77777777" w:rsidTr="007D3923">
        <w:trPr>
          <w:cantSplit/>
          <w:trHeight w:val="400"/>
          <w:jc w:val="center"/>
        </w:trPr>
        <w:tc>
          <w:tcPr>
            <w:tcW w:w="1379" w:type="dxa"/>
            <w:gridSpan w:val="3"/>
          </w:tcPr>
          <w:p w14:paraId="0CCA3EA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143</w:t>
            </w:r>
          </w:p>
        </w:tc>
        <w:tc>
          <w:tcPr>
            <w:tcW w:w="2015" w:type="dxa"/>
            <w:gridSpan w:val="3"/>
          </w:tcPr>
          <w:p w14:paraId="45D2BB40" w14:textId="77777777" w:rsidR="00E41975" w:rsidRPr="00BB126E" w:rsidRDefault="00E41975" w:rsidP="00BB126E">
            <w:pPr>
              <w:widowControl w:val="0"/>
              <w:autoSpaceDE w:val="0"/>
              <w:autoSpaceDN w:val="0"/>
              <w:spacing w:after="0" w:line="276" w:lineRule="auto"/>
              <w:ind w:left="67" w:right="1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fenoksi­ asetat; 2-Propenyl Fenoksiasetat</w:t>
            </w:r>
          </w:p>
        </w:tc>
        <w:tc>
          <w:tcPr>
            <w:tcW w:w="1642" w:type="dxa"/>
          </w:tcPr>
          <w:p w14:paraId="406668A2"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w:t>
            </w:r>
            <w:r w:rsidRPr="00BB126E">
              <w:rPr>
                <w:rFonts w:ascii="Times New Roman" w:eastAsia="Times New Roman" w:hAnsi="Times New Roman" w:cs="Times New Roman"/>
                <w:w w:val="95"/>
                <w:sz w:val="18"/>
                <w:szCs w:val="18"/>
                <w:lang w:val="en-US"/>
              </w:rPr>
              <w:t>fenoksiasetat</w:t>
            </w:r>
          </w:p>
        </w:tc>
        <w:tc>
          <w:tcPr>
            <w:tcW w:w="999" w:type="dxa"/>
          </w:tcPr>
          <w:p w14:paraId="33C8D54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7493-74-5</w:t>
            </w:r>
          </w:p>
        </w:tc>
        <w:tc>
          <w:tcPr>
            <w:tcW w:w="916" w:type="dxa"/>
          </w:tcPr>
          <w:p w14:paraId="3AAB2178"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231-335-2</w:t>
            </w:r>
          </w:p>
        </w:tc>
        <w:tc>
          <w:tcPr>
            <w:tcW w:w="1841" w:type="dxa"/>
          </w:tcPr>
          <w:p w14:paraId="522FCB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0E91EA8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EDF99A3" w14:textId="546A8C0D"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315AC1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F088053" w14:textId="77777777" w:rsidTr="007D3923">
        <w:trPr>
          <w:cantSplit/>
          <w:trHeight w:val="400"/>
          <w:jc w:val="center"/>
        </w:trPr>
        <w:tc>
          <w:tcPr>
            <w:tcW w:w="1379" w:type="dxa"/>
            <w:gridSpan w:val="3"/>
          </w:tcPr>
          <w:p w14:paraId="59DDEFD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144</w:t>
            </w:r>
          </w:p>
        </w:tc>
        <w:tc>
          <w:tcPr>
            <w:tcW w:w="2015" w:type="dxa"/>
            <w:gridSpan w:val="3"/>
          </w:tcPr>
          <w:p w14:paraId="3246F61B" w14:textId="35BD8C1A" w:rsidR="00E41975" w:rsidRPr="00BB126E" w:rsidRDefault="00E41975" w:rsidP="00BB126E">
            <w:pPr>
              <w:widowControl w:val="0"/>
              <w:autoSpaceDE w:val="0"/>
              <w:autoSpaceDN w:val="0"/>
              <w:spacing w:after="0" w:line="276" w:lineRule="auto"/>
              <w:ind w:left="67" w:right="13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fenilasetat; 2-Propenil Benze­ neasetat</w:t>
            </w:r>
          </w:p>
        </w:tc>
        <w:tc>
          <w:tcPr>
            <w:tcW w:w="1642" w:type="dxa"/>
          </w:tcPr>
          <w:p w14:paraId="675C2BF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w:t>
            </w:r>
            <w:r w:rsidRPr="00BB126E">
              <w:rPr>
                <w:rFonts w:ascii="Times New Roman" w:eastAsia="Times New Roman" w:hAnsi="Times New Roman" w:cs="Times New Roman"/>
                <w:w w:val="95"/>
                <w:sz w:val="18"/>
                <w:szCs w:val="18"/>
                <w:lang w:val="en-US"/>
              </w:rPr>
              <w:t>fenilasetat</w:t>
            </w:r>
          </w:p>
        </w:tc>
        <w:tc>
          <w:tcPr>
            <w:tcW w:w="999" w:type="dxa"/>
          </w:tcPr>
          <w:p w14:paraId="560FB1D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1797-74-6</w:t>
            </w:r>
          </w:p>
        </w:tc>
        <w:tc>
          <w:tcPr>
            <w:tcW w:w="916" w:type="dxa"/>
          </w:tcPr>
          <w:p w14:paraId="332682C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217-281-2</w:t>
            </w:r>
          </w:p>
        </w:tc>
        <w:tc>
          <w:tcPr>
            <w:tcW w:w="1841" w:type="dxa"/>
          </w:tcPr>
          <w:p w14:paraId="67733D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B157A9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120DE741" w14:textId="223E4A4D"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A6D52A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64DE1B3" w14:textId="77777777" w:rsidTr="007D3923">
        <w:trPr>
          <w:cantSplit/>
          <w:trHeight w:val="400"/>
          <w:jc w:val="center"/>
        </w:trPr>
        <w:tc>
          <w:tcPr>
            <w:tcW w:w="1379" w:type="dxa"/>
            <w:gridSpan w:val="3"/>
          </w:tcPr>
          <w:p w14:paraId="542FB7B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145</w:t>
            </w:r>
          </w:p>
        </w:tc>
        <w:tc>
          <w:tcPr>
            <w:tcW w:w="2015" w:type="dxa"/>
            <w:gridSpan w:val="3"/>
          </w:tcPr>
          <w:p w14:paraId="45A78680"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3,5,5- </w:t>
            </w:r>
            <w:r w:rsidRPr="00BB126E">
              <w:rPr>
                <w:rFonts w:ascii="Times New Roman" w:eastAsia="Times New Roman" w:hAnsi="Times New Roman" w:cs="Times New Roman"/>
                <w:w w:val="95"/>
                <w:sz w:val="18"/>
                <w:szCs w:val="18"/>
                <w:lang w:val="en-US"/>
              </w:rPr>
              <w:t>trimetilhekzanoat</w:t>
            </w:r>
          </w:p>
        </w:tc>
        <w:tc>
          <w:tcPr>
            <w:tcW w:w="1642" w:type="dxa"/>
          </w:tcPr>
          <w:p w14:paraId="46DFBDFB"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3,5,5- trimetilheks­ anoat</w:t>
            </w:r>
          </w:p>
        </w:tc>
        <w:tc>
          <w:tcPr>
            <w:tcW w:w="999" w:type="dxa"/>
          </w:tcPr>
          <w:p w14:paraId="10882C1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71500-37-3</w:t>
            </w:r>
          </w:p>
        </w:tc>
        <w:tc>
          <w:tcPr>
            <w:tcW w:w="916" w:type="dxa"/>
          </w:tcPr>
          <w:p w14:paraId="53102307"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275-536-3</w:t>
            </w:r>
          </w:p>
        </w:tc>
        <w:tc>
          <w:tcPr>
            <w:tcW w:w="1841" w:type="dxa"/>
          </w:tcPr>
          <w:p w14:paraId="2D1CB7F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1CAFC5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23405002" w14:textId="7C4D2372"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754A167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C39785B" w14:textId="77777777" w:rsidTr="007D3923">
        <w:trPr>
          <w:cantSplit/>
          <w:trHeight w:val="400"/>
          <w:jc w:val="center"/>
        </w:trPr>
        <w:tc>
          <w:tcPr>
            <w:tcW w:w="1379" w:type="dxa"/>
            <w:gridSpan w:val="3"/>
          </w:tcPr>
          <w:p w14:paraId="64D868A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146</w:t>
            </w:r>
          </w:p>
        </w:tc>
        <w:tc>
          <w:tcPr>
            <w:tcW w:w="2015" w:type="dxa"/>
            <w:gridSpan w:val="3"/>
          </w:tcPr>
          <w:p w14:paraId="5D343D63"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sikloheksilo­ xyasetat</w:t>
            </w:r>
          </w:p>
        </w:tc>
        <w:tc>
          <w:tcPr>
            <w:tcW w:w="1642" w:type="dxa"/>
          </w:tcPr>
          <w:p w14:paraId="3823F3E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Allil siklo­ </w:t>
            </w:r>
            <w:r w:rsidRPr="00BB126E">
              <w:rPr>
                <w:rFonts w:ascii="Times New Roman" w:eastAsia="Times New Roman" w:hAnsi="Times New Roman" w:cs="Times New Roman"/>
                <w:w w:val="95"/>
                <w:sz w:val="18"/>
                <w:szCs w:val="18"/>
                <w:lang w:val="en-US"/>
              </w:rPr>
              <w:t>heksiloksiasetat</w:t>
            </w:r>
          </w:p>
        </w:tc>
        <w:tc>
          <w:tcPr>
            <w:tcW w:w="999" w:type="dxa"/>
          </w:tcPr>
          <w:p w14:paraId="5651B9B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68901-15-5</w:t>
            </w:r>
          </w:p>
        </w:tc>
        <w:tc>
          <w:tcPr>
            <w:tcW w:w="916" w:type="dxa"/>
          </w:tcPr>
          <w:p w14:paraId="184D990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272-657-3</w:t>
            </w:r>
          </w:p>
        </w:tc>
        <w:tc>
          <w:tcPr>
            <w:tcW w:w="1841" w:type="dxa"/>
          </w:tcPr>
          <w:p w14:paraId="73F4D10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1203BC7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34618FEC" w14:textId="7A23F136"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1DDB2C2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9513EA3" w14:textId="77777777" w:rsidTr="007D3923">
        <w:trPr>
          <w:cantSplit/>
          <w:trHeight w:val="400"/>
          <w:jc w:val="center"/>
        </w:trPr>
        <w:tc>
          <w:tcPr>
            <w:tcW w:w="1379" w:type="dxa"/>
            <w:gridSpan w:val="3"/>
          </w:tcPr>
          <w:p w14:paraId="43CB30F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147</w:t>
            </w:r>
          </w:p>
        </w:tc>
        <w:tc>
          <w:tcPr>
            <w:tcW w:w="2015" w:type="dxa"/>
            <w:gridSpan w:val="3"/>
          </w:tcPr>
          <w:p w14:paraId="65237CE1"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izoamilo­ xyasetat</w:t>
            </w:r>
          </w:p>
        </w:tc>
        <w:tc>
          <w:tcPr>
            <w:tcW w:w="1642" w:type="dxa"/>
          </w:tcPr>
          <w:p w14:paraId="1D7AA034"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İzoamil Allilg­ lycolate</w:t>
            </w:r>
          </w:p>
        </w:tc>
        <w:tc>
          <w:tcPr>
            <w:tcW w:w="999" w:type="dxa"/>
          </w:tcPr>
          <w:p w14:paraId="0460A3E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67634-00-8</w:t>
            </w:r>
          </w:p>
        </w:tc>
        <w:tc>
          <w:tcPr>
            <w:tcW w:w="916" w:type="dxa"/>
          </w:tcPr>
          <w:p w14:paraId="0A7D044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266-803-5</w:t>
            </w:r>
          </w:p>
        </w:tc>
        <w:tc>
          <w:tcPr>
            <w:tcW w:w="1841" w:type="dxa"/>
          </w:tcPr>
          <w:p w14:paraId="7918E6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B52F27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82BACE5" w14:textId="4347129E"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4E94B0D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EE4A21C" w14:textId="77777777" w:rsidTr="007D3923">
        <w:trPr>
          <w:cantSplit/>
          <w:trHeight w:val="400"/>
          <w:jc w:val="center"/>
        </w:trPr>
        <w:tc>
          <w:tcPr>
            <w:tcW w:w="1379" w:type="dxa"/>
            <w:gridSpan w:val="3"/>
          </w:tcPr>
          <w:p w14:paraId="7CDCC9D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148</w:t>
            </w:r>
          </w:p>
        </w:tc>
        <w:tc>
          <w:tcPr>
            <w:tcW w:w="2015" w:type="dxa"/>
            <w:gridSpan w:val="3"/>
          </w:tcPr>
          <w:p w14:paraId="3D37C952" w14:textId="77777777" w:rsidR="00E41975" w:rsidRPr="00BB126E" w:rsidRDefault="00E41975" w:rsidP="00BB126E">
            <w:pPr>
              <w:widowControl w:val="0"/>
              <w:autoSpaceDE w:val="0"/>
              <w:autoSpaceDN w:val="0"/>
              <w:spacing w:after="0" w:line="276" w:lineRule="auto"/>
              <w:ind w:left="67" w:right="13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2-metilbut­ oksiasetat</w:t>
            </w:r>
          </w:p>
        </w:tc>
        <w:tc>
          <w:tcPr>
            <w:tcW w:w="1642" w:type="dxa"/>
          </w:tcPr>
          <w:p w14:paraId="203319A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w:t>
            </w:r>
          </w:p>
          <w:p w14:paraId="636B9406"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2-metilbut­ oksiasetat</w:t>
            </w:r>
          </w:p>
        </w:tc>
        <w:tc>
          <w:tcPr>
            <w:tcW w:w="999" w:type="dxa"/>
          </w:tcPr>
          <w:p w14:paraId="311A962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67634-01-9</w:t>
            </w:r>
          </w:p>
        </w:tc>
        <w:tc>
          <w:tcPr>
            <w:tcW w:w="916" w:type="dxa"/>
          </w:tcPr>
          <w:p w14:paraId="63FF263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266-804-0</w:t>
            </w:r>
          </w:p>
        </w:tc>
        <w:tc>
          <w:tcPr>
            <w:tcW w:w="1841" w:type="dxa"/>
          </w:tcPr>
          <w:p w14:paraId="4E68FF5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2D1888C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2143B114" w14:textId="005F1CAD"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3CED18F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A77097B" w14:textId="77777777" w:rsidTr="007D3923">
        <w:trPr>
          <w:cantSplit/>
          <w:trHeight w:val="400"/>
          <w:jc w:val="center"/>
        </w:trPr>
        <w:tc>
          <w:tcPr>
            <w:tcW w:w="1379" w:type="dxa"/>
            <w:gridSpan w:val="3"/>
          </w:tcPr>
          <w:p w14:paraId="542C043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149</w:t>
            </w:r>
          </w:p>
        </w:tc>
        <w:tc>
          <w:tcPr>
            <w:tcW w:w="2015" w:type="dxa"/>
            <w:gridSpan w:val="3"/>
          </w:tcPr>
          <w:p w14:paraId="37AA3ECB"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nonanoat</w:t>
            </w:r>
          </w:p>
        </w:tc>
        <w:tc>
          <w:tcPr>
            <w:tcW w:w="1642" w:type="dxa"/>
          </w:tcPr>
          <w:p w14:paraId="1937CDE9" w14:textId="77777777" w:rsidR="00E41975" w:rsidRPr="00BB126E" w:rsidRDefault="00E41975" w:rsidP="00BB126E">
            <w:pPr>
              <w:widowControl w:val="0"/>
              <w:autoSpaceDE w:val="0"/>
              <w:autoSpaceDN w:val="0"/>
              <w:spacing w:after="0" w:line="276" w:lineRule="auto"/>
              <w:ind w:left="57" w:right="5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nonanoat</w:t>
            </w:r>
          </w:p>
        </w:tc>
        <w:tc>
          <w:tcPr>
            <w:tcW w:w="999" w:type="dxa"/>
          </w:tcPr>
          <w:p w14:paraId="0CE3272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7493-72-3</w:t>
            </w:r>
          </w:p>
        </w:tc>
        <w:tc>
          <w:tcPr>
            <w:tcW w:w="916" w:type="dxa"/>
          </w:tcPr>
          <w:p w14:paraId="0161F643"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231-334-7</w:t>
            </w:r>
          </w:p>
        </w:tc>
        <w:tc>
          <w:tcPr>
            <w:tcW w:w="1841" w:type="dxa"/>
          </w:tcPr>
          <w:p w14:paraId="26311B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504F29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69DBBC79" w14:textId="25C0D49A" w:rsidR="00E41975" w:rsidRPr="00BB126E" w:rsidRDefault="00E41975" w:rsidP="00BB126E">
            <w:pPr>
              <w:widowControl w:val="0"/>
              <w:autoSpaceDE w:val="0"/>
              <w:autoSpaceDN w:val="0"/>
              <w:spacing w:after="0" w:line="276" w:lineRule="auto"/>
              <w:ind w:left="65" w:right="7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2DDA4AD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A9920C1" w14:textId="77777777" w:rsidTr="007D3923">
        <w:trPr>
          <w:cantSplit/>
          <w:trHeight w:val="400"/>
          <w:jc w:val="center"/>
        </w:trPr>
        <w:tc>
          <w:tcPr>
            <w:tcW w:w="1379" w:type="dxa"/>
            <w:gridSpan w:val="3"/>
          </w:tcPr>
          <w:p w14:paraId="33B37D9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150</w:t>
            </w:r>
          </w:p>
        </w:tc>
        <w:tc>
          <w:tcPr>
            <w:tcW w:w="2015" w:type="dxa"/>
            <w:gridSpan w:val="3"/>
          </w:tcPr>
          <w:p w14:paraId="07E4DAE7"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propiyonat</w:t>
            </w:r>
          </w:p>
        </w:tc>
        <w:tc>
          <w:tcPr>
            <w:tcW w:w="1642" w:type="dxa"/>
          </w:tcPr>
          <w:p w14:paraId="71AE7E5F" w14:textId="77777777" w:rsidR="00E41975" w:rsidRPr="00BB126E" w:rsidRDefault="00E41975" w:rsidP="00BB126E">
            <w:pPr>
              <w:widowControl w:val="0"/>
              <w:autoSpaceDE w:val="0"/>
              <w:autoSpaceDN w:val="0"/>
              <w:spacing w:after="0" w:line="276" w:lineRule="auto"/>
              <w:ind w:left="43" w:right="3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propiyonat</w:t>
            </w:r>
          </w:p>
        </w:tc>
        <w:tc>
          <w:tcPr>
            <w:tcW w:w="999" w:type="dxa"/>
          </w:tcPr>
          <w:p w14:paraId="4E32F40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2408-20-0</w:t>
            </w:r>
          </w:p>
        </w:tc>
        <w:tc>
          <w:tcPr>
            <w:tcW w:w="916" w:type="dxa"/>
          </w:tcPr>
          <w:p w14:paraId="13C8919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219-307-8</w:t>
            </w:r>
          </w:p>
        </w:tc>
        <w:tc>
          <w:tcPr>
            <w:tcW w:w="1841" w:type="dxa"/>
          </w:tcPr>
          <w:p w14:paraId="108596D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6FF9435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89892FB" w14:textId="70CF6651" w:rsidR="00E41975" w:rsidRPr="00BB126E" w:rsidRDefault="00E41975" w:rsidP="00BB126E">
            <w:pPr>
              <w:widowControl w:val="0"/>
              <w:autoSpaceDE w:val="0"/>
              <w:autoSpaceDN w:val="0"/>
              <w:spacing w:after="0" w:line="276" w:lineRule="auto"/>
              <w:ind w:left="65" w:right="7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204B7A2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7735207" w14:textId="77777777" w:rsidTr="007D3923">
        <w:trPr>
          <w:cantSplit/>
          <w:trHeight w:val="400"/>
          <w:jc w:val="center"/>
        </w:trPr>
        <w:tc>
          <w:tcPr>
            <w:tcW w:w="1379" w:type="dxa"/>
            <w:gridSpan w:val="3"/>
          </w:tcPr>
          <w:p w14:paraId="2F8A3AA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151</w:t>
            </w:r>
          </w:p>
        </w:tc>
        <w:tc>
          <w:tcPr>
            <w:tcW w:w="2015" w:type="dxa"/>
            <w:gridSpan w:val="3"/>
          </w:tcPr>
          <w:p w14:paraId="64F89E10"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trimetilheks­ anoat</w:t>
            </w:r>
          </w:p>
        </w:tc>
        <w:tc>
          <w:tcPr>
            <w:tcW w:w="1642" w:type="dxa"/>
          </w:tcPr>
          <w:p w14:paraId="30D4A8A6"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trimetil­ hekzanoat</w:t>
            </w:r>
          </w:p>
        </w:tc>
        <w:tc>
          <w:tcPr>
            <w:tcW w:w="999" w:type="dxa"/>
          </w:tcPr>
          <w:p w14:paraId="6956C42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68132-80-9</w:t>
            </w:r>
          </w:p>
        </w:tc>
        <w:tc>
          <w:tcPr>
            <w:tcW w:w="916" w:type="dxa"/>
          </w:tcPr>
          <w:p w14:paraId="40B0739F"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268-648-9</w:t>
            </w:r>
          </w:p>
        </w:tc>
        <w:tc>
          <w:tcPr>
            <w:tcW w:w="1841" w:type="dxa"/>
          </w:tcPr>
          <w:p w14:paraId="4C5077F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61763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A5C68DF" w14:textId="62CA1C83" w:rsidR="00E41975" w:rsidRPr="00BB126E" w:rsidRDefault="00E41975" w:rsidP="00BB126E">
            <w:pPr>
              <w:widowControl w:val="0"/>
              <w:autoSpaceDE w:val="0"/>
              <w:autoSpaceDN w:val="0"/>
              <w:spacing w:after="0" w:line="276" w:lineRule="auto"/>
              <w:ind w:left="65" w:right="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162FEBB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4AF16C8" w14:textId="77777777" w:rsidTr="007D3923">
        <w:trPr>
          <w:cantSplit/>
          <w:trHeight w:val="400"/>
          <w:jc w:val="center"/>
        </w:trPr>
        <w:tc>
          <w:tcPr>
            <w:tcW w:w="1379" w:type="dxa"/>
            <w:gridSpan w:val="3"/>
          </w:tcPr>
          <w:p w14:paraId="2E1EC25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151a</w:t>
            </w:r>
          </w:p>
        </w:tc>
        <w:tc>
          <w:tcPr>
            <w:tcW w:w="2015" w:type="dxa"/>
            <w:gridSpan w:val="3"/>
          </w:tcPr>
          <w:p w14:paraId="6D13523C"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fenetil eter</w:t>
            </w:r>
          </w:p>
        </w:tc>
        <w:tc>
          <w:tcPr>
            <w:tcW w:w="1642" w:type="dxa"/>
          </w:tcPr>
          <w:p w14:paraId="1946A995"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fenetil eter</w:t>
            </w:r>
          </w:p>
        </w:tc>
        <w:tc>
          <w:tcPr>
            <w:tcW w:w="999" w:type="dxa"/>
          </w:tcPr>
          <w:p w14:paraId="46E46E4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14289-65-7</w:t>
            </w:r>
          </w:p>
        </w:tc>
        <w:tc>
          <w:tcPr>
            <w:tcW w:w="916" w:type="dxa"/>
          </w:tcPr>
          <w:p w14:paraId="44668523"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238-212-2</w:t>
            </w:r>
          </w:p>
        </w:tc>
        <w:tc>
          <w:tcPr>
            <w:tcW w:w="1841" w:type="dxa"/>
          </w:tcPr>
          <w:p w14:paraId="2C0E5B2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3DCC571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6335D85B" w14:textId="14B64F0A"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Esterdeki serbest allil alkol düzeyi % 0,1’den az olmalıdır</w:t>
            </w:r>
          </w:p>
        </w:tc>
        <w:tc>
          <w:tcPr>
            <w:tcW w:w="2405" w:type="dxa"/>
            <w:gridSpan w:val="2"/>
          </w:tcPr>
          <w:p w14:paraId="23BA147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8C793E8" w14:textId="77777777" w:rsidTr="007D3923">
        <w:trPr>
          <w:cantSplit/>
          <w:trHeight w:val="400"/>
          <w:jc w:val="center"/>
        </w:trPr>
        <w:tc>
          <w:tcPr>
            <w:tcW w:w="1379" w:type="dxa"/>
            <w:gridSpan w:val="3"/>
          </w:tcPr>
          <w:p w14:paraId="3C09C76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152</w:t>
            </w:r>
          </w:p>
        </w:tc>
        <w:tc>
          <w:tcPr>
            <w:tcW w:w="2015" w:type="dxa"/>
            <w:gridSpan w:val="3"/>
          </w:tcPr>
          <w:p w14:paraId="5E349975" w14:textId="77777777" w:rsidR="00E41975" w:rsidRPr="00BB126E" w:rsidRDefault="00E41975" w:rsidP="00BB126E">
            <w:pPr>
              <w:widowControl w:val="0"/>
              <w:autoSpaceDE w:val="0"/>
              <w:autoSpaceDN w:val="0"/>
              <w:spacing w:after="0" w:line="276" w:lineRule="auto"/>
              <w:ind w:left="67" w:right="11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heptine karbonat (allil oct- 2-ynoat)</w:t>
            </w:r>
          </w:p>
        </w:tc>
        <w:tc>
          <w:tcPr>
            <w:tcW w:w="1642" w:type="dxa"/>
          </w:tcPr>
          <w:p w14:paraId="22EFF6D2"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Allil heptine karbonat</w:t>
            </w:r>
          </w:p>
        </w:tc>
        <w:tc>
          <w:tcPr>
            <w:tcW w:w="999" w:type="dxa"/>
          </w:tcPr>
          <w:p w14:paraId="6ADC9D8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73157-43-4</w:t>
            </w:r>
          </w:p>
        </w:tc>
        <w:tc>
          <w:tcPr>
            <w:tcW w:w="916" w:type="dxa"/>
          </w:tcPr>
          <w:p w14:paraId="2C94D3BC"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277-303-1</w:t>
            </w:r>
          </w:p>
        </w:tc>
        <w:tc>
          <w:tcPr>
            <w:tcW w:w="1841" w:type="dxa"/>
          </w:tcPr>
          <w:p w14:paraId="648B9F0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B6181B3" w14:textId="3414B550" w:rsidR="00E41975" w:rsidRPr="00BB126E" w:rsidRDefault="00DD4260"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0,002</w:t>
            </w:r>
          </w:p>
        </w:tc>
        <w:tc>
          <w:tcPr>
            <w:tcW w:w="2550" w:type="dxa"/>
          </w:tcPr>
          <w:p w14:paraId="46B990E9" w14:textId="34663D49" w:rsidR="00E41975" w:rsidRPr="00BB126E" w:rsidRDefault="00E41975" w:rsidP="00BB126E">
            <w:pPr>
              <w:widowControl w:val="0"/>
              <w:autoSpaceDE w:val="0"/>
              <w:autoSpaceDN w:val="0"/>
              <w:spacing w:after="0" w:line="276" w:lineRule="auto"/>
              <w:ind w:left="65" w:right="23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Bu materyal, herhangi bir başka 2-alkinoik asit ester (örn, metil heptin karbonat) ile kombine halde kullanılmamalıdır.</w:t>
            </w:r>
          </w:p>
        </w:tc>
        <w:tc>
          <w:tcPr>
            <w:tcW w:w="2405" w:type="dxa"/>
            <w:gridSpan w:val="2"/>
          </w:tcPr>
          <w:p w14:paraId="57F90F2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CA15CD3" w14:textId="77777777" w:rsidTr="007D3923">
        <w:trPr>
          <w:cantSplit/>
          <w:trHeight w:val="400"/>
          <w:jc w:val="center"/>
        </w:trPr>
        <w:tc>
          <w:tcPr>
            <w:tcW w:w="1379" w:type="dxa"/>
            <w:gridSpan w:val="3"/>
          </w:tcPr>
          <w:p w14:paraId="6B81CFF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153</w:t>
            </w:r>
          </w:p>
        </w:tc>
        <w:tc>
          <w:tcPr>
            <w:tcW w:w="2015" w:type="dxa"/>
            <w:gridSpan w:val="3"/>
          </w:tcPr>
          <w:p w14:paraId="6E1543A0" w14:textId="77777777" w:rsidR="00E41975" w:rsidRPr="00BB126E" w:rsidRDefault="00E41975" w:rsidP="00BB126E">
            <w:pPr>
              <w:widowControl w:val="0"/>
              <w:autoSpaceDE w:val="0"/>
              <w:autoSpaceDN w:val="0"/>
              <w:spacing w:after="0" w:line="276" w:lineRule="auto"/>
              <w:ind w:left="67" w:right="13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Amilsiklopen­ tenon; 2-Pentilcy­ clopent-2-en-1-on</w:t>
            </w:r>
          </w:p>
        </w:tc>
        <w:tc>
          <w:tcPr>
            <w:tcW w:w="1642" w:type="dxa"/>
          </w:tcPr>
          <w:p w14:paraId="40D030CF"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Amilsiklopen­ tenon</w:t>
            </w:r>
          </w:p>
        </w:tc>
        <w:tc>
          <w:tcPr>
            <w:tcW w:w="999" w:type="dxa"/>
          </w:tcPr>
          <w:p w14:paraId="0DED4D6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25564-22-1</w:t>
            </w:r>
          </w:p>
        </w:tc>
        <w:tc>
          <w:tcPr>
            <w:tcW w:w="916" w:type="dxa"/>
          </w:tcPr>
          <w:p w14:paraId="63BEC726"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247-104-4</w:t>
            </w:r>
          </w:p>
        </w:tc>
        <w:tc>
          <w:tcPr>
            <w:tcW w:w="1841" w:type="dxa"/>
          </w:tcPr>
          <w:p w14:paraId="28EAE42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63EB255" w14:textId="0B127A71" w:rsidR="00E41975" w:rsidRPr="00BB126E" w:rsidRDefault="003B11F7"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0,1</w:t>
            </w:r>
          </w:p>
        </w:tc>
        <w:tc>
          <w:tcPr>
            <w:tcW w:w="2550" w:type="dxa"/>
          </w:tcPr>
          <w:p w14:paraId="3E4C59B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121BB95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BC7D016" w14:textId="77777777" w:rsidTr="007D3923">
        <w:trPr>
          <w:cantSplit/>
          <w:trHeight w:val="400"/>
          <w:jc w:val="center"/>
        </w:trPr>
        <w:tc>
          <w:tcPr>
            <w:tcW w:w="1379" w:type="dxa"/>
            <w:gridSpan w:val="3"/>
          </w:tcPr>
          <w:p w14:paraId="6572E2E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154</w:t>
            </w:r>
          </w:p>
        </w:tc>
        <w:tc>
          <w:tcPr>
            <w:tcW w:w="2015" w:type="dxa"/>
            <w:gridSpan w:val="3"/>
          </w:tcPr>
          <w:p w14:paraId="065479D7" w14:textId="37721BD3"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sz w:val="18"/>
                <w:szCs w:val="18"/>
                <w:lang w:val="en-US"/>
              </w:rPr>
              <w:t xml:space="preserve">Myroksilon balsamum </w:t>
            </w:r>
            <w:r w:rsidRPr="00BB126E">
              <w:rPr>
                <w:rFonts w:ascii="Times New Roman" w:eastAsia="Times New Roman" w:hAnsi="Times New Roman" w:cs="Times New Roman"/>
                <w:sz w:val="18"/>
                <w:szCs w:val="18"/>
                <w:lang w:val="en-US"/>
              </w:rPr>
              <w:t xml:space="preserve">var. </w:t>
            </w:r>
            <w:r w:rsidRPr="00BB126E">
              <w:rPr>
                <w:rFonts w:ascii="Times New Roman" w:eastAsia="Times New Roman" w:hAnsi="Times New Roman" w:cs="Times New Roman"/>
                <w:i/>
                <w:sz w:val="18"/>
                <w:szCs w:val="18"/>
                <w:lang w:val="en-US"/>
              </w:rPr>
              <w:t>pereirae</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ekstreleri ve distilatları</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Peru Balsamı yağı</w:t>
            </w:r>
            <w:r w:rsidRPr="00BB126E">
              <w:rPr>
                <w:rFonts w:ascii="Times New Roman" w:eastAsia="Times New Roman" w:hAnsi="Times New Roman" w:cs="Times New Roman"/>
                <w:sz w:val="18"/>
                <w:szCs w:val="18"/>
                <w:lang w:val="en-US"/>
              </w:rPr>
              <w:t>, absolü ve anhidrol (Balsam Yağ Peru)</w:t>
            </w:r>
          </w:p>
          <w:p w14:paraId="03782A2A" w14:textId="7AA21E51"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p>
        </w:tc>
        <w:tc>
          <w:tcPr>
            <w:tcW w:w="1642" w:type="dxa"/>
          </w:tcPr>
          <w:p w14:paraId="33F64A1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9" w:type="dxa"/>
          </w:tcPr>
          <w:p w14:paraId="0A858DC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8007-00-9</w:t>
            </w:r>
          </w:p>
        </w:tc>
        <w:tc>
          <w:tcPr>
            <w:tcW w:w="916" w:type="dxa"/>
          </w:tcPr>
          <w:p w14:paraId="409DE0D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232-352-8</w:t>
            </w:r>
          </w:p>
        </w:tc>
        <w:tc>
          <w:tcPr>
            <w:tcW w:w="1841" w:type="dxa"/>
          </w:tcPr>
          <w:p w14:paraId="03C6889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7273F54E" w14:textId="276202AF" w:rsidR="00E41975" w:rsidRPr="00BB126E" w:rsidRDefault="003B11F7"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0,4</w:t>
            </w:r>
          </w:p>
        </w:tc>
        <w:tc>
          <w:tcPr>
            <w:tcW w:w="2550" w:type="dxa"/>
          </w:tcPr>
          <w:p w14:paraId="65969E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E45EDF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1E99676" w14:textId="77777777" w:rsidTr="007D3923">
        <w:trPr>
          <w:cantSplit/>
          <w:trHeight w:val="400"/>
          <w:jc w:val="center"/>
        </w:trPr>
        <w:tc>
          <w:tcPr>
            <w:tcW w:w="1379" w:type="dxa"/>
            <w:gridSpan w:val="3"/>
          </w:tcPr>
          <w:p w14:paraId="7B86B94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155</w:t>
            </w:r>
          </w:p>
        </w:tc>
        <w:tc>
          <w:tcPr>
            <w:tcW w:w="2015" w:type="dxa"/>
            <w:gridSpan w:val="3"/>
          </w:tcPr>
          <w:p w14:paraId="7A7EB8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A699915" w14:textId="77777777" w:rsidR="00E41975" w:rsidRPr="00BB126E" w:rsidRDefault="00E41975" w:rsidP="00BB126E">
            <w:pPr>
              <w:widowControl w:val="0"/>
              <w:autoSpaceDE w:val="0"/>
              <w:autoSpaceDN w:val="0"/>
              <w:spacing w:after="0" w:line="276" w:lineRule="auto"/>
              <w:ind w:left="67"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w:t>
            </w:r>
            <w:r w:rsidRPr="00BB126E">
              <w:rPr>
                <w:rFonts w:ascii="Times New Roman" w:eastAsia="Times New Roman" w:hAnsi="Times New Roman" w:cs="Times New Roman"/>
                <w:i/>
                <w:sz w:val="18"/>
                <w:szCs w:val="18"/>
                <w:lang w:val="en-US"/>
              </w:rPr>
              <w:t>tert.</w:t>
            </w:r>
            <w:r w:rsidRPr="00BB126E">
              <w:rPr>
                <w:rFonts w:ascii="Times New Roman" w:eastAsia="Times New Roman" w:hAnsi="Times New Roman" w:cs="Times New Roman"/>
                <w:sz w:val="18"/>
                <w:szCs w:val="18"/>
                <w:lang w:val="en-US"/>
              </w:rPr>
              <w:t>-Butildihidro­ cinnamaldehit; 3- (4-tert-Butilfenil)propionaldehit</w:t>
            </w:r>
          </w:p>
        </w:tc>
        <w:tc>
          <w:tcPr>
            <w:tcW w:w="1642" w:type="dxa"/>
          </w:tcPr>
          <w:p w14:paraId="70229A2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A81076F"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w:t>
            </w:r>
            <w:r w:rsidRPr="00BB126E">
              <w:rPr>
                <w:rFonts w:ascii="Times New Roman" w:eastAsia="Times New Roman" w:hAnsi="Times New Roman" w:cs="Times New Roman"/>
                <w:i/>
                <w:sz w:val="18"/>
                <w:szCs w:val="18"/>
                <w:lang w:val="en-US"/>
              </w:rPr>
              <w:t>tert.</w:t>
            </w:r>
            <w:r w:rsidRPr="00BB126E">
              <w:rPr>
                <w:rFonts w:ascii="Times New Roman" w:eastAsia="Times New Roman" w:hAnsi="Times New Roman" w:cs="Times New Roman"/>
                <w:sz w:val="18"/>
                <w:szCs w:val="18"/>
                <w:lang w:val="en-US"/>
              </w:rPr>
              <w:t xml:space="preserve">- Butildihidro­ </w:t>
            </w:r>
            <w:r w:rsidRPr="00BB126E">
              <w:rPr>
                <w:rFonts w:ascii="Times New Roman" w:eastAsia="Times New Roman" w:hAnsi="Times New Roman" w:cs="Times New Roman"/>
                <w:w w:val="95"/>
                <w:sz w:val="18"/>
                <w:szCs w:val="18"/>
                <w:lang w:val="en-US"/>
              </w:rPr>
              <w:t>cinnamaldehit</w:t>
            </w:r>
          </w:p>
        </w:tc>
        <w:tc>
          <w:tcPr>
            <w:tcW w:w="999" w:type="dxa"/>
          </w:tcPr>
          <w:p w14:paraId="430726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6D712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18127-01-0</w:t>
            </w:r>
          </w:p>
        </w:tc>
        <w:tc>
          <w:tcPr>
            <w:tcW w:w="916" w:type="dxa"/>
          </w:tcPr>
          <w:p w14:paraId="759B70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7326F48"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242-016-2</w:t>
            </w:r>
          </w:p>
        </w:tc>
        <w:tc>
          <w:tcPr>
            <w:tcW w:w="1841" w:type="dxa"/>
          </w:tcPr>
          <w:p w14:paraId="14E412B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0CAEF67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31C9A3" w14:textId="124CF99B" w:rsidR="00E41975" w:rsidRPr="00BB126E" w:rsidRDefault="00FA3574"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0,6</w:t>
            </w:r>
          </w:p>
        </w:tc>
        <w:tc>
          <w:tcPr>
            <w:tcW w:w="2550" w:type="dxa"/>
          </w:tcPr>
          <w:p w14:paraId="2411319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2A8D46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1F29087" w14:textId="77777777" w:rsidTr="007D3923">
        <w:trPr>
          <w:cantSplit/>
          <w:trHeight w:val="400"/>
          <w:jc w:val="center"/>
        </w:trPr>
        <w:tc>
          <w:tcPr>
            <w:tcW w:w="1379" w:type="dxa"/>
            <w:gridSpan w:val="3"/>
          </w:tcPr>
          <w:p w14:paraId="593E104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156</w:t>
            </w:r>
          </w:p>
        </w:tc>
        <w:tc>
          <w:tcPr>
            <w:tcW w:w="2015" w:type="dxa"/>
            <w:gridSpan w:val="3"/>
          </w:tcPr>
          <w:p w14:paraId="3D040EDF"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i/>
                <w:sz w:val="18"/>
                <w:szCs w:val="18"/>
                <w:lang w:val="en-US"/>
              </w:rPr>
            </w:pPr>
            <w:r w:rsidRPr="00BB126E">
              <w:rPr>
                <w:rFonts w:ascii="Times New Roman" w:eastAsia="Times New Roman" w:hAnsi="Times New Roman" w:cs="Times New Roman"/>
                <w:i/>
                <w:sz w:val="18"/>
                <w:szCs w:val="18"/>
                <w:lang w:val="en-US"/>
              </w:rPr>
              <w:t>Cuminum cyminum</w:t>
            </w:r>
          </w:p>
          <w:p w14:paraId="5FBB63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Calibri" w:hAnsi="Times New Roman" w:cs="Times New Roman"/>
                <w:sz w:val="18"/>
                <w:szCs w:val="18"/>
              </w:rPr>
              <w:t>yağ</w:t>
            </w:r>
            <w:proofErr w:type="gramEnd"/>
            <w:r w:rsidRPr="00BB126E">
              <w:rPr>
                <w:rFonts w:ascii="Times New Roman" w:eastAsia="Calibri" w:hAnsi="Times New Roman" w:cs="Times New Roman"/>
                <w:sz w:val="18"/>
                <w:szCs w:val="18"/>
              </w:rPr>
              <w:t xml:space="preserve"> ve ekstresi</w:t>
            </w:r>
          </w:p>
        </w:tc>
        <w:tc>
          <w:tcPr>
            <w:tcW w:w="1642" w:type="dxa"/>
          </w:tcPr>
          <w:p w14:paraId="32F7DF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Cuminum Cyminum Meyve Yağ; </w:t>
            </w:r>
          </w:p>
          <w:p w14:paraId="6A364A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Cuminum Cyminum Meyve Ekstresi;</w:t>
            </w:r>
          </w:p>
          <w:p w14:paraId="3FDC8A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Cuminum Cyminum Seed Yağ; </w:t>
            </w:r>
          </w:p>
          <w:p w14:paraId="0ABDD3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Cuminum Cyminum Seed Ekstresi; </w:t>
            </w:r>
          </w:p>
          <w:p w14:paraId="2F6F0B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Cuminum Cyminum Seed Toz</w:t>
            </w:r>
          </w:p>
        </w:tc>
        <w:tc>
          <w:tcPr>
            <w:tcW w:w="999" w:type="dxa"/>
          </w:tcPr>
          <w:p w14:paraId="52159A6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84775-51-9</w:t>
            </w:r>
          </w:p>
        </w:tc>
        <w:tc>
          <w:tcPr>
            <w:tcW w:w="916" w:type="dxa"/>
          </w:tcPr>
          <w:p w14:paraId="21D04FE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283-881-6</w:t>
            </w:r>
          </w:p>
        </w:tc>
        <w:tc>
          <w:tcPr>
            <w:tcW w:w="1841" w:type="dxa"/>
          </w:tcPr>
          <w:p w14:paraId="43F1AE63" w14:textId="77777777" w:rsidR="00E41975" w:rsidRPr="00BB126E" w:rsidRDefault="00E41975" w:rsidP="00BB126E">
            <w:pPr>
              <w:widowControl w:val="0"/>
              <w:tabs>
                <w:tab w:val="left" w:pos="346"/>
              </w:tabs>
              <w:autoSpaceDE w:val="0"/>
              <w:autoSpaceDN w:val="0"/>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Durulanmayan ürünler</w:t>
            </w:r>
          </w:p>
          <w:p w14:paraId="351D8C49" w14:textId="29BBE07C"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Durulanan ürünler</w:t>
            </w:r>
          </w:p>
        </w:tc>
        <w:tc>
          <w:tcPr>
            <w:tcW w:w="1699" w:type="dxa"/>
          </w:tcPr>
          <w:p w14:paraId="6F5BD65B" w14:textId="278B219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 0,4 </w:t>
            </w:r>
            <w:r w:rsidRPr="00BB126E">
              <w:rPr>
                <w:rFonts w:ascii="Times New Roman" w:eastAsia="Times New Roman" w:hAnsi="Times New Roman" w:cs="Times New Roman"/>
                <w:sz w:val="18"/>
                <w:szCs w:val="18"/>
              </w:rPr>
              <w:t>kimyon yağı</w:t>
            </w:r>
          </w:p>
        </w:tc>
        <w:tc>
          <w:tcPr>
            <w:tcW w:w="2550" w:type="dxa"/>
          </w:tcPr>
          <w:p w14:paraId="313B51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BADB48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A642D9B" w14:textId="77777777" w:rsidTr="007D3923">
        <w:trPr>
          <w:cantSplit/>
          <w:trHeight w:val="1587"/>
          <w:jc w:val="center"/>
        </w:trPr>
        <w:tc>
          <w:tcPr>
            <w:tcW w:w="1379" w:type="dxa"/>
            <w:gridSpan w:val="3"/>
          </w:tcPr>
          <w:p w14:paraId="319F78D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157</w:t>
            </w:r>
          </w:p>
        </w:tc>
        <w:tc>
          <w:tcPr>
            <w:tcW w:w="2015" w:type="dxa"/>
            <w:gridSpan w:val="3"/>
          </w:tcPr>
          <w:p w14:paraId="4DEAA15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r w:rsidRPr="00BB126E">
              <w:rPr>
                <w:rFonts w:ascii="Times New Roman" w:eastAsia="Times New Roman" w:hAnsi="Times New Roman" w:cs="Times New Roman"/>
                <w:sz w:val="18"/>
                <w:szCs w:val="18"/>
                <w:lang w:eastAsia="tr-TR"/>
              </w:rPr>
              <w:t>cis-Rose keton1 (15); (Z)-1-(2,6,6- Trimetil-2-siklohekzen-1-il)-2-buten1-on (cis-alfaDamascon)</w:t>
            </w:r>
          </w:p>
        </w:tc>
        <w:tc>
          <w:tcPr>
            <w:tcW w:w="1642" w:type="dxa"/>
          </w:tcPr>
          <w:p w14:paraId="3D3DA3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Alfa- Damascon</w:t>
            </w:r>
          </w:p>
        </w:tc>
        <w:tc>
          <w:tcPr>
            <w:tcW w:w="999" w:type="dxa"/>
          </w:tcPr>
          <w:p w14:paraId="00AC19F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23726-94-5/ 43052-87-5</w:t>
            </w:r>
          </w:p>
        </w:tc>
        <w:tc>
          <w:tcPr>
            <w:tcW w:w="916" w:type="dxa"/>
          </w:tcPr>
          <w:p w14:paraId="656C615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245-845-8/ —</w:t>
            </w:r>
          </w:p>
        </w:tc>
        <w:tc>
          <w:tcPr>
            <w:tcW w:w="1841" w:type="dxa"/>
          </w:tcPr>
          <w:p w14:paraId="09DFD759" w14:textId="1C2C728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6B5536D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3F26ABB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995F620" w14:textId="185FF252"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19100C6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B7CE8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17A59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DC08D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6EF020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D25B38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495358F" w14:textId="77777777" w:rsidTr="007D3923">
        <w:trPr>
          <w:cantSplit/>
          <w:trHeight w:val="1587"/>
          <w:jc w:val="center"/>
        </w:trPr>
        <w:tc>
          <w:tcPr>
            <w:tcW w:w="1379" w:type="dxa"/>
            <w:gridSpan w:val="3"/>
          </w:tcPr>
          <w:p w14:paraId="70369A0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158</w:t>
            </w:r>
          </w:p>
        </w:tc>
        <w:tc>
          <w:tcPr>
            <w:tcW w:w="2015" w:type="dxa"/>
            <w:gridSpan w:val="3"/>
          </w:tcPr>
          <w:p w14:paraId="79BFEF28" w14:textId="1655B96A"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proofErr w:type="gramStart"/>
            <w:r w:rsidRPr="00BB126E">
              <w:rPr>
                <w:rFonts w:ascii="Times New Roman" w:eastAsia="Times New Roman" w:hAnsi="Times New Roman" w:cs="Times New Roman"/>
                <w:sz w:val="18"/>
                <w:szCs w:val="18"/>
                <w:lang w:eastAsia="tr-TR"/>
              </w:rPr>
              <w:t>trans</w:t>
            </w:r>
            <w:proofErr w:type="gramEnd"/>
            <w:r w:rsidRPr="00BB126E">
              <w:rPr>
                <w:rFonts w:ascii="Times New Roman" w:eastAsia="Times New Roman" w:hAnsi="Times New Roman" w:cs="Times New Roman"/>
                <w:sz w:val="18"/>
                <w:szCs w:val="18"/>
                <w:lang w:eastAsia="tr-TR"/>
              </w:rPr>
              <w:t xml:space="preserve">-Rose keton2 </w:t>
            </w:r>
            <w:r w:rsidR="00FF64E4" w:rsidRPr="00BB126E">
              <w:rPr>
                <w:rFonts w:ascii="Times New Roman" w:eastAsia="Times New Roman" w:hAnsi="Times New Roman" w:cs="Times New Roman"/>
                <w:sz w:val="18"/>
                <w:szCs w:val="18"/>
                <w:vertAlign w:val="superscript"/>
                <w:lang w:eastAsia="tr-TR"/>
              </w:rPr>
              <w:t xml:space="preserve">( 16) </w:t>
            </w:r>
            <w:r w:rsidRPr="00BB126E">
              <w:rPr>
                <w:rFonts w:ascii="Times New Roman" w:eastAsia="Times New Roman" w:hAnsi="Times New Roman" w:cs="Times New Roman"/>
                <w:sz w:val="18"/>
                <w:szCs w:val="18"/>
                <w:lang w:eastAsia="tr-TR"/>
              </w:rPr>
              <w:t>; (E)-1-(2,6,6- Trimetil-1-siklohekzen-1-il)-2-buten1-on (trans-betaDamascon)</w:t>
            </w:r>
          </w:p>
        </w:tc>
        <w:tc>
          <w:tcPr>
            <w:tcW w:w="1642" w:type="dxa"/>
          </w:tcPr>
          <w:p w14:paraId="5346D2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trans-Rose keton-2</w:t>
            </w:r>
          </w:p>
        </w:tc>
        <w:tc>
          <w:tcPr>
            <w:tcW w:w="999" w:type="dxa"/>
          </w:tcPr>
          <w:p w14:paraId="5EF46A8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23726-91-2</w:t>
            </w:r>
          </w:p>
        </w:tc>
        <w:tc>
          <w:tcPr>
            <w:tcW w:w="916" w:type="dxa"/>
          </w:tcPr>
          <w:p w14:paraId="61A78CE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245-842-1</w:t>
            </w:r>
          </w:p>
        </w:tc>
        <w:tc>
          <w:tcPr>
            <w:tcW w:w="1841" w:type="dxa"/>
          </w:tcPr>
          <w:p w14:paraId="73D5DEF9" w14:textId="34731CF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6ED7DAD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9F4130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38B8734" w14:textId="693D09C2"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2ACEB98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B0F9A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B66C5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AECC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7CF438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030360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BCDDA92" w14:textId="77777777" w:rsidTr="007D3923">
        <w:trPr>
          <w:cantSplit/>
          <w:trHeight w:val="885"/>
          <w:jc w:val="center"/>
        </w:trPr>
        <w:tc>
          <w:tcPr>
            <w:tcW w:w="1379" w:type="dxa"/>
            <w:gridSpan w:val="3"/>
          </w:tcPr>
          <w:p w14:paraId="3B347D5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159</w:t>
            </w:r>
          </w:p>
        </w:tc>
        <w:tc>
          <w:tcPr>
            <w:tcW w:w="2015" w:type="dxa"/>
            <w:gridSpan w:val="3"/>
          </w:tcPr>
          <w:p w14:paraId="67B8B2D7" w14:textId="1E2EB683"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proofErr w:type="gramStart"/>
            <w:r w:rsidRPr="00BB126E">
              <w:rPr>
                <w:rFonts w:ascii="Times New Roman" w:eastAsia="Times New Roman" w:hAnsi="Times New Roman" w:cs="Times New Roman"/>
                <w:sz w:val="18"/>
                <w:szCs w:val="18"/>
                <w:lang w:eastAsia="tr-TR"/>
              </w:rPr>
              <w:t>trans</w:t>
            </w:r>
            <w:proofErr w:type="gramEnd"/>
            <w:r w:rsidRPr="00BB126E">
              <w:rPr>
                <w:rFonts w:ascii="Times New Roman" w:eastAsia="Times New Roman" w:hAnsi="Times New Roman" w:cs="Times New Roman"/>
                <w:sz w:val="18"/>
                <w:szCs w:val="18"/>
                <w:lang w:eastAsia="tr-TR"/>
              </w:rPr>
              <w:t>-Rose keton5</w:t>
            </w:r>
            <w:r w:rsidR="001230D9" w:rsidRPr="00BB126E">
              <w:rPr>
                <w:rFonts w:ascii="Times New Roman" w:eastAsia="Times New Roman" w:hAnsi="Times New Roman" w:cs="Times New Roman"/>
                <w:sz w:val="18"/>
                <w:szCs w:val="18"/>
                <w:lang w:eastAsia="tr-TR"/>
              </w:rPr>
              <w:t xml:space="preserve"> </w:t>
            </w:r>
            <w:r w:rsidR="00B10C63" w:rsidRPr="00BB126E">
              <w:rPr>
                <w:rFonts w:ascii="Times New Roman" w:eastAsia="Times New Roman" w:hAnsi="Times New Roman" w:cs="Times New Roman"/>
                <w:sz w:val="18"/>
                <w:szCs w:val="18"/>
                <w:vertAlign w:val="superscript"/>
                <w:lang w:eastAsia="tr-TR"/>
              </w:rPr>
              <w:t>(16)</w:t>
            </w:r>
            <w:r w:rsidR="00B10C63"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 (E)-1-(2,4,4- Trimetil-2-siklohekzen-1-il)-2-buten1-on (İzodamascon)</w:t>
            </w:r>
          </w:p>
        </w:tc>
        <w:tc>
          <w:tcPr>
            <w:tcW w:w="1642" w:type="dxa"/>
          </w:tcPr>
          <w:p w14:paraId="33B1CC3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trans-Rose keton-5</w:t>
            </w:r>
          </w:p>
        </w:tc>
        <w:tc>
          <w:tcPr>
            <w:tcW w:w="999" w:type="dxa"/>
          </w:tcPr>
          <w:p w14:paraId="46F3C88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39872-57-6</w:t>
            </w:r>
          </w:p>
        </w:tc>
        <w:tc>
          <w:tcPr>
            <w:tcW w:w="916" w:type="dxa"/>
          </w:tcPr>
          <w:p w14:paraId="11608A2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254-663-8</w:t>
            </w:r>
          </w:p>
        </w:tc>
        <w:tc>
          <w:tcPr>
            <w:tcW w:w="1841" w:type="dxa"/>
          </w:tcPr>
          <w:p w14:paraId="3FA0F35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CA3AC5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0,02</w:t>
            </w:r>
          </w:p>
        </w:tc>
        <w:tc>
          <w:tcPr>
            <w:tcW w:w="2550" w:type="dxa"/>
          </w:tcPr>
          <w:p w14:paraId="4E1762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233E46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20C9153" w14:textId="77777777" w:rsidTr="00F87D99">
        <w:trPr>
          <w:cantSplit/>
          <w:trHeight w:val="1379"/>
          <w:jc w:val="center"/>
        </w:trPr>
        <w:tc>
          <w:tcPr>
            <w:tcW w:w="1379" w:type="dxa"/>
            <w:gridSpan w:val="3"/>
          </w:tcPr>
          <w:p w14:paraId="3346F1D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160</w:t>
            </w:r>
          </w:p>
        </w:tc>
        <w:tc>
          <w:tcPr>
            <w:tcW w:w="2015" w:type="dxa"/>
            <w:gridSpan w:val="3"/>
          </w:tcPr>
          <w:p w14:paraId="43B7FCE0" w14:textId="59DAC92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Rose keton-4 </w:t>
            </w:r>
            <w:r w:rsidR="00B10C63" w:rsidRPr="00BB126E">
              <w:rPr>
                <w:rFonts w:ascii="Times New Roman" w:eastAsia="Times New Roman" w:hAnsi="Times New Roman" w:cs="Times New Roman"/>
                <w:sz w:val="18"/>
                <w:szCs w:val="18"/>
                <w:vertAlign w:val="superscript"/>
                <w:lang w:eastAsia="tr-TR"/>
              </w:rPr>
              <w:t>(16)</w:t>
            </w:r>
            <w:r w:rsidR="00B10C63"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 1-(2,6,6-Trimetilsiklohekza-1,3-dien1-il)-2-buten-1-on (Damascenon)</w:t>
            </w:r>
          </w:p>
        </w:tc>
        <w:tc>
          <w:tcPr>
            <w:tcW w:w="1642" w:type="dxa"/>
          </w:tcPr>
          <w:p w14:paraId="046CF3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Rose keton-4</w:t>
            </w:r>
          </w:p>
        </w:tc>
        <w:tc>
          <w:tcPr>
            <w:tcW w:w="999" w:type="dxa"/>
          </w:tcPr>
          <w:p w14:paraId="62BF516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23696-85-7</w:t>
            </w:r>
          </w:p>
        </w:tc>
        <w:tc>
          <w:tcPr>
            <w:tcW w:w="916" w:type="dxa"/>
          </w:tcPr>
          <w:p w14:paraId="60A1BFB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245-833-2</w:t>
            </w:r>
          </w:p>
        </w:tc>
        <w:tc>
          <w:tcPr>
            <w:tcW w:w="1841" w:type="dxa"/>
          </w:tcPr>
          <w:p w14:paraId="3845BD22" w14:textId="24C8BDC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6675846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5659FC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6AFD495" w14:textId="493FFB3E"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027B4DE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F68F8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1329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F37E8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5ECF271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C1BD02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7FF2C4A" w14:textId="77777777" w:rsidTr="007D3923">
        <w:trPr>
          <w:cantSplit/>
          <w:trHeight w:val="1322"/>
          <w:jc w:val="center"/>
        </w:trPr>
        <w:tc>
          <w:tcPr>
            <w:tcW w:w="1379" w:type="dxa"/>
            <w:gridSpan w:val="3"/>
          </w:tcPr>
          <w:p w14:paraId="1730095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161</w:t>
            </w:r>
          </w:p>
        </w:tc>
        <w:tc>
          <w:tcPr>
            <w:tcW w:w="2015" w:type="dxa"/>
            <w:gridSpan w:val="3"/>
          </w:tcPr>
          <w:p w14:paraId="28E38043" w14:textId="4A800A29"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Rose keton-3 </w:t>
            </w:r>
            <w:r w:rsidR="007B584E" w:rsidRPr="00BB126E">
              <w:rPr>
                <w:rFonts w:ascii="Times New Roman" w:eastAsia="Times New Roman" w:hAnsi="Times New Roman" w:cs="Times New Roman"/>
                <w:sz w:val="18"/>
                <w:szCs w:val="18"/>
                <w:vertAlign w:val="superscript"/>
                <w:lang w:eastAsia="tr-TR"/>
              </w:rPr>
              <w:t>(16)</w:t>
            </w:r>
            <w:r w:rsidR="007B584E"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 1-(2,6,6-Trimetil-3- siklohekzen-1-il)-2- buten-1-on (DeltaDamascon</w:t>
            </w:r>
          </w:p>
        </w:tc>
        <w:tc>
          <w:tcPr>
            <w:tcW w:w="1642" w:type="dxa"/>
          </w:tcPr>
          <w:p w14:paraId="3ABC578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Delta- Damascon</w:t>
            </w:r>
          </w:p>
        </w:tc>
        <w:tc>
          <w:tcPr>
            <w:tcW w:w="999" w:type="dxa"/>
          </w:tcPr>
          <w:p w14:paraId="6676403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57378-68-4</w:t>
            </w:r>
          </w:p>
        </w:tc>
        <w:tc>
          <w:tcPr>
            <w:tcW w:w="916" w:type="dxa"/>
          </w:tcPr>
          <w:p w14:paraId="618B437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260-709-8</w:t>
            </w:r>
          </w:p>
        </w:tc>
        <w:tc>
          <w:tcPr>
            <w:tcW w:w="1841" w:type="dxa"/>
          </w:tcPr>
          <w:p w14:paraId="36A82E3B" w14:textId="5A0E4ED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6D026CE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1185068" w14:textId="5D91F2EF"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6CD156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F84F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1FD4B6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3D42E2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A0B210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AEA68CA" w14:textId="77777777" w:rsidTr="007D3923">
        <w:trPr>
          <w:cantSplit/>
          <w:trHeight w:val="1587"/>
          <w:jc w:val="center"/>
        </w:trPr>
        <w:tc>
          <w:tcPr>
            <w:tcW w:w="1379" w:type="dxa"/>
            <w:gridSpan w:val="3"/>
          </w:tcPr>
          <w:p w14:paraId="0352DA7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162</w:t>
            </w:r>
          </w:p>
        </w:tc>
        <w:tc>
          <w:tcPr>
            <w:tcW w:w="2015" w:type="dxa"/>
            <w:gridSpan w:val="3"/>
          </w:tcPr>
          <w:p w14:paraId="1C92E670" w14:textId="73B22960"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cis-Rose keton-2</w:t>
            </w:r>
            <w:r w:rsidR="00BA0FE4" w:rsidRPr="00BB126E">
              <w:rPr>
                <w:rFonts w:ascii="Times New Roman" w:eastAsia="Times New Roman" w:hAnsi="Times New Roman" w:cs="Times New Roman"/>
                <w:sz w:val="18"/>
                <w:szCs w:val="18"/>
                <w:lang w:eastAsia="tr-TR"/>
              </w:rPr>
              <w:t xml:space="preserve"> </w:t>
            </w:r>
            <w:r w:rsidR="00BA0FE4" w:rsidRPr="00BB126E">
              <w:rPr>
                <w:rFonts w:ascii="Times New Roman" w:eastAsia="Times New Roman" w:hAnsi="Times New Roman" w:cs="Times New Roman"/>
                <w:sz w:val="18"/>
                <w:szCs w:val="18"/>
                <w:vertAlign w:val="superscript"/>
                <w:lang w:eastAsia="tr-TR"/>
              </w:rPr>
              <w:t>( 16</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eastAsia="tr-TR"/>
              </w:rPr>
              <w:t>; (Z)-1- (2,6,6-Trimetil-1- siklohekzen-1-il)-2- buten-1-on (cisbeta-Damascon)</w:t>
            </w:r>
          </w:p>
        </w:tc>
        <w:tc>
          <w:tcPr>
            <w:tcW w:w="1642" w:type="dxa"/>
          </w:tcPr>
          <w:p w14:paraId="4A9F11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cis-Rose keton- 2</w:t>
            </w:r>
          </w:p>
        </w:tc>
        <w:tc>
          <w:tcPr>
            <w:tcW w:w="999" w:type="dxa"/>
          </w:tcPr>
          <w:p w14:paraId="537B08B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23726-92-3</w:t>
            </w:r>
          </w:p>
        </w:tc>
        <w:tc>
          <w:tcPr>
            <w:tcW w:w="916" w:type="dxa"/>
          </w:tcPr>
          <w:p w14:paraId="320B32F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245-843-7</w:t>
            </w:r>
          </w:p>
        </w:tc>
        <w:tc>
          <w:tcPr>
            <w:tcW w:w="1841" w:type="dxa"/>
          </w:tcPr>
          <w:p w14:paraId="72B02F89" w14:textId="3BF00D6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6C1C7ED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C3C24A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A55F274" w14:textId="7CA13456"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5E432E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253F1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96497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20D8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3E0BAF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15E54D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0B71E22" w14:textId="77777777" w:rsidTr="007D3923">
        <w:trPr>
          <w:cantSplit/>
          <w:trHeight w:val="1587"/>
          <w:jc w:val="center"/>
        </w:trPr>
        <w:tc>
          <w:tcPr>
            <w:tcW w:w="1379" w:type="dxa"/>
            <w:gridSpan w:val="3"/>
          </w:tcPr>
          <w:p w14:paraId="0DC30AA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163</w:t>
            </w:r>
          </w:p>
        </w:tc>
        <w:tc>
          <w:tcPr>
            <w:tcW w:w="2015" w:type="dxa"/>
            <w:gridSpan w:val="3"/>
          </w:tcPr>
          <w:p w14:paraId="0E7CEA36" w14:textId="19F267BF"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roofErr w:type="gramStart"/>
            <w:r w:rsidRPr="00BB126E">
              <w:rPr>
                <w:rFonts w:ascii="Times New Roman" w:eastAsia="Times New Roman" w:hAnsi="Times New Roman" w:cs="Times New Roman"/>
                <w:sz w:val="18"/>
                <w:szCs w:val="18"/>
                <w:lang w:eastAsia="tr-TR"/>
              </w:rPr>
              <w:t>trans</w:t>
            </w:r>
            <w:proofErr w:type="gramEnd"/>
            <w:r w:rsidRPr="00BB126E">
              <w:rPr>
                <w:rFonts w:ascii="Times New Roman" w:eastAsia="Times New Roman" w:hAnsi="Times New Roman" w:cs="Times New Roman"/>
                <w:sz w:val="18"/>
                <w:szCs w:val="18"/>
                <w:lang w:eastAsia="tr-TR"/>
              </w:rPr>
              <w:t xml:space="preserve">-Rose keton1 </w:t>
            </w:r>
            <w:r w:rsidR="00BA0FE4" w:rsidRPr="00BB126E">
              <w:rPr>
                <w:rFonts w:ascii="Times New Roman" w:eastAsia="Times New Roman" w:hAnsi="Times New Roman" w:cs="Times New Roman"/>
                <w:sz w:val="18"/>
                <w:szCs w:val="18"/>
                <w:vertAlign w:val="superscript"/>
                <w:lang w:eastAsia="tr-TR"/>
              </w:rPr>
              <w:t>(16)</w:t>
            </w:r>
            <w:r w:rsidRPr="00BB126E">
              <w:rPr>
                <w:rFonts w:ascii="Times New Roman" w:eastAsia="Times New Roman" w:hAnsi="Times New Roman" w:cs="Times New Roman"/>
                <w:sz w:val="18"/>
                <w:szCs w:val="18"/>
                <w:lang w:eastAsia="tr-TR"/>
              </w:rPr>
              <w:t xml:space="preserve"> ; (E)-1-(2,6,6- Trimetil-2-siklohekzen-1-il)-2-buten1-on (trans-alfaDamascon)</w:t>
            </w:r>
          </w:p>
        </w:tc>
        <w:tc>
          <w:tcPr>
            <w:tcW w:w="1642" w:type="dxa"/>
          </w:tcPr>
          <w:p w14:paraId="6931D3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trans-Rose keton-1</w:t>
            </w:r>
          </w:p>
        </w:tc>
        <w:tc>
          <w:tcPr>
            <w:tcW w:w="999" w:type="dxa"/>
          </w:tcPr>
          <w:p w14:paraId="379B779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24720-09-0</w:t>
            </w:r>
          </w:p>
        </w:tc>
        <w:tc>
          <w:tcPr>
            <w:tcW w:w="916" w:type="dxa"/>
          </w:tcPr>
          <w:p w14:paraId="6248F0C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246-430-4</w:t>
            </w:r>
          </w:p>
        </w:tc>
        <w:tc>
          <w:tcPr>
            <w:tcW w:w="1841" w:type="dxa"/>
          </w:tcPr>
          <w:p w14:paraId="23497F86" w14:textId="0937D08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55ADF5D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DBE3CB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62BDDA5" w14:textId="696DE93B"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6BE2E0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9C6B0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5F68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44950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53171B5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880CFF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BEC9DE4" w14:textId="77777777" w:rsidTr="007D3923">
        <w:trPr>
          <w:cantSplit/>
          <w:trHeight w:val="930"/>
          <w:jc w:val="center"/>
        </w:trPr>
        <w:tc>
          <w:tcPr>
            <w:tcW w:w="1379" w:type="dxa"/>
            <w:gridSpan w:val="3"/>
          </w:tcPr>
          <w:p w14:paraId="4C0BCB4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164</w:t>
            </w:r>
          </w:p>
        </w:tc>
        <w:tc>
          <w:tcPr>
            <w:tcW w:w="2015" w:type="dxa"/>
            <w:gridSpan w:val="3"/>
          </w:tcPr>
          <w:p w14:paraId="7B8337B7" w14:textId="6BB860C2"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Rose keton-5 </w:t>
            </w:r>
            <w:r w:rsidR="00F87D99" w:rsidRPr="00BB126E">
              <w:rPr>
                <w:rFonts w:ascii="Times New Roman" w:eastAsia="Times New Roman" w:hAnsi="Times New Roman" w:cs="Times New Roman"/>
                <w:sz w:val="18"/>
                <w:szCs w:val="18"/>
                <w:vertAlign w:val="superscript"/>
                <w:lang w:eastAsia="tr-TR"/>
              </w:rPr>
              <w:t>(</w:t>
            </w:r>
            <w:r w:rsidR="00051274" w:rsidRPr="00BB126E">
              <w:rPr>
                <w:rFonts w:ascii="Times New Roman" w:eastAsia="Times New Roman" w:hAnsi="Times New Roman" w:cs="Times New Roman"/>
                <w:sz w:val="18"/>
                <w:szCs w:val="18"/>
                <w:vertAlign w:val="superscript"/>
                <w:lang w:eastAsia="tr-TR"/>
              </w:rPr>
              <w:t>16)</w:t>
            </w:r>
            <w:r w:rsidRPr="00BB126E">
              <w:rPr>
                <w:rFonts w:ascii="Times New Roman" w:eastAsia="Times New Roman" w:hAnsi="Times New Roman" w:cs="Times New Roman"/>
                <w:sz w:val="18"/>
                <w:szCs w:val="18"/>
                <w:lang w:eastAsia="tr-TR"/>
              </w:rPr>
              <w:t xml:space="preserve"> ; 1-(2,4,4-Trimetil-2- siklohekzen-1-il)-2- buten-1-on</w:t>
            </w:r>
          </w:p>
        </w:tc>
        <w:tc>
          <w:tcPr>
            <w:tcW w:w="1642" w:type="dxa"/>
          </w:tcPr>
          <w:p w14:paraId="73FD53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Rose keton-5</w:t>
            </w:r>
          </w:p>
        </w:tc>
        <w:tc>
          <w:tcPr>
            <w:tcW w:w="999" w:type="dxa"/>
          </w:tcPr>
          <w:p w14:paraId="586BD9C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33673-71-1</w:t>
            </w:r>
          </w:p>
        </w:tc>
        <w:tc>
          <w:tcPr>
            <w:tcW w:w="916" w:type="dxa"/>
          </w:tcPr>
          <w:p w14:paraId="3C8DB22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251-632-0</w:t>
            </w:r>
          </w:p>
        </w:tc>
        <w:tc>
          <w:tcPr>
            <w:tcW w:w="1841" w:type="dxa"/>
          </w:tcPr>
          <w:p w14:paraId="22F96C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5B9948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0,02</w:t>
            </w:r>
          </w:p>
        </w:tc>
        <w:tc>
          <w:tcPr>
            <w:tcW w:w="2550" w:type="dxa"/>
          </w:tcPr>
          <w:p w14:paraId="4B8501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88CC84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0359736" w14:textId="77777777" w:rsidTr="007D3923">
        <w:trPr>
          <w:cantSplit/>
          <w:trHeight w:val="1587"/>
          <w:jc w:val="center"/>
        </w:trPr>
        <w:tc>
          <w:tcPr>
            <w:tcW w:w="1379" w:type="dxa"/>
            <w:gridSpan w:val="3"/>
          </w:tcPr>
          <w:p w14:paraId="1F7219F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165</w:t>
            </w:r>
          </w:p>
        </w:tc>
        <w:tc>
          <w:tcPr>
            <w:tcW w:w="2015" w:type="dxa"/>
            <w:gridSpan w:val="3"/>
          </w:tcPr>
          <w:p w14:paraId="775A9595" w14:textId="57600A60"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trans-Rose keton3 </w:t>
            </w:r>
            <w:r w:rsidR="00051274" w:rsidRPr="00BB126E">
              <w:rPr>
                <w:rFonts w:ascii="Times New Roman" w:eastAsia="Times New Roman" w:hAnsi="Times New Roman" w:cs="Times New Roman"/>
                <w:sz w:val="18"/>
                <w:szCs w:val="18"/>
                <w:vertAlign w:val="superscript"/>
                <w:lang w:eastAsia="tr-TR"/>
              </w:rPr>
              <w:t>( 16)</w:t>
            </w:r>
            <w:r w:rsidR="00051274"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 xml:space="preserve"> 1-(2,6,6-</w:t>
            </w:r>
          </w:p>
          <w:p w14:paraId="69295D3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Trimetil-3-siklohekzen-1-il)-2-buten1-on (trans-deltaDamascon)</w:t>
            </w:r>
          </w:p>
        </w:tc>
        <w:tc>
          <w:tcPr>
            <w:tcW w:w="1642" w:type="dxa"/>
          </w:tcPr>
          <w:p w14:paraId="72E979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trans-Rose keton- 3</w:t>
            </w:r>
          </w:p>
        </w:tc>
        <w:tc>
          <w:tcPr>
            <w:tcW w:w="999" w:type="dxa"/>
          </w:tcPr>
          <w:p w14:paraId="01DE1CB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71048-82-3</w:t>
            </w:r>
          </w:p>
        </w:tc>
        <w:tc>
          <w:tcPr>
            <w:tcW w:w="916" w:type="dxa"/>
          </w:tcPr>
          <w:p w14:paraId="40FF76D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275-156-8</w:t>
            </w:r>
          </w:p>
        </w:tc>
        <w:tc>
          <w:tcPr>
            <w:tcW w:w="1841" w:type="dxa"/>
          </w:tcPr>
          <w:p w14:paraId="237FB77C" w14:textId="28A2EDA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Ağız bakım ürünleri</w:t>
            </w:r>
          </w:p>
          <w:p w14:paraId="75AEC73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D1C970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CDA43CD" w14:textId="58F45701"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Diğer ürünler</w:t>
            </w:r>
          </w:p>
        </w:tc>
        <w:tc>
          <w:tcPr>
            <w:tcW w:w="1699" w:type="dxa"/>
          </w:tcPr>
          <w:p w14:paraId="3C67F7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B7C7C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1B07EA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F89F4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0,02</w:t>
            </w:r>
          </w:p>
        </w:tc>
        <w:tc>
          <w:tcPr>
            <w:tcW w:w="2550" w:type="dxa"/>
          </w:tcPr>
          <w:p w14:paraId="4F02ED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E6267D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7BC82AF" w14:textId="77777777" w:rsidTr="007D3923">
        <w:trPr>
          <w:cantSplit/>
          <w:trHeight w:val="896"/>
          <w:jc w:val="center"/>
        </w:trPr>
        <w:tc>
          <w:tcPr>
            <w:tcW w:w="1379" w:type="dxa"/>
            <w:gridSpan w:val="3"/>
          </w:tcPr>
          <w:p w14:paraId="02F6EE1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166</w:t>
            </w:r>
          </w:p>
        </w:tc>
        <w:tc>
          <w:tcPr>
            <w:tcW w:w="2015" w:type="dxa"/>
            <w:gridSpan w:val="3"/>
          </w:tcPr>
          <w:p w14:paraId="56191C1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roofErr w:type="gramStart"/>
            <w:r w:rsidRPr="00BB126E">
              <w:rPr>
                <w:rFonts w:ascii="Times New Roman" w:eastAsia="Calibri" w:hAnsi="Times New Roman" w:cs="Times New Roman"/>
                <w:sz w:val="18"/>
                <w:szCs w:val="18"/>
              </w:rPr>
              <w:t>trans</w:t>
            </w:r>
            <w:proofErr w:type="gramEnd"/>
            <w:r w:rsidRPr="00BB126E">
              <w:rPr>
                <w:rFonts w:ascii="Times New Roman" w:eastAsia="Calibri" w:hAnsi="Times New Roman" w:cs="Times New Roman"/>
                <w:sz w:val="18"/>
                <w:szCs w:val="18"/>
              </w:rPr>
              <w:t>-2-hekzenal</w:t>
            </w:r>
          </w:p>
        </w:tc>
        <w:tc>
          <w:tcPr>
            <w:tcW w:w="1642" w:type="dxa"/>
          </w:tcPr>
          <w:p w14:paraId="1C582E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trans-2-hekzenal</w:t>
            </w:r>
          </w:p>
        </w:tc>
        <w:tc>
          <w:tcPr>
            <w:tcW w:w="999" w:type="dxa"/>
          </w:tcPr>
          <w:p w14:paraId="7E0263E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6728-26-3</w:t>
            </w:r>
          </w:p>
        </w:tc>
        <w:tc>
          <w:tcPr>
            <w:tcW w:w="916" w:type="dxa"/>
          </w:tcPr>
          <w:p w14:paraId="3CC0823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229-778-1</w:t>
            </w:r>
          </w:p>
        </w:tc>
        <w:tc>
          <w:tcPr>
            <w:tcW w:w="1841" w:type="dxa"/>
          </w:tcPr>
          <w:p w14:paraId="404F7ED2" w14:textId="08221DE5" w:rsidR="00E41975" w:rsidRPr="00BB126E" w:rsidRDefault="00E41975" w:rsidP="00BB126E">
            <w:pPr>
              <w:widowControl w:val="0"/>
              <w:tabs>
                <w:tab w:val="left" w:pos="348"/>
              </w:tabs>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Ağız bakım ürünleri</w:t>
            </w:r>
          </w:p>
          <w:p w14:paraId="44C1232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06E08A6" w14:textId="714C9A7C"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w:t>
            </w:r>
            <w:r w:rsidRPr="00BB126E">
              <w:rPr>
                <w:rFonts w:ascii="Times New Roman" w:eastAsia="Calibri" w:hAnsi="Times New Roman" w:cs="Times New Roman"/>
                <w:sz w:val="18"/>
                <w:szCs w:val="18"/>
              </w:rPr>
              <w:t xml:space="preserve"> Diğer ürünler</w:t>
            </w:r>
          </w:p>
        </w:tc>
        <w:tc>
          <w:tcPr>
            <w:tcW w:w="1699" w:type="dxa"/>
          </w:tcPr>
          <w:p w14:paraId="584EA9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CD18A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A9F3E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0,002</w:t>
            </w:r>
          </w:p>
        </w:tc>
        <w:tc>
          <w:tcPr>
            <w:tcW w:w="2550" w:type="dxa"/>
          </w:tcPr>
          <w:p w14:paraId="2BFDF2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8588A4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16A1015" w14:textId="77777777" w:rsidTr="007D3923">
        <w:trPr>
          <w:cantSplit/>
          <w:trHeight w:val="400"/>
          <w:jc w:val="center"/>
        </w:trPr>
        <w:tc>
          <w:tcPr>
            <w:tcW w:w="1379" w:type="dxa"/>
            <w:gridSpan w:val="3"/>
          </w:tcPr>
          <w:p w14:paraId="65EE275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167</w:t>
            </w:r>
          </w:p>
        </w:tc>
        <w:tc>
          <w:tcPr>
            <w:tcW w:w="2015" w:type="dxa"/>
            <w:gridSpan w:val="3"/>
          </w:tcPr>
          <w:p w14:paraId="7C686E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l</w:t>
            </w:r>
            <w:proofErr w:type="gramEnd"/>
            <w:r w:rsidRPr="00BB126E">
              <w:rPr>
                <w:rFonts w:ascii="Times New Roman" w:eastAsia="Times New Roman" w:hAnsi="Times New Roman" w:cs="Times New Roman"/>
                <w:sz w:val="18"/>
                <w:szCs w:val="18"/>
                <w:lang w:eastAsia="tr-TR"/>
              </w:rPr>
              <w:t>-Limonne; (S)-pMentha-1,8-diene</w:t>
            </w:r>
          </w:p>
        </w:tc>
        <w:tc>
          <w:tcPr>
            <w:tcW w:w="1642" w:type="dxa"/>
          </w:tcPr>
          <w:p w14:paraId="4D7276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Limonne</w:t>
            </w:r>
          </w:p>
        </w:tc>
        <w:tc>
          <w:tcPr>
            <w:tcW w:w="999" w:type="dxa"/>
          </w:tcPr>
          <w:p w14:paraId="3B3E67B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5989-54-8</w:t>
            </w:r>
          </w:p>
        </w:tc>
        <w:tc>
          <w:tcPr>
            <w:tcW w:w="916" w:type="dxa"/>
          </w:tcPr>
          <w:p w14:paraId="641EA8A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227-815-6</w:t>
            </w:r>
          </w:p>
        </w:tc>
        <w:tc>
          <w:tcPr>
            <w:tcW w:w="1841" w:type="dxa"/>
          </w:tcPr>
          <w:p w14:paraId="07391D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52FB95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2E5EF8A" w14:textId="6B9795A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Peroksit değeri 20 mmoles/L’den az </w:t>
            </w:r>
            <w:r w:rsidRPr="00BB126E">
              <w:rPr>
                <w:rFonts w:ascii="Times New Roman" w:eastAsia="Times New Roman" w:hAnsi="Times New Roman" w:cs="Times New Roman"/>
                <w:sz w:val="18"/>
                <w:szCs w:val="18"/>
                <w:vertAlign w:val="superscript"/>
                <w:lang w:eastAsia="tr-TR"/>
              </w:rPr>
              <w:t>(</w:t>
            </w:r>
            <w:r w:rsidR="005D3E74" w:rsidRPr="00BB126E">
              <w:rPr>
                <w:rFonts w:ascii="Times New Roman" w:eastAsia="Times New Roman" w:hAnsi="Times New Roman" w:cs="Times New Roman"/>
                <w:sz w:val="18"/>
                <w:szCs w:val="18"/>
                <w:vertAlign w:val="superscript"/>
                <w:lang w:eastAsia="tr-TR"/>
              </w:rPr>
              <w:t xml:space="preserve"> 15</w:t>
            </w:r>
            <w:r w:rsidRPr="00BB126E">
              <w:rPr>
                <w:rFonts w:ascii="Times New Roman" w:eastAsia="Times New Roman" w:hAnsi="Times New Roman" w:cs="Times New Roman"/>
                <w:sz w:val="18"/>
                <w:szCs w:val="18"/>
                <w:vertAlign w:val="superscript"/>
                <w:lang w:eastAsia="tr-TR"/>
              </w:rPr>
              <w:t>)</w:t>
            </w:r>
          </w:p>
        </w:tc>
        <w:tc>
          <w:tcPr>
            <w:tcW w:w="2405" w:type="dxa"/>
            <w:gridSpan w:val="2"/>
          </w:tcPr>
          <w:p w14:paraId="4A2325B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D0181B7" w14:textId="77777777" w:rsidTr="007D3923">
        <w:trPr>
          <w:cantSplit/>
          <w:trHeight w:val="400"/>
          <w:jc w:val="center"/>
        </w:trPr>
        <w:tc>
          <w:tcPr>
            <w:tcW w:w="1379" w:type="dxa"/>
            <w:gridSpan w:val="3"/>
          </w:tcPr>
          <w:p w14:paraId="1CF7CE1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168</w:t>
            </w:r>
          </w:p>
        </w:tc>
        <w:tc>
          <w:tcPr>
            <w:tcW w:w="2015" w:type="dxa"/>
            <w:gridSpan w:val="3"/>
          </w:tcPr>
          <w:p w14:paraId="69AB42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dl-Limonn (ra</w:t>
            </w:r>
            <w:r w:rsidRPr="00BB126E">
              <w:rPr>
                <w:rFonts w:ascii="Times New Roman" w:eastAsia="Times New Roman" w:hAnsi="Times New Roman" w:cs="Times New Roman"/>
                <w:sz w:val="18"/>
                <w:szCs w:val="18"/>
                <w:lang w:eastAsia="tr-TR"/>
              </w:rPr>
              <w:t>ce</w:t>
            </w:r>
            <w:r w:rsidRPr="00BB126E">
              <w:rPr>
                <w:rFonts w:ascii="Times New Roman" w:eastAsia="Times New Roman" w:hAnsi="Times New Roman" w:cs="Times New Roman"/>
                <w:sz w:val="18"/>
                <w:szCs w:val="18"/>
                <w:lang w:val="la-Latn" w:eastAsia="tr-TR"/>
              </w:rPr>
              <w:t>mi</w:t>
            </w:r>
            <w:r w:rsidRPr="00BB126E">
              <w:rPr>
                <w:rFonts w:ascii="Times New Roman" w:eastAsia="Times New Roman" w:hAnsi="Times New Roman" w:cs="Times New Roman"/>
                <w:sz w:val="18"/>
                <w:szCs w:val="18"/>
                <w:lang w:eastAsia="tr-TR"/>
              </w:rPr>
              <w:t>c</w:t>
            </w:r>
            <w:r w:rsidRPr="00BB126E">
              <w:rPr>
                <w:rFonts w:ascii="Times New Roman" w:eastAsia="Times New Roman" w:hAnsi="Times New Roman" w:cs="Times New Roman"/>
                <w:sz w:val="18"/>
                <w:szCs w:val="18"/>
                <w:lang w:val="la-Latn" w:eastAsia="tr-TR"/>
              </w:rPr>
              <w:t>); 1,8(9)-p-Mentadien; p-Menta-1,8-dien (Dipenten</w:t>
            </w:r>
            <w:r w:rsidRPr="00BB126E">
              <w:rPr>
                <w:rFonts w:ascii="Times New Roman" w:eastAsia="Times New Roman" w:hAnsi="Times New Roman" w:cs="Times New Roman"/>
                <w:sz w:val="18"/>
                <w:szCs w:val="18"/>
                <w:lang w:eastAsia="tr-TR"/>
              </w:rPr>
              <w:t>e</w:t>
            </w:r>
            <w:r w:rsidRPr="00BB126E">
              <w:rPr>
                <w:rFonts w:ascii="Times New Roman" w:eastAsia="Times New Roman" w:hAnsi="Times New Roman" w:cs="Times New Roman"/>
                <w:sz w:val="18"/>
                <w:szCs w:val="18"/>
                <w:lang w:val="la-Latn" w:eastAsia="tr-TR"/>
              </w:rPr>
              <w:t>)</w:t>
            </w:r>
          </w:p>
        </w:tc>
        <w:tc>
          <w:tcPr>
            <w:tcW w:w="1642" w:type="dxa"/>
          </w:tcPr>
          <w:p w14:paraId="6A26980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Limonne</w:t>
            </w:r>
          </w:p>
        </w:tc>
        <w:tc>
          <w:tcPr>
            <w:tcW w:w="999" w:type="dxa"/>
          </w:tcPr>
          <w:p w14:paraId="65A4654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138-86-3</w:t>
            </w:r>
          </w:p>
        </w:tc>
        <w:tc>
          <w:tcPr>
            <w:tcW w:w="916" w:type="dxa"/>
          </w:tcPr>
          <w:p w14:paraId="6ECED30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205-341-0</w:t>
            </w:r>
          </w:p>
        </w:tc>
        <w:tc>
          <w:tcPr>
            <w:tcW w:w="1841" w:type="dxa"/>
          </w:tcPr>
          <w:p w14:paraId="0F8272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A7A48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03011A2" w14:textId="36D5EE2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Peroksit değeri 20 mmoles/L’den az</w:t>
            </w:r>
            <w:r w:rsidR="00DE1951" w:rsidRPr="00BB126E">
              <w:rPr>
                <w:rFonts w:ascii="Times New Roman" w:eastAsia="Times New Roman" w:hAnsi="Times New Roman" w:cs="Times New Roman"/>
                <w:sz w:val="18"/>
                <w:szCs w:val="18"/>
                <w:lang w:eastAsia="tr-TR"/>
              </w:rPr>
              <w:t xml:space="preserve"> </w:t>
            </w:r>
            <w:r w:rsidR="00DE1951" w:rsidRPr="00BB126E">
              <w:rPr>
                <w:rFonts w:ascii="Times New Roman" w:eastAsia="Times New Roman" w:hAnsi="Times New Roman" w:cs="Times New Roman"/>
                <w:sz w:val="18"/>
                <w:szCs w:val="18"/>
                <w:vertAlign w:val="superscript"/>
                <w:lang w:eastAsia="tr-TR"/>
              </w:rPr>
              <w:t>( 15)</w:t>
            </w:r>
          </w:p>
        </w:tc>
        <w:tc>
          <w:tcPr>
            <w:tcW w:w="2405" w:type="dxa"/>
            <w:gridSpan w:val="2"/>
          </w:tcPr>
          <w:p w14:paraId="2F21568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841C78E" w14:textId="77777777" w:rsidTr="007D3923">
        <w:trPr>
          <w:cantSplit/>
          <w:trHeight w:val="1184"/>
          <w:jc w:val="center"/>
        </w:trPr>
        <w:tc>
          <w:tcPr>
            <w:tcW w:w="1379" w:type="dxa"/>
            <w:gridSpan w:val="3"/>
          </w:tcPr>
          <w:p w14:paraId="2DDA08F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169</w:t>
            </w:r>
          </w:p>
        </w:tc>
        <w:tc>
          <w:tcPr>
            <w:tcW w:w="2015" w:type="dxa"/>
            <w:gridSpan w:val="3"/>
          </w:tcPr>
          <w:p w14:paraId="2095FFFC" w14:textId="77777777" w:rsidR="00E41975" w:rsidRPr="00BB126E" w:rsidRDefault="00E41975" w:rsidP="00BB126E">
            <w:pPr>
              <w:widowControl w:val="0"/>
              <w:autoSpaceDE w:val="0"/>
              <w:autoSpaceDN w:val="0"/>
              <w:spacing w:after="0" w:line="276" w:lineRule="auto"/>
              <w:ind w:left="67" w:right="150"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p-Mentha-1,8-dien- 7-al</w:t>
            </w:r>
          </w:p>
        </w:tc>
        <w:tc>
          <w:tcPr>
            <w:tcW w:w="1642" w:type="dxa"/>
          </w:tcPr>
          <w:p w14:paraId="358A38BF"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Perillaldehit</w:t>
            </w:r>
          </w:p>
          <w:p w14:paraId="12AFB4D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Perillaldehit</w:t>
            </w:r>
          </w:p>
        </w:tc>
        <w:tc>
          <w:tcPr>
            <w:tcW w:w="999" w:type="dxa"/>
          </w:tcPr>
          <w:p w14:paraId="79B900C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2111-75-3</w:t>
            </w:r>
          </w:p>
          <w:p w14:paraId="495EE0D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2111-75-3</w:t>
            </w:r>
          </w:p>
        </w:tc>
        <w:tc>
          <w:tcPr>
            <w:tcW w:w="916" w:type="dxa"/>
          </w:tcPr>
          <w:p w14:paraId="57E4E508" w14:textId="77777777" w:rsidR="00E41975" w:rsidRPr="00BB126E" w:rsidRDefault="00E41975" w:rsidP="00BB126E">
            <w:pPr>
              <w:autoSpaceDE w:val="0"/>
              <w:autoSpaceDN w:val="0"/>
              <w:adjustRightInd w:val="0"/>
              <w:spacing w:after="0" w:line="276" w:lineRule="auto"/>
              <w:ind w:left="43"/>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218-302-8</w:t>
            </w:r>
          </w:p>
          <w:p w14:paraId="03335BF2" w14:textId="77777777" w:rsidR="00E41975" w:rsidRPr="00BB126E" w:rsidRDefault="00E41975" w:rsidP="00BB126E">
            <w:pPr>
              <w:autoSpaceDE w:val="0"/>
              <w:autoSpaceDN w:val="0"/>
              <w:adjustRightInd w:val="0"/>
              <w:spacing w:after="0" w:line="276" w:lineRule="auto"/>
              <w:ind w:left="43"/>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218-302-8</w:t>
            </w:r>
          </w:p>
        </w:tc>
        <w:tc>
          <w:tcPr>
            <w:tcW w:w="1841" w:type="dxa"/>
          </w:tcPr>
          <w:p w14:paraId="645B05F0" w14:textId="593682BB" w:rsidR="00E41975" w:rsidRPr="00BB126E" w:rsidRDefault="00E41975" w:rsidP="00BB126E">
            <w:pPr>
              <w:tabs>
                <w:tab w:val="left" w:pos="345"/>
              </w:tabs>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(a) Ağız bakım ürünleri</w:t>
            </w:r>
          </w:p>
          <w:p w14:paraId="12FFBCC8"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77FA010C" w14:textId="3BBF7BF7"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 Diğer ürünler</w:t>
            </w:r>
          </w:p>
        </w:tc>
        <w:tc>
          <w:tcPr>
            <w:tcW w:w="1699" w:type="dxa"/>
          </w:tcPr>
          <w:p w14:paraId="4D0712A2"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2362B2A3"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1C6BCC44" w14:textId="41105E9E"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(b)</w:t>
            </w:r>
            <w:r w:rsidR="00ED0CE3"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 0,1</w:t>
            </w:r>
          </w:p>
          <w:p w14:paraId="6E88174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F10E8C" w14:textId="77777777" w:rsidR="00E41975" w:rsidRPr="00BB126E" w:rsidRDefault="00E41975" w:rsidP="00BB126E">
            <w:pPr>
              <w:spacing w:after="0" w:line="276" w:lineRule="auto"/>
              <w:jc w:val="both"/>
              <w:rPr>
                <w:rFonts w:ascii="Times New Roman" w:eastAsia="Calibri" w:hAnsi="Times New Roman" w:cs="Times New Roman"/>
                <w:sz w:val="18"/>
                <w:szCs w:val="18"/>
              </w:rPr>
            </w:pPr>
          </w:p>
        </w:tc>
        <w:tc>
          <w:tcPr>
            <w:tcW w:w="2550" w:type="dxa"/>
          </w:tcPr>
          <w:p w14:paraId="3BC80D7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4B96AC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071ED43" w14:textId="77777777" w:rsidTr="007D3923">
        <w:trPr>
          <w:cantSplit/>
          <w:trHeight w:val="400"/>
          <w:jc w:val="center"/>
        </w:trPr>
        <w:tc>
          <w:tcPr>
            <w:tcW w:w="1379" w:type="dxa"/>
            <w:gridSpan w:val="3"/>
          </w:tcPr>
          <w:p w14:paraId="6E91711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170</w:t>
            </w:r>
          </w:p>
        </w:tc>
        <w:tc>
          <w:tcPr>
            <w:tcW w:w="2015" w:type="dxa"/>
            <w:gridSpan w:val="3"/>
          </w:tcPr>
          <w:p w14:paraId="5CAB9B40" w14:textId="77777777" w:rsidR="00E41975" w:rsidRPr="00BB126E" w:rsidRDefault="00E41975" w:rsidP="00BB126E">
            <w:pPr>
              <w:widowControl w:val="0"/>
              <w:autoSpaceDE w:val="0"/>
              <w:autoSpaceDN w:val="0"/>
              <w:spacing w:after="0" w:line="276" w:lineRule="auto"/>
              <w:ind w:left="67" w:right="39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İzobergamat; Menthadiene-7- metil format</w:t>
            </w:r>
          </w:p>
        </w:tc>
        <w:tc>
          <w:tcPr>
            <w:tcW w:w="1642" w:type="dxa"/>
          </w:tcPr>
          <w:p w14:paraId="3E6FCCAD"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İzobergamat</w:t>
            </w:r>
          </w:p>
        </w:tc>
        <w:tc>
          <w:tcPr>
            <w:tcW w:w="999" w:type="dxa"/>
          </w:tcPr>
          <w:p w14:paraId="620BEE4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68683-20-5</w:t>
            </w:r>
          </w:p>
        </w:tc>
        <w:tc>
          <w:tcPr>
            <w:tcW w:w="916" w:type="dxa"/>
          </w:tcPr>
          <w:p w14:paraId="7EC1D78F"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272-066-0</w:t>
            </w:r>
          </w:p>
        </w:tc>
        <w:tc>
          <w:tcPr>
            <w:tcW w:w="1841" w:type="dxa"/>
          </w:tcPr>
          <w:p w14:paraId="6D77961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1FC6B878" w14:textId="3303538C" w:rsidR="00E41975" w:rsidRPr="00BB126E" w:rsidRDefault="00ED0CE3"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0,1 </w:t>
            </w:r>
          </w:p>
        </w:tc>
        <w:tc>
          <w:tcPr>
            <w:tcW w:w="2550" w:type="dxa"/>
          </w:tcPr>
          <w:p w14:paraId="259F96A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663744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4C09838" w14:textId="77777777" w:rsidTr="007D3923">
        <w:trPr>
          <w:cantSplit/>
          <w:trHeight w:val="400"/>
          <w:jc w:val="center"/>
        </w:trPr>
        <w:tc>
          <w:tcPr>
            <w:tcW w:w="1379" w:type="dxa"/>
            <w:gridSpan w:val="3"/>
          </w:tcPr>
          <w:p w14:paraId="0DA8193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171</w:t>
            </w:r>
          </w:p>
        </w:tc>
        <w:tc>
          <w:tcPr>
            <w:tcW w:w="2015" w:type="dxa"/>
            <w:gridSpan w:val="3"/>
          </w:tcPr>
          <w:p w14:paraId="04DBAF05" w14:textId="77777777" w:rsidR="00E41975" w:rsidRPr="00BB126E" w:rsidRDefault="00E41975" w:rsidP="00BB126E">
            <w:pPr>
              <w:widowControl w:val="0"/>
              <w:autoSpaceDE w:val="0"/>
              <w:autoSpaceDN w:val="0"/>
              <w:spacing w:after="0" w:line="276" w:lineRule="auto"/>
              <w:ind w:left="67" w:right="1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Metoksi disiklo­ pentadiene karboks­ aldehit; Oktahidro-5- metoksi-4,7-</w:t>
            </w:r>
          </w:p>
          <w:p w14:paraId="7AD5FF19" w14:textId="77777777" w:rsidR="00E41975" w:rsidRPr="00BB126E" w:rsidRDefault="00E41975" w:rsidP="00BB126E">
            <w:pPr>
              <w:widowControl w:val="0"/>
              <w:autoSpaceDE w:val="0"/>
              <w:autoSpaceDN w:val="0"/>
              <w:spacing w:after="0" w:line="276" w:lineRule="auto"/>
              <w:ind w:left="67" w:right="5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Methano-1H-indene- 2-karboksaldehit</w:t>
            </w:r>
          </w:p>
        </w:tc>
        <w:tc>
          <w:tcPr>
            <w:tcW w:w="1642" w:type="dxa"/>
          </w:tcPr>
          <w:p w14:paraId="7EA84954"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Scentenal</w:t>
            </w:r>
          </w:p>
        </w:tc>
        <w:tc>
          <w:tcPr>
            <w:tcW w:w="999" w:type="dxa"/>
          </w:tcPr>
          <w:p w14:paraId="1912276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86803-90-9</w:t>
            </w:r>
          </w:p>
        </w:tc>
        <w:tc>
          <w:tcPr>
            <w:tcW w:w="916" w:type="dxa"/>
          </w:tcPr>
          <w:p w14:paraId="687E9F6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5CB68F2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629ECFB7" w14:textId="66E76093" w:rsidR="00E41975" w:rsidRPr="00BB126E" w:rsidRDefault="00ED0CE3"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019385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37C5B2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84DDC5F" w14:textId="77777777" w:rsidTr="007D3923">
        <w:trPr>
          <w:cantSplit/>
          <w:trHeight w:val="661"/>
          <w:jc w:val="center"/>
        </w:trPr>
        <w:tc>
          <w:tcPr>
            <w:tcW w:w="1379" w:type="dxa"/>
            <w:gridSpan w:val="3"/>
          </w:tcPr>
          <w:p w14:paraId="0B9C672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172</w:t>
            </w:r>
          </w:p>
        </w:tc>
        <w:tc>
          <w:tcPr>
            <w:tcW w:w="2015" w:type="dxa"/>
            <w:gridSpan w:val="3"/>
          </w:tcPr>
          <w:p w14:paraId="0A2E64AE"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3-Metilnon-2- </w:t>
            </w:r>
            <w:r w:rsidRPr="00BB126E">
              <w:rPr>
                <w:rFonts w:ascii="Times New Roman" w:eastAsia="Times New Roman" w:hAnsi="Times New Roman" w:cs="Times New Roman"/>
                <w:sz w:val="18"/>
                <w:szCs w:val="18"/>
                <w:lang w:val="en-US"/>
              </w:rPr>
              <w:t>enenitril</w:t>
            </w:r>
          </w:p>
        </w:tc>
        <w:tc>
          <w:tcPr>
            <w:tcW w:w="1642" w:type="dxa"/>
          </w:tcPr>
          <w:p w14:paraId="30D91BB3"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3-Metilnon-2- </w:t>
            </w:r>
            <w:r w:rsidRPr="00BB126E">
              <w:rPr>
                <w:rFonts w:ascii="Times New Roman" w:eastAsia="Times New Roman" w:hAnsi="Times New Roman" w:cs="Times New Roman"/>
                <w:sz w:val="18"/>
                <w:szCs w:val="18"/>
                <w:lang w:val="en-US"/>
              </w:rPr>
              <w:t>enenitril</w:t>
            </w:r>
          </w:p>
        </w:tc>
        <w:tc>
          <w:tcPr>
            <w:tcW w:w="999" w:type="dxa"/>
          </w:tcPr>
          <w:p w14:paraId="140871D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53153-66-5</w:t>
            </w:r>
          </w:p>
        </w:tc>
        <w:tc>
          <w:tcPr>
            <w:tcW w:w="916" w:type="dxa"/>
          </w:tcPr>
          <w:p w14:paraId="23050696"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258-398-9</w:t>
            </w:r>
          </w:p>
        </w:tc>
        <w:tc>
          <w:tcPr>
            <w:tcW w:w="1841" w:type="dxa"/>
          </w:tcPr>
          <w:p w14:paraId="12DA7BC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62CB43DD" w14:textId="633647BC" w:rsidR="00E41975" w:rsidRPr="00BB126E" w:rsidRDefault="00ED0CE3"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0,2 </w:t>
            </w:r>
          </w:p>
        </w:tc>
        <w:tc>
          <w:tcPr>
            <w:tcW w:w="2550" w:type="dxa"/>
          </w:tcPr>
          <w:p w14:paraId="2AF771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1BDC57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116B782" w14:textId="77777777" w:rsidTr="007D3923">
        <w:trPr>
          <w:cantSplit/>
          <w:trHeight w:val="683"/>
          <w:jc w:val="center"/>
        </w:trPr>
        <w:tc>
          <w:tcPr>
            <w:tcW w:w="1379" w:type="dxa"/>
            <w:gridSpan w:val="3"/>
            <w:vMerge w:val="restart"/>
          </w:tcPr>
          <w:p w14:paraId="7E0BF68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173</w:t>
            </w:r>
          </w:p>
        </w:tc>
        <w:tc>
          <w:tcPr>
            <w:tcW w:w="2015" w:type="dxa"/>
            <w:gridSpan w:val="3"/>
            <w:vMerge w:val="restart"/>
          </w:tcPr>
          <w:p w14:paraId="2BFCDCCD" w14:textId="361EAC59" w:rsidR="00E41975" w:rsidRPr="00BB126E" w:rsidRDefault="00E41975" w:rsidP="00BB126E">
            <w:pPr>
              <w:widowControl w:val="0"/>
              <w:autoSpaceDE w:val="0"/>
              <w:autoSpaceDN w:val="0"/>
              <w:spacing w:after="0" w:line="276" w:lineRule="auto"/>
              <w:ind w:left="67" w:right="26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rPr>
              <w:t>Met</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l o</w:t>
            </w:r>
            <w:r w:rsidRPr="00BB126E">
              <w:rPr>
                <w:rFonts w:ascii="Times New Roman" w:eastAsia="Times New Roman" w:hAnsi="Times New Roman" w:cs="Times New Roman"/>
                <w:sz w:val="18"/>
                <w:szCs w:val="18"/>
              </w:rPr>
              <w:t>k</w:t>
            </w:r>
            <w:r w:rsidRPr="00BB126E">
              <w:rPr>
                <w:rFonts w:ascii="Times New Roman" w:eastAsia="Times New Roman" w:hAnsi="Times New Roman" w:cs="Times New Roman"/>
                <w:sz w:val="18"/>
                <w:szCs w:val="18"/>
                <w:lang w:val="la-Latn"/>
              </w:rPr>
              <w:t xml:space="preserve">tin </w:t>
            </w:r>
            <w:r w:rsidRPr="00BB126E">
              <w:rPr>
                <w:rFonts w:ascii="Times New Roman" w:eastAsia="Times New Roman" w:hAnsi="Times New Roman" w:cs="Times New Roman"/>
                <w:sz w:val="18"/>
                <w:szCs w:val="18"/>
              </w:rPr>
              <w:t>k</w:t>
            </w:r>
            <w:r w:rsidRPr="00BB126E">
              <w:rPr>
                <w:rFonts w:ascii="Times New Roman" w:eastAsia="Times New Roman" w:hAnsi="Times New Roman" w:cs="Times New Roman"/>
                <w:sz w:val="18"/>
                <w:szCs w:val="18"/>
                <w:lang w:val="la-Latn"/>
              </w:rPr>
              <w:t>arbonat; Met</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l non-2-</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noat</w:t>
            </w:r>
          </w:p>
        </w:tc>
        <w:tc>
          <w:tcPr>
            <w:tcW w:w="1642" w:type="dxa"/>
            <w:vMerge w:val="restart"/>
          </w:tcPr>
          <w:p w14:paraId="1EAF7CD1"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Metil octine karbonat</w:t>
            </w:r>
          </w:p>
        </w:tc>
        <w:tc>
          <w:tcPr>
            <w:tcW w:w="999" w:type="dxa"/>
            <w:vMerge w:val="restart"/>
          </w:tcPr>
          <w:p w14:paraId="4D54175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111-80-8</w:t>
            </w:r>
          </w:p>
        </w:tc>
        <w:tc>
          <w:tcPr>
            <w:tcW w:w="916" w:type="dxa"/>
            <w:vMerge w:val="restart"/>
          </w:tcPr>
          <w:p w14:paraId="2E0F83E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203-909-2</w:t>
            </w:r>
          </w:p>
        </w:tc>
        <w:tc>
          <w:tcPr>
            <w:tcW w:w="1841" w:type="dxa"/>
          </w:tcPr>
          <w:p w14:paraId="2442EF1C" w14:textId="55AC696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Ağız bakım ürünleri</w:t>
            </w:r>
          </w:p>
        </w:tc>
        <w:tc>
          <w:tcPr>
            <w:tcW w:w="1699" w:type="dxa"/>
          </w:tcPr>
          <w:p w14:paraId="36DBCAA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vMerge w:val="restart"/>
          </w:tcPr>
          <w:p w14:paraId="32D6A7D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FADB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A2200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87D103" w14:textId="6DCF233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
          <w:p w14:paraId="28F96AF1" w14:textId="663F405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val="restart"/>
          </w:tcPr>
          <w:p w14:paraId="03885AF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22D19C9" w14:textId="77777777" w:rsidTr="007D3923">
        <w:trPr>
          <w:cantSplit/>
          <w:trHeight w:val="2037"/>
          <w:jc w:val="center"/>
        </w:trPr>
        <w:tc>
          <w:tcPr>
            <w:tcW w:w="1379" w:type="dxa"/>
            <w:gridSpan w:val="3"/>
            <w:vMerge/>
          </w:tcPr>
          <w:p w14:paraId="7F8AC0C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91288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270115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6FA96A4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5160381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7354604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6FF9902" w14:textId="3A33B0C3"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Diğer ürünler</w:t>
            </w:r>
          </w:p>
        </w:tc>
        <w:tc>
          <w:tcPr>
            <w:tcW w:w="1699" w:type="dxa"/>
          </w:tcPr>
          <w:p w14:paraId="169DA13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3DA8DF" w14:textId="569F5E78"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B146A1"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0,002</w:t>
            </w:r>
            <w:r w:rsidR="00B146A1" w:rsidRPr="00BB126E">
              <w:rPr>
                <w:rFonts w:ascii="Times New Roman" w:eastAsia="Times New Roman" w:hAnsi="Times New Roman" w:cs="Times New Roman"/>
                <w:sz w:val="18"/>
                <w:szCs w:val="18"/>
                <w:lang w:val="en-US"/>
              </w:rPr>
              <w:t>,</w:t>
            </w:r>
          </w:p>
          <w:p w14:paraId="5AC6E3C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tek</w:t>
            </w:r>
            <w:proofErr w:type="gramEnd"/>
            <w:r w:rsidRPr="00BB126E">
              <w:rPr>
                <w:rFonts w:ascii="Times New Roman" w:eastAsia="Times New Roman" w:hAnsi="Times New Roman" w:cs="Times New Roman"/>
                <w:sz w:val="18"/>
                <w:szCs w:val="18"/>
                <w:lang w:eastAsia="tr-TR"/>
              </w:rPr>
              <w:t xml:space="preserve"> başına kullanıldığında.</w:t>
            </w:r>
          </w:p>
          <w:p w14:paraId="6413172D" w14:textId="4EB0E248" w:rsidR="00E41975" w:rsidRPr="00BB126E" w:rsidRDefault="00E41975" w:rsidP="00BB126E">
            <w:pPr>
              <w:widowControl w:val="0"/>
              <w:autoSpaceDE w:val="0"/>
              <w:autoSpaceDN w:val="0"/>
              <w:spacing w:after="0" w:line="276" w:lineRule="auto"/>
              <w:ind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eastAsia="tr-TR"/>
              </w:rPr>
              <w:t xml:space="preserve">Metil heptin karbonat ile kombine halde bulunduğunda bitmiş üründeki </w:t>
            </w:r>
            <w:r w:rsidR="00B146A1" w:rsidRPr="00BB126E">
              <w:rPr>
                <w:rFonts w:ascii="Times New Roman" w:eastAsia="Times New Roman" w:hAnsi="Times New Roman" w:cs="Times New Roman"/>
                <w:sz w:val="18"/>
                <w:szCs w:val="18"/>
                <w:lang w:eastAsia="tr-TR"/>
              </w:rPr>
              <w:t xml:space="preserve">toplam </w:t>
            </w:r>
            <w:r w:rsidRPr="00BB126E">
              <w:rPr>
                <w:rFonts w:ascii="Times New Roman" w:eastAsia="Times New Roman" w:hAnsi="Times New Roman" w:cs="Times New Roman"/>
                <w:sz w:val="18"/>
                <w:szCs w:val="18"/>
                <w:lang w:eastAsia="tr-TR"/>
              </w:rPr>
              <w:t>düzeyi %0,01’i aşmamalıdır (bahsedilen metil oktin karbonat düzeyi % 0,002’den fazla olmamalıdır.)</w:t>
            </w:r>
          </w:p>
        </w:tc>
        <w:tc>
          <w:tcPr>
            <w:tcW w:w="2550" w:type="dxa"/>
            <w:vMerge/>
          </w:tcPr>
          <w:p w14:paraId="4B6CF3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2DB48A5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46D6947" w14:textId="77777777" w:rsidTr="007D3923">
        <w:trPr>
          <w:cantSplit/>
          <w:trHeight w:val="2390"/>
          <w:jc w:val="center"/>
        </w:trPr>
        <w:tc>
          <w:tcPr>
            <w:tcW w:w="1379" w:type="dxa"/>
            <w:gridSpan w:val="3"/>
          </w:tcPr>
          <w:p w14:paraId="1742DB2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174</w:t>
            </w:r>
          </w:p>
        </w:tc>
        <w:tc>
          <w:tcPr>
            <w:tcW w:w="2015" w:type="dxa"/>
            <w:gridSpan w:val="3"/>
          </w:tcPr>
          <w:p w14:paraId="7ADD7A2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A3E9A2" w14:textId="77777777" w:rsidR="00E41975" w:rsidRPr="00BB126E" w:rsidRDefault="00E41975" w:rsidP="00BB126E">
            <w:pPr>
              <w:widowControl w:val="0"/>
              <w:autoSpaceDE w:val="0"/>
              <w:autoSpaceDN w:val="0"/>
              <w:spacing w:after="0" w:line="276" w:lineRule="auto"/>
              <w:ind w:left="67"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Amilvinilcarbinyl asetat; 1-Octen-3-il asetat</w:t>
            </w:r>
          </w:p>
          <w:p w14:paraId="3446BFF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4072CE" w14:textId="77777777" w:rsidR="00E41975" w:rsidRPr="00BB126E" w:rsidRDefault="00E41975" w:rsidP="00BB126E">
            <w:pPr>
              <w:widowControl w:val="0"/>
              <w:autoSpaceDE w:val="0"/>
              <w:autoSpaceDN w:val="0"/>
              <w:spacing w:after="0" w:line="276" w:lineRule="auto"/>
              <w:ind w:left="67" w:right="63"/>
              <w:jc w:val="both"/>
              <w:rPr>
                <w:rFonts w:ascii="Times New Roman" w:eastAsia="Times New Roman" w:hAnsi="Times New Roman" w:cs="Times New Roman"/>
                <w:sz w:val="18"/>
                <w:szCs w:val="18"/>
                <w:lang w:val="en-US"/>
              </w:rPr>
            </w:pPr>
          </w:p>
        </w:tc>
        <w:tc>
          <w:tcPr>
            <w:tcW w:w="1642" w:type="dxa"/>
          </w:tcPr>
          <w:p w14:paraId="5881022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3C90A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Amilvi­ </w:t>
            </w:r>
            <w:r w:rsidRPr="00BB126E">
              <w:rPr>
                <w:rFonts w:ascii="Times New Roman" w:eastAsia="Times New Roman" w:hAnsi="Times New Roman" w:cs="Times New Roman"/>
                <w:w w:val="95"/>
                <w:sz w:val="18"/>
                <w:szCs w:val="18"/>
                <w:lang w:val="en-US"/>
              </w:rPr>
              <w:t xml:space="preserve">nylcarbinyl </w:t>
            </w:r>
            <w:r w:rsidRPr="00BB126E">
              <w:rPr>
                <w:rFonts w:ascii="Times New Roman" w:eastAsia="Times New Roman" w:hAnsi="Times New Roman" w:cs="Times New Roman"/>
                <w:sz w:val="18"/>
                <w:szCs w:val="18"/>
                <w:lang w:val="en-US"/>
              </w:rPr>
              <w:t>asetat</w:t>
            </w:r>
          </w:p>
          <w:p w14:paraId="7685FB2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D0118FB" w14:textId="77777777" w:rsidR="00E41975" w:rsidRPr="00BB126E" w:rsidRDefault="00E41975" w:rsidP="00BB126E">
            <w:pPr>
              <w:autoSpaceDE w:val="0"/>
              <w:autoSpaceDN w:val="0"/>
              <w:adjustRightInd w:val="0"/>
              <w:spacing w:after="0" w:line="276" w:lineRule="auto"/>
              <w:ind w:left="66"/>
              <w:jc w:val="both"/>
              <w:rPr>
                <w:rFonts w:ascii="Times New Roman" w:eastAsia="Calibri" w:hAnsi="Times New Roman" w:cs="Times New Roman"/>
                <w:sz w:val="18"/>
                <w:szCs w:val="18"/>
                <w:lang w:eastAsia="tr-TR"/>
              </w:rPr>
            </w:pPr>
          </w:p>
        </w:tc>
        <w:tc>
          <w:tcPr>
            <w:tcW w:w="999" w:type="dxa"/>
          </w:tcPr>
          <w:p w14:paraId="7E281AF0"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639E6D82"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2442-10-6</w:t>
            </w:r>
          </w:p>
          <w:p w14:paraId="4FDC0C0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C6A01E"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916" w:type="dxa"/>
          </w:tcPr>
          <w:p w14:paraId="29F9797D"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62B67B09"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219-474-7</w:t>
            </w:r>
          </w:p>
          <w:p w14:paraId="0D9B052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F226153"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1841" w:type="dxa"/>
          </w:tcPr>
          <w:p w14:paraId="34FC55B1"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F70250B" w14:textId="0A8D3BA0" w:rsidR="00E41975" w:rsidRPr="00BB126E" w:rsidRDefault="00E41975" w:rsidP="00BB126E">
            <w:pPr>
              <w:tabs>
                <w:tab w:val="left" w:pos="346"/>
              </w:tabs>
              <w:autoSpaceDE w:val="0"/>
              <w:autoSpaceDN w:val="0"/>
              <w:adjustRightInd w:val="0"/>
              <w:spacing w:after="0" w:line="276" w:lineRule="auto"/>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(a) Ağız bakım ürünleri</w:t>
            </w:r>
          </w:p>
          <w:p w14:paraId="1C49E44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C62924"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p>
          <w:p w14:paraId="22252545"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p>
          <w:p w14:paraId="06137DB8" w14:textId="7EC8881D"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 Diğer ürünler </w:t>
            </w:r>
          </w:p>
        </w:tc>
        <w:tc>
          <w:tcPr>
            <w:tcW w:w="1699" w:type="dxa"/>
          </w:tcPr>
          <w:p w14:paraId="34CAB16B"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F052AD7"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64495331"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6C097DE0" w14:textId="7A07AD55"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1391964F"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32EFC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ABCD5F" w14:textId="0C8F7624"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 </w:t>
            </w:r>
            <w:r w:rsidR="002C13CB"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0,3 </w:t>
            </w:r>
          </w:p>
        </w:tc>
        <w:tc>
          <w:tcPr>
            <w:tcW w:w="2550" w:type="dxa"/>
          </w:tcPr>
          <w:p w14:paraId="65F2AB7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9A8310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1A65B33" w14:textId="77777777" w:rsidTr="007D3923">
        <w:trPr>
          <w:cantSplit/>
          <w:trHeight w:val="1659"/>
          <w:jc w:val="center"/>
        </w:trPr>
        <w:tc>
          <w:tcPr>
            <w:tcW w:w="1379" w:type="dxa"/>
            <w:gridSpan w:val="3"/>
          </w:tcPr>
          <w:p w14:paraId="646CA82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175</w:t>
            </w:r>
          </w:p>
        </w:tc>
        <w:tc>
          <w:tcPr>
            <w:tcW w:w="2015" w:type="dxa"/>
            <w:gridSpan w:val="3"/>
          </w:tcPr>
          <w:p w14:paraId="377CA8F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6A73FA"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Propilidenph­ thalide; 3-Propilide­ neftalit</w:t>
            </w:r>
          </w:p>
          <w:p w14:paraId="42F027C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2328444"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p>
        </w:tc>
        <w:tc>
          <w:tcPr>
            <w:tcW w:w="1642" w:type="dxa"/>
          </w:tcPr>
          <w:p w14:paraId="3708D40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BC157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Propilidenph­ thalide</w:t>
            </w:r>
          </w:p>
          <w:p w14:paraId="12917F0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C22958" w14:textId="77777777" w:rsidR="00E41975" w:rsidRPr="00BB126E" w:rsidRDefault="00E41975" w:rsidP="00BB126E">
            <w:pPr>
              <w:autoSpaceDE w:val="0"/>
              <w:autoSpaceDN w:val="0"/>
              <w:adjustRightInd w:val="0"/>
              <w:spacing w:after="0" w:line="276" w:lineRule="auto"/>
              <w:ind w:left="66"/>
              <w:jc w:val="both"/>
              <w:rPr>
                <w:rFonts w:ascii="Times New Roman" w:eastAsia="Calibri" w:hAnsi="Times New Roman" w:cs="Times New Roman"/>
                <w:sz w:val="18"/>
                <w:szCs w:val="18"/>
                <w:lang w:eastAsia="tr-TR"/>
              </w:rPr>
            </w:pPr>
          </w:p>
        </w:tc>
        <w:tc>
          <w:tcPr>
            <w:tcW w:w="999" w:type="dxa"/>
          </w:tcPr>
          <w:p w14:paraId="1DB908F6"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E997FBC"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17369-59-4</w:t>
            </w:r>
          </w:p>
          <w:p w14:paraId="41C63C3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D01F468"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916" w:type="dxa"/>
          </w:tcPr>
          <w:p w14:paraId="7F0A2A78"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40C44FD" w14:textId="77777777" w:rsidR="00E41975" w:rsidRPr="00BB126E" w:rsidRDefault="00E41975" w:rsidP="00BB126E">
            <w:pPr>
              <w:autoSpaceDE w:val="0"/>
              <w:autoSpaceDN w:val="0"/>
              <w:adjustRightInd w:val="0"/>
              <w:spacing w:after="0" w:line="276" w:lineRule="auto"/>
              <w:ind w:left="43"/>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241-402-8</w:t>
            </w:r>
          </w:p>
          <w:p w14:paraId="25BF807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AF436C" w14:textId="77777777" w:rsidR="00E41975" w:rsidRPr="00BB126E" w:rsidRDefault="00E41975" w:rsidP="00BB126E">
            <w:pPr>
              <w:autoSpaceDE w:val="0"/>
              <w:autoSpaceDN w:val="0"/>
              <w:adjustRightInd w:val="0"/>
              <w:spacing w:after="0" w:line="276" w:lineRule="auto"/>
              <w:ind w:left="43"/>
              <w:jc w:val="both"/>
              <w:rPr>
                <w:rFonts w:ascii="Times New Roman" w:eastAsia="Calibri" w:hAnsi="Times New Roman" w:cs="Times New Roman"/>
                <w:sz w:val="18"/>
                <w:szCs w:val="18"/>
                <w:lang w:eastAsia="tr-TR"/>
              </w:rPr>
            </w:pPr>
          </w:p>
        </w:tc>
        <w:tc>
          <w:tcPr>
            <w:tcW w:w="1841" w:type="dxa"/>
          </w:tcPr>
          <w:p w14:paraId="64BA4DF0"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3B4E940" w14:textId="3755E254"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r w:rsidRPr="00BB126E">
              <w:rPr>
                <w:rFonts w:ascii="Times New Roman" w:eastAsia="Calibri" w:hAnsi="Times New Roman" w:cs="Times New Roman"/>
                <w:sz w:val="18"/>
                <w:szCs w:val="18"/>
                <w:lang w:eastAsia="tr-TR"/>
              </w:rPr>
              <w:t>(a)</w:t>
            </w:r>
            <w:r w:rsidRPr="00BB126E">
              <w:rPr>
                <w:rFonts w:ascii="Times New Roman" w:eastAsia="Calibri" w:hAnsi="Times New Roman" w:cs="Times New Roman"/>
                <w:b/>
                <w:sz w:val="18"/>
                <w:szCs w:val="18"/>
                <w:lang w:eastAsia="tr-TR"/>
              </w:rPr>
              <w:t xml:space="preserve"> </w:t>
            </w:r>
            <w:r w:rsidRPr="00BB126E">
              <w:rPr>
                <w:rFonts w:ascii="Times New Roman" w:eastAsia="Calibri" w:hAnsi="Times New Roman" w:cs="Times New Roman"/>
                <w:sz w:val="18"/>
                <w:szCs w:val="18"/>
                <w:lang w:eastAsia="tr-TR"/>
              </w:rPr>
              <w:t>Ağız bakım ürünleri</w:t>
            </w:r>
          </w:p>
          <w:p w14:paraId="5E6522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F8CBE9" w14:textId="31288899"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 Diğer ürünler</w:t>
            </w:r>
          </w:p>
        </w:tc>
        <w:tc>
          <w:tcPr>
            <w:tcW w:w="1699" w:type="dxa"/>
          </w:tcPr>
          <w:p w14:paraId="2BB39B3D"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245734B9"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08E7493"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341AFD4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743AE8" w14:textId="5EAF028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w:t>
            </w:r>
            <w:r w:rsidR="004D3A7C"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0,01</w:t>
            </w:r>
          </w:p>
        </w:tc>
        <w:tc>
          <w:tcPr>
            <w:tcW w:w="2550" w:type="dxa"/>
          </w:tcPr>
          <w:p w14:paraId="280498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34D905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CB70C36" w14:textId="77777777" w:rsidTr="007D3923">
        <w:trPr>
          <w:cantSplit/>
          <w:trHeight w:val="400"/>
          <w:jc w:val="center"/>
        </w:trPr>
        <w:tc>
          <w:tcPr>
            <w:tcW w:w="1379" w:type="dxa"/>
            <w:gridSpan w:val="3"/>
          </w:tcPr>
          <w:p w14:paraId="4605A35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176</w:t>
            </w:r>
          </w:p>
        </w:tc>
        <w:tc>
          <w:tcPr>
            <w:tcW w:w="2015" w:type="dxa"/>
            <w:gridSpan w:val="3"/>
          </w:tcPr>
          <w:p w14:paraId="61575AE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4823A4" w14:textId="77777777" w:rsidR="00E41975" w:rsidRPr="00BB126E" w:rsidRDefault="00E41975" w:rsidP="00BB126E">
            <w:pPr>
              <w:widowControl w:val="0"/>
              <w:autoSpaceDE w:val="0"/>
              <w:autoSpaceDN w:val="0"/>
              <w:spacing w:after="0" w:line="276" w:lineRule="auto"/>
              <w:ind w:left="67" w:right="2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İzosiklogeraniol; </w:t>
            </w:r>
            <w:r w:rsidRPr="00BB126E">
              <w:rPr>
                <w:rFonts w:ascii="Times New Roman" w:eastAsia="Times New Roman" w:hAnsi="Times New Roman" w:cs="Times New Roman"/>
                <w:w w:val="95"/>
                <w:sz w:val="18"/>
                <w:szCs w:val="18"/>
                <w:lang w:val="en-US"/>
              </w:rPr>
              <w:t xml:space="preserve">2,4,6-Trimetil-3- </w:t>
            </w:r>
            <w:r w:rsidRPr="00BB126E">
              <w:rPr>
                <w:rFonts w:ascii="Times New Roman" w:eastAsia="Times New Roman" w:hAnsi="Times New Roman" w:cs="Times New Roman"/>
                <w:sz w:val="18"/>
                <w:szCs w:val="18"/>
                <w:lang w:val="en-US"/>
              </w:rPr>
              <w:t>siklohekzene-1- metanol</w:t>
            </w:r>
          </w:p>
        </w:tc>
        <w:tc>
          <w:tcPr>
            <w:tcW w:w="1642" w:type="dxa"/>
          </w:tcPr>
          <w:p w14:paraId="3D8C39D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79409A1"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İzosiklo­ geraniol</w:t>
            </w:r>
          </w:p>
        </w:tc>
        <w:tc>
          <w:tcPr>
            <w:tcW w:w="999" w:type="dxa"/>
          </w:tcPr>
          <w:p w14:paraId="1542507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168D9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68527-77-5</w:t>
            </w:r>
          </w:p>
        </w:tc>
        <w:tc>
          <w:tcPr>
            <w:tcW w:w="916" w:type="dxa"/>
          </w:tcPr>
          <w:p w14:paraId="784202C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771D6A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271-282-2</w:t>
            </w:r>
          </w:p>
        </w:tc>
        <w:tc>
          <w:tcPr>
            <w:tcW w:w="1841" w:type="dxa"/>
          </w:tcPr>
          <w:p w14:paraId="054575D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4C6FF3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139C4B5" w14:textId="51B98A81" w:rsidR="00E41975" w:rsidRPr="00BB126E" w:rsidRDefault="0012342B"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503C4A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411DF7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BB56CD2" w14:textId="77777777" w:rsidTr="007D3923">
        <w:trPr>
          <w:cantSplit/>
          <w:trHeight w:val="2116"/>
          <w:jc w:val="center"/>
        </w:trPr>
        <w:tc>
          <w:tcPr>
            <w:tcW w:w="1379" w:type="dxa"/>
            <w:gridSpan w:val="3"/>
          </w:tcPr>
          <w:p w14:paraId="055C32A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177</w:t>
            </w:r>
          </w:p>
        </w:tc>
        <w:tc>
          <w:tcPr>
            <w:tcW w:w="2015" w:type="dxa"/>
            <w:gridSpan w:val="3"/>
          </w:tcPr>
          <w:p w14:paraId="3D0F417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D4FA9E2"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2-Heksiliden siklo­ pentanon</w:t>
            </w:r>
          </w:p>
          <w:p w14:paraId="4434FE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00C701E"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p>
        </w:tc>
        <w:tc>
          <w:tcPr>
            <w:tcW w:w="1642" w:type="dxa"/>
          </w:tcPr>
          <w:p w14:paraId="383605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B89F161"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2-Heksiliden </w:t>
            </w:r>
            <w:r w:rsidRPr="00BB126E">
              <w:rPr>
                <w:rFonts w:ascii="Times New Roman" w:eastAsia="Times New Roman" w:hAnsi="Times New Roman" w:cs="Times New Roman"/>
                <w:w w:val="95"/>
                <w:sz w:val="18"/>
                <w:szCs w:val="18"/>
                <w:lang w:val="en-US"/>
              </w:rPr>
              <w:t>siklopentanon</w:t>
            </w:r>
          </w:p>
          <w:p w14:paraId="45FDD08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535D762" w14:textId="77777777" w:rsidR="00E41975" w:rsidRPr="00BB126E" w:rsidRDefault="00E41975" w:rsidP="00BB126E">
            <w:pPr>
              <w:autoSpaceDE w:val="0"/>
              <w:autoSpaceDN w:val="0"/>
              <w:adjustRightInd w:val="0"/>
              <w:spacing w:after="0" w:line="276" w:lineRule="auto"/>
              <w:ind w:left="66"/>
              <w:jc w:val="both"/>
              <w:rPr>
                <w:rFonts w:ascii="Times New Roman" w:eastAsia="Calibri" w:hAnsi="Times New Roman" w:cs="Times New Roman"/>
                <w:sz w:val="18"/>
                <w:szCs w:val="18"/>
                <w:lang w:eastAsia="tr-TR"/>
              </w:rPr>
            </w:pPr>
          </w:p>
        </w:tc>
        <w:tc>
          <w:tcPr>
            <w:tcW w:w="999" w:type="dxa"/>
          </w:tcPr>
          <w:p w14:paraId="6D94AC9B"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7BAEA69F"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17373-89-6</w:t>
            </w:r>
          </w:p>
          <w:p w14:paraId="763B2CC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730BFDA"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916" w:type="dxa"/>
          </w:tcPr>
          <w:p w14:paraId="043D0303"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33A94463"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241-411-7</w:t>
            </w:r>
          </w:p>
          <w:p w14:paraId="7FB1499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F6094C5"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1841" w:type="dxa"/>
          </w:tcPr>
          <w:p w14:paraId="473839E2"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602838BA" w14:textId="45C85668"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r w:rsidRPr="00BB126E">
              <w:rPr>
                <w:rFonts w:ascii="Times New Roman" w:eastAsia="Calibri" w:hAnsi="Times New Roman" w:cs="Times New Roman"/>
                <w:sz w:val="18"/>
                <w:szCs w:val="18"/>
                <w:lang w:eastAsia="tr-TR"/>
              </w:rPr>
              <w:t>(a) Ağız bakım ürünleri</w:t>
            </w:r>
            <w:r w:rsidRPr="00BB126E">
              <w:rPr>
                <w:rFonts w:ascii="Times New Roman" w:eastAsia="Calibri" w:hAnsi="Times New Roman" w:cs="Times New Roman"/>
                <w:b/>
                <w:sz w:val="18"/>
                <w:szCs w:val="18"/>
                <w:lang w:eastAsia="tr-TR"/>
              </w:rPr>
              <w:t xml:space="preserve"> </w:t>
            </w:r>
          </w:p>
          <w:p w14:paraId="02152977" w14:textId="55358D55"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 Diğer ürünler</w:t>
            </w:r>
          </w:p>
        </w:tc>
        <w:tc>
          <w:tcPr>
            <w:tcW w:w="1699" w:type="dxa"/>
          </w:tcPr>
          <w:p w14:paraId="00E4714F"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6DB8438"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3E6C42BD"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A4910B2" w14:textId="16822EED" w:rsidR="00E41975" w:rsidRPr="00BB126E" w:rsidRDefault="0012342B" w:rsidP="00BB126E">
            <w:pPr>
              <w:pStyle w:val="ListeParagraf"/>
              <w:widowControl w:val="0"/>
              <w:numPr>
                <w:ilvl w:val="0"/>
                <w:numId w:val="13"/>
              </w:numPr>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 0,06</w:t>
            </w:r>
          </w:p>
          <w:p w14:paraId="401253CE" w14:textId="77777777" w:rsidR="00E41975" w:rsidRPr="00BB126E" w:rsidRDefault="00E41975" w:rsidP="00BB126E">
            <w:pPr>
              <w:spacing w:after="0" w:line="276" w:lineRule="auto"/>
              <w:jc w:val="both"/>
              <w:rPr>
                <w:rFonts w:ascii="Times New Roman" w:eastAsia="Calibri" w:hAnsi="Times New Roman" w:cs="Times New Roman"/>
                <w:sz w:val="18"/>
                <w:szCs w:val="18"/>
              </w:rPr>
            </w:pPr>
          </w:p>
        </w:tc>
        <w:tc>
          <w:tcPr>
            <w:tcW w:w="2550" w:type="dxa"/>
          </w:tcPr>
          <w:p w14:paraId="1A25E9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B6FD11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46305DD" w14:textId="77777777" w:rsidTr="007D3923">
        <w:trPr>
          <w:cantSplit/>
          <w:trHeight w:val="1659"/>
          <w:jc w:val="center"/>
        </w:trPr>
        <w:tc>
          <w:tcPr>
            <w:tcW w:w="1379" w:type="dxa"/>
            <w:gridSpan w:val="3"/>
          </w:tcPr>
          <w:p w14:paraId="0A1C8BB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178</w:t>
            </w:r>
          </w:p>
        </w:tc>
        <w:tc>
          <w:tcPr>
            <w:tcW w:w="2015" w:type="dxa"/>
            <w:gridSpan w:val="3"/>
          </w:tcPr>
          <w:p w14:paraId="04295D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004548" w14:textId="77777777" w:rsidR="00E41975" w:rsidRPr="00BB126E" w:rsidRDefault="00E41975" w:rsidP="00BB126E">
            <w:pPr>
              <w:widowControl w:val="0"/>
              <w:autoSpaceDE w:val="0"/>
              <w:autoSpaceDN w:val="0"/>
              <w:spacing w:after="0" w:line="276" w:lineRule="auto"/>
              <w:ind w:left="67"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Metil hepta­ dienon; 6-Metil- 3,5-heptadien-2-on</w:t>
            </w:r>
          </w:p>
          <w:p w14:paraId="1F6EC3C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758B2D4" w14:textId="77777777" w:rsidR="00E41975" w:rsidRPr="00BB126E" w:rsidRDefault="00E41975" w:rsidP="00BB126E">
            <w:pPr>
              <w:widowControl w:val="0"/>
              <w:autoSpaceDE w:val="0"/>
              <w:autoSpaceDN w:val="0"/>
              <w:spacing w:after="0" w:line="276" w:lineRule="auto"/>
              <w:ind w:left="67" w:right="112"/>
              <w:jc w:val="both"/>
              <w:rPr>
                <w:rFonts w:ascii="Times New Roman" w:eastAsia="Times New Roman" w:hAnsi="Times New Roman" w:cs="Times New Roman"/>
                <w:sz w:val="18"/>
                <w:szCs w:val="18"/>
                <w:lang w:val="en-US"/>
              </w:rPr>
            </w:pPr>
          </w:p>
        </w:tc>
        <w:tc>
          <w:tcPr>
            <w:tcW w:w="1642" w:type="dxa"/>
          </w:tcPr>
          <w:p w14:paraId="20D1688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A4B4A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Metil hepta­ dienon</w:t>
            </w:r>
          </w:p>
          <w:p w14:paraId="75B427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B55196E" w14:textId="77777777" w:rsidR="00E41975" w:rsidRPr="00BB126E" w:rsidRDefault="00E41975" w:rsidP="00BB126E">
            <w:pPr>
              <w:autoSpaceDE w:val="0"/>
              <w:autoSpaceDN w:val="0"/>
              <w:adjustRightInd w:val="0"/>
              <w:spacing w:after="0" w:line="276" w:lineRule="auto"/>
              <w:ind w:left="66"/>
              <w:jc w:val="both"/>
              <w:rPr>
                <w:rFonts w:ascii="Times New Roman" w:eastAsia="Calibri" w:hAnsi="Times New Roman" w:cs="Times New Roman"/>
                <w:sz w:val="18"/>
                <w:szCs w:val="18"/>
                <w:lang w:eastAsia="tr-TR"/>
              </w:rPr>
            </w:pPr>
          </w:p>
        </w:tc>
        <w:tc>
          <w:tcPr>
            <w:tcW w:w="999" w:type="dxa"/>
          </w:tcPr>
          <w:p w14:paraId="2ABD640F"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3EB457C9"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1604-28-0</w:t>
            </w:r>
          </w:p>
          <w:p w14:paraId="279886A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73475B"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916" w:type="dxa"/>
          </w:tcPr>
          <w:p w14:paraId="5E8543DA"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3988DB36"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216-507-7</w:t>
            </w:r>
          </w:p>
          <w:p w14:paraId="524E785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76C6825" w14:textId="77777777" w:rsidR="00E41975" w:rsidRPr="00BB126E" w:rsidRDefault="00E41975" w:rsidP="00BB126E">
            <w:pPr>
              <w:autoSpaceDE w:val="0"/>
              <w:autoSpaceDN w:val="0"/>
              <w:adjustRightInd w:val="0"/>
              <w:spacing w:after="0" w:line="276" w:lineRule="auto"/>
              <w:ind w:left="44"/>
              <w:jc w:val="both"/>
              <w:rPr>
                <w:rFonts w:ascii="Times New Roman" w:eastAsia="Calibri" w:hAnsi="Times New Roman" w:cs="Times New Roman"/>
                <w:sz w:val="18"/>
                <w:szCs w:val="18"/>
                <w:lang w:eastAsia="tr-TR"/>
              </w:rPr>
            </w:pPr>
          </w:p>
        </w:tc>
        <w:tc>
          <w:tcPr>
            <w:tcW w:w="1841" w:type="dxa"/>
          </w:tcPr>
          <w:p w14:paraId="04E41D8D"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5D5F655D" w14:textId="55ABE426"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r w:rsidRPr="00BB126E">
              <w:rPr>
                <w:rFonts w:ascii="Times New Roman" w:eastAsia="Calibri" w:hAnsi="Times New Roman" w:cs="Times New Roman"/>
                <w:sz w:val="18"/>
                <w:szCs w:val="18"/>
                <w:lang w:eastAsia="tr-TR"/>
              </w:rPr>
              <w:t>(a) Ağız bakım ürünleri</w:t>
            </w:r>
            <w:r w:rsidRPr="00BB126E">
              <w:rPr>
                <w:rFonts w:ascii="Times New Roman" w:eastAsia="Calibri" w:hAnsi="Times New Roman" w:cs="Times New Roman"/>
                <w:b/>
                <w:sz w:val="18"/>
                <w:szCs w:val="18"/>
                <w:lang w:eastAsia="tr-TR"/>
              </w:rPr>
              <w:t xml:space="preserve"> </w:t>
            </w:r>
          </w:p>
          <w:p w14:paraId="2FC0936D" w14:textId="0A0DECC1" w:rsidR="00E41975" w:rsidRPr="00BB126E" w:rsidRDefault="0012342B"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 </w:t>
            </w:r>
            <w:r w:rsidR="00E41975" w:rsidRPr="00BB126E">
              <w:rPr>
                <w:rFonts w:ascii="Times New Roman" w:eastAsia="Calibri" w:hAnsi="Times New Roman" w:cs="Times New Roman"/>
                <w:sz w:val="18"/>
                <w:szCs w:val="18"/>
              </w:rPr>
              <w:t>Diğer ürünler</w:t>
            </w:r>
          </w:p>
        </w:tc>
        <w:tc>
          <w:tcPr>
            <w:tcW w:w="1699" w:type="dxa"/>
          </w:tcPr>
          <w:p w14:paraId="09E492FE"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20E7DE50"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7A4853D6" w14:textId="77777777" w:rsidR="00E41975" w:rsidRPr="00BB126E" w:rsidRDefault="00E41975" w:rsidP="00BB126E">
            <w:pPr>
              <w:autoSpaceDE w:val="0"/>
              <w:autoSpaceDN w:val="0"/>
              <w:adjustRightInd w:val="0"/>
              <w:spacing w:after="0" w:line="276" w:lineRule="auto"/>
              <w:jc w:val="both"/>
              <w:rPr>
                <w:rFonts w:ascii="Times New Roman" w:eastAsia="Calibri" w:hAnsi="Times New Roman" w:cs="Times New Roman"/>
                <w:b/>
                <w:sz w:val="18"/>
                <w:szCs w:val="18"/>
                <w:lang w:eastAsia="tr-TR"/>
              </w:rPr>
            </w:pPr>
          </w:p>
          <w:p w14:paraId="43C54276" w14:textId="682307AB"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w:t>
            </w:r>
            <w:r w:rsidR="004A3A2D"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0,002 </w:t>
            </w:r>
          </w:p>
        </w:tc>
        <w:tc>
          <w:tcPr>
            <w:tcW w:w="2550" w:type="dxa"/>
          </w:tcPr>
          <w:p w14:paraId="01937D5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23B34B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2B8CC3A" w14:textId="77777777" w:rsidTr="007D3923">
        <w:trPr>
          <w:cantSplit/>
          <w:trHeight w:val="400"/>
          <w:jc w:val="center"/>
        </w:trPr>
        <w:tc>
          <w:tcPr>
            <w:tcW w:w="1379" w:type="dxa"/>
            <w:gridSpan w:val="3"/>
          </w:tcPr>
          <w:p w14:paraId="65E4AE0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179</w:t>
            </w:r>
          </w:p>
        </w:tc>
        <w:tc>
          <w:tcPr>
            <w:tcW w:w="2015" w:type="dxa"/>
            <w:gridSpan w:val="3"/>
          </w:tcPr>
          <w:p w14:paraId="10F5810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5648F90"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p-metilhidro­ cinnamic aldehit; Cresylpropional­ dehyde;</w:t>
            </w:r>
          </w:p>
          <w:p w14:paraId="6DE457DC"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p-Metil­ dihidrocinnam­ aldehit</w:t>
            </w:r>
          </w:p>
        </w:tc>
        <w:tc>
          <w:tcPr>
            <w:tcW w:w="1642" w:type="dxa"/>
          </w:tcPr>
          <w:p w14:paraId="6C0B76E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EDC553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p-metilhidro­ cinnamic aldehit</w:t>
            </w:r>
          </w:p>
        </w:tc>
        <w:tc>
          <w:tcPr>
            <w:tcW w:w="999" w:type="dxa"/>
          </w:tcPr>
          <w:p w14:paraId="35BD800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1E5B26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5406-12-2</w:t>
            </w:r>
          </w:p>
        </w:tc>
        <w:tc>
          <w:tcPr>
            <w:tcW w:w="916" w:type="dxa"/>
          </w:tcPr>
          <w:p w14:paraId="23FB2C0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D420D7"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226-460-4</w:t>
            </w:r>
          </w:p>
        </w:tc>
        <w:tc>
          <w:tcPr>
            <w:tcW w:w="1841" w:type="dxa"/>
          </w:tcPr>
          <w:p w14:paraId="65FCC95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2DC43A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BFDDBA3" w14:textId="122F6869" w:rsidR="00E41975" w:rsidRPr="00BB126E" w:rsidRDefault="004A3A2D"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0,2</w:t>
            </w:r>
          </w:p>
        </w:tc>
        <w:tc>
          <w:tcPr>
            <w:tcW w:w="2550" w:type="dxa"/>
          </w:tcPr>
          <w:p w14:paraId="34DFEE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DCCBE9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EAE00EA" w14:textId="77777777" w:rsidTr="007D3923">
        <w:trPr>
          <w:cantSplit/>
          <w:trHeight w:val="400"/>
          <w:jc w:val="center"/>
        </w:trPr>
        <w:tc>
          <w:tcPr>
            <w:tcW w:w="1379" w:type="dxa"/>
            <w:gridSpan w:val="3"/>
          </w:tcPr>
          <w:p w14:paraId="067F7BF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180</w:t>
            </w:r>
          </w:p>
        </w:tc>
        <w:tc>
          <w:tcPr>
            <w:tcW w:w="2015" w:type="dxa"/>
            <w:gridSpan w:val="3"/>
          </w:tcPr>
          <w:p w14:paraId="63C3F4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84B275"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sz w:val="18"/>
                <w:szCs w:val="18"/>
                <w:lang w:val="en-US"/>
              </w:rPr>
              <w:t xml:space="preserve">Liquidambar orientalis </w:t>
            </w:r>
            <w:r w:rsidRPr="00BB126E">
              <w:rPr>
                <w:rFonts w:ascii="Times New Roman" w:eastAsia="Times New Roman" w:hAnsi="Times New Roman" w:cs="Times New Roman"/>
                <w:sz w:val="18"/>
                <w:szCs w:val="18"/>
                <w:lang w:val="en-US"/>
              </w:rPr>
              <w:t>yağ ve ekstresi (styrax)</w:t>
            </w:r>
          </w:p>
        </w:tc>
        <w:tc>
          <w:tcPr>
            <w:tcW w:w="1642" w:type="dxa"/>
          </w:tcPr>
          <w:p w14:paraId="50BF1E4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EF85EE2" w14:textId="77777777" w:rsidR="00E41975" w:rsidRPr="00BB126E" w:rsidRDefault="00E41975" w:rsidP="00BB126E">
            <w:pPr>
              <w:widowControl w:val="0"/>
              <w:autoSpaceDE w:val="0"/>
              <w:autoSpaceDN w:val="0"/>
              <w:spacing w:after="0" w:line="276" w:lineRule="auto"/>
              <w:ind w:left="66" w:right="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Liquidambar Orientalis Resin Ekstresi; Liquidambar Orientalis Balsam Ekstresi; Liquidambar Orientalis Balsam Yağ</w:t>
            </w:r>
          </w:p>
        </w:tc>
        <w:tc>
          <w:tcPr>
            <w:tcW w:w="999" w:type="dxa"/>
          </w:tcPr>
          <w:p w14:paraId="295CD19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E0ED8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94891-27-7</w:t>
            </w:r>
          </w:p>
        </w:tc>
        <w:tc>
          <w:tcPr>
            <w:tcW w:w="916" w:type="dxa"/>
          </w:tcPr>
          <w:p w14:paraId="18067C2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BD527D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305-627-6</w:t>
            </w:r>
          </w:p>
        </w:tc>
        <w:tc>
          <w:tcPr>
            <w:tcW w:w="1841" w:type="dxa"/>
          </w:tcPr>
          <w:p w14:paraId="4B66A79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3C3749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00DAB4C" w14:textId="7723A889" w:rsidR="00E41975" w:rsidRPr="00BB126E" w:rsidRDefault="004A3A2D"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0,6</w:t>
            </w:r>
          </w:p>
        </w:tc>
        <w:tc>
          <w:tcPr>
            <w:tcW w:w="2550" w:type="dxa"/>
          </w:tcPr>
          <w:p w14:paraId="17714C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09E945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1E53E9E" w14:textId="77777777" w:rsidTr="007D3923">
        <w:trPr>
          <w:cantSplit/>
          <w:trHeight w:val="400"/>
          <w:jc w:val="center"/>
        </w:trPr>
        <w:tc>
          <w:tcPr>
            <w:tcW w:w="1379" w:type="dxa"/>
            <w:gridSpan w:val="3"/>
          </w:tcPr>
          <w:p w14:paraId="4465B7B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181</w:t>
            </w:r>
          </w:p>
        </w:tc>
        <w:tc>
          <w:tcPr>
            <w:tcW w:w="2015" w:type="dxa"/>
            <w:gridSpan w:val="3"/>
          </w:tcPr>
          <w:p w14:paraId="0D46F0B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8D0CD1"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sz w:val="18"/>
                <w:szCs w:val="18"/>
                <w:lang w:val="en-US"/>
              </w:rPr>
              <w:t xml:space="preserve">Liquidambar styraciflua </w:t>
            </w:r>
            <w:r w:rsidRPr="00BB126E">
              <w:rPr>
                <w:rFonts w:ascii="Times New Roman" w:eastAsia="Times New Roman" w:hAnsi="Times New Roman" w:cs="Times New Roman"/>
                <w:sz w:val="18"/>
                <w:szCs w:val="18"/>
                <w:lang w:val="en-US"/>
              </w:rPr>
              <w:t>yağ ve ekstresi (styrax)</w:t>
            </w:r>
          </w:p>
        </w:tc>
        <w:tc>
          <w:tcPr>
            <w:tcW w:w="1642" w:type="dxa"/>
          </w:tcPr>
          <w:p w14:paraId="3F31AF8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28975A" w14:textId="77777777" w:rsidR="00E41975" w:rsidRPr="00BB126E" w:rsidRDefault="00E41975" w:rsidP="00BB126E">
            <w:pPr>
              <w:widowControl w:val="0"/>
              <w:autoSpaceDE w:val="0"/>
              <w:autoSpaceDN w:val="0"/>
              <w:spacing w:after="0" w:line="276" w:lineRule="auto"/>
              <w:ind w:left="66" w:right="11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Liquidambar Styraciflua Yağ;</w:t>
            </w:r>
          </w:p>
          <w:p w14:paraId="60433D72"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Liquidambar Styraciflua Balsam Ekstresi;</w:t>
            </w:r>
          </w:p>
          <w:p w14:paraId="0E99320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Liquidambar </w:t>
            </w:r>
            <w:r w:rsidRPr="00BB126E">
              <w:rPr>
                <w:rFonts w:ascii="Times New Roman" w:eastAsia="Times New Roman" w:hAnsi="Times New Roman" w:cs="Times New Roman"/>
                <w:sz w:val="18"/>
                <w:szCs w:val="18"/>
                <w:lang w:val="en-US"/>
              </w:rPr>
              <w:t>Styraciflua Balsam Yağ</w:t>
            </w:r>
          </w:p>
        </w:tc>
        <w:tc>
          <w:tcPr>
            <w:tcW w:w="999" w:type="dxa"/>
          </w:tcPr>
          <w:p w14:paraId="26211A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F0DDF4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8046-19-3</w:t>
            </w:r>
          </w:p>
          <w:p w14:paraId="323C429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94891-28-8</w:t>
            </w:r>
          </w:p>
        </w:tc>
        <w:tc>
          <w:tcPr>
            <w:tcW w:w="916" w:type="dxa"/>
          </w:tcPr>
          <w:p w14:paraId="4CD4A9B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57F0D0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232-458-4</w:t>
            </w:r>
          </w:p>
          <w:p w14:paraId="46226BB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305-628-1</w:t>
            </w:r>
          </w:p>
        </w:tc>
        <w:tc>
          <w:tcPr>
            <w:tcW w:w="1841" w:type="dxa"/>
          </w:tcPr>
          <w:p w14:paraId="318B97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5337A7C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2B87F5" w14:textId="56CF8894" w:rsidR="00E41975" w:rsidRPr="00BB126E" w:rsidRDefault="00D663C8"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0,6</w:t>
            </w:r>
          </w:p>
        </w:tc>
        <w:tc>
          <w:tcPr>
            <w:tcW w:w="2550" w:type="dxa"/>
          </w:tcPr>
          <w:p w14:paraId="360B8A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3D15CE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3222120" w14:textId="77777777" w:rsidTr="007D3923">
        <w:trPr>
          <w:cantSplit/>
          <w:trHeight w:val="400"/>
          <w:jc w:val="center"/>
        </w:trPr>
        <w:tc>
          <w:tcPr>
            <w:tcW w:w="1379" w:type="dxa"/>
            <w:gridSpan w:val="3"/>
          </w:tcPr>
          <w:p w14:paraId="129FF84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182</w:t>
            </w:r>
          </w:p>
        </w:tc>
        <w:tc>
          <w:tcPr>
            <w:tcW w:w="2015" w:type="dxa"/>
            <w:gridSpan w:val="3"/>
          </w:tcPr>
          <w:p w14:paraId="1E03D30C"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1-(5,6,7,8- Tetrahidro-3,5,5,6,8,8,- hekzametil-2-naph­</w:t>
            </w:r>
          </w:p>
          <w:p w14:paraId="13C429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thyl)ethan-1-on(AHTN)</w:t>
            </w:r>
          </w:p>
        </w:tc>
        <w:tc>
          <w:tcPr>
            <w:tcW w:w="1642" w:type="dxa"/>
          </w:tcPr>
          <w:p w14:paraId="67746D0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Asetil hekzametil tetralin</w:t>
            </w:r>
          </w:p>
        </w:tc>
        <w:tc>
          <w:tcPr>
            <w:tcW w:w="999" w:type="dxa"/>
          </w:tcPr>
          <w:p w14:paraId="7887192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21145-77-7/ 1506-02-1</w:t>
            </w:r>
          </w:p>
        </w:tc>
        <w:tc>
          <w:tcPr>
            <w:tcW w:w="916" w:type="dxa"/>
          </w:tcPr>
          <w:p w14:paraId="71DDD4A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244-240-6 / 216-133-4</w:t>
            </w:r>
          </w:p>
        </w:tc>
        <w:tc>
          <w:tcPr>
            <w:tcW w:w="1841" w:type="dxa"/>
          </w:tcPr>
          <w:p w14:paraId="6634B81A" w14:textId="3CB6BC2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 hariç, tüm kozmetik ürünler</w:t>
            </w:r>
          </w:p>
        </w:tc>
        <w:tc>
          <w:tcPr>
            <w:tcW w:w="1699" w:type="dxa"/>
          </w:tcPr>
          <w:p w14:paraId="6CAEFDA6" w14:textId="77777777" w:rsidR="00E41975" w:rsidRPr="00BB126E" w:rsidRDefault="00E41975" w:rsidP="00BB126E">
            <w:pPr>
              <w:spacing w:after="0" w:line="276" w:lineRule="auto"/>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 Durulanmayan ürünler: % 0,1</w:t>
            </w:r>
          </w:p>
          <w:p w14:paraId="1045AB17" w14:textId="77777777" w:rsidR="00E41975" w:rsidRPr="00BB126E" w:rsidRDefault="00E41975" w:rsidP="00BB126E">
            <w:pPr>
              <w:spacing w:after="0" w:line="276" w:lineRule="auto"/>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Aşağıdakiler hariç olmak üzere;</w:t>
            </w:r>
          </w:p>
          <w:p w14:paraId="5BC1467A" w14:textId="77777777" w:rsidR="00E41975" w:rsidRPr="00BB126E" w:rsidRDefault="00E41975" w:rsidP="00BB126E">
            <w:pPr>
              <w:spacing w:after="0" w:line="276" w:lineRule="auto"/>
              <w:ind w:right="-10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hidroalkolik ürünler: % 1</w:t>
            </w:r>
          </w:p>
          <w:p w14:paraId="20B9AE35" w14:textId="77777777" w:rsidR="00E41975" w:rsidRPr="00BB126E" w:rsidRDefault="00E41975" w:rsidP="00BB126E">
            <w:pPr>
              <w:spacing w:after="0" w:line="276" w:lineRule="auto"/>
              <w:ind w:right="-10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saf</w:t>
            </w:r>
            <w:proofErr w:type="gramEnd"/>
            <w:r w:rsidRPr="00BB126E">
              <w:rPr>
                <w:rFonts w:ascii="Times New Roman" w:eastAsia="Calibri" w:hAnsi="Times New Roman" w:cs="Times New Roman"/>
                <w:sz w:val="18"/>
                <w:szCs w:val="18"/>
              </w:rPr>
              <w:t xml:space="preserve"> koku: % 2,5</w:t>
            </w:r>
          </w:p>
          <w:p w14:paraId="0E5CF2B6" w14:textId="2F91BD97" w:rsidR="00E41975" w:rsidRPr="00BB126E" w:rsidRDefault="00E41975" w:rsidP="00BB126E">
            <w:pPr>
              <w:spacing w:after="0" w:line="276" w:lineRule="auto"/>
              <w:ind w:right="-108"/>
              <w:jc w:val="both"/>
              <w:rPr>
                <w:rFonts w:ascii="Times New Roman" w:eastAsia="Calibri" w:hAnsi="Times New Roman" w:cs="Times New Roman"/>
                <w:sz w:val="18"/>
                <w:szCs w:val="18"/>
              </w:rPr>
            </w:pPr>
            <w:proofErr w:type="gramStart"/>
            <w:r w:rsidRPr="00BB126E">
              <w:rPr>
                <w:rFonts w:ascii="Times New Roman" w:eastAsia="Calibri" w:hAnsi="Times New Roman" w:cs="Times New Roman"/>
                <w:sz w:val="18"/>
                <w:szCs w:val="18"/>
              </w:rPr>
              <w:t>kokulu</w:t>
            </w:r>
            <w:proofErr w:type="gramEnd"/>
            <w:r w:rsidRPr="00BB126E">
              <w:rPr>
                <w:rFonts w:ascii="Times New Roman" w:eastAsia="Calibri" w:hAnsi="Times New Roman" w:cs="Times New Roman"/>
                <w:sz w:val="18"/>
                <w:szCs w:val="18"/>
              </w:rPr>
              <w:t xml:space="preserve"> krem:       % 0,5</w:t>
            </w:r>
          </w:p>
          <w:p w14:paraId="052306DA" w14:textId="77777777" w:rsidR="00E41975" w:rsidRPr="00BB126E" w:rsidRDefault="00E41975" w:rsidP="00BB126E">
            <w:pPr>
              <w:spacing w:after="0" w:line="276" w:lineRule="auto"/>
              <w:ind w:right="-108"/>
              <w:jc w:val="both"/>
              <w:rPr>
                <w:rFonts w:ascii="Times New Roman" w:eastAsia="Calibri" w:hAnsi="Times New Roman" w:cs="Times New Roman"/>
                <w:sz w:val="18"/>
                <w:szCs w:val="18"/>
              </w:rPr>
            </w:pPr>
          </w:p>
          <w:p w14:paraId="6E7D4FFE" w14:textId="1ED7E039" w:rsidR="00E41975" w:rsidRPr="00BB126E" w:rsidRDefault="00E41975" w:rsidP="00BB126E">
            <w:pPr>
              <w:spacing w:after="0" w:line="276" w:lineRule="auto"/>
              <w:ind w:left="-16" w:right="-108"/>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 durulanan ürünler: % 0,2</w:t>
            </w:r>
          </w:p>
        </w:tc>
        <w:tc>
          <w:tcPr>
            <w:tcW w:w="2550" w:type="dxa"/>
          </w:tcPr>
          <w:p w14:paraId="7BE0F2A8" w14:textId="72B0777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872BB88" w14:textId="719854A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4913EC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AE83462" w14:textId="77777777" w:rsidTr="007D3923">
        <w:trPr>
          <w:cantSplit/>
          <w:trHeight w:val="400"/>
          <w:jc w:val="center"/>
        </w:trPr>
        <w:tc>
          <w:tcPr>
            <w:tcW w:w="1379" w:type="dxa"/>
            <w:gridSpan w:val="3"/>
          </w:tcPr>
          <w:p w14:paraId="1F5D916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183</w:t>
            </w:r>
          </w:p>
        </w:tc>
        <w:tc>
          <w:tcPr>
            <w:tcW w:w="2015" w:type="dxa"/>
            <w:gridSpan w:val="3"/>
          </w:tcPr>
          <w:p w14:paraId="639F1E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i/>
                <w:sz w:val="18"/>
                <w:szCs w:val="18"/>
              </w:rPr>
              <w:t xml:space="preserve">Commiphora erythrea </w:t>
            </w:r>
            <w:r w:rsidRPr="00BB126E">
              <w:rPr>
                <w:rFonts w:ascii="Times New Roman" w:eastAsia="Calibri" w:hAnsi="Times New Roman" w:cs="Times New Roman"/>
                <w:sz w:val="18"/>
                <w:szCs w:val="18"/>
              </w:rPr>
              <w:t xml:space="preserve">Engler var. </w:t>
            </w:r>
            <w:r w:rsidRPr="00BB126E">
              <w:rPr>
                <w:rFonts w:ascii="Times New Roman" w:eastAsia="Calibri" w:hAnsi="Times New Roman" w:cs="Times New Roman"/>
                <w:i/>
                <w:sz w:val="18"/>
                <w:szCs w:val="18"/>
              </w:rPr>
              <w:t xml:space="preserve">glabrescens </w:t>
            </w:r>
            <w:r w:rsidRPr="00BB126E">
              <w:rPr>
                <w:rFonts w:ascii="Times New Roman" w:eastAsia="Calibri" w:hAnsi="Times New Roman" w:cs="Times New Roman"/>
                <w:sz w:val="18"/>
                <w:szCs w:val="18"/>
              </w:rPr>
              <w:t xml:space="preserve">Engler gum </w:t>
            </w:r>
            <w:proofErr w:type="gramStart"/>
            <w:r w:rsidRPr="00BB126E">
              <w:rPr>
                <w:rFonts w:ascii="Times New Roman" w:eastAsia="Calibri" w:hAnsi="Times New Roman" w:cs="Times New Roman"/>
                <w:sz w:val="18"/>
                <w:szCs w:val="18"/>
              </w:rPr>
              <w:t>ekstresi</w:t>
            </w:r>
            <w:proofErr w:type="gramEnd"/>
            <w:r w:rsidRPr="00BB126E">
              <w:rPr>
                <w:rFonts w:ascii="Times New Roman" w:eastAsia="Calibri" w:hAnsi="Times New Roman" w:cs="Times New Roman"/>
                <w:sz w:val="18"/>
                <w:szCs w:val="18"/>
              </w:rPr>
              <w:t xml:space="preserve"> ve yağ</w:t>
            </w:r>
          </w:p>
        </w:tc>
        <w:tc>
          <w:tcPr>
            <w:tcW w:w="1642" w:type="dxa"/>
          </w:tcPr>
          <w:p w14:paraId="6A5DA8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Opoponax yağ</w:t>
            </w:r>
          </w:p>
        </w:tc>
        <w:tc>
          <w:tcPr>
            <w:tcW w:w="999" w:type="dxa"/>
          </w:tcPr>
          <w:p w14:paraId="260BF1B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93686-00-1</w:t>
            </w:r>
          </w:p>
        </w:tc>
        <w:tc>
          <w:tcPr>
            <w:tcW w:w="916" w:type="dxa"/>
          </w:tcPr>
          <w:p w14:paraId="334402B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297-649-7</w:t>
            </w:r>
          </w:p>
        </w:tc>
        <w:tc>
          <w:tcPr>
            <w:tcW w:w="1841" w:type="dxa"/>
          </w:tcPr>
          <w:p w14:paraId="53292A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D5072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0,6</w:t>
            </w:r>
          </w:p>
        </w:tc>
        <w:tc>
          <w:tcPr>
            <w:tcW w:w="2550" w:type="dxa"/>
          </w:tcPr>
          <w:p w14:paraId="424B37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AA4AF5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A7C0F93" w14:textId="77777777" w:rsidTr="007D3923">
        <w:trPr>
          <w:cantSplit/>
          <w:trHeight w:val="400"/>
          <w:jc w:val="center"/>
        </w:trPr>
        <w:tc>
          <w:tcPr>
            <w:tcW w:w="1379" w:type="dxa"/>
            <w:gridSpan w:val="3"/>
          </w:tcPr>
          <w:p w14:paraId="392E9D3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184</w:t>
            </w:r>
          </w:p>
        </w:tc>
        <w:tc>
          <w:tcPr>
            <w:tcW w:w="2015" w:type="dxa"/>
            <w:gridSpan w:val="3"/>
          </w:tcPr>
          <w:p w14:paraId="4C53474A"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i/>
                <w:sz w:val="18"/>
                <w:szCs w:val="18"/>
                <w:lang w:val="en-US"/>
              </w:rPr>
            </w:pPr>
            <w:r w:rsidRPr="00BB126E">
              <w:rPr>
                <w:rFonts w:ascii="Times New Roman" w:eastAsia="Times New Roman" w:hAnsi="Times New Roman" w:cs="Times New Roman"/>
                <w:i/>
                <w:sz w:val="18"/>
                <w:szCs w:val="18"/>
                <w:lang w:val="en-US"/>
              </w:rPr>
              <w:t>Opopanax chironium</w:t>
            </w:r>
          </w:p>
          <w:p w14:paraId="31E2AD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roofErr w:type="gramStart"/>
            <w:r w:rsidRPr="00BB126E">
              <w:rPr>
                <w:rFonts w:ascii="Times New Roman" w:eastAsia="Calibri" w:hAnsi="Times New Roman" w:cs="Times New Roman"/>
                <w:sz w:val="18"/>
                <w:szCs w:val="18"/>
              </w:rPr>
              <w:t>resin</w:t>
            </w:r>
            <w:proofErr w:type="gramEnd"/>
          </w:p>
        </w:tc>
        <w:tc>
          <w:tcPr>
            <w:tcW w:w="1642" w:type="dxa"/>
          </w:tcPr>
          <w:p w14:paraId="602EF2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4092C9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93384-32-8</w:t>
            </w:r>
          </w:p>
        </w:tc>
        <w:tc>
          <w:tcPr>
            <w:tcW w:w="916" w:type="dxa"/>
          </w:tcPr>
          <w:p w14:paraId="6EFFD84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6819ADB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C2ABBC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0,6</w:t>
            </w:r>
          </w:p>
        </w:tc>
        <w:tc>
          <w:tcPr>
            <w:tcW w:w="2550" w:type="dxa"/>
          </w:tcPr>
          <w:p w14:paraId="4E7250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28459F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17C53542" w14:textId="77777777" w:rsidTr="007D3923">
        <w:trPr>
          <w:cantSplit/>
          <w:trHeight w:val="400"/>
          <w:jc w:val="center"/>
        </w:trPr>
        <w:tc>
          <w:tcPr>
            <w:tcW w:w="1379" w:type="dxa"/>
            <w:gridSpan w:val="3"/>
          </w:tcPr>
          <w:p w14:paraId="046E791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185</w:t>
            </w:r>
          </w:p>
        </w:tc>
        <w:tc>
          <w:tcPr>
            <w:tcW w:w="2015" w:type="dxa"/>
            <w:gridSpan w:val="3"/>
          </w:tcPr>
          <w:p w14:paraId="1D28E0A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3ED9A1"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 metil-</w:t>
            </w:r>
          </w:p>
        </w:tc>
        <w:tc>
          <w:tcPr>
            <w:tcW w:w="1642" w:type="dxa"/>
          </w:tcPr>
          <w:p w14:paraId="3A2FDE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764110"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Toluen</w:t>
            </w:r>
          </w:p>
        </w:tc>
        <w:tc>
          <w:tcPr>
            <w:tcW w:w="999" w:type="dxa"/>
          </w:tcPr>
          <w:p w14:paraId="28AAE7B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F893133" w14:textId="77777777" w:rsidR="00E41975" w:rsidRPr="00BB126E" w:rsidRDefault="00E41975" w:rsidP="00BB126E">
            <w:pPr>
              <w:widowControl w:val="0"/>
              <w:autoSpaceDE w:val="0"/>
              <w:autoSpaceDN w:val="0"/>
              <w:spacing w:after="0" w:line="276" w:lineRule="auto"/>
              <w:ind w:left="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108-88-3</w:t>
            </w:r>
          </w:p>
        </w:tc>
        <w:tc>
          <w:tcPr>
            <w:tcW w:w="916" w:type="dxa"/>
          </w:tcPr>
          <w:p w14:paraId="0D314E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A960D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203-625-9</w:t>
            </w:r>
          </w:p>
        </w:tc>
        <w:tc>
          <w:tcPr>
            <w:tcW w:w="1841" w:type="dxa"/>
          </w:tcPr>
          <w:p w14:paraId="77F626A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9358DC4" w14:textId="5D17A25E"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Tırnak ürünleri</w:t>
            </w:r>
          </w:p>
        </w:tc>
        <w:tc>
          <w:tcPr>
            <w:tcW w:w="1699" w:type="dxa"/>
          </w:tcPr>
          <w:p w14:paraId="568C5B9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1A18877" w14:textId="15CE3AF4" w:rsidR="00E41975" w:rsidRPr="00BB126E" w:rsidRDefault="00A24A44"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25</w:t>
            </w:r>
          </w:p>
        </w:tc>
        <w:tc>
          <w:tcPr>
            <w:tcW w:w="2550" w:type="dxa"/>
          </w:tcPr>
          <w:p w14:paraId="0CFD1F5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65A710F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54870B" w14:textId="77777777" w:rsidR="00E41975" w:rsidRPr="00BB126E" w:rsidRDefault="00E41975" w:rsidP="00BB126E">
            <w:pPr>
              <w:widowControl w:val="0"/>
              <w:autoSpaceDE w:val="0"/>
              <w:autoSpaceDN w:val="0"/>
              <w:spacing w:after="0" w:line="276" w:lineRule="auto"/>
              <w:ind w:left="64" w:right="36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Çocukların ulaşabilecekleri yerlerden uzak tutunuz.</w:t>
            </w:r>
          </w:p>
          <w:p w14:paraId="18B401D9" w14:textId="77777777" w:rsidR="00E41975" w:rsidRPr="00BB126E" w:rsidRDefault="00E41975" w:rsidP="00BB126E">
            <w:pPr>
              <w:widowControl w:val="0"/>
              <w:autoSpaceDE w:val="0"/>
              <w:autoSpaceDN w:val="0"/>
              <w:spacing w:after="0" w:line="276" w:lineRule="auto"/>
              <w:ind w:left="64" w:right="362"/>
              <w:jc w:val="both"/>
              <w:rPr>
                <w:rFonts w:ascii="Times New Roman" w:eastAsia="Times New Roman" w:hAnsi="Times New Roman" w:cs="Times New Roman"/>
                <w:sz w:val="18"/>
                <w:szCs w:val="18"/>
              </w:rPr>
            </w:pPr>
          </w:p>
          <w:p w14:paraId="554373FB" w14:textId="6E178E1E" w:rsidR="00E41975" w:rsidRPr="00BB126E" w:rsidRDefault="00E41975" w:rsidP="00BB126E">
            <w:pPr>
              <w:widowControl w:val="0"/>
              <w:autoSpaceDE w:val="0"/>
              <w:autoSpaceDN w:val="0"/>
              <w:spacing w:after="0" w:line="276" w:lineRule="auto"/>
              <w:ind w:left="64" w:right="36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Sadece yetişkinler tarafından kullanılabilir.</w:t>
            </w:r>
          </w:p>
        </w:tc>
      </w:tr>
      <w:tr w:rsidR="00E41975" w:rsidRPr="00BB126E" w14:paraId="4B4921BE" w14:textId="77777777" w:rsidTr="007D3923">
        <w:trPr>
          <w:cantSplit/>
          <w:trHeight w:val="400"/>
          <w:jc w:val="center"/>
        </w:trPr>
        <w:tc>
          <w:tcPr>
            <w:tcW w:w="1379" w:type="dxa"/>
            <w:gridSpan w:val="3"/>
          </w:tcPr>
          <w:p w14:paraId="0398ECF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186</w:t>
            </w:r>
          </w:p>
        </w:tc>
        <w:tc>
          <w:tcPr>
            <w:tcW w:w="2015" w:type="dxa"/>
            <w:gridSpan w:val="3"/>
          </w:tcPr>
          <w:p w14:paraId="1CC8486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A8D79FE"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2,2′-oksidietanol</w:t>
            </w:r>
          </w:p>
          <w:p w14:paraId="308DED6D" w14:textId="77777777" w:rsidR="00E41975" w:rsidRPr="00BB126E" w:rsidRDefault="00E41975" w:rsidP="00BB126E">
            <w:pPr>
              <w:widowControl w:val="0"/>
              <w:autoSpaceDE w:val="0"/>
              <w:autoSpaceDN w:val="0"/>
              <w:spacing w:after="0" w:line="276" w:lineRule="auto"/>
              <w:ind w:left="67" w:right="2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Dietilen glikol (DEG)</w:t>
            </w:r>
          </w:p>
        </w:tc>
        <w:tc>
          <w:tcPr>
            <w:tcW w:w="1642" w:type="dxa"/>
          </w:tcPr>
          <w:p w14:paraId="4FDA348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11D24C4"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Dietilen glikol</w:t>
            </w:r>
          </w:p>
        </w:tc>
        <w:tc>
          <w:tcPr>
            <w:tcW w:w="999" w:type="dxa"/>
          </w:tcPr>
          <w:p w14:paraId="561815E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0CCFD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111-46-6</w:t>
            </w:r>
          </w:p>
        </w:tc>
        <w:tc>
          <w:tcPr>
            <w:tcW w:w="916" w:type="dxa"/>
          </w:tcPr>
          <w:p w14:paraId="078EC57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B398BF2"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203-872-2</w:t>
            </w:r>
          </w:p>
        </w:tc>
        <w:tc>
          <w:tcPr>
            <w:tcW w:w="1841" w:type="dxa"/>
          </w:tcPr>
          <w:p w14:paraId="39BA7B1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11C3DA" w14:textId="6A19DD41" w:rsidR="00E41975" w:rsidRPr="00BB126E" w:rsidRDefault="00E41975" w:rsidP="00BB126E">
            <w:pPr>
              <w:widowControl w:val="0"/>
              <w:autoSpaceDE w:val="0"/>
              <w:autoSpaceDN w:val="0"/>
              <w:spacing w:after="0" w:line="276" w:lineRule="auto"/>
              <w:ind w:left="6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Ürün bileşeninde iz (eser) olarak</w:t>
            </w:r>
          </w:p>
        </w:tc>
        <w:tc>
          <w:tcPr>
            <w:tcW w:w="1699" w:type="dxa"/>
          </w:tcPr>
          <w:p w14:paraId="3E93648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7836854" w14:textId="03411C9D" w:rsidR="00E41975" w:rsidRPr="00BB126E" w:rsidRDefault="00A654D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0,1</w:t>
            </w:r>
          </w:p>
        </w:tc>
        <w:tc>
          <w:tcPr>
            <w:tcW w:w="2550" w:type="dxa"/>
          </w:tcPr>
          <w:p w14:paraId="474632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6B0F76B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A348A01" w14:textId="77777777" w:rsidTr="007D3923">
        <w:trPr>
          <w:cantSplit/>
          <w:trHeight w:val="400"/>
          <w:jc w:val="center"/>
        </w:trPr>
        <w:tc>
          <w:tcPr>
            <w:tcW w:w="1379" w:type="dxa"/>
            <w:gridSpan w:val="3"/>
          </w:tcPr>
          <w:p w14:paraId="4FA04DC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187</w:t>
            </w:r>
          </w:p>
        </w:tc>
        <w:tc>
          <w:tcPr>
            <w:tcW w:w="2015" w:type="dxa"/>
            <w:gridSpan w:val="3"/>
          </w:tcPr>
          <w:p w14:paraId="53D4269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D8D575" w14:textId="77777777" w:rsidR="00E41975" w:rsidRPr="00BB126E" w:rsidRDefault="00E41975" w:rsidP="00BB126E">
            <w:pPr>
              <w:widowControl w:val="0"/>
              <w:autoSpaceDE w:val="0"/>
              <w:autoSpaceDN w:val="0"/>
              <w:spacing w:after="0" w:line="276" w:lineRule="auto"/>
              <w:ind w:left="67" w:right="2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Dietilen glikol monobutil eter (DEGBE)</w:t>
            </w:r>
          </w:p>
        </w:tc>
        <w:tc>
          <w:tcPr>
            <w:tcW w:w="1642" w:type="dxa"/>
          </w:tcPr>
          <w:p w14:paraId="7581AD3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DFDECC"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Butoksidiglikol</w:t>
            </w:r>
          </w:p>
        </w:tc>
        <w:tc>
          <w:tcPr>
            <w:tcW w:w="999" w:type="dxa"/>
          </w:tcPr>
          <w:p w14:paraId="4972DF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6ED405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112-34-5</w:t>
            </w:r>
          </w:p>
        </w:tc>
        <w:tc>
          <w:tcPr>
            <w:tcW w:w="916" w:type="dxa"/>
          </w:tcPr>
          <w:p w14:paraId="66CB6D9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537A44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203-961-6</w:t>
            </w:r>
          </w:p>
        </w:tc>
        <w:tc>
          <w:tcPr>
            <w:tcW w:w="1841" w:type="dxa"/>
          </w:tcPr>
          <w:p w14:paraId="62A605A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6335A38" w14:textId="07F15D02"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Saç boyalarında kullanılan çözücü</w:t>
            </w:r>
          </w:p>
        </w:tc>
        <w:tc>
          <w:tcPr>
            <w:tcW w:w="1699" w:type="dxa"/>
          </w:tcPr>
          <w:p w14:paraId="4B18D09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2060353" w14:textId="6A15F977" w:rsidR="00E41975" w:rsidRPr="00BB126E" w:rsidRDefault="00A654D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9</w:t>
            </w:r>
          </w:p>
        </w:tc>
        <w:tc>
          <w:tcPr>
            <w:tcW w:w="2550" w:type="dxa"/>
          </w:tcPr>
          <w:p w14:paraId="0BBA46E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3F6EF4" w14:textId="4F0C58A5"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Aerosol dağıtıcılarda (spreylerde) kullanılmaz.</w:t>
            </w:r>
          </w:p>
        </w:tc>
        <w:tc>
          <w:tcPr>
            <w:tcW w:w="2405" w:type="dxa"/>
            <w:gridSpan w:val="2"/>
          </w:tcPr>
          <w:p w14:paraId="1090485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31B00D27" w14:textId="77777777" w:rsidTr="007D3923">
        <w:trPr>
          <w:cantSplit/>
          <w:trHeight w:val="2116"/>
          <w:jc w:val="center"/>
        </w:trPr>
        <w:tc>
          <w:tcPr>
            <w:tcW w:w="1379" w:type="dxa"/>
            <w:gridSpan w:val="3"/>
          </w:tcPr>
          <w:p w14:paraId="1C9EEBA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188</w:t>
            </w:r>
          </w:p>
        </w:tc>
        <w:tc>
          <w:tcPr>
            <w:tcW w:w="2015" w:type="dxa"/>
            <w:gridSpan w:val="3"/>
          </w:tcPr>
          <w:p w14:paraId="17C354B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B95AB4D"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Etilen glikol monobutil eter (EGBE)</w:t>
            </w:r>
          </w:p>
        </w:tc>
        <w:tc>
          <w:tcPr>
            <w:tcW w:w="1642" w:type="dxa"/>
          </w:tcPr>
          <w:p w14:paraId="77D9730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C1DB285"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Butoksietanol</w:t>
            </w:r>
          </w:p>
        </w:tc>
        <w:tc>
          <w:tcPr>
            <w:tcW w:w="999" w:type="dxa"/>
          </w:tcPr>
          <w:p w14:paraId="4A568B5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2C0ED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111-76-2</w:t>
            </w:r>
          </w:p>
        </w:tc>
        <w:tc>
          <w:tcPr>
            <w:tcW w:w="916" w:type="dxa"/>
          </w:tcPr>
          <w:p w14:paraId="3641916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74648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203-905-0</w:t>
            </w:r>
          </w:p>
        </w:tc>
        <w:tc>
          <w:tcPr>
            <w:tcW w:w="1841" w:type="dxa"/>
          </w:tcPr>
          <w:p w14:paraId="6842554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4B0EAE9" w14:textId="77777777" w:rsidR="00E41975" w:rsidRPr="00BB126E" w:rsidRDefault="00E41975" w:rsidP="00BB126E">
            <w:pPr>
              <w:widowControl w:val="0"/>
              <w:tabs>
                <w:tab w:val="left" w:pos="1267"/>
              </w:tabs>
              <w:autoSpaceDE w:val="0"/>
              <w:autoSpaceDN w:val="0"/>
              <w:spacing w:after="0" w:line="276" w:lineRule="auto"/>
              <w:ind w:left="345" w:right="60"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Okside edici saç boyalarında kullanılan çözücü</w:t>
            </w:r>
          </w:p>
          <w:p w14:paraId="3407C55D" w14:textId="7230E979" w:rsidR="00E41975" w:rsidRPr="00BB126E" w:rsidRDefault="00E41975" w:rsidP="00BB126E">
            <w:pPr>
              <w:widowControl w:val="0"/>
              <w:tabs>
                <w:tab w:val="left" w:pos="1267"/>
              </w:tabs>
              <w:autoSpaceDE w:val="0"/>
              <w:autoSpaceDN w:val="0"/>
              <w:spacing w:after="0" w:line="276" w:lineRule="auto"/>
              <w:ind w:left="345" w:right="60"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 Okside edici olmayan saç boyalarında kullanılan çözücü</w:t>
            </w:r>
          </w:p>
        </w:tc>
        <w:tc>
          <w:tcPr>
            <w:tcW w:w="1699" w:type="dxa"/>
          </w:tcPr>
          <w:p w14:paraId="292B47B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6C1E62" w14:textId="314F7CB5"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00552D91"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 4,0</w:t>
            </w:r>
          </w:p>
          <w:p w14:paraId="5AD6980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5940DB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BDE8A35" w14:textId="297AAC7A"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552D91"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2,0</w:t>
            </w:r>
          </w:p>
        </w:tc>
        <w:tc>
          <w:tcPr>
            <w:tcW w:w="2550" w:type="dxa"/>
          </w:tcPr>
          <w:p w14:paraId="3368E89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AB00B2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(b)</w:t>
            </w:r>
          </w:p>
          <w:p w14:paraId="2EA89B47" w14:textId="28F2F579"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Aerosol dağıtıcılarda (spreylerde) kullanılmaz.</w:t>
            </w:r>
          </w:p>
        </w:tc>
        <w:tc>
          <w:tcPr>
            <w:tcW w:w="2405" w:type="dxa"/>
            <w:gridSpan w:val="2"/>
          </w:tcPr>
          <w:p w14:paraId="1559D0E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D38173D" w14:textId="77777777" w:rsidTr="007D3923">
        <w:trPr>
          <w:cantSplit/>
          <w:trHeight w:val="400"/>
          <w:jc w:val="center"/>
        </w:trPr>
        <w:tc>
          <w:tcPr>
            <w:tcW w:w="1379" w:type="dxa"/>
            <w:gridSpan w:val="3"/>
          </w:tcPr>
          <w:p w14:paraId="49F565D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189</w:t>
            </w:r>
          </w:p>
        </w:tc>
        <w:tc>
          <w:tcPr>
            <w:tcW w:w="2015" w:type="dxa"/>
            <w:gridSpan w:val="3"/>
          </w:tcPr>
          <w:p w14:paraId="6650A6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Trisodyum 5- hidroksi-1-(4- sülfofenil)-4-(4- sülfofenilazo)pirazole-3-karboksilate ve aluminyum lake (16); (CI 19140)</w:t>
            </w:r>
          </w:p>
        </w:tc>
        <w:tc>
          <w:tcPr>
            <w:tcW w:w="1642" w:type="dxa"/>
          </w:tcPr>
          <w:p w14:paraId="3F0980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Asit Yellow 23; </w:t>
            </w:r>
          </w:p>
          <w:p w14:paraId="6AA644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Yellow 23 Aluminum lake</w:t>
            </w:r>
          </w:p>
        </w:tc>
        <w:tc>
          <w:tcPr>
            <w:tcW w:w="999" w:type="dxa"/>
          </w:tcPr>
          <w:p w14:paraId="07A46CE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1934-21-0/ 12225-21-7</w:t>
            </w:r>
          </w:p>
        </w:tc>
        <w:tc>
          <w:tcPr>
            <w:tcW w:w="916" w:type="dxa"/>
          </w:tcPr>
          <w:p w14:paraId="49F1755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217-699-5/ 235-428-9</w:t>
            </w:r>
          </w:p>
        </w:tc>
        <w:tc>
          <w:tcPr>
            <w:tcW w:w="1841" w:type="dxa"/>
          </w:tcPr>
          <w:p w14:paraId="4F2E50C8" w14:textId="1661097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3EDDF6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550" w:type="dxa"/>
          </w:tcPr>
          <w:p w14:paraId="6454D0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4D4A7D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838D53A" w14:textId="77777777" w:rsidTr="007D3923">
        <w:trPr>
          <w:cantSplit/>
          <w:trHeight w:val="400"/>
          <w:jc w:val="center"/>
        </w:trPr>
        <w:tc>
          <w:tcPr>
            <w:tcW w:w="1379" w:type="dxa"/>
            <w:gridSpan w:val="3"/>
          </w:tcPr>
          <w:p w14:paraId="3BE025C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190</w:t>
            </w:r>
          </w:p>
        </w:tc>
        <w:tc>
          <w:tcPr>
            <w:tcW w:w="2015" w:type="dxa"/>
            <w:gridSpan w:val="3"/>
          </w:tcPr>
          <w:p w14:paraId="2114FF22" w14:textId="62914EA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Benzenmetanaminyum, N-etil-N- [4-[[4-[etil-[(3- sülfofenil)- metil]-amino]- fenil](2-sülfofenil)metilen]-2,5- siklohekzadien-1- iliden]-3-sülfo, inner tuzları, disodyumtuzuve onun amonyum ve aluminyum tuzları </w:t>
            </w:r>
            <w:r w:rsidRPr="00BB126E">
              <w:rPr>
                <w:rFonts w:ascii="Times New Roman" w:eastAsia="Times New Roman" w:hAnsi="Times New Roman" w:cs="Times New Roman"/>
                <w:sz w:val="18"/>
                <w:szCs w:val="18"/>
                <w:vertAlign w:val="superscript"/>
                <w:lang w:eastAsia="tr-TR"/>
              </w:rPr>
              <w:t>(</w:t>
            </w:r>
            <w:r w:rsidR="00426A66" w:rsidRPr="00BB126E">
              <w:rPr>
                <w:rFonts w:ascii="Times New Roman" w:eastAsia="Times New Roman" w:hAnsi="Times New Roman" w:cs="Times New Roman"/>
                <w:sz w:val="18"/>
                <w:szCs w:val="18"/>
                <w:vertAlign w:val="superscript"/>
                <w:lang w:eastAsia="tr-TR"/>
              </w:rPr>
              <w:t xml:space="preserve"> 17</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eastAsia="tr-TR"/>
              </w:rPr>
              <w:t xml:space="preserve"> ; (CI 42090)</w:t>
            </w:r>
          </w:p>
        </w:tc>
        <w:tc>
          <w:tcPr>
            <w:tcW w:w="1642" w:type="dxa"/>
          </w:tcPr>
          <w:p w14:paraId="3D8C80A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Asit Blue 9; </w:t>
            </w:r>
          </w:p>
          <w:p w14:paraId="5230AD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Asit Blue 9 Amonyum Tuzu; </w:t>
            </w:r>
          </w:p>
          <w:p w14:paraId="308C87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Blue 9 Aluminum Lake</w:t>
            </w:r>
          </w:p>
        </w:tc>
        <w:tc>
          <w:tcPr>
            <w:tcW w:w="999" w:type="dxa"/>
          </w:tcPr>
          <w:p w14:paraId="1A2F960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3844-45-9/ 2650-18-2/ 68921-42-6</w:t>
            </w:r>
          </w:p>
        </w:tc>
        <w:tc>
          <w:tcPr>
            <w:tcW w:w="916" w:type="dxa"/>
          </w:tcPr>
          <w:p w14:paraId="2E9A4F9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223-339-8/ 220-168-0/ 272-939-6</w:t>
            </w:r>
          </w:p>
        </w:tc>
        <w:tc>
          <w:tcPr>
            <w:tcW w:w="1841" w:type="dxa"/>
          </w:tcPr>
          <w:p w14:paraId="70EC7300" w14:textId="63C935C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3A04BF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550" w:type="dxa"/>
          </w:tcPr>
          <w:p w14:paraId="633B749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AF3DB8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80ED3DE" w14:textId="77777777" w:rsidTr="007D3923">
        <w:trPr>
          <w:cantSplit/>
          <w:trHeight w:val="400"/>
          <w:jc w:val="center"/>
        </w:trPr>
        <w:tc>
          <w:tcPr>
            <w:tcW w:w="1379" w:type="dxa"/>
            <w:gridSpan w:val="3"/>
          </w:tcPr>
          <w:p w14:paraId="37590B8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191</w:t>
            </w:r>
          </w:p>
        </w:tc>
        <w:tc>
          <w:tcPr>
            <w:tcW w:w="2015" w:type="dxa"/>
            <w:gridSpan w:val="3"/>
          </w:tcPr>
          <w:p w14:paraId="6E1C24D0" w14:textId="66C64969"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Disodyum 6- hidroksi-5-[(2- metoksi-4- sülfonato-mtolil)azo]naftalen-2-sülfonat </w:t>
            </w:r>
            <w:r w:rsidR="00711CA2" w:rsidRPr="00BB126E">
              <w:rPr>
                <w:rFonts w:ascii="Times New Roman" w:eastAsia="Times New Roman" w:hAnsi="Times New Roman" w:cs="Times New Roman"/>
                <w:sz w:val="18"/>
                <w:szCs w:val="18"/>
                <w:vertAlign w:val="superscript"/>
                <w:lang w:eastAsia="tr-TR"/>
              </w:rPr>
              <w:t>( 17)</w:t>
            </w:r>
            <w:r w:rsidRPr="00BB126E">
              <w:rPr>
                <w:rFonts w:ascii="Times New Roman" w:eastAsia="Times New Roman" w:hAnsi="Times New Roman" w:cs="Times New Roman"/>
                <w:sz w:val="18"/>
                <w:szCs w:val="18"/>
                <w:lang w:eastAsia="tr-TR"/>
              </w:rPr>
              <w:t xml:space="preserve"> ; (CI 16035)</w:t>
            </w:r>
          </w:p>
        </w:tc>
        <w:tc>
          <w:tcPr>
            <w:tcW w:w="1642" w:type="dxa"/>
          </w:tcPr>
          <w:p w14:paraId="48BD398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Curry Red</w:t>
            </w:r>
          </w:p>
        </w:tc>
        <w:tc>
          <w:tcPr>
            <w:tcW w:w="999" w:type="dxa"/>
          </w:tcPr>
          <w:p w14:paraId="1E557E9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25956-17-6</w:t>
            </w:r>
          </w:p>
        </w:tc>
        <w:tc>
          <w:tcPr>
            <w:tcW w:w="916" w:type="dxa"/>
          </w:tcPr>
          <w:p w14:paraId="50E6FCD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247-368-0</w:t>
            </w:r>
          </w:p>
        </w:tc>
        <w:tc>
          <w:tcPr>
            <w:tcW w:w="1841" w:type="dxa"/>
          </w:tcPr>
          <w:p w14:paraId="487E9999" w14:textId="7A5EC4E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3BD766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0,4</w:t>
            </w:r>
          </w:p>
        </w:tc>
        <w:tc>
          <w:tcPr>
            <w:tcW w:w="2550" w:type="dxa"/>
          </w:tcPr>
          <w:p w14:paraId="51743C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337359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215E8128" w14:textId="77777777" w:rsidTr="007D3923">
        <w:trPr>
          <w:cantSplit/>
          <w:trHeight w:val="1375"/>
          <w:jc w:val="center"/>
        </w:trPr>
        <w:tc>
          <w:tcPr>
            <w:tcW w:w="1379" w:type="dxa"/>
            <w:gridSpan w:val="3"/>
          </w:tcPr>
          <w:p w14:paraId="5BE2BD8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192</w:t>
            </w:r>
          </w:p>
        </w:tc>
        <w:tc>
          <w:tcPr>
            <w:tcW w:w="2015" w:type="dxa"/>
            <w:gridSpan w:val="3"/>
          </w:tcPr>
          <w:p w14:paraId="248E6BCB" w14:textId="2CAF716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Trisodyum 1-(1- naftilazo)-2- hidroksinaftalen4′,6,8-trisülfonat ve aluminyum lake </w:t>
            </w:r>
            <w:r w:rsidR="00185D97" w:rsidRPr="00956D31">
              <w:rPr>
                <w:rFonts w:ascii="Times New Roman" w:eastAsia="Times New Roman" w:hAnsi="Times New Roman" w:cs="Times New Roman"/>
                <w:sz w:val="18"/>
                <w:szCs w:val="18"/>
                <w:vertAlign w:val="superscript"/>
                <w:lang w:eastAsia="tr-TR"/>
              </w:rPr>
              <w:t>( 17)</w:t>
            </w:r>
            <w:r w:rsidRPr="00BB126E">
              <w:rPr>
                <w:rFonts w:ascii="Times New Roman" w:eastAsia="Times New Roman" w:hAnsi="Times New Roman" w:cs="Times New Roman"/>
                <w:sz w:val="18"/>
                <w:szCs w:val="18"/>
                <w:lang w:eastAsia="tr-TR"/>
              </w:rPr>
              <w:t xml:space="preserve"> ; (CI 16255)</w:t>
            </w:r>
          </w:p>
        </w:tc>
        <w:tc>
          <w:tcPr>
            <w:tcW w:w="1642" w:type="dxa"/>
          </w:tcPr>
          <w:p w14:paraId="06CA0C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Asit Red 18; </w:t>
            </w:r>
          </w:p>
          <w:p w14:paraId="105289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Red 18 Aluminum Lake</w:t>
            </w:r>
          </w:p>
        </w:tc>
        <w:tc>
          <w:tcPr>
            <w:tcW w:w="999" w:type="dxa"/>
          </w:tcPr>
          <w:p w14:paraId="4973A7A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2611-82-7/ 12227-64-4</w:t>
            </w:r>
          </w:p>
        </w:tc>
        <w:tc>
          <w:tcPr>
            <w:tcW w:w="916" w:type="dxa"/>
          </w:tcPr>
          <w:p w14:paraId="74F2E1A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220-036-2/</w:t>
            </w:r>
          </w:p>
          <w:p w14:paraId="24C7511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235-438-3</w:t>
            </w:r>
          </w:p>
        </w:tc>
        <w:tc>
          <w:tcPr>
            <w:tcW w:w="1841" w:type="dxa"/>
          </w:tcPr>
          <w:p w14:paraId="0D7E59E4" w14:textId="0C33786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434B295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550" w:type="dxa"/>
          </w:tcPr>
          <w:p w14:paraId="357DBA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35D67A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6801D83F" w14:textId="77777777" w:rsidTr="007D3923">
        <w:trPr>
          <w:cantSplit/>
          <w:trHeight w:val="400"/>
          <w:jc w:val="center"/>
        </w:trPr>
        <w:tc>
          <w:tcPr>
            <w:tcW w:w="1379" w:type="dxa"/>
            <w:gridSpan w:val="3"/>
          </w:tcPr>
          <w:p w14:paraId="418DAF4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193</w:t>
            </w:r>
          </w:p>
        </w:tc>
        <w:tc>
          <w:tcPr>
            <w:tcW w:w="2015" w:type="dxa"/>
            <w:gridSpan w:val="3"/>
          </w:tcPr>
          <w:p w14:paraId="738AF9A8" w14:textId="3A1887E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Hidrojen 3,6- bis(dietilamino)-9- (2,4-disülfonatofenil)ksantilyum, sodyumtuzu</w:t>
            </w:r>
            <w:r w:rsidR="00185D97" w:rsidRPr="00BB126E">
              <w:rPr>
                <w:rFonts w:ascii="Times New Roman" w:eastAsia="Times New Roman" w:hAnsi="Times New Roman" w:cs="Times New Roman"/>
                <w:sz w:val="18"/>
                <w:szCs w:val="18"/>
                <w:vertAlign w:val="superscript"/>
                <w:lang w:eastAsia="tr-TR"/>
              </w:rPr>
              <w:t xml:space="preserve">( </w:t>
            </w:r>
            <w:r w:rsidR="00185D97" w:rsidRPr="00956D31">
              <w:rPr>
                <w:rFonts w:ascii="Times New Roman" w:eastAsia="Times New Roman" w:hAnsi="Times New Roman" w:cs="Times New Roman"/>
                <w:sz w:val="18"/>
                <w:szCs w:val="18"/>
                <w:vertAlign w:val="superscript"/>
                <w:lang w:eastAsia="tr-TR"/>
              </w:rPr>
              <w:t>17)</w:t>
            </w:r>
            <w:r w:rsidRPr="00BB126E">
              <w:rPr>
                <w:rFonts w:ascii="Times New Roman" w:eastAsia="Times New Roman" w:hAnsi="Times New Roman" w:cs="Times New Roman"/>
                <w:sz w:val="18"/>
                <w:szCs w:val="18"/>
                <w:lang w:eastAsia="tr-TR"/>
              </w:rPr>
              <w:t xml:space="preserve"> ; (CI 45100)</w:t>
            </w:r>
          </w:p>
        </w:tc>
        <w:tc>
          <w:tcPr>
            <w:tcW w:w="1642" w:type="dxa"/>
          </w:tcPr>
          <w:p w14:paraId="359896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Red 52</w:t>
            </w:r>
          </w:p>
        </w:tc>
        <w:tc>
          <w:tcPr>
            <w:tcW w:w="999" w:type="dxa"/>
          </w:tcPr>
          <w:p w14:paraId="39CB9E0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3520-42-1</w:t>
            </w:r>
          </w:p>
        </w:tc>
        <w:tc>
          <w:tcPr>
            <w:tcW w:w="916" w:type="dxa"/>
          </w:tcPr>
          <w:p w14:paraId="537A755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222-529-8</w:t>
            </w:r>
          </w:p>
        </w:tc>
        <w:tc>
          <w:tcPr>
            <w:tcW w:w="1841" w:type="dxa"/>
          </w:tcPr>
          <w:p w14:paraId="1BF57689" w14:textId="3E163D4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tc>
        <w:tc>
          <w:tcPr>
            <w:tcW w:w="1699" w:type="dxa"/>
          </w:tcPr>
          <w:p w14:paraId="32D122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C12A86E" w14:textId="2CB004B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1.5 ‘u aşmamalıdır.</w:t>
            </w:r>
          </w:p>
        </w:tc>
        <w:tc>
          <w:tcPr>
            <w:tcW w:w="2405" w:type="dxa"/>
            <w:gridSpan w:val="2"/>
          </w:tcPr>
          <w:p w14:paraId="12D447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74C999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514B24D" w14:textId="6A089A2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5CCF62E7" wp14:editId="1B121E7F">
                  <wp:extent cx="361315" cy="351155"/>
                  <wp:effectExtent l="0" t="0" r="635" b="0"/>
                  <wp:docPr id="307" name="Resim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lang w:eastAsia="tr-TR"/>
              </w:rPr>
              <w:t>Saç boyaları şiddetli alerjik reaksiyonlara neden olabilir.</w:t>
            </w:r>
          </w:p>
          <w:p w14:paraId="36092C6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18F8818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08E987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5E1AEB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623C8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25D92B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17778D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2C76E37C" w14:textId="60729BC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315D9756" w14:textId="77777777" w:rsidTr="007D3923">
        <w:trPr>
          <w:cantSplit/>
          <w:trHeight w:val="400"/>
          <w:jc w:val="center"/>
        </w:trPr>
        <w:tc>
          <w:tcPr>
            <w:tcW w:w="1379" w:type="dxa"/>
            <w:gridSpan w:val="3"/>
          </w:tcPr>
          <w:p w14:paraId="29D1DEA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73585B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FA80C2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CE6350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768CAAE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D862316" w14:textId="04A3167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Pr>
          <w:p w14:paraId="6DFCC6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0,6</w:t>
            </w:r>
          </w:p>
        </w:tc>
        <w:tc>
          <w:tcPr>
            <w:tcW w:w="2550" w:type="dxa"/>
          </w:tcPr>
          <w:p w14:paraId="15580F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E5AED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E68E8E4" w14:textId="77777777" w:rsidTr="007D3923">
        <w:trPr>
          <w:cantSplit/>
          <w:trHeight w:val="400"/>
          <w:jc w:val="center"/>
        </w:trPr>
        <w:tc>
          <w:tcPr>
            <w:tcW w:w="1379" w:type="dxa"/>
            <w:gridSpan w:val="3"/>
          </w:tcPr>
          <w:p w14:paraId="6E8397C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194</w:t>
            </w:r>
          </w:p>
        </w:tc>
        <w:tc>
          <w:tcPr>
            <w:tcW w:w="2015" w:type="dxa"/>
            <w:gridSpan w:val="3"/>
          </w:tcPr>
          <w:p w14:paraId="4962AF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FFCEF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5B31AF2" w14:textId="41958829"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la-Latn"/>
              </w:rPr>
              <w:t>Gl</w:t>
            </w:r>
            <w:r w:rsidRPr="00BB126E">
              <w:rPr>
                <w:rFonts w:ascii="Times New Roman" w:eastAsia="Times New Roman" w:hAnsi="Times New Roman" w:cs="Times New Roman"/>
                <w:sz w:val="18"/>
                <w:szCs w:val="18"/>
              </w:rPr>
              <w:t>i</w:t>
            </w:r>
            <w:r w:rsidRPr="00BB126E">
              <w:rPr>
                <w:rFonts w:ascii="Times New Roman" w:eastAsia="Times New Roman" w:hAnsi="Times New Roman" w:cs="Times New Roman"/>
                <w:sz w:val="18"/>
                <w:szCs w:val="18"/>
                <w:lang w:val="la-Latn"/>
              </w:rPr>
              <w:t>o</w:t>
            </w:r>
            <w:r w:rsidRPr="00BB126E">
              <w:rPr>
                <w:rFonts w:ascii="Times New Roman" w:eastAsia="Times New Roman" w:hAnsi="Times New Roman" w:cs="Times New Roman"/>
                <w:sz w:val="18"/>
                <w:szCs w:val="18"/>
              </w:rPr>
              <w:t>ksa</w:t>
            </w:r>
            <w:r w:rsidRPr="00BB126E">
              <w:rPr>
                <w:rFonts w:ascii="Times New Roman" w:eastAsia="Times New Roman" w:hAnsi="Times New Roman" w:cs="Times New Roman"/>
                <w:sz w:val="18"/>
                <w:szCs w:val="18"/>
                <w:lang w:val="la-Latn"/>
              </w:rPr>
              <w:t>l</w:t>
            </w:r>
          </w:p>
        </w:tc>
        <w:tc>
          <w:tcPr>
            <w:tcW w:w="1642" w:type="dxa"/>
          </w:tcPr>
          <w:p w14:paraId="131D612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24C1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15A06B"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Glyoksal</w:t>
            </w:r>
          </w:p>
        </w:tc>
        <w:tc>
          <w:tcPr>
            <w:tcW w:w="999" w:type="dxa"/>
          </w:tcPr>
          <w:p w14:paraId="52B7F44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6220AB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30336E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107-22-2</w:t>
            </w:r>
          </w:p>
        </w:tc>
        <w:tc>
          <w:tcPr>
            <w:tcW w:w="916" w:type="dxa"/>
          </w:tcPr>
          <w:p w14:paraId="7D5D020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423611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4FAEB5"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203-474-9</w:t>
            </w:r>
          </w:p>
        </w:tc>
        <w:tc>
          <w:tcPr>
            <w:tcW w:w="1841" w:type="dxa"/>
          </w:tcPr>
          <w:p w14:paraId="67EE0E0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329CE5D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829D43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7BE8EBC"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 mg/kg</w:t>
            </w:r>
          </w:p>
        </w:tc>
        <w:tc>
          <w:tcPr>
            <w:tcW w:w="2550" w:type="dxa"/>
          </w:tcPr>
          <w:p w14:paraId="34766C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E2C8EA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4CE25B57" w14:textId="77777777" w:rsidTr="007D3923">
        <w:trPr>
          <w:cantSplit/>
          <w:trHeight w:val="400"/>
          <w:jc w:val="center"/>
        </w:trPr>
        <w:tc>
          <w:tcPr>
            <w:tcW w:w="1379" w:type="dxa"/>
            <w:gridSpan w:val="3"/>
          </w:tcPr>
          <w:p w14:paraId="29BB5F5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195</w:t>
            </w:r>
          </w:p>
        </w:tc>
        <w:tc>
          <w:tcPr>
            <w:tcW w:w="2015" w:type="dxa"/>
            <w:gridSpan w:val="3"/>
          </w:tcPr>
          <w:p w14:paraId="1444CD98" w14:textId="2370BE6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Sodyum 1-amino-4- (sikloheksilamino)- 9,10-dihidro-9,10- dioksoantrasen-2- sülfonat </w:t>
            </w:r>
            <w:r w:rsidR="00AD1C98" w:rsidRPr="00BB126E">
              <w:rPr>
                <w:rFonts w:ascii="Times New Roman" w:eastAsia="Times New Roman" w:hAnsi="Times New Roman" w:cs="Times New Roman"/>
                <w:sz w:val="18"/>
                <w:szCs w:val="18"/>
                <w:vertAlign w:val="superscript"/>
                <w:lang w:eastAsia="tr-TR"/>
              </w:rPr>
              <w:t>( 17)</w:t>
            </w:r>
            <w:r w:rsidRPr="00BB126E">
              <w:rPr>
                <w:rFonts w:ascii="Times New Roman" w:eastAsia="Times New Roman" w:hAnsi="Times New Roman" w:cs="Times New Roman"/>
                <w:sz w:val="18"/>
                <w:szCs w:val="18"/>
                <w:lang w:eastAsia="tr-TR"/>
              </w:rPr>
              <w:t xml:space="preserve"> ; (CI 62045)</w:t>
            </w:r>
          </w:p>
        </w:tc>
        <w:tc>
          <w:tcPr>
            <w:tcW w:w="1642" w:type="dxa"/>
          </w:tcPr>
          <w:p w14:paraId="2E8FFC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Blue 62</w:t>
            </w:r>
          </w:p>
        </w:tc>
        <w:tc>
          <w:tcPr>
            <w:tcW w:w="999" w:type="dxa"/>
          </w:tcPr>
          <w:p w14:paraId="64E6556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4368-56-3</w:t>
            </w:r>
          </w:p>
        </w:tc>
        <w:tc>
          <w:tcPr>
            <w:tcW w:w="916" w:type="dxa"/>
          </w:tcPr>
          <w:p w14:paraId="73682E2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224-460-9;</w:t>
            </w:r>
          </w:p>
        </w:tc>
        <w:tc>
          <w:tcPr>
            <w:tcW w:w="1841" w:type="dxa"/>
          </w:tcPr>
          <w:p w14:paraId="7EC09703" w14:textId="231007B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3D6E5B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550" w:type="dxa"/>
          </w:tcPr>
          <w:p w14:paraId="4AC298F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 maddelerle kullanmayınız.</w:t>
            </w:r>
          </w:p>
          <w:p w14:paraId="2673CE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750DE8A4" w14:textId="43C8746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31A2C81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7780F913" w14:textId="77777777" w:rsidTr="007D3923">
        <w:trPr>
          <w:cantSplit/>
          <w:trHeight w:val="400"/>
          <w:jc w:val="center"/>
        </w:trPr>
        <w:tc>
          <w:tcPr>
            <w:tcW w:w="1379" w:type="dxa"/>
            <w:gridSpan w:val="3"/>
          </w:tcPr>
          <w:p w14:paraId="22D6FBA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196</w:t>
            </w:r>
          </w:p>
        </w:tc>
        <w:tc>
          <w:tcPr>
            <w:tcW w:w="2015" w:type="dxa"/>
            <w:gridSpan w:val="3"/>
          </w:tcPr>
          <w:p w14:paraId="2C81612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36990C5" w14:textId="77777777" w:rsidR="00E41975" w:rsidRPr="00BB126E" w:rsidRDefault="00E41975" w:rsidP="00BB126E">
            <w:pPr>
              <w:widowControl w:val="0"/>
              <w:autoSpaceDE w:val="0"/>
              <w:autoSpaceDN w:val="0"/>
              <w:spacing w:after="0" w:line="276" w:lineRule="auto"/>
              <w:ind w:left="67" w:right="26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Verbena absolü (</w:t>
            </w:r>
            <w:r w:rsidRPr="00BB126E">
              <w:rPr>
                <w:rFonts w:ascii="Times New Roman" w:eastAsia="Times New Roman" w:hAnsi="Times New Roman" w:cs="Times New Roman"/>
                <w:i/>
                <w:sz w:val="18"/>
                <w:szCs w:val="18"/>
                <w:lang w:val="en-US"/>
              </w:rPr>
              <w:t xml:space="preserve">Lippia citriyodora </w:t>
            </w:r>
            <w:r w:rsidRPr="00BB126E">
              <w:rPr>
                <w:rFonts w:ascii="Times New Roman" w:eastAsia="Times New Roman" w:hAnsi="Times New Roman" w:cs="Times New Roman"/>
                <w:sz w:val="18"/>
                <w:szCs w:val="18"/>
                <w:lang w:val="en-US"/>
              </w:rPr>
              <w:t>Kunth.)</w:t>
            </w:r>
          </w:p>
        </w:tc>
        <w:tc>
          <w:tcPr>
            <w:tcW w:w="1642" w:type="dxa"/>
          </w:tcPr>
          <w:p w14:paraId="73E3963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9" w:type="dxa"/>
          </w:tcPr>
          <w:p w14:paraId="7D0725E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64612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3D645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8024-12-2</w:t>
            </w:r>
          </w:p>
        </w:tc>
        <w:tc>
          <w:tcPr>
            <w:tcW w:w="916" w:type="dxa"/>
          </w:tcPr>
          <w:p w14:paraId="633E624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B4CF20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1ED7473"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0D990FF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699" w:type="dxa"/>
          </w:tcPr>
          <w:p w14:paraId="4405FB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4A08BB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E1D1340" w14:textId="69A73372" w:rsidR="00E41975" w:rsidRPr="00BB126E" w:rsidRDefault="0084457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0,2</w:t>
            </w:r>
          </w:p>
        </w:tc>
        <w:tc>
          <w:tcPr>
            <w:tcW w:w="2550" w:type="dxa"/>
          </w:tcPr>
          <w:p w14:paraId="0C7825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855328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E7D75E8" w14:textId="77777777" w:rsidTr="007D3923">
        <w:trPr>
          <w:cantSplit/>
          <w:trHeight w:val="400"/>
          <w:jc w:val="center"/>
        </w:trPr>
        <w:tc>
          <w:tcPr>
            <w:tcW w:w="1379" w:type="dxa"/>
            <w:gridSpan w:val="3"/>
          </w:tcPr>
          <w:p w14:paraId="29E0546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197</w:t>
            </w:r>
          </w:p>
        </w:tc>
        <w:tc>
          <w:tcPr>
            <w:tcW w:w="2015" w:type="dxa"/>
            <w:gridSpan w:val="3"/>
          </w:tcPr>
          <w:p w14:paraId="1E12A8B2" w14:textId="2341272E"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Etil-N-alfadodekanoyl-Larginate hidroklorür </w:t>
            </w:r>
            <w:r w:rsidRPr="00BB126E">
              <w:rPr>
                <w:rFonts w:ascii="Times New Roman" w:eastAsia="Times New Roman" w:hAnsi="Times New Roman" w:cs="Times New Roman"/>
                <w:sz w:val="18"/>
                <w:szCs w:val="18"/>
                <w:vertAlign w:val="superscript"/>
                <w:lang w:val="la-Latn" w:eastAsia="tr-TR"/>
              </w:rPr>
              <w:t>(</w:t>
            </w:r>
            <w:r w:rsidR="0023406F" w:rsidRPr="00BB126E">
              <w:rPr>
                <w:rFonts w:ascii="Times New Roman" w:eastAsia="Times New Roman" w:hAnsi="Times New Roman" w:cs="Times New Roman"/>
                <w:sz w:val="18"/>
                <w:szCs w:val="18"/>
                <w:vertAlign w:val="superscript"/>
                <w:lang w:eastAsia="tr-TR"/>
              </w:rPr>
              <w:t xml:space="preserve"> 18</w:t>
            </w:r>
            <w:r w:rsidRPr="00BB126E">
              <w:rPr>
                <w:rFonts w:ascii="Times New Roman" w:eastAsia="Times New Roman" w:hAnsi="Times New Roman" w:cs="Times New Roman"/>
                <w:sz w:val="18"/>
                <w:szCs w:val="18"/>
                <w:vertAlign w:val="superscript"/>
                <w:lang w:val="la-Latn" w:eastAsia="tr-TR"/>
              </w:rPr>
              <w:t>)</w:t>
            </w:r>
          </w:p>
        </w:tc>
        <w:tc>
          <w:tcPr>
            <w:tcW w:w="1642" w:type="dxa"/>
          </w:tcPr>
          <w:p w14:paraId="4CDE6D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Etil Lauroyl Arginate HCl</w:t>
            </w:r>
          </w:p>
        </w:tc>
        <w:tc>
          <w:tcPr>
            <w:tcW w:w="999" w:type="dxa"/>
          </w:tcPr>
          <w:p w14:paraId="0C25950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60372-77-2</w:t>
            </w:r>
          </w:p>
        </w:tc>
        <w:tc>
          <w:tcPr>
            <w:tcW w:w="916" w:type="dxa"/>
          </w:tcPr>
          <w:p w14:paraId="18D3EAF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434-630-6</w:t>
            </w:r>
          </w:p>
        </w:tc>
        <w:tc>
          <w:tcPr>
            <w:tcW w:w="1841" w:type="dxa"/>
          </w:tcPr>
          <w:p w14:paraId="2C2A5C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sabun</w:t>
            </w:r>
          </w:p>
          <w:p w14:paraId="703D6B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kepek önleyici şampuanlar</w:t>
            </w:r>
          </w:p>
          <w:p w14:paraId="7E2A6850" w14:textId="7F4F7D4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sprey formunda olmayan deodorantlar</w:t>
            </w:r>
          </w:p>
        </w:tc>
        <w:tc>
          <w:tcPr>
            <w:tcW w:w="1699" w:type="dxa"/>
          </w:tcPr>
          <w:p w14:paraId="3BF0BF5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0,8</w:t>
            </w:r>
          </w:p>
        </w:tc>
        <w:tc>
          <w:tcPr>
            <w:tcW w:w="2550" w:type="dxa"/>
          </w:tcPr>
          <w:p w14:paraId="1DE97D98" w14:textId="0D44E70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Üründe mikroorganizma gelişimini önlemek dışındaki amaçlarla kullanılmalıdır. Bu amaç, ürünün sunumundan açıkça anlaşılmalıdır.</w:t>
            </w:r>
          </w:p>
        </w:tc>
        <w:tc>
          <w:tcPr>
            <w:tcW w:w="2405" w:type="dxa"/>
            <w:gridSpan w:val="2"/>
          </w:tcPr>
          <w:p w14:paraId="2183F5E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05FD7937" w14:textId="77777777" w:rsidTr="007D3923">
        <w:trPr>
          <w:cantSplit/>
          <w:trHeight w:val="400"/>
          <w:jc w:val="center"/>
        </w:trPr>
        <w:tc>
          <w:tcPr>
            <w:tcW w:w="1379" w:type="dxa"/>
            <w:gridSpan w:val="3"/>
          </w:tcPr>
          <w:p w14:paraId="0E21411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198</w:t>
            </w:r>
          </w:p>
        </w:tc>
        <w:tc>
          <w:tcPr>
            <w:tcW w:w="2015" w:type="dxa"/>
            <w:gridSpan w:val="3"/>
          </w:tcPr>
          <w:p w14:paraId="2CC9DF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2,2'-[(4-Aminofenil)imino]bis­ (etanol) sülfat</w:t>
            </w:r>
          </w:p>
        </w:tc>
        <w:tc>
          <w:tcPr>
            <w:tcW w:w="1642" w:type="dxa"/>
          </w:tcPr>
          <w:p w14:paraId="578A3F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N,N-bis(2- Hidroksietil)- p-Fenilendiamin Sülfat</w:t>
            </w:r>
          </w:p>
        </w:tc>
        <w:tc>
          <w:tcPr>
            <w:tcW w:w="999" w:type="dxa"/>
          </w:tcPr>
          <w:p w14:paraId="6DB9FB0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54381-16-7</w:t>
            </w:r>
          </w:p>
        </w:tc>
        <w:tc>
          <w:tcPr>
            <w:tcW w:w="916" w:type="dxa"/>
          </w:tcPr>
          <w:p w14:paraId="12E14A2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259-134-5</w:t>
            </w:r>
          </w:p>
        </w:tc>
        <w:tc>
          <w:tcPr>
            <w:tcW w:w="1841" w:type="dxa"/>
          </w:tcPr>
          <w:p w14:paraId="67E6ED52" w14:textId="6EC1385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212B48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0A53925" w14:textId="77777777"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2,5’i aşmamalıdır (sülfat olarak hesaplandığında).</w:t>
            </w:r>
          </w:p>
          <w:p w14:paraId="724B215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82E591" w14:textId="77777777"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 maddelerle kullanmayınız.</w:t>
            </w:r>
          </w:p>
          <w:p w14:paraId="44ADDDCB" w14:textId="77777777"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797BD8E5" w14:textId="5D2280CC"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1F3CB7B7"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Aşağıdakiler etikette belirtilmelidir: </w:t>
            </w:r>
          </w:p>
          <w:p w14:paraId="776097F5"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Karışım oranı.</w:t>
            </w:r>
          </w:p>
          <w:p w14:paraId="582BF500"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2128BB2A" wp14:editId="32A1099C">
                  <wp:extent cx="361315" cy="351155"/>
                  <wp:effectExtent l="0" t="0" r="635" b="0"/>
                  <wp:docPr id="308" name="Resim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2962D54C"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F9D8559"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9117EC5"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5F394ACB"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33F737EC"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33EA7C95"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0EA5B42A" w14:textId="694C6C7A"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79CBB295" w14:textId="77777777" w:rsidTr="007D3923">
        <w:trPr>
          <w:cantSplit/>
          <w:trHeight w:val="400"/>
          <w:jc w:val="center"/>
        </w:trPr>
        <w:tc>
          <w:tcPr>
            <w:tcW w:w="1379" w:type="dxa"/>
            <w:gridSpan w:val="3"/>
          </w:tcPr>
          <w:p w14:paraId="681FF12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199</w:t>
            </w:r>
          </w:p>
        </w:tc>
        <w:tc>
          <w:tcPr>
            <w:tcW w:w="2015" w:type="dxa"/>
            <w:gridSpan w:val="3"/>
          </w:tcPr>
          <w:p w14:paraId="2C73F5A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1,3-Benzendiol, 4- kloro-</w:t>
            </w:r>
          </w:p>
        </w:tc>
        <w:tc>
          <w:tcPr>
            <w:tcW w:w="1642" w:type="dxa"/>
          </w:tcPr>
          <w:p w14:paraId="77A5061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4-Klororezorsinol</w:t>
            </w:r>
          </w:p>
        </w:tc>
        <w:tc>
          <w:tcPr>
            <w:tcW w:w="999" w:type="dxa"/>
          </w:tcPr>
          <w:p w14:paraId="10E7F0E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95-88-5</w:t>
            </w:r>
          </w:p>
        </w:tc>
        <w:tc>
          <w:tcPr>
            <w:tcW w:w="916" w:type="dxa"/>
          </w:tcPr>
          <w:p w14:paraId="2D10D50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202-462-0</w:t>
            </w:r>
          </w:p>
        </w:tc>
        <w:tc>
          <w:tcPr>
            <w:tcW w:w="1841" w:type="dxa"/>
          </w:tcPr>
          <w:p w14:paraId="79CA7ACF" w14:textId="7CE040A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67D659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53A1849" w14:textId="4971BCB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2,5’i aşmamalıdır.</w:t>
            </w:r>
          </w:p>
        </w:tc>
        <w:tc>
          <w:tcPr>
            <w:tcW w:w="2405" w:type="dxa"/>
            <w:gridSpan w:val="2"/>
          </w:tcPr>
          <w:p w14:paraId="40C28056"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00C23897"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2B66679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66FA66DC" wp14:editId="2F48E0D0">
                  <wp:extent cx="361315" cy="351155"/>
                  <wp:effectExtent l="0" t="0" r="635" b="0"/>
                  <wp:docPr id="309" name="Resim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12A12B75"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C0CD6EF"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39E67D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0F0274D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6C49AF8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1E0A4B0"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13ADA0A" w14:textId="021AE682"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498D952E" w14:textId="77777777" w:rsidTr="007D3923">
        <w:trPr>
          <w:cantSplit/>
          <w:trHeight w:val="400"/>
          <w:jc w:val="center"/>
        </w:trPr>
        <w:tc>
          <w:tcPr>
            <w:tcW w:w="1379" w:type="dxa"/>
            <w:gridSpan w:val="3"/>
          </w:tcPr>
          <w:p w14:paraId="168EEF3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200</w:t>
            </w:r>
          </w:p>
        </w:tc>
        <w:tc>
          <w:tcPr>
            <w:tcW w:w="2015" w:type="dxa"/>
            <w:gridSpan w:val="3"/>
          </w:tcPr>
          <w:p w14:paraId="047B2E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2,4,5,6-Tetraaminopirimidin sülfat</w:t>
            </w:r>
          </w:p>
        </w:tc>
        <w:tc>
          <w:tcPr>
            <w:tcW w:w="1642" w:type="dxa"/>
          </w:tcPr>
          <w:p w14:paraId="04BD50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Tetraaminopirimidin Sülfat</w:t>
            </w:r>
          </w:p>
        </w:tc>
        <w:tc>
          <w:tcPr>
            <w:tcW w:w="999" w:type="dxa"/>
          </w:tcPr>
          <w:p w14:paraId="6DC8BC3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5392-28-9</w:t>
            </w:r>
          </w:p>
        </w:tc>
        <w:tc>
          <w:tcPr>
            <w:tcW w:w="916" w:type="dxa"/>
          </w:tcPr>
          <w:p w14:paraId="48E884C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226-393-0</w:t>
            </w:r>
          </w:p>
        </w:tc>
        <w:tc>
          <w:tcPr>
            <w:tcW w:w="1841" w:type="dxa"/>
          </w:tcPr>
          <w:p w14:paraId="1973000D" w14:textId="7A8E58D8"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(a) Okside edici saç boyalarında kullanılan saç boya maddeleri</w:t>
            </w:r>
          </w:p>
          <w:p w14:paraId="1B39E21E" w14:textId="2AAF12DA" w:rsidR="00E41975" w:rsidRPr="00BB126E" w:rsidRDefault="00E41975" w:rsidP="00BB126E">
            <w:pPr>
              <w:spacing w:after="0" w:line="276" w:lineRule="auto"/>
              <w:jc w:val="both"/>
              <w:rPr>
                <w:rFonts w:ascii="Times New Roman" w:eastAsia="Calibri" w:hAnsi="Times New Roman" w:cs="Times New Roman"/>
                <w:sz w:val="18"/>
                <w:szCs w:val="18"/>
              </w:rPr>
            </w:pPr>
          </w:p>
          <w:p w14:paraId="16A451FF"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38EA66D9"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3786A0D"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D8938B0"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45061BF"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AC2C3DC"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CE0C935"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693BA83"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C671FA4"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3B35875B"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1E5563CE"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A8AD5C0" w14:textId="55B152EC" w:rsidR="00E41975" w:rsidRPr="00BB126E" w:rsidRDefault="00E41975" w:rsidP="00BB126E">
            <w:pPr>
              <w:pStyle w:val="ListeParagraf"/>
              <w:numPr>
                <w:ilvl w:val="0"/>
                <w:numId w:val="12"/>
              </w:num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Okside edici olmayan saç boyalarında kullanılan saç boya maddeleri</w:t>
            </w:r>
          </w:p>
          <w:p w14:paraId="0EC7100A" w14:textId="77777777" w:rsidR="00E41975" w:rsidRPr="00BB126E" w:rsidRDefault="00E41975" w:rsidP="00BB126E">
            <w:pPr>
              <w:pStyle w:val="ListeParagraf"/>
              <w:spacing w:after="0" w:line="276" w:lineRule="auto"/>
              <w:ind w:left="345"/>
              <w:jc w:val="both"/>
              <w:rPr>
                <w:rFonts w:ascii="Times New Roman" w:eastAsia="Calibri" w:hAnsi="Times New Roman" w:cs="Times New Roman"/>
                <w:sz w:val="18"/>
                <w:szCs w:val="18"/>
              </w:rPr>
            </w:pPr>
          </w:p>
          <w:p w14:paraId="4CE29693" w14:textId="0D2B0B3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 Kirpik boyama amaçlı ürünler</w:t>
            </w:r>
          </w:p>
        </w:tc>
        <w:tc>
          <w:tcPr>
            <w:tcW w:w="1699" w:type="dxa"/>
          </w:tcPr>
          <w:p w14:paraId="2BB75C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471A35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693DE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1BA81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B00168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6C4C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BE90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FAFEB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AFD50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15A1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FEB624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425E6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CFF28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3CB1F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7289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0DB7283" w14:textId="20C66CB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3,4 (sülfat olarak hesaplandığında)</w:t>
            </w:r>
          </w:p>
        </w:tc>
        <w:tc>
          <w:tcPr>
            <w:tcW w:w="2550" w:type="dxa"/>
          </w:tcPr>
          <w:p w14:paraId="3684DE1B" w14:textId="77DCBCE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ve (c) Oksidatif koşullar altında karıştırıldıktan sonra saça</w:t>
            </w:r>
            <w:r w:rsidR="001C163F" w:rsidRPr="00BB126E">
              <w:rPr>
                <w:rFonts w:ascii="Times New Roman" w:eastAsia="Times New Roman" w:hAnsi="Times New Roman" w:cs="Times New Roman"/>
                <w:sz w:val="18"/>
                <w:szCs w:val="18"/>
                <w:lang w:eastAsia="tr-TR"/>
              </w:rPr>
              <w:t xml:space="preserve"> veya kirpiklere</w:t>
            </w:r>
            <w:r w:rsidRPr="00BB126E">
              <w:rPr>
                <w:rFonts w:ascii="Times New Roman" w:eastAsia="Times New Roman" w:hAnsi="Times New Roman" w:cs="Times New Roman"/>
                <w:sz w:val="18"/>
                <w:szCs w:val="18"/>
                <w:lang w:eastAsia="tr-TR"/>
              </w:rPr>
              <w:t xml:space="preserve">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3,4’ü aşmamalıdır (sülfat olarak hesaplandığında).</w:t>
            </w:r>
          </w:p>
          <w:p w14:paraId="5E6DBF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65866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D994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4A295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EC3B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09264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03D32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DC4BB2B" w14:textId="53A9467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Profesyonel kullanım</w:t>
            </w:r>
          </w:p>
        </w:tc>
        <w:tc>
          <w:tcPr>
            <w:tcW w:w="2405" w:type="dxa"/>
            <w:gridSpan w:val="2"/>
          </w:tcPr>
          <w:p w14:paraId="0F4D47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22BF9B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2BCCF46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
          <w:p w14:paraId="70C86363" w14:textId="4CC7357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noProof/>
                <w:sz w:val="18"/>
                <w:szCs w:val="18"/>
                <w:lang w:eastAsia="tr-TR"/>
              </w:rPr>
              <w:drawing>
                <wp:inline distT="0" distB="0" distL="0" distR="0" wp14:anchorId="19E54BB4" wp14:editId="0C95FE74">
                  <wp:extent cx="371475" cy="361950"/>
                  <wp:effectExtent l="0" t="0" r="9525" b="0"/>
                  <wp:docPr id="310" name="Resim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B126E">
              <w:rPr>
                <w:rFonts w:ascii="Times New Roman" w:eastAsia="Times New Roman" w:hAnsi="Times New Roman" w:cs="Times New Roman"/>
                <w:sz w:val="18"/>
                <w:szCs w:val="18"/>
                <w:lang w:eastAsia="tr-TR"/>
              </w:rPr>
              <w:t>Saç boyaları şiddetli alerjik reaksiyonlara neden olabilir.</w:t>
            </w:r>
          </w:p>
          <w:p w14:paraId="5299BC9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6EE579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7460B88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34DF5E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95251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060064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580CAA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76B68FBF" w14:textId="40B4D32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7416961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DE1E7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Aşağıdakiler etikette belirtilmelidir: </w:t>
            </w:r>
          </w:p>
          <w:p w14:paraId="1E6E0B14" w14:textId="1C0B7EF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r w:rsidRPr="00BB126E">
              <w:rPr>
                <w:rFonts w:ascii="Times New Roman" w:eastAsia="Times New Roman" w:hAnsi="Times New Roman" w:cs="Times New Roman"/>
                <w:noProof/>
                <w:sz w:val="18"/>
                <w:szCs w:val="18"/>
                <w:lang w:eastAsia="tr-TR"/>
              </w:rPr>
              <w:drawing>
                <wp:inline distT="0" distB="0" distL="0" distR="0" wp14:anchorId="2942EAE4" wp14:editId="67C8C3C6">
                  <wp:extent cx="372110" cy="359410"/>
                  <wp:effectExtent l="0" t="0" r="889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10" cy="359410"/>
                          </a:xfrm>
                          <a:prstGeom prst="rect">
                            <a:avLst/>
                          </a:prstGeom>
                          <a:noFill/>
                        </pic:spPr>
                      </pic:pic>
                    </a:graphicData>
                  </a:graphic>
                </wp:inline>
              </w:drawing>
            </w:r>
          </w:p>
          <w:p w14:paraId="1CC385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‘Bu ürün şiddetli alerjik reaksiyonlara neden olabilir.</w:t>
            </w:r>
          </w:p>
          <w:p w14:paraId="13DC50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05F609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Bu ürün 16 yaşın altındaki kişilerin kullanımına uygun değildir.</w:t>
            </w:r>
          </w:p>
          <w:p w14:paraId="4AC758D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65321FCA" w14:textId="293CCE4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93C1C1B" w14:textId="258FD083" w:rsidR="00E41975" w:rsidRPr="00BB126E" w:rsidRDefault="00916148"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w:t>
            </w:r>
            <w:r w:rsidR="00E41975" w:rsidRPr="00BB126E">
              <w:rPr>
                <w:rFonts w:ascii="Times New Roman" w:eastAsia="Times New Roman" w:hAnsi="Times New Roman" w:cs="Times New Roman"/>
                <w:sz w:val="18"/>
                <w:szCs w:val="18"/>
                <w:lang w:eastAsia="tr-TR"/>
              </w:rPr>
              <w:t xml:space="preserve"> durumlarda </w:t>
            </w:r>
            <w:r w:rsidRPr="00BB126E">
              <w:rPr>
                <w:rFonts w:ascii="Times New Roman" w:eastAsia="Times New Roman" w:hAnsi="Times New Roman" w:cs="Times New Roman"/>
                <w:sz w:val="18"/>
                <w:szCs w:val="18"/>
                <w:lang w:eastAsia="tr-TR"/>
              </w:rPr>
              <w:t xml:space="preserve">tüketicinin </w:t>
            </w:r>
            <w:r w:rsidR="00E41975" w:rsidRPr="00BB126E">
              <w:rPr>
                <w:rFonts w:ascii="Times New Roman" w:eastAsia="Times New Roman" w:hAnsi="Times New Roman" w:cs="Times New Roman"/>
                <w:sz w:val="18"/>
                <w:szCs w:val="18"/>
                <w:lang w:eastAsia="tr-TR"/>
              </w:rPr>
              <w:t>kirpikleri boya</w:t>
            </w:r>
            <w:r w:rsidRPr="00BB126E">
              <w:rPr>
                <w:rFonts w:ascii="Times New Roman" w:eastAsia="Times New Roman" w:hAnsi="Times New Roman" w:cs="Times New Roman"/>
                <w:sz w:val="18"/>
                <w:szCs w:val="18"/>
                <w:lang w:eastAsia="tr-TR"/>
              </w:rPr>
              <w:t>nm</w:t>
            </w:r>
            <w:r w:rsidR="00E41975" w:rsidRPr="00BB126E">
              <w:rPr>
                <w:rFonts w:ascii="Times New Roman" w:eastAsia="Times New Roman" w:hAnsi="Times New Roman" w:cs="Times New Roman"/>
                <w:sz w:val="18"/>
                <w:szCs w:val="18"/>
                <w:lang w:eastAsia="tr-TR"/>
              </w:rPr>
              <w:t>amalıdır:</w:t>
            </w:r>
          </w:p>
          <w:p w14:paraId="220F00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349B3C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42617AE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6609F7AC" w14:textId="59F1842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w:t>
            </w:r>
          </w:p>
          <w:p w14:paraId="4325EC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p w14:paraId="53A3AF6C" w14:textId="474247D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2D4A535" w14:textId="77777777" w:rsidTr="007D3923">
        <w:trPr>
          <w:cantSplit/>
          <w:trHeight w:val="1777"/>
          <w:jc w:val="center"/>
        </w:trPr>
        <w:tc>
          <w:tcPr>
            <w:tcW w:w="1379" w:type="dxa"/>
            <w:gridSpan w:val="3"/>
            <w:vMerge w:val="restart"/>
          </w:tcPr>
          <w:p w14:paraId="57A0E27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201</w:t>
            </w:r>
          </w:p>
        </w:tc>
        <w:tc>
          <w:tcPr>
            <w:tcW w:w="2015" w:type="dxa"/>
            <w:gridSpan w:val="3"/>
            <w:vMerge w:val="restart"/>
          </w:tcPr>
          <w:p w14:paraId="521D10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Fenol, 2-Kloro-6- (etilamino)-4-nitro-</w:t>
            </w:r>
          </w:p>
        </w:tc>
        <w:tc>
          <w:tcPr>
            <w:tcW w:w="1642" w:type="dxa"/>
            <w:vMerge w:val="restart"/>
          </w:tcPr>
          <w:p w14:paraId="401C4D5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2-Kloro-6- etilamino-4- nitrofenol</w:t>
            </w:r>
          </w:p>
        </w:tc>
        <w:tc>
          <w:tcPr>
            <w:tcW w:w="999" w:type="dxa"/>
            <w:vMerge w:val="restart"/>
          </w:tcPr>
          <w:p w14:paraId="18CEF94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131657-78-8</w:t>
            </w:r>
          </w:p>
        </w:tc>
        <w:tc>
          <w:tcPr>
            <w:tcW w:w="916" w:type="dxa"/>
            <w:vMerge w:val="restart"/>
          </w:tcPr>
          <w:p w14:paraId="573D5B3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411-440-1</w:t>
            </w:r>
          </w:p>
        </w:tc>
        <w:tc>
          <w:tcPr>
            <w:tcW w:w="1841" w:type="dxa"/>
          </w:tcPr>
          <w:p w14:paraId="3095B30A" w14:textId="06B8A09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7A025E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E25A0F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1,5’i aşmamalıdır.</w:t>
            </w:r>
          </w:p>
          <w:p w14:paraId="1CB25B3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405" w:type="dxa"/>
            <w:gridSpan w:val="2"/>
            <w:vMerge w:val="restart"/>
          </w:tcPr>
          <w:p w14:paraId="016221A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Aşağıdakiler etikette belirtilmelidir: </w:t>
            </w:r>
          </w:p>
          <w:p w14:paraId="2CB1C0E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3A41874D" w14:textId="7AA4300B"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lastRenderedPageBreak/>
              <w:t xml:space="preserve"> </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14F553F" wp14:editId="0B863911">
                  <wp:extent cx="361315" cy="351155"/>
                  <wp:effectExtent l="0" t="0" r="635" b="0"/>
                  <wp:docPr id="311" name="Resim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Calibri" w:hAnsi="Times New Roman" w:cs="Times New Roman"/>
                <w:sz w:val="18"/>
                <w:szCs w:val="18"/>
              </w:rPr>
              <w:t xml:space="preserve"> Saç boyaları şiddetli alerjik reaksiyonlara neden olabilir.</w:t>
            </w:r>
          </w:p>
          <w:p w14:paraId="7EF07B3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6AB3ADDE" w14:textId="173B7170"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16 yaşın altındaki kişilerin kullanımına uygun değildir.</w:t>
            </w:r>
          </w:p>
          <w:p w14:paraId="0A22032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1BE04003"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87F635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2A13F9C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5B62C91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00C5E451" w14:textId="77CA8512"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709CC291" w14:textId="77777777" w:rsidTr="007D3923">
        <w:trPr>
          <w:cantSplit/>
          <w:trHeight w:val="2091"/>
          <w:jc w:val="center"/>
        </w:trPr>
        <w:tc>
          <w:tcPr>
            <w:tcW w:w="1379" w:type="dxa"/>
            <w:gridSpan w:val="3"/>
            <w:vMerge/>
          </w:tcPr>
          <w:p w14:paraId="72D2BB6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196CE3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014E07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2971DF4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108EB6C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74110CC5" w14:textId="3ACCF9F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Pr>
          <w:p w14:paraId="4D23CA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3,0</w:t>
            </w:r>
          </w:p>
        </w:tc>
        <w:tc>
          <w:tcPr>
            <w:tcW w:w="2550" w:type="dxa"/>
          </w:tcPr>
          <w:p w14:paraId="27E8CD5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w:t>
            </w:r>
          </w:p>
          <w:p w14:paraId="291AF34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 maddelerle kullanmayınız.</w:t>
            </w:r>
          </w:p>
          <w:p w14:paraId="09F3AEC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7E19BF5C" w14:textId="6483F24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Nitrit içermeyen kaplarda saklayınız.</w:t>
            </w:r>
          </w:p>
        </w:tc>
        <w:tc>
          <w:tcPr>
            <w:tcW w:w="2405" w:type="dxa"/>
            <w:gridSpan w:val="2"/>
            <w:vMerge/>
          </w:tcPr>
          <w:p w14:paraId="3CCF1D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601797B" w14:textId="77777777" w:rsidTr="007D3923">
        <w:trPr>
          <w:cantSplit/>
          <w:trHeight w:val="400"/>
          <w:jc w:val="center"/>
        </w:trPr>
        <w:tc>
          <w:tcPr>
            <w:tcW w:w="1379" w:type="dxa"/>
            <w:gridSpan w:val="3"/>
          </w:tcPr>
          <w:p w14:paraId="48E1172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202</w:t>
            </w:r>
          </w:p>
        </w:tc>
        <w:tc>
          <w:tcPr>
            <w:tcW w:w="2015" w:type="dxa"/>
            <w:gridSpan w:val="3"/>
          </w:tcPr>
          <w:p w14:paraId="7E4140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863B7AF" w14:textId="688E2BA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 226</w:t>
            </w:r>
            <w:r w:rsidR="009B7EAE" w:rsidRPr="00BB126E">
              <w:rPr>
                <w:rFonts w:ascii="Times New Roman" w:eastAsia="Calibri" w:hAnsi="Times New Roman" w:cs="Times New Roman"/>
                <w:sz w:val="18"/>
                <w:szCs w:val="18"/>
              </w:rPr>
              <w:t>’ya bakınız</w:t>
            </w:r>
          </w:p>
        </w:tc>
        <w:tc>
          <w:tcPr>
            <w:tcW w:w="1642" w:type="dxa"/>
          </w:tcPr>
          <w:p w14:paraId="148A7F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2047640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6DD5E5F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41E42B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956F7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85F5FD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DECF1B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r>
      <w:tr w:rsidR="00E41975" w:rsidRPr="00BB126E" w14:paraId="52A3E8B3" w14:textId="77777777" w:rsidTr="007D3923">
        <w:trPr>
          <w:cantSplit/>
          <w:trHeight w:val="2935"/>
          <w:jc w:val="center"/>
        </w:trPr>
        <w:tc>
          <w:tcPr>
            <w:tcW w:w="1379" w:type="dxa"/>
            <w:gridSpan w:val="3"/>
            <w:vMerge w:val="restart"/>
          </w:tcPr>
          <w:p w14:paraId="119E3D8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203</w:t>
            </w:r>
          </w:p>
        </w:tc>
        <w:tc>
          <w:tcPr>
            <w:tcW w:w="2015" w:type="dxa"/>
            <w:gridSpan w:val="3"/>
            <w:vMerge w:val="restart"/>
          </w:tcPr>
          <w:p w14:paraId="7EAB0F59" w14:textId="6F90A31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6-Metoksi-N2- metil-2,3-piridindiamin hidroklorür ve dihidroklorür tuzu</w:t>
            </w:r>
            <w:r w:rsidR="003B461A" w:rsidRPr="00BB126E">
              <w:rPr>
                <w:rFonts w:ascii="Times New Roman" w:eastAsia="Times New Roman" w:hAnsi="Times New Roman" w:cs="Times New Roman"/>
                <w:sz w:val="18"/>
                <w:szCs w:val="18"/>
                <w:vertAlign w:val="superscript"/>
                <w:lang w:eastAsia="tr-TR"/>
              </w:rPr>
              <w:t>( 17)</w:t>
            </w:r>
          </w:p>
          <w:p w14:paraId="0378C9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
        </w:tc>
        <w:tc>
          <w:tcPr>
            <w:tcW w:w="1642" w:type="dxa"/>
            <w:vMerge w:val="restart"/>
          </w:tcPr>
          <w:p w14:paraId="4BC71F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6-Metoksi-2- </w:t>
            </w:r>
            <w:r w:rsidRPr="00BB126E">
              <w:rPr>
                <w:rFonts w:ascii="Times New Roman" w:eastAsia="Times New Roman" w:hAnsi="Times New Roman" w:cs="Times New Roman"/>
                <w:sz w:val="18"/>
                <w:szCs w:val="18"/>
                <w:lang w:eastAsia="tr-TR"/>
              </w:rPr>
              <w:t>Metil</w:t>
            </w:r>
            <w:r w:rsidRPr="00BB126E">
              <w:rPr>
                <w:rFonts w:ascii="Times New Roman" w:eastAsia="Times New Roman" w:hAnsi="Times New Roman" w:cs="Times New Roman"/>
                <w:sz w:val="18"/>
                <w:szCs w:val="18"/>
                <w:lang w:val="la-Latn" w:eastAsia="tr-TR"/>
              </w:rPr>
              <w:t xml:space="preserve">amino-3- </w:t>
            </w:r>
            <w:r w:rsidRPr="00BB126E">
              <w:rPr>
                <w:rFonts w:ascii="Times New Roman" w:eastAsia="Times New Roman" w:hAnsi="Times New Roman" w:cs="Times New Roman"/>
                <w:sz w:val="18"/>
                <w:szCs w:val="18"/>
                <w:lang w:eastAsia="tr-TR"/>
              </w:rPr>
              <w:t>A</w:t>
            </w:r>
            <w:r w:rsidRPr="00BB126E">
              <w:rPr>
                <w:rFonts w:ascii="Times New Roman" w:eastAsia="Times New Roman" w:hAnsi="Times New Roman" w:cs="Times New Roman"/>
                <w:sz w:val="18"/>
                <w:szCs w:val="18"/>
                <w:lang w:val="la-Latn" w:eastAsia="tr-TR"/>
              </w:rPr>
              <w:t>minopiridin HCl</w:t>
            </w:r>
          </w:p>
        </w:tc>
        <w:tc>
          <w:tcPr>
            <w:tcW w:w="999" w:type="dxa"/>
            <w:vMerge w:val="restart"/>
          </w:tcPr>
          <w:p w14:paraId="310852F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90817-34-8/ 83732-72- 3</w:t>
            </w:r>
          </w:p>
        </w:tc>
        <w:tc>
          <w:tcPr>
            <w:tcW w:w="916" w:type="dxa"/>
            <w:vMerge w:val="restart"/>
          </w:tcPr>
          <w:p w14:paraId="2763BBF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w:t>
            </w:r>
          </w:p>
          <w:p w14:paraId="382E3A8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280- 622-9</w:t>
            </w:r>
          </w:p>
        </w:tc>
        <w:tc>
          <w:tcPr>
            <w:tcW w:w="1841" w:type="dxa"/>
            <w:vMerge w:val="restart"/>
          </w:tcPr>
          <w:p w14:paraId="1A83984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p w14:paraId="60886AC4" w14:textId="5FC16D1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C74C89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40AF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9065C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9E0F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FC11F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EDCD0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835EF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83770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DBE7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C5C70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4247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6B487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CC2D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F1E5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FA1D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13928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8D4B4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2572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AC1D8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BF67C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12D8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10063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CB7F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DC37E5" w14:textId="796EF1C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vMerge w:val="restart"/>
          </w:tcPr>
          <w:p w14:paraId="5959410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01FA40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8E439C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68A02C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798701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3E1020B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BC476A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B07F06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A9D96A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AAA31B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E42A65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2DF3C4B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7BCECFB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8045A0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9FEACC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A36961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B290E1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10DFCA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0A2F91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573A164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A75BF5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239E2B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1BB613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C8D79E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A8AADF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53FEFA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60D9081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1177BCD" w14:textId="436B6D7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w:t>
            </w:r>
            <w:proofErr w:type="gramStart"/>
            <w:r w:rsidRPr="00BB126E">
              <w:rPr>
                <w:rFonts w:ascii="Times New Roman" w:eastAsia="Times New Roman" w:hAnsi="Times New Roman" w:cs="Times New Roman"/>
                <w:sz w:val="18"/>
                <w:szCs w:val="18"/>
                <w:lang w:eastAsia="tr-TR"/>
              </w:rPr>
              <w:t>68  serbest</w:t>
            </w:r>
            <w:proofErr w:type="gramEnd"/>
            <w:r w:rsidRPr="00BB126E">
              <w:rPr>
                <w:rFonts w:ascii="Times New Roman" w:eastAsia="Times New Roman" w:hAnsi="Times New Roman" w:cs="Times New Roman"/>
                <w:sz w:val="18"/>
                <w:szCs w:val="18"/>
                <w:lang w:eastAsia="tr-TR"/>
              </w:rPr>
              <w:t xml:space="preserve"> baz olarak (% 1</w:t>
            </w:r>
            <w:r w:rsidR="0099791A" w:rsidRPr="00BB126E">
              <w:rPr>
                <w:rFonts w:ascii="Times New Roman" w:eastAsia="Times New Roman" w:hAnsi="Times New Roman" w:cs="Times New Roman"/>
                <w:sz w:val="18"/>
                <w:szCs w:val="18"/>
                <w:lang w:eastAsia="tr-TR"/>
              </w:rPr>
              <w:t>,0</w:t>
            </w:r>
            <w:r w:rsidRPr="00BB126E">
              <w:rPr>
                <w:rFonts w:ascii="Times New Roman" w:eastAsia="Times New Roman" w:hAnsi="Times New Roman" w:cs="Times New Roman"/>
                <w:sz w:val="18"/>
                <w:szCs w:val="18"/>
                <w:lang w:eastAsia="tr-TR"/>
              </w:rPr>
              <w:t xml:space="preserve"> dihidroklorür olarak).</w:t>
            </w:r>
          </w:p>
        </w:tc>
        <w:tc>
          <w:tcPr>
            <w:tcW w:w="2550" w:type="dxa"/>
            <w:vMerge w:val="restart"/>
          </w:tcPr>
          <w:p w14:paraId="1B7475D7" w14:textId="53D6AD48" w:rsidR="00E41975" w:rsidRPr="00BB126E" w:rsidRDefault="00E41975"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ve (c) için: Oksidatif koşullar altında karıştırıldıktan sonra saça veya kirpiklere uygulanan serbest </w:t>
            </w:r>
            <w:proofErr w:type="gramStart"/>
            <w:r w:rsidRPr="00BB126E">
              <w:rPr>
                <w:rFonts w:ascii="Times New Roman" w:eastAsia="Times New Roman" w:hAnsi="Times New Roman" w:cs="Times New Roman"/>
                <w:sz w:val="18"/>
                <w:szCs w:val="18"/>
                <w:lang w:eastAsia="tr-TR"/>
              </w:rPr>
              <w:t>baz</w:t>
            </w:r>
            <w:proofErr w:type="gramEnd"/>
            <w:r w:rsidRPr="00BB126E">
              <w:rPr>
                <w:rFonts w:ascii="Times New Roman" w:eastAsia="Times New Roman" w:hAnsi="Times New Roman" w:cs="Times New Roman"/>
                <w:sz w:val="18"/>
                <w:szCs w:val="18"/>
                <w:lang w:eastAsia="tr-TR"/>
              </w:rPr>
              <w:t xml:space="preserve"> olarak hesaplanan maksimum konsantrasyon  % 0,68’i aşmamalıdır (dihidroklorür olarak   % 1</w:t>
            </w:r>
            <w:r w:rsidR="00D209D4" w:rsidRPr="00BB126E">
              <w:rPr>
                <w:rFonts w:ascii="Times New Roman" w:eastAsia="Times New Roman" w:hAnsi="Times New Roman" w:cs="Times New Roman"/>
                <w:sz w:val="18"/>
                <w:szCs w:val="18"/>
                <w:lang w:eastAsia="tr-TR"/>
              </w:rPr>
              <w:t>,0</w:t>
            </w:r>
            <w:r w:rsidRPr="00BB126E">
              <w:rPr>
                <w:rFonts w:ascii="Times New Roman" w:eastAsia="Times New Roman" w:hAnsi="Times New Roman" w:cs="Times New Roman"/>
                <w:sz w:val="18"/>
                <w:szCs w:val="18"/>
                <w:lang w:eastAsia="tr-TR"/>
              </w:rPr>
              <w:t>).</w:t>
            </w:r>
          </w:p>
          <w:p w14:paraId="63875197" w14:textId="77777777" w:rsidR="00E41975" w:rsidRPr="00BB126E" w:rsidRDefault="00E41975" w:rsidP="00BB126E">
            <w:pPr>
              <w:jc w:val="both"/>
              <w:rPr>
                <w:rFonts w:ascii="Times New Roman" w:eastAsia="Times New Roman" w:hAnsi="Times New Roman" w:cs="Times New Roman"/>
                <w:sz w:val="18"/>
                <w:szCs w:val="18"/>
                <w:lang w:eastAsia="tr-TR"/>
              </w:rPr>
            </w:pPr>
          </w:p>
          <w:p w14:paraId="60C47D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04591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ADB4E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A5F81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CFFC4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1816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26EB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126AE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39B8B6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13F37C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14C56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8B205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CE35B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BDECB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(b) ve (c) için:</w:t>
            </w:r>
          </w:p>
          <w:p w14:paraId="0D43278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 maddelerle kullanmayınız.</w:t>
            </w:r>
          </w:p>
          <w:p w14:paraId="645068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396EBBB8" w14:textId="7BCE2C4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682458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555CC0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03B58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747F94C" wp14:editId="5F33B452">
                  <wp:extent cx="361315" cy="351155"/>
                  <wp:effectExtent l="0" t="0" r="635" b="0"/>
                  <wp:docPr id="312" name="Resim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lang w:eastAsia="tr-TR"/>
              </w:rPr>
              <w:t>Saç boyaları şiddetli alerjik reaksiyonlara neden olabilir.</w:t>
            </w:r>
          </w:p>
          <w:p w14:paraId="2FC6706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6AD384E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4F9F39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artırabilir.</w:t>
            </w:r>
          </w:p>
          <w:p w14:paraId="2A7100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4C1B63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51C8572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3AC3895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3B0BE6D9" w14:textId="09EAC5F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71B03A2" w14:textId="77777777" w:rsidTr="007D3923">
        <w:trPr>
          <w:cantSplit/>
          <w:trHeight w:val="851"/>
          <w:jc w:val="center"/>
        </w:trPr>
        <w:tc>
          <w:tcPr>
            <w:tcW w:w="1379" w:type="dxa"/>
            <w:gridSpan w:val="3"/>
            <w:vMerge/>
          </w:tcPr>
          <w:p w14:paraId="7522FB0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5A046F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773EA0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3895249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4CA8865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1841" w:type="dxa"/>
            <w:vMerge/>
          </w:tcPr>
          <w:p w14:paraId="7836DC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vMerge/>
          </w:tcPr>
          <w:p w14:paraId="6BB9B25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vMerge/>
          </w:tcPr>
          <w:p w14:paraId="4DFCC9C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5D63E25" w14:textId="4F4AA24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Alerjik reaksiyona neden olabilir.</w:t>
            </w:r>
          </w:p>
        </w:tc>
      </w:tr>
      <w:tr w:rsidR="00E41975" w:rsidRPr="00BB126E" w14:paraId="311B8F62" w14:textId="77777777" w:rsidTr="007D3923">
        <w:trPr>
          <w:cantSplit/>
          <w:trHeight w:val="1203"/>
          <w:jc w:val="center"/>
        </w:trPr>
        <w:tc>
          <w:tcPr>
            <w:tcW w:w="1379" w:type="dxa"/>
            <w:gridSpan w:val="3"/>
            <w:vMerge/>
          </w:tcPr>
          <w:p w14:paraId="226730C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BC7DE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6DBDE5E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2929C77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42D6773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1841" w:type="dxa"/>
          </w:tcPr>
          <w:p w14:paraId="38A7BE3D" w14:textId="56A4639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Kirpik boyama amaçlı ürünler</w:t>
            </w:r>
          </w:p>
        </w:tc>
        <w:tc>
          <w:tcPr>
            <w:tcW w:w="1699" w:type="dxa"/>
          </w:tcPr>
          <w:p w14:paraId="1639F46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48626092" w14:textId="26BCDDB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Sadece profesyonel kullanım içindir.</w:t>
            </w:r>
          </w:p>
        </w:tc>
        <w:tc>
          <w:tcPr>
            <w:tcW w:w="2405" w:type="dxa"/>
            <w:gridSpan w:val="2"/>
          </w:tcPr>
          <w:p w14:paraId="011FA79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Aşağıdakiler etikette belirtilmelidir: </w:t>
            </w:r>
          </w:p>
          <w:p w14:paraId="366E25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2FAD34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0E2421FF" w14:textId="7420F6E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5D999437" wp14:editId="67D7E76E">
                  <wp:extent cx="361315" cy="351155"/>
                  <wp:effectExtent l="0" t="0" r="635" b="0"/>
                  <wp:docPr id="313" name="Resim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lang w:eastAsia="tr-TR"/>
              </w:rPr>
              <w:t>Bu ürün şiddetli alerjik reaksiyonlara neden olabilir.</w:t>
            </w:r>
          </w:p>
          <w:p w14:paraId="1B38F23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72B082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787AA3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0188BBF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6C52045" w14:textId="22FDD5C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006B2780" w:rsidRPr="00BB126E">
              <w:rPr>
                <w:rFonts w:ascii="Times New Roman" w:eastAsia="Times New Roman" w:hAnsi="Times New Roman" w:cs="Times New Roman"/>
                <w:sz w:val="18"/>
                <w:szCs w:val="18"/>
                <w:lang w:eastAsia="tr-TR"/>
              </w:rPr>
              <w:t>Şu</w:t>
            </w:r>
            <w:r w:rsidRPr="00BB126E">
              <w:rPr>
                <w:rFonts w:ascii="Times New Roman" w:eastAsia="Times New Roman" w:hAnsi="Times New Roman" w:cs="Times New Roman"/>
                <w:sz w:val="18"/>
                <w:szCs w:val="18"/>
                <w:lang w:eastAsia="tr-TR"/>
              </w:rPr>
              <w:t xml:space="preserve"> durumlarda </w:t>
            </w:r>
            <w:r w:rsidR="006B2780" w:rsidRPr="00BB126E">
              <w:rPr>
                <w:rFonts w:ascii="Times New Roman" w:eastAsia="Times New Roman" w:hAnsi="Times New Roman" w:cs="Times New Roman"/>
                <w:sz w:val="18"/>
                <w:szCs w:val="18"/>
                <w:lang w:eastAsia="tr-TR"/>
              </w:rPr>
              <w:t xml:space="preserve">tüketicinin </w:t>
            </w:r>
            <w:r w:rsidRPr="00BB126E">
              <w:rPr>
                <w:rFonts w:ascii="Times New Roman" w:eastAsia="Times New Roman" w:hAnsi="Times New Roman" w:cs="Times New Roman"/>
                <w:sz w:val="18"/>
                <w:szCs w:val="18"/>
                <w:lang w:eastAsia="tr-TR"/>
              </w:rPr>
              <w:t>kirpikleri boya</w:t>
            </w:r>
            <w:r w:rsidR="00F443B3" w:rsidRPr="00BB126E">
              <w:rPr>
                <w:rFonts w:ascii="Times New Roman" w:eastAsia="Times New Roman" w:hAnsi="Times New Roman" w:cs="Times New Roman"/>
                <w:sz w:val="18"/>
                <w:szCs w:val="18"/>
                <w:lang w:eastAsia="tr-TR"/>
              </w:rPr>
              <w:t>nm</w:t>
            </w:r>
            <w:r w:rsidRPr="00BB126E">
              <w:rPr>
                <w:rFonts w:ascii="Times New Roman" w:eastAsia="Times New Roman" w:hAnsi="Times New Roman" w:cs="Times New Roman"/>
                <w:sz w:val="18"/>
                <w:szCs w:val="18"/>
                <w:lang w:eastAsia="tr-TR"/>
              </w:rPr>
              <w:t>amalıdır:</w:t>
            </w:r>
          </w:p>
          <w:p w14:paraId="1373C5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5B78B9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4161A3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5F6BAE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3CFFBC" w14:textId="79BCEA0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p w14:paraId="5E3EFA77" w14:textId="27970E2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C75BD52" w14:textId="77777777" w:rsidTr="007D3923">
        <w:trPr>
          <w:cantSplit/>
          <w:trHeight w:val="400"/>
          <w:jc w:val="center"/>
        </w:trPr>
        <w:tc>
          <w:tcPr>
            <w:tcW w:w="1379" w:type="dxa"/>
            <w:gridSpan w:val="3"/>
          </w:tcPr>
          <w:p w14:paraId="0958688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204</w:t>
            </w:r>
          </w:p>
        </w:tc>
        <w:tc>
          <w:tcPr>
            <w:tcW w:w="2015" w:type="dxa"/>
            <w:gridSpan w:val="3"/>
          </w:tcPr>
          <w:p w14:paraId="1FAE2F20" w14:textId="3E864EC6" w:rsidR="00E41975" w:rsidRPr="00BB126E" w:rsidRDefault="00E41975" w:rsidP="00BB126E">
            <w:pPr>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2,3-Dihidro-1Hindole-5,6-diol ve onun hidrobromür tuzu</w:t>
            </w:r>
            <w:r w:rsidR="00DF4AA1" w:rsidRPr="00BB126E">
              <w:rPr>
                <w:rFonts w:ascii="Times New Roman" w:eastAsia="Times New Roman" w:hAnsi="Times New Roman" w:cs="Times New Roman"/>
                <w:sz w:val="18"/>
                <w:szCs w:val="18"/>
                <w:vertAlign w:val="superscript"/>
                <w:lang w:eastAsia="tr-TR"/>
              </w:rPr>
              <w:t>( 17)</w:t>
            </w:r>
          </w:p>
          <w:p w14:paraId="7852A7A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15F79B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Dihidroksi indoline </w:t>
            </w:r>
          </w:p>
          <w:p w14:paraId="572395F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Dihidroksi indoline HBr</w:t>
            </w:r>
          </w:p>
        </w:tc>
        <w:tc>
          <w:tcPr>
            <w:tcW w:w="999" w:type="dxa"/>
          </w:tcPr>
          <w:p w14:paraId="0B3C604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29539-03-5/</w:t>
            </w:r>
          </w:p>
          <w:p w14:paraId="264529F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138937-28-7</w:t>
            </w:r>
          </w:p>
        </w:tc>
        <w:tc>
          <w:tcPr>
            <w:tcW w:w="916" w:type="dxa"/>
          </w:tcPr>
          <w:p w14:paraId="4668348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w:t>
            </w:r>
          </w:p>
          <w:p w14:paraId="26B4480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421- 170-6</w:t>
            </w:r>
          </w:p>
        </w:tc>
        <w:tc>
          <w:tcPr>
            <w:tcW w:w="1841" w:type="dxa"/>
          </w:tcPr>
          <w:p w14:paraId="6D3B3F34" w14:textId="491227F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14F49CD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2,0</w:t>
            </w:r>
          </w:p>
        </w:tc>
        <w:tc>
          <w:tcPr>
            <w:tcW w:w="2550" w:type="dxa"/>
          </w:tcPr>
          <w:p w14:paraId="07327E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720B2BD" w14:textId="0C513B3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Alerjik reaksiyona neden olabilir.</w:t>
            </w:r>
          </w:p>
        </w:tc>
      </w:tr>
      <w:tr w:rsidR="00E41975" w:rsidRPr="00BB126E" w14:paraId="60350F12" w14:textId="77777777" w:rsidTr="007D3923">
        <w:trPr>
          <w:cantSplit/>
          <w:trHeight w:val="400"/>
          <w:jc w:val="center"/>
        </w:trPr>
        <w:tc>
          <w:tcPr>
            <w:tcW w:w="1379" w:type="dxa"/>
            <w:gridSpan w:val="3"/>
          </w:tcPr>
          <w:p w14:paraId="4BECE9A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205</w:t>
            </w:r>
          </w:p>
        </w:tc>
        <w:tc>
          <w:tcPr>
            <w:tcW w:w="2015" w:type="dxa"/>
            <w:gridSpan w:val="3"/>
          </w:tcPr>
          <w:p w14:paraId="5ACB7C42" w14:textId="5AB2992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219</w:t>
            </w:r>
            <w:r w:rsidR="00DF4AA1" w:rsidRPr="00BB126E">
              <w:rPr>
                <w:rFonts w:ascii="Times New Roman" w:eastAsia="Times New Roman" w:hAnsi="Times New Roman" w:cs="Times New Roman"/>
                <w:sz w:val="18"/>
                <w:szCs w:val="18"/>
                <w:lang w:eastAsia="tr-TR"/>
              </w:rPr>
              <w:t>’a bakınız</w:t>
            </w:r>
          </w:p>
        </w:tc>
        <w:tc>
          <w:tcPr>
            <w:tcW w:w="1642" w:type="dxa"/>
          </w:tcPr>
          <w:p w14:paraId="4B6AE7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5F4814F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6B5A595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042275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905D5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FE16F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66D75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1DE9DD5" w14:textId="77777777" w:rsidTr="007D3923">
        <w:trPr>
          <w:cantSplit/>
          <w:trHeight w:val="400"/>
          <w:jc w:val="center"/>
        </w:trPr>
        <w:tc>
          <w:tcPr>
            <w:tcW w:w="1379" w:type="dxa"/>
            <w:gridSpan w:val="3"/>
          </w:tcPr>
          <w:p w14:paraId="6E90099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206</w:t>
            </w:r>
          </w:p>
        </w:tc>
        <w:tc>
          <w:tcPr>
            <w:tcW w:w="2015" w:type="dxa"/>
            <w:gridSpan w:val="3"/>
          </w:tcPr>
          <w:p w14:paraId="26CBEC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3-(2-Hidroksietil)- p-fenilendiamonyum sülfat</w:t>
            </w:r>
          </w:p>
        </w:tc>
        <w:tc>
          <w:tcPr>
            <w:tcW w:w="1642" w:type="dxa"/>
          </w:tcPr>
          <w:p w14:paraId="7835EE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Hidroksietil-p- Fenilendiamin Sülfat</w:t>
            </w:r>
          </w:p>
        </w:tc>
        <w:tc>
          <w:tcPr>
            <w:tcW w:w="999" w:type="dxa"/>
          </w:tcPr>
          <w:p w14:paraId="48045BD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93841-25-9</w:t>
            </w:r>
          </w:p>
        </w:tc>
        <w:tc>
          <w:tcPr>
            <w:tcW w:w="916" w:type="dxa"/>
          </w:tcPr>
          <w:p w14:paraId="6A43120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298-995-1</w:t>
            </w:r>
          </w:p>
        </w:tc>
        <w:tc>
          <w:tcPr>
            <w:tcW w:w="1841" w:type="dxa"/>
          </w:tcPr>
          <w:p w14:paraId="2A16893B" w14:textId="2F3DD2E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tc>
        <w:tc>
          <w:tcPr>
            <w:tcW w:w="1699" w:type="dxa"/>
          </w:tcPr>
          <w:p w14:paraId="3D9B60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CC81320" w14:textId="01209D0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2,0’ı aşmamalıdır (sülfat olarak hesaplandığında).</w:t>
            </w:r>
          </w:p>
        </w:tc>
        <w:tc>
          <w:tcPr>
            <w:tcW w:w="2405" w:type="dxa"/>
            <w:gridSpan w:val="2"/>
          </w:tcPr>
          <w:p w14:paraId="72927B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78AB1F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57DEB18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60D664EA" wp14:editId="1BEA4BD0">
                  <wp:extent cx="361315" cy="351155"/>
                  <wp:effectExtent l="0" t="0" r="635" b="0"/>
                  <wp:docPr id="314" name="Resim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p>
          <w:p w14:paraId="154CC523" w14:textId="092C836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Saç boyaları şiddetli alerjik reaksiyonlara neden olabilir.</w:t>
            </w:r>
          </w:p>
          <w:p w14:paraId="3D337B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7B0EEE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06CF4C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59C32E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C4AD1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7D60B4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01EF7C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6F105D77" w14:textId="5B88FDF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6D84229A" w14:textId="77777777" w:rsidTr="007D3923">
        <w:trPr>
          <w:cantSplit/>
          <w:trHeight w:val="400"/>
          <w:jc w:val="center"/>
        </w:trPr>
        <w:tc>
          <w:tcPr>
            <w:tcW w:w="1379" w:type="dxa"/>
            <w:gridSpan w:val="3"/>
          </w:tcPr>
          <w:p w14:paraId="3459DB1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763775C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8ADF4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5477E5A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16B1C5C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CFC5C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Kirpik boyama amaçlı ürünler</w:t>
            </w:r>
          </w:p>
        </w:tc>
        <w:tc>
          <w:tcPr>
            <w:tcW w:w="1699" w:type="dxa"/>
          </w:tcPr>
          <w:p w14:paraId="387B16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51A6624" w14:textId="1A832EEB" w:rsidR="00E41975" w:rsidRPr="00BB126E" w:rsidRDefault="00E41975" w:rsidP="00BB126E">
            <w:pPr>
              <w:spacing w:after="0" w:line="276" w:lineRule="auto"/>
              <w:ind w:left="64"/>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(b)Oksidatif koşullar altında karıştırıldıktan sonra kirpiklere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1,75 % (serbest baz olarak hesaplandığında) </w:t>
            </w:r>
          </w:p>
          <w:p w14:paraId="4B75FCDB" w14:textId="3FF422B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0481B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0CD5DC7" w14:textId="4E9EB6F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Profesyonel kullanım</w:t>
            </w:r>
          </w:p>
        </w:tc>
        <w:tc>
          <w:tcPr>
            <w:tcW w:w="2405" w:type="dxa"/>
            <w:gridSpan w:val="2"/>
          </w:tcPr>
          <w:p w14:paraId="219367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Aşağıdakiler etikette belirtilmelidir: </w:t>
            </w:r>
          </w:p>
          <w:p w14:paraId="2F0781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81AEA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66B2622" wp14:editId="57A2A956">
                  <wp:extent cx="361315" cy="351155"/>
                  <wp:effectExtent l="0" t="0" r="635" b="0"/>
                  <wp:docPr id="315" name="Resim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Bu ürün şiddetli alerjik reaksiyonlara neden olabilir.</w:t>
            </w:r>
          </w:p>
          <w:p w14:paraId="3B914C4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0277C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5EEBC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7FFDD13A" w14:textId="65D241B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2F4810F" w14:textId="62EC5626" w:rsidR="00E41975" w:rsidRPr="00BB126E" w:rsidRDefault="0014743B"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w:t>
            </w:r>
            <w:r w:rsidR="00E41975" w:rsidRPr="00BB126E">
              <w:rPr>
                <w:rFonts w:ascii="Times New Roman" w:eastAsia="Times New Roman" w:hAnsi="Times New Roman" w:cs="Times New Roman"/>
                <w:sz w:val="18"/>
                <w:szCs w:val="18"/>
                <w:lang w:eastAsia="tr-TR"/>
              </w:rPr>
              <w:t xml:space="preserve"> durumlarda </w:t>
            </w:r>
            <w:r w:rsidRPr="00BB126E">
              <w:rPr>
                <w:rFonts w:ascii="Times New Roman" w:eastAsia="Times New Roman" w:hAnsi="Times New Roman" w:cs="Times New Roman"/>
                <w:sz w:val="18"/>
                <w:szCs w:val="18"/>
                <w:lang w:eastAsia="tr-TR"/>
              </w:rPr>
              <w:t xml:space="preserve">tüketicinin </w:t>
            </w:r>
            <w:r w:rsidR="006D6263" w:rsidRPr="00BB126E">
              <w:rPr>
                <w:rFonts w:ascii="Times New Roman" w:eastAsia="Times New Roman" w:hAnsi="Times New Roman" w:cs="Times New Roman"/>
                <w:sz w:val="18"/>
                <w:szCs w:val="18"/>
                <w:lang w:eastAsia="tr-TR"/>
              </w:rPr>
              <w:t>kirpikleri</w:t>
            </w:r>
            <w:r w:rsidR="00E41975" w:rsidRPr="00BB126E">
              <w:rPr>
                <w:rFonts w:ascii="Times New Roman" w:eastAsia="Times New Roman" w:hAnsi="Times New Roman" w:cs="Times New Roman"/>
                <w:sz w:val="18"/>
                <w:szCs w:val="18"/>
                <w:lang w:eastAsia="tr-TR"/>
              </w:rPr>
              <w:t xml:space="preserve"> boya</w:t>
            </w:r>
            <w:r w:rsidR="00EA3CF6" w:rsidRPr="00BB126E">
              <w:rPr>
                <w:rFonts w:ascii="Times New Roman" w:eastAsia="Times New Roman" w:hAnsi="Times New Roman" w:cs="Times New Roman"/>
                <w:sz w:val="18"/>
                <w:szCs w:val="18"/>
                <w:lang w:eastAsia="tr-TR"/>
              </w:rPr>
              <w:t>nma</w:t>
            </w:r>
            <w:r w:rsidR="00E41975" w:rsidRPr="00BB126E">
              <w:rPr>
                <w:rFonts w:ascii="Times New Roman" w:eastAsia="Times New Roman" w:hAnsi="Times New Roman" w:cs="Times New Roman"/>
                <w:sz w:val="18"/>
                <w:szCs w:val="18"/>
                <w:lang w:eastAsia="tr-TR"/>
              </w:rPr>
              <w:t>malıdır:</w:t>
            </w:r>
          </w:p>
          <w:p w14:paraId="1907E8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5F5E1F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38DCF7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4E2F9D30" w14:textId="2C701A6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Sadece profesyonel kullanım içindir. </w:t>
            </w:r>
          </w:p>
          <w:p w14:paraId="0D902265" w14:textId="6E4A001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tc>
      </w:tr>
      <w:tr w:rsidR="00E41975" w:rsidRPr="00BB126E" w14:paraId="37D0FBD9" w14:textId="77777777" w:rsidTr="007D3923">
        <w:trPr>
          <w:cantSplit/>
          <w:trHeight w:val="400"/>
          <w:jc w:val="center"/>
        </w:trPr>
        <w:tc>
          <w:tcPr>
            <w:tcW w:w="1379" w:type="dxa"/>
            <w:gridSpan w:val="3"/>
          </w:tcPr>
          <w:p w14:paraId="01306AB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207</w:t>
            </w:r>
          </w:p>
        </w:tc>
        <w:tc>
          <w:tcPr>
            <w:tcW w:w="2015" w:type="dxa"/>
            <w:gridSpan w:val="3"/>
          </w:tcPr>
          <w:p w14:paraId="397A3F8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E2EF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1H-Indole-5,6-diol</w:t>
            </w:r>
          </w:p>
        </w:tc>
        <w:tc>
          <w:tcPr>
            <w:tcW w:w="1642" w:type="dxa"/>
          </w:tcPr>
          <w:p w14:paraId="1A0F1E5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Dihidroksiindole</w:t>
            </w:r>
          </w:p>
        </w:tc>
        <w:tc>
          <w:tcPr>
            <w:tcW w:w="999" w:type="dxa"/>
          </w:tcPr>
          <w:p w14:paraId="510CEF2A"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3131-52-0</w:t>
            </w:r>
          </w:p>
        </w:tc>
        <w:tc>
          <w:tcPr>
            <w:tcW w:w="916" w:type="dxa"/>
          </w:tcPr>
          <w:p w14:paraId="783FF12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412-130-9</w:t>
            </w:r>
          </w:p>
        </w:tc>
        <w:tc>
          <w:tcPr>
            <w:tcW w:w="1841" w:type="dxa"/>
          </w:tcPr>
          <w:p w14:paraId="1F25591B" w14:textId="65013ED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76D816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AEB19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4678BD2" w14:textId="67AF4ACF"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536BC13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E14C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9306B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AAAE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EBF7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7F646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3B23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DC10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0,5</w:t>
            </w:r>
          </w:p>
        </w:tc>
        <w:tc>
          <w:tcPr>
            <w:tcW w:w="2550" w:type="dxa"/>
          </w:tcPr>
          <w:p w14:paraId="4064A8F8" w14:textId="0208586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0,5’i aşmamalıdır.</w:t>
            </w:r>
          </w:p>
        </w:tc>
        <w:tc>
          <w:tcPr>
            <w:tcW w:w="2405" w:type="dxa"/>
            <w:gridSpan w:val="2"/>
          </w:tcPr>
          <w:p w14:paraId="70B31525"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213F3197"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05E3F28"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75D2163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 ve (b) için:</w:t>
            </w:r>
          </w:p>
          <w:p w14:paraId="76D9DB0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64730EB" wp14:editId="442C77B2">
                  <wp:extent cx="361315" cy="351155"/>
                  <wp:effectExtent l="0" t="0" r="635" b="0"/>
                  <wp:docPr id="316" name="Resi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Calibri" w:hAnsi="Times New Roman" w:cs="Times New Roman"/>
                <w:sz w:val="18"/>
                <w:szCs w:val="18"/>
              </w:rPr>
              <w:t xml:space="preserve"> Saç boyaları şiddetli alerjik reaksiyonlara neden olabilir.</w:t>
            </w:r>
          </w:p>
          <w:p w14:paraId="1EB5286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26DB2D5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41663D9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artırabilir.</w:t>
            </w:r>
          </w:p>
          <w:p w14:paraId="0A568AE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351C663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1D8AF83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27851706" w14:textId="77614FD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4A6969EB" w14:textId="77777777" w:rsidTr="007D3923">
        <w:trPr>
          <w:cantSplit/>
          <w:trHeight w:val="400"/>
          <w:jc w:val="center"/>
        </w:trPr>
        <w:tc>
          <w:tcPr>
            <w:tcW w:w="1379" w:type="dxa"/>
            <w:gridSpan w:val="3"/>
          </w:tcPr>
          <w:p w14:paraId="675A964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208</w:t>
            </w:r>
          </w:p>
        </w:tc>
        <w:tc>
          <w:tcPr>
            <w:tcW w:w="2015" w:type="dxa"/>
            <w:gridSpan w:val="3"/>
          </w:tcPr>
          <w:p w14:paraId="194462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AC6747" w14:textId="77777777" w:rsidR="00E41975" w:rsidRPr="00BB126E" w:rsidRDefault="00E41975" w:rsidP="00BB126E">
            <w:pPr>
              <w:widowControl w:val="0"/>
              <w:autoSpaceDE w:val="0"/>
              <w:autoSpaceDN w:val="0"/>
              <w:spacing w:after="0" w:line="276" w:lineRule="auto"/>
              <w:ind w:left="67" w:right="4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5-Amino-4-kloro-2- metilfenol hidro­ klorür</w:t>
            </w:r>
          </w:p>
        </w:tc>
        <w:tc>
          <w:tcPr>
            <w:tcW w:w="1642" w:type="dxa"/>
          </w:tcPr>
          <w:p w14:paraId="1602EBA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9BB59B2" w14:textId="77777777" w:rsidR="00E41975" w:rsidRPr="00BB126E" w:rsidRDefault="00E41975" w:rsidP="00BB126E">
            <w:pPr>
              <w:widowControl w:val="0"/>
              <w:autoSpaceDE w:val="0"/>
              <w:autoSpaceDN w:val="0"/>
              <w:spacing w:after="0" w:line="276" w:lineRule="auto"/>
              <w:ind w:left="66" w:right="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5-Amino-4- </w:t>
            </w:r>
            <w:r w:rsidRPr="00BB126E">
              <w:rPr>
                <w:rFonts w:ascii="Times New Roman" w:eastAsia="Times New Roman" w:hAnsi="Times New Roman" w:cs="Times New Roman"/>
                <w:w w:val="95"/>
                <w:sz w:val="18"/>
                <w:szCs w:val="18"/>
                <w:lang w:val="en-US"/>
              </w:rPr>
              <w:t xml:space="preserve">Kloro-o-Kresol </w:t>
            </w:r>
            <w:r w:rsidRPr="00BB126E">
              <w:rPr>
                <w:rFonts w:ascii="Times New Roman" w:eastAsia="Times New Roman" w:hAnsi="Times New Roman" w:cs="Times New Roman"/>
                <w:sz w:val="18"/>
                <w:szCs w:val="18"/>
                <w:lang w:val="en-US"/>
              </w:rPr>
              <w:t>HCl</w:t>
            </w:r>
          </w:p>
        </w:tc>
        <w:tc>
          <w:tcPr>
            <w:tcW w:w="999" w:type="dxa"/>
          </w:tcPr>
          <w:p w14:paraId="636CDED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FABF3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110102-85-7</w:t>
            </w:r>
          </w:p>
        </w:tc>
        <w:tc>
          <w:tcPr>
            <w:tcW w:w="916" w:type="dxa"/>
          </w:tcPr>
          <w:p w14:paraId="5E87663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1" w:type="dxa"/>
          </w:tcPr>
          <w:p w14:paraId="0B6A45B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ABE78AF" w14:textId="6A0EC603" w:rsidR="00E41975" w:rsidRPr="00BB126E" w:rsidRDefault="00E41975" w:rsidP="00BB126E">
            <w:pPr>
              <w:widowControl w:val="0"/>
              <w:autoSpaceDE w:val="0"/>
              <w:autoSpaceDN w:val="0"/>
              <w:spacing w:after="0" w:line="276" w:lineRule="auto"/>
              <w:ind w:left="65" w:right="1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3828B3B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C83E4D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3582B2D" w14:textId="4E48F0C9" w:rsidR="00E41975" w:rsidRPr="00BB126E" w:rsidRDefault="00E41975" w:rsidP="00BB126E">
            <w:pPr>
              <w:widowControl w:val="0"/>
              <w:autoSpaceDE w:val="0"/>
              <w:autoSpaceDN w:val="0"/>
              <w:spacing w:after="0" w:line="276" w:lineRule="auto"/>
              <w:ind w:left="65"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1,5’i aşmamalıdır (hidroklorür olarak hesaplandığında).</w:t>
            </w:r>
          </w:p>
        </w:tc>
        <w:tc>
          <w:tcPr>
            <w:tcW w:w="2405" w:type="dxa"/>
            <w:gridSpan w:val="2"/>
          </w:tcPr>
          <w:p w14:paraId="487D4832"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094780C2"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572CE35"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78F8B6B6" wp14:editId="78865628">
                  <wp:extent cx="361315" cy="351155"/>
                  <wp:effectExtent l="0" t="0" r="635" b="0"/>
                  <wp:docPr id="317" name="Resim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705D78B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CEC8D1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9EDCDBA"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22FA23A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7136714A"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50A529D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2AFD1708" w14:textId="6B4387B4" w:rsidR="00E41975" w:rsidRPr="00BB126E" w:rsidRDefault="00E41975" w:rsidP="00BB126E">
            <w:pPr>
              <w:widowControl w:val="0"/>
              <w:tabs>
                <w:tab w:val="left" w:pos="33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39300C10" w14:textId="77777777" w:rsidTr="007D3923">
        <w:trPr>
          <w:cantSplit/>
          <w:trHeight w:val="400"/>
          <w:jc w:val="center"/>
        </w:trPr>
        <w:tc>
          <w:tcPr>
            <w:tcW w:w="1379" w:type="dxa"/>
            <w:gridSpan w:val="3"/>
          </w:tcPr>
          <w:p w14:paraId="4911384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209</w:t>
            </w:r>
          </w:p>
        </w:tc>
        <w:tc>
          <w:tcPr>
            <w:tcW w:w="2015" w:type="dxa"/>
            <w:gridSpan w:val="3"/>
          </w:tcPr>
          <w:p w14:paraId="34AA03A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1H-Indol-6-ol</w:t>
            </w:r>
            <w:bookmarkStart w:id="0" w:name="_GoBack"/>
            <w:bookmarkEnd w:id="0"/>
          </w:p>
        </w:tc>
        <w:tc>
          <w:tcPr>
            <w:tcW w:w="1642" w:type="dxa"/>
          </w:tcPr>
          <w:p w14:paraId="795B90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6-Hidroksiindole</w:t>
            </w:r>
          </w:p>
        </w:tc>
        <w:tc>
          <w:tcPr>
            <w:tcW w:w="999" w:type="dxa"/>
          </w:tcPr>
          <w:p w14:paraId="48B840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2380-86-1</w:t>
            </w:r>
          </w:p>
        </w:tc>
        <w:tc>
          <w:tcPr>
            <w:tcW w:w="916" w:type="dxa"/>
          </w:tcPr>
          <w:p w14:paraId="5F88D91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417-020-4</w:t>
            </w:r>
          </w:p>
        </w:tc>
        <w:tc>
          <w:tcPr>
            <w:tcW w:w="1841" w:type="dxa"/>
          </w:tcPr>
          <w:p w14:paraId="1FFE1E6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E037D7" w14:textId="4F245BF0" w:rsidR="00E41975" w:rsidRPr="00BB126E" w:rsidRDefault="00E41975" w:rsidP="00BB126E">
            <w:pPr>
              <w:widowControl w:val="0"/>
              <w:autoSpaceDE w:val="0"/>
              <w:autoSpaceDN w:val="0"/>
              <w:spacing w:after="0" w:line="276" w:lineRule="auto"/>
              <w:ind w:left="65" w:right="12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1ECB33A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748A8EB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923A5C" w14:textId="1854BBA0"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0,5’i aşmamalıdır.</w:t>
            </w:r>
          </w:p>
        </w:tc>
        <w:tc>
          <w:tcPr>
            <w:tcW w:w="2405" w:type="dxa"/>
            <w:gridSpan w:val="2"/>
          </w:tcPr>
          <w:p w14:paraId="3ED5854F"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2067EFC9"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D13E901"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54A4280D" wp14:editId="38A16DBD">
                  <wp:extent cx="361315" cy="351155"/>
                  <wp:effectExtent l="0" t="0" r="635"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4FDE8D73"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7E55690"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436875D"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5AF3C556"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4E66A2E"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6843CCE" w14:textId="77777777" w:rsidR="00E41975" w:rsidRPr="00BB126E" w:rsidRDefault="00E41975" w:rsidP="00BB126E">
            <w:pPr>
              <w:widowControl w:val="0"/>
              <w:autoSpaceDE w:val="0"/>
              <w:autoSpaceDN w:val="0"/>
              <w:spacing w:after="0" w:line="276" w:lineRule="auto"/>
              <w:ind w:left="63"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4585CDAC" w14:textId="3A1D795D" w:rsidR="00E41975" w:rsidRPr="00BB126E" w:rsidRDefault="00E41975" w:rsidP="00BB126E">
            <w:pPr>
              <w:widowControl w:val="0"/>
              <w:tabs>
                <w:tab w:val="left" w:pos="33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5D5EDA3" w14:textId="77777777" w:rsidTr="007D3923">
        <w:trPr>
          <w:cantSplit/>
          <w:trHeight w:val="400"/>
          <w:jc w:val="center"/>
        </w:trPr>
        <w:tc>
          <w:tcPr>
            <w:tcW w:w="1379" w:type="dxa"/>
            <w:gridSpan w:val="3"/>
          </w:tcPr>
          <w:p w14:paraId="034B8DB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210</w:t>
            </w:r>
          </w:p>
        </w:tc>
        <w:tc>
          <w:tcPr>
            <w:tcW w:w="2015" w:type="dxa"/>
            <w:gridSpan w:val="3"/>
          </w:tcPr>
          <w:p w14:paraId="04887F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1H-Indole-2,3-Dion</w:t>
            </w:r>
          </w:p>
        </w:tc>
        <w:tc>
          <w:tcPr>
            <w:tcW w:w="1642" w:type="dxa"/>
          </w:tcPr>
          <w:p w14:paraId="038C1E5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Isatin</w:t>
            </w:r>
          </w:p>
        </w:tc>
        <w:tc>
          <w:tcPr>
            <w:tcW w:w="999" w:type="dxa"/>
          </w:tcPr>
          <w:p w14:paraId="31748F2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91-56-5</w:t>
            </w:r>
          </w:p>
        </w:tc>
        <w:tc>
          <w:tcPr>
            <w:tcW w:w="916" w:type="dxa"/>
          </w:tcPr>
          <w:p w14:paraId="5FA434B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202-077-8</w:t>
            </w:r>
          </w:p>
        </w:tc>
        <w:tc>
          <w:tcPr>
            <w:tcW w:w="1841" w:type="dxa"/>
          </w:tcPr>
          <w:p w14:paraId="39874538" w14:textId="1F42A09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olmayan saç boyalarında kullanılan saç boya maddeleri</w:t>
            </w:r>
          </w:p>
        </w:tc>
        <w:tc>
          <w:tcPr>
            <w:tcW w:w="1699" w:type="dxa"/>
          </w:tcPr>
          <w:p w14:paraId="15774F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1,6</w:t>
            </w:r>
          </w:p>
        </w:tc>
        <w:tc>
          <w:tcPr>
            <w:tcW w:w="2550" w:type="dxa"/>
          </w:tcPr>
          <w:p w14:paraId="1D1FD0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AFC42D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23FBBE88" wp14:editId="0BC93D34">
                  <wp:extent cx="361315" cy="351155"/>
                  <wp:effectExtent l="0" t="0" r="635" b="0"/>
                  <wp:docPr id="319" name="Resim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0A9C2F2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4C8F1B6"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9F14DBF" w14:textId="14B57E89"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artırabilir.</w:t>
            </w:r>
          </w:p>
          <w:p w14:paraId="36954D0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18B8B66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013A2B05"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3276E257" w14:textId="2F9108A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088ACBFB" w14:textId="77777777" w:rsidTr="007D3923">
        <w:trPr>
          <w:cantSplit/>
          <w:trHeight w:val="400"/>
          <w:jc w:val="center"/>
        </w:trPr>
        <w:tc>
          <w:tcPr>
            <w:tcW w:w="1379" w:type="dxa"/>
            <w:gridSpan w:val="3"/>
          </w:tcPr>
          <w:p w14:paraId="4B0A4B6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211</w:t>
            </w:r>
          </w:p>
        </w:tc>
        <w:tc>
          <w:tcPr>
            <w:tcW w:w="2015" w:type="dxa"/>
            <w:gridSpan w:val="3"/>
          </w:tcPr>
          <w:p w14:paraId="64FA6E7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2-Aminopiridin-3-ol</w:t>
            </w:r>
          </w:p>
        </w:tc>
        <w:tc>
          <w:tcPr>
            <w:tcW w:w="1642" w:type="dxa"/>
          </w:tcPr>
          <w:p w14:paraId="766C240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2-Amino-3- Hidroksipiridin</w:t>
            </w:r>
          </w:p>
        </w:tc>
        <w:tc>
          <w:tcPr>
            <w:tcW w:w="999" w:type="dxa"/>
          </w:tcPr>
          <w:p w14:paraId="2DAF93E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16867-03-1</w:t>
            </w:r>
          </w:p>
        </w:tc>
        <w:tc>
          <w:tcPr>
            <w:tcW w:w="916" w:type="dxa"/>
          </w:tcPr>
          <w:p w14:paraId="43CA2A4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240-886-8</w:t>
            </w:r>
          </w:p>
        </w:tc>
        <w:tc>
          <w:tcPr>
            <w:tcW w:w="1841" w:type="dxa"/>
          </w:tcPr>
          <w:p w14:paraId="3DC507CA" w14:textId="53BF293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tc>
        <w:tc>
          <w:tcPr>
            <w:tcW w:w="1699" w:type="dxa"/>
          </w:tcPr>
          <w:p w14:paraId="4AC89E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D87F1C8" w14:textId="2F024CF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1,0’ı aşmamalıdır.</w:t>
            </w:r>
          </w:p>
        </w:tc>
        <w:tc>
          <w:tcPr>
            <w:tcW w:w="2405" w:type="dxa"/>
            <w:gridSpan w:val="2"/>
          </w:tcPr>
          <w:p w14:paraId="33533D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1B5918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440604E2" w14:textId="20BF610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23DA68B" wp14:editId="522AF43E">
                  <wp:extent cx="361315" cy="351155"/>
                  <wp:effectExtent l="0" t="0" r="635" b="0"/>
                  <wp:docPr id="320" name="Resim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35F633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412E60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2B3E68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72ECB42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7DC8D4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1C8933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199F1F91" w14:textId="56945AB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17D2E0C4" w14:textId="77777777" w:rsidTr="007D3923">
        <w:trPr>
          <w:cantSplit/>
          <w:trHeight w:val="400"/>
          <w:jc w:val="center"/>
        </w:trPr>
        <w:tc>
          <w:tcPr>
            <w:tcW w:w="1379" w:type="dxa"/>
            <w:gridSpan w:val="3"/>
          </w:tcPr>
          <w:p w14:paraId="4FC0088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151484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F2651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0C22CEA4" w14:textId="77777777" w:rsidR="00E41975" w:rsidRPr="00BB126E" w:rsidRDefault="00E41975" w:rsidP="00BB126E">
            <w:pPr>
              <w:spacing w:after="0" w:line="276" w:lineRule="auto"/>
              <w:ind w:left="-108" w:right="-108"/>
              <w:jc w:val="both"/>
              <w:rPr>
                <w:rFonts w:ascii="Times New Roman" w:eastAsia="Calibri" w:hAnsi="Times New Roman" w:cs="Times New Roman"/>
                <w:sz w:val="18"/>
                <w:szCs w:val="18"/>
              </w:rPr>
            </w:pPr>
          </w:p>
        </w:tc>
        <w:tc>
          <w:tcPr>
            <w:tcW w:w="916" w:type="dxa"/>
          </w:tcPr>
          <w:p w14:paraId="2E5E2A9E" w14:textId="77777777" w:rsidR="00E41975" w:rsidRPr="00BB126E" w:rsidRDefault="00E41975" w:rsidP="00BB126E">
            <w:pPr>
              <w:spacing w:after="0" w:line="276" w:lineRule="auto"/>
              <w:ind w:left="-107" w:right="-107"/>
              <w:jc w:val="both"/>
              <w:rPr>
                <w:rFonts w:ascii="Times New Roman" w:eastAsia="Calibri" w:hAnsi="Times New Roman" w:cs="Times New Roman"/>
                <w:sz w:val="18"/>
                <w:szCs w:val="18"/>
              </w:rPr>
            </w:pPr>
          </w:p>
        </w:tc>
        <w:tc>
          <w:tcPr>
            <w:tcW w:w="1841" w:type="dxa"/>
          </w:tcPr>
          <w:p w14:paraId="6D95BC5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Kirpik boyama amaçlı ürünler</w:t>
            </w:r>
          </w:p>
        </w:tc>
        <w:tc>
          <w:tcPr>
            <w:tcW w:w="1699" w:type="dxa"/>
          </w:tcPr>
          <w:p w14:paraId="246791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29BF50E" w14:textId="529043D7" w:rsidR="00E41975" w:rsidRPr="00BB126E" w:rsidRDefault="00E41975" w:rsidP="00BB126E">
            <w:pPr>
              <w:spacing w:after="0" w:line="276" w:lineRule="auto"/>
              <w:ind w:left="64"/>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(b)Oksidatif koşullar altında karıştırıldıktan sonra kirpiklere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0,5’ı aşmamalıdır.</w:t>
            </w:r>
          </w:p>
          <w:p w14:paraId="0F1BCC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158AEA9" w14:textId="4F64732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Profesyonel kullanım</w:t>
            </w:r>
          </w:p>
        </w:tc>
        <w:tc>
          <w:tcPr>
            <w:tcW w:w="2405" w:type="dxa"/>
            <w:gridSpan w:val="2"/>
          </w:tcPr>
          <w:p w14:paraId="423144D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Aşağıdakiler etikette belirtilmelidir: </w:t>
            </w:r>
          </w:p>
          <w:p w14:paraId="7729BAF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8EE3E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4E8CEE1" wp14:editId="02557E36">
                  <wp:extent cx="361315" cy="351155"/>
                  <wp:effectExtent l="0" t="0" r="635" b="0"/>
                  <wp:docPr id="321" name="Resim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Bu ürün şiddetli alerjik reaksiyonlara neden olabilir.</w:t>
            </w:r>
          </w:p>
          <w:p w14:paraId="66E442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DCEAD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5CDC30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1BEC2E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AB64832" w14:textId="7ACB77C0" w:rsidR="00E41975" w:rsidRPr="00BB126E" w:rsidRDefault="00290ACF"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w:t>
            </w:r>
            <w:r w:rsidR="00E41975" w:rsidRPr="00BB126E">
              <w:rPr>
                <w:rFonts w:ascii="Times New Roman" w:eastAsia="Times New Roman" w:hAnsi="Times New Roman" w:cs="Times New Roman"/>
                <w:sz w:val="18"/>
                <w:szCs w:val="18"/>
                <w:lang w:eastAsia="tr-TR"/>
              </w:rPr>
              <w:t xml:space="preserve"> durumlarda </w:t>
            </w:r>
            <w:r w:rsidRPr="00BB126E">
              <w:rPr>
                <w:rFonts w:ascii="Times New Roman" w:eastAsia="Times New Roman" w:hAnsi="Times New Roman" w:cs="Times New Roman"/>
                <w:sz w:val="18"/>
                <w:szCs w:val="18"/>
                <w:lang w:eastAsia="tr-TR"/>
              </w:rPr>
              <w:t xml:space="preserve">tüketicinin </w:t>
            </w:r>
            <w:r w:rsidR="00E41975" w:rsidRPr="00BB126E">
              <w:rPr>
                <w:rFonts w:ascii="Times New Roman" w:eastAsia="Times New Roman" w:hAnsi="Times New Roman" w:cs="Times New Roman"/>
                <w:sz w:val="18"/>
                <w:szCs w:val="18"/>
                <w:lang w:eastAsia="tr-TR"/>
              </w:rPr>
              <w:t>kirpikleri boya</w:t>
            </w:r>
            <w:r w:rsidRPr="00BB126E">
              <w:rPr>
                <w:rFonts w:ascii="Times New Roman" w:eastAsia="Times New Roman" w:hAnsi="Times New Roman" w:cs="Times New Roman"/>
                <w:sz w:val="18"/>
                <w:szCs w:val="18"/>
                <w:lang w:eastAsia="tr-TR"/>
              </w:rPr>
              <w:t>nm</w:t>
            </w:r>
            <w:r w:rsidR="00E41975" w:rsidRPr="00BB126E">
              <w:rPr>
                <w:rFonts w:ascii="Times New Roman" w:eastAsia="Times New Roman" w:hAnsi="Times New Roman" w:cs="Times New Roman"/>
                <w:sz w:val="18"/>
                <w:szCs w:val="18"/>
                <w:lang w:eastAsia="tr-TR"/>
              </w:rPr>
              <w:t>amalıdır:</w:t>
            </w:r>
          </w:p>
          <w:p w14:paraId="4DFC784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699F65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6AD3EF29" w14:textId="7A8AA67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09458E00" w14:textId="4CD95F3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5D837957" w14:textId="2162AC2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tc>
      </w:tr>
      <w:tr w:rsidR="00E41975" w:rsidRPr="00BB126E" w14:paraId="0CA83139" w14:textId="77777777" w:rsidTr="007D3923">
        <w:trPr>
          <w:cantSplit/>
          <w:trHeight w:val="400"/>
          <w:jc w:val="center"/>
        </w:trPr>
        <w:tc>
          <w:tcPr>
            <w:tcW w:w="1379" w:type="dxa"/>
            <w:gridSpan w:val="3"/>
          </w:tcPr>
          <w:p w14:paraId="100570B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212</w:t>
            </w:r>
          </w:p>
        </w:tc>
        <w:tc>
          <w:tcPr>
            <w:tcW w:w="2015" w:type="dxa"/>
            <w:gridSpan w:val="3"/>
          </w:tcPr>
          <w:p w14:paraId="3BC292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w w:val="95"/>
                <w:sz w:val="18"/>
                <w:szCs w:val="18"/>
              </w:rPr>
              <w:t xml:space="preserve">2-Metil-1-naftil </w:t>
            </w:r>
            <w:r w:rsidRPr="00BB126E">
              <w:rPr>
                <w:rFonts w:ascii="Times New Roman" w:eastAsia="Calibri" w:hAnsi="Times New Roman" w:cs="Times New Roman"/>
                <w:sz w:val="18"/>
                <w:szCs w:val="18"/>
              </w:rPr>
              <w:t>asetat</w:t>
            </w:r>
          </w:p>
        </w:tc>
        <w:tc>
          <w:tcPr>
            <w:tcW w:w="1642" w:type="dxa"/>
          </w:tcPr>
          <w:p w14:paraId="32714C5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1-Acetoksi-2- Metilnaftalen</w:t>
            </w:r>
          </w:p>
        </w:tc>
        <w:tc>
          <w:tcPr>
            <w:tcW w:w="999" w:type="dxa"/>
          </w:tcPr>
          <w:p w14:paraId="3F8A43B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5697-02-9</w:t>
            </w:r>
          </w:p>
        </w:tc>
        <w:tc>
          <w:tcPr>
            <w:tcW w:w="916" w:type="dxa"/>
          </w:tcPr>
          <w:p w14:paraId="3655112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454-690-7</w:t>
            </w:r>
          </w:p>
        </w:tc>
        <w:tc>
          <w:tcPr>
            <w:tcW w:w="1841" w:type="dxa"/>
          </w:tcPr>
          <w:p w14:paraId="78801C85" w14:textId="0C7C06A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65D3173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14C3CFC" w14:textId="300A042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2,0’ı aşmamalıdır  (2-Metil-1-Naftol ve 1-Asetoksi-2-Metilnaftalen bir saç boyası formülasyonunda beraber bulunduğunda, 2- Metil-1-Naftol’ün </w:t>
            </w:r>
            <w:r w:rsidR="00687EF5" w:rsidRPr="00BB126E">
              <w:rPr>
                <w:rFonts w:ascii="Times New Roman" w:eastAsia="Times New Roman" w:hAnsi="Times New Roman" w:cs="Times New Roman"/>
                <w:sz w:val="18"/>
                <w:szCs w:val="18"/>
              </w:rPr>
              <w:t>kafadaki</w:t>
            </w:r>
            <w:r w:rsidRPr="00BB126E">
              <w:rPr>
                <w:rFonts w:ascii="Times New Roman" w:eastAsia="Times New Roman" w:hAnsi="Times New Roman" w:cs="Times New Roman"/>
                <w:sz w:val="18"/>
                <w:szCs w:val="18"/>
              </w:rPr>
              <w:t xml:space="preserve"> maksimum konsantrasyonu % 2,0’ı geçmemelidir.)</w:t>
            </w:r>
          </w:p>
        </w:tc>
        <w:tc>
          <w:tcPr>
            <w:tcW w:w="2405" w:type="dxa"/>
            <w:gridSpan w:val="2"/>
          </w:tcPr>
          <w:p w14:paraId="34CC495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1C2583FE"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16292E5"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24D78362" wp14:editId="7AD80F0E">
                  <wp:extent cx="361315" cy="351155"/>
                  <wp:effectExtent l="0" t="0" r="635" b="0"/>
                  <wp:docPr id="322" name="Resim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6DAA3DF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717565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55810F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6E8F808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1242F970"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E68064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6656026E" w14:textId="67C64575" w:rsidR="00E41975" w:rsidRPr="00BB126E" w:rsidRDefault="00E41975" w:rsidP="00BB126E">
            <w:pPr>
              <w:widowControl w:val="0"/>
              <w:tabs>
                <w:tab w:val="left" w:pos="335"/>
              </w:tabs>
              <w:autoSpaceDE w:val="0"/>
              <w:autoSpaceDN w:val="0"/>
              <w:spacing w:after="0" w:line="276" w:lineRule="auto"/>
              <w:ind w:right="-15"/>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2B50A106" w14:textId="77777777" w:rsidTr="007D3923">
        <w:trPr>
          <w:cantSplit/>
          <w:trHeight w:val="400"/>
          <w:jc w:val="center"/>
        </w:trPr>
        <w:tc>
          <w:tcPr>
            <w:tcW w:w="1379" w:type="dxa"/>
            <w:gridSpan w:val="3"/>
          </w:tcPr>
          <w:p w14:paraId="2B75037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213</w:t>
            </w:r>
          </w:p>
        </w:tc>
        <w:tc>
          <w:tcPr>
            <w:tcW w:w="2015" w:type="dxa"/>
            <w:gridSpan w:val="3"/>
          </w:tcPr>
          <w:p w14:paraId="4312C9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1-Hidroksi-2-metil­ naftalen</w:t>
            </w:r>
          </w:p>
        </w:tc>
        <w:tc>
          <w:tcPr>
            <w:tcW w:w="1642" w:type="dxa"/>
          </w:tcPr>
          <w:p w14:paraId="42B86D0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2-Metil-1- Naftol</w:t>
            </w:r>
          </w:p>
        </w:tc>
        <w:tc>
          <w:tcPr>
            <w:tcW w:w="999" w:type="dxa"/>
          </w:tcPr>
          <w:p w14:paraId="383BE6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7469-77-4</w:t>
            </w:r>
          </w:p>
        </w:tc>
        <w:tc>
          <w:tcPr>
            <w:tcW w:w="916" w:type="dxa"/>
          </w:tcPr>
          <w:p w14:paraId="6D0BB20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231-265-2</w:t>
            </w:r>
          </w:p>
        </w:tc>
        <w:tc>
          <w:tcPr>
            <w:tcW w:w="1841" w:type="dxa"/>
          </w:tcPr>
          <w:p w14:paraId="74BAE826" w14:textId="3D90206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416900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9564992" w14:textId="13877A4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2,0’ı aşmamalıdır (2-Metil-1-Naftol ve 1-Asetoksi-2-Metilnaftalen bir saç boyası formülasyonunda beraber bulunduğunda, 2- Metil-1-Naftol’ün </w:t>
            </w:r>
            <w:r w:rsidRPr="00BB126E">
              <w:rPr>
                <w:rFonts w:ascii="Times New Roman" w:eastAsia="Calibri" w:hAnsi="Times New Roman" w:cs="Times New Roman"/>
                <w:strike/>
                <w:sz w:val="18"/>
                <w:szCs w:val="18"/>
              </w:rPr>
              <w:t>baştaki</w:t>
            </w:r>
            <w:r w:rsidR="00100F28" w:rsidRPr="00BB126E">
              <w:rPr>
                <w:rFonts w:ascii="Times New Roman" w:eastAsia="Calibri" w:hAnsi="Times New Roman" w:cs="Times New Roman"/>
                <w:sz w:val="18"/>
                <w:szCs w:val="18"/>
              </w:rPr>
              <w:t xml:space="preserve"> kafadaki</w:t>
            </w:r>
            <w:r w:rsidRPr="00BB126E">
              <w:rPr>
                <w:rFonts w:ascii="Times New Roman" w:eastAsia="Calibri" w:hAnsi="Times New Roman" w:cs="Times New Roman"/>
                <w:sz w:val="18"/>
                <w:szCs w:val="18"/>
              </w:rPr>
              <w:t xml:space="preserve"> maksimum konsantrasyonu % 2,0’ı geçmemelidir.)</w:t>
            </w:r>
          </w:p>
        </w:tc>
        <w:tc>
          <w:tcPr>
            <w:tcW w:w="2405" w:type="dxa"/>
            <w:gridSpan w:val="2"/>
          </w:tcPr>
          <w:p w14:paraId="3E5127E7"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4A7495CB"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57E06E8"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4DC695BB" wp14:editId="566AF455">
                  <wp:extent cx="361315" cy="351155"/>
                  <wp:effectExtent l="0" t="0" r="635" b="0"/>
                  <wp:docPr id="323" name="Resim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7EDBEBE3"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55F55C2C"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40DDF5CD"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E2B8FF1"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83DDB8F"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481CA99B"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2A702538" w14:textId="0EA3830B" w:rsidR="00E41975" w:rsidRPr="00BB126E" w:rsidRDefault="00E41975" w:rsidP="00BB126E">
            <w:pPr>
              <w:widowControl w:val="0"/>
              <w:tabs>
                <w:tab w:val="left" w:pos="33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498FEA3" w14:textId="77777777" w:rsidTr="007D3923">
        <w:trPr>
          <w:cantSplit/>
          <w:trHeight w:val="400"/>
          <w:jc w:val="center"/>
        </w:trPr>
        <w:tc>
          <w:tcPr>
            <w:tcW w:w="1379" w:type="dxa"/>
            <w:gridSpan w:val="3"/>
          </w:tcPr>
          <w:p w14:paraId="4F3E283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214</w:t>
            </w:r>
          </w:p>
        </w:tc>
        <w:tc>
          <w:tcPr>
            <w:tcW w:w="2015" w:type="dxa"/>
            <w:gridSpan w:val="3"/>
          </w:tcPr>
          <w:p w14:paraId="1E989E7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 xml:space="preserve">Disodyum 5,7- dinitro-8-oksido-2- </w:t>
            </w:r>
            <w:r w:rsidRPr="00BB126E">
              <w:rPr>
                <w:rFonts w:ascii="Times New Roman" w:eastAsia="Calibri" w:hAnsi="Times New Roman" w:cs="Times New Roman"/>
                <w:w w:val="95"/>
                <w:sz w:val="18"/>
                <w:szCs w:val="18"/>
              </w:rPr>
              <w:t xml:space="preserve">naftalensülfonat </w:t>
            </w:r>
            <w:r w:rsidRPr="00BB126E">
              <w:rPr>
                <w:rFonts w:ascii="Times New Roman" w:eastAsia="Calibri" w:hAnsi="Times New Roman" w:cs="Times New Roman"/>
                <w:sz w:val="18"/>
                <w:szCs w:val="18"/>
              </w:rPr>
              <w:t>CI 10316</w:t>
            </w:r>
          </w:p>
        </w:tc>
        <w:tc>
          <w:tcPr>
            <w:tcW w:w="1642" w:type="dxa"/>
          </w:tcPr>
          <w:p w14:paraId="6003293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Yellow 1</w:t>
            </w:r>
          </w:p>
          <w:p w14:paraId="74503C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4527423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846-70-8</w:t>
            </w:r>
          </w:p>
          <w:p w14:paraId="0E2376B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018E42A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212-690-2</w:t>
            </w:r>
          </w:p>
        </w:tc>
        <w:tc>
          <w:tcPr>
            <w:tcW w:w="1841" w:type="dxa"/>
          </w:tcPr>
          <w:p w14:paraId="69A4EEC9" w14:textId="04E065CA"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776978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438EF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74121D5" w14:textId="063B0905"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58BBBF7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AC54C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F3E14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BB42F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A8345C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18377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1479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8F39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0,2</w:t>
            </w:r>
          </w:p>
        </w:tc>
        <w:tc>
          <w:tcPr>
            <w:tcW w:w="2550" w:type="dxa"/>
          </w:tcPr>
          <w:p w14:paraId="76A29387" w14:textId="7B767F6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56028B2B"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3AA1C477"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AFAECE2"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375E8A45" w14:textId="315477B9" w:rsidR="00E41975" w:rsidRPr="00BB126E" w:rsidRDefault="00E41975" w:rsidP="00BB126E">
            <w:pPr>
              <w:widowControl w:val="0"/>
              <w:autoSpaceDE w:val="0"/>
              <w:autoSpaceDN w:val="0"/>
              <w:spacing w:after="0" w:line="276" w:lineRule="auto"/>
              <w:ind w:left="3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ve (b) için:</w:t>
            </w:r>
          </w:p>
          <w:p w14:paraId="0952BCBA"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602C5311" wp14:editId="1F7BAC7D">
                  <wp:extent cx="361315" cy="351155"/>
                  <wp:effectExtent l="0" t="0" r="635" b="0"/>
                  <wp:docPr id="324" name="Resim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461EECC2"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B6DA95E"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9073B4A"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57A4BF2"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FC03006"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5AFF16FE"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1AA3AFB9" w14:textId="0721ECB0" w:rsidR="00E41975" w:rsidRPr="00BB126E" w:rsidRDefault="00E41975" w:rsidP="00BB126E">
            <w:pPr>
              <w:widowControl w:val="0"/>
              <w:tabs>
                <w:tab w:val="left" w:pos="587"/>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3CB2AC7E" w14:textId="77777777" w:rsidTr="007D3923">
        <w:trPr>
          <w:cantSplit/>
          <w:trHeight w:val="4341"/>
          <w:jc w:val="center"/>
        </w:trPr>
        <w:tc>
          <w:tcPr>
            <w:tcW w:w="1379" w:type="dxa"/>
            <w:gridSpan w:val="3"/>
            <w:vMerge w:val="restart"/>
          </w:tcPr>
          <w:p w14:paraId="4C6D70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215</w:t>
            </w:r>
          </w:p>
        </w:tc>
        <w:tc>
          <w:tcPr>
            <w:tcW w:w="2015" w:type="dxa"/>
            <w:gridSpan w:val="3"/>
            <w:vMerge w:val="restart"/>
          </w:tcPr>
          <w:p w14:paraId="1D70B5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4-Amino-3-nitro­ fenol</w:t>
            </w:r>
          </w:p>
        </w:tc>
        <w:tc>
          <w:tcPr>
            <w:tcW w:w="1642" w:type="dxa"/>
            <w:vMerge w:val="restart"/>
          </w:tcPr>
          <w:p w14:paraId="07FB8F2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4-amino-3-nitrofenol</w:t>
            </w:r>
          </w:p>
        </w:tc>
        <w:tc>
          <w:tcPr>
            <w:tcW w:w="999" w:type="dxa"/>
            <w:vMerge w:val="restart"/>
          </w:tcPr>
          <w:p w14:paraId="58B0AE6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610-81-1</w:t>
            </w:r>
          </w:p>
        </w:tc>
        <w:tc>
          <w:tcPr>
            <w:tcW w:w="916" w:type="dxa"/>
            <w:vMerge w:val="restart"/>
          </w:tcPr>
          <w:p w14:paraId="0D1F855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210-236-8</w:t>
            </w:r>
          </w:p>
        </w:tc>
        <w:tc>
          <w:tcPr>
            <w:tcW w:w="1841" w:type="dxa"/>
          </w:tcPr>
          <w:p w14:paraId="39C1A850" w14:textId="5E26F641"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tc>
        <w:tc>
          <w:tcPr>
            <w:tcW w:w="1699" w:type="dxa"/>
          </w:tcPr>
          <w:p w14:paraId="5562E6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E3068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226E23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val="restart"/>
          </w:tcPr>
          <w:p w14:paraId="18C0B298" w14:textId="6EA84FB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1,5’i aşmamalıdır.</w:t>
            </w:r>
          </w:p>
        </w:tc>
        <w:tc>
          <w:tcPr>
            <w:tcW w:w="2405" w:type="dxa"/>
            <w:gridSpan w:val="2"/>
          </w:tcPr>
          <w:p w14:paraId="3390328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Aşağıdakiler etikette belirtilmelidir: </w:t>
            </w:r>
          </w:p>
          <w:p w14:paraId="3DF05A6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48C94C67" w14:textId="04915928"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6694EDCE" wp14:editId="7A73F317">
                  <wp:extent cx="361315" cy="351155"/>
                  <wp:effectExtent l="0" t="0" r="635" b="0"/>
                  <wp:docPr id="325" name="Resim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6D84F896"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1418549"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8B59909" w14:textId="6BDCE2C1"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Geçici “kara kına” dövmesi alerji riskini arttırabilir.</w:t>
            </w:r>
          </w:p>
          <w:p w14:paraId="139EEAF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52A87AA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2475C3E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30FB888F" w14:textId="54E9B5C8" w:rsidR="00E41975" w:rsidRPr="00BB126E" w:rsidRDefault="00E41975" w:rsidP="00BB126E">
            <w:pPr>
              <w:widowControl w:val="0"/>
              <w:tabs>
                <w:tab w:val="left" w:pos="593"/>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1E4058D2" w14:textId="77777777" w:rsidTr="007D3923">
        <w:trPr>
          <w:cantSplit/>
          <w:trHeight w:val="2835"/>
          <w:jc w:val="center"/>
        </w:trPr>
        <w:tc>
          <w:tcPr>
            <w:tcW w:w="1379" w:type="dxa"/>
            <w:gridSpan w:val="3"/>
            <w:vMerge/>
          </w:tcPr>
          <w:p w14:paraId="2D902FB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F8481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6960B19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999" w:type="dxa"/>
            <w:vMerge/>
          </w:tcPr>
          <w:p w14:paraId="3D8B146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1B998B2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6C7B4C2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4200435C" w14:textId="3E13CE48"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1F24F5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E6D66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vMerge/>
          </w:tcPr>
          <w:p w14:paraId="1DBC9F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84319BA" w14:textId="45FA8E9C" w:rsidR="00E41975" w:rsidRPr="00BB126E" w:rsidRDefault="00E41975" w:rsidP="00BB126E">
            <w:pPr>
              <w:widowControl w:val="0"/>
              <w:autoSpaceDE w:val="0"/>
              <w:autoSpaceDN w:val="0"/>
              <w:spacing w:after="0" w:line="276" w:lineRule="auto"/>
              <w:ind w:left="334" w:right="59"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w:t>
            </w:r>
            <w:proofErr w:type="gramStart"/>
            <w:r w:rsidRPr="00BB126E">
              <w:rPr>
                <w:rFonts w:ascii="Times New Roman" w:eastAsia="Times New Roman" w:hAnsi="Times New Roman" w:cs="Times New Roman"/>
                <w:sz w:val="18"/>
                <w:szCs w:val="18"/>
                <w:lang w:val="en-US" w:eastAsia="tr-TR"/>
              </w:rPr>
              <w:t>b</w:t>
            </w:r>
            <w:proofErr w:type="gramEnd"/>
            <w:r w:rsidRPr="00BB126E">
              <w:rPr>
                <w:rFonts w:ascii="Times New Roman" w:eastAsia="Times New Roman" w:hAnsi="Times New Roman" w:cs="Times New Roman"/>
                <w:sz w:val="18"/>
                <w:szCs w:val="18"/>
                <w:lang w:val="en-US" w:eastAsia="tr-TR"/>
              </w:rPr>
              <w:t>) ”</w:t>
            </w:r>
            <w:r w:rsidRPr="00BB126E">
              <w:rPr>
                <w:rFonts w:ascii="Times New Roman" w:eastAsia="Times New Roman" w:hAnsi="Times New Roman" w:cs="Times New Roman"/>
                <w:noProof/>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D41B1D7" wp14:editId="6C5061F0">
                  <wp:extent cx="361315" cy="351155"/>
                  <wp:effectExtent l="0" t="0" r="635" b="0"/>
                  <wp:docPr id="326" name="Resim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Saç boyalarışiddetli alerjik reaksiyonlara neden olabilir.</w:t>
            </w:r>
          </w:p>
          <w:p w14:paraId="713EE569" w14:textId="77777777" w:rsidR="00E41975" w:rsidRPr="00BB126E" w:rsidRDefault="00E41975" w:rsidP="00BB126E">
            <w:pPr>
              <w:widowControl w:val="0"/>
              <w:autoSpaceDE w:val="0"/>
              <w:autoSpaceDN w:val="0"/>
              <w:spacing w:after="0" w:line="276" w:lineRule="auto"/>
              <w:ind w:left="334" w:right="59"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4F3DC1E" w14:textId="77777777" w:rsidR="00E41975" w:rsidRPr="00BB126E" w:rsidRDefault="00E41975" w:rsidP="00BB126E">
            <w:pPr>
              <w:widowControl w:val="0"/>
              <w:autoSpaceDE w:val="0"/>
              <w:autoSpaceDN w:val="0"/>
              <w:spacing w:after="0" w:line="276" w:lineRule="auto"/>
              <w:ind w:left="334" w:right="59"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A501ED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Geçici “kara kına” dövmesi alerji riskini arttırabilir.</w:t>
            </w:r>
          </w:p>
          <w:p w14:paraId="4D36EB66" w14:textId="77777777" w:rsidR="00E41975" w:rsidRPr="00BB126E" w:rsidRDefault="00E41975" w:rsidP="00BB126E">
            <w:pPr>
              <w:widowControl w:val="0"/>
              <w:autoSpaceDE w:val="0"/>
              <w:autoSpaceDN w:val="0"/>
              <w:spacing w:after="0" w:line="276" w:lineRule="auto"/>
              <w:ind w:left="334"/>
              <w:jc w:val="both"/>
              <w:rPr>
                <w:rFonts w:ascii="Times New Roman" w:eastAsia="Times New Roman" w:hAnsi="Times New Roman" w:cs="Times New Roman"/>
                <w:sz w:val="18"/>
                <w:szCs w:val="18"/>
                <w:lang w:val="en-US"/>
              </w:rPr>
            </w:pPr>
          </w:p>
          <w:p w14:paraId="5D69FD8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462F4D0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FABC9F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50B0808C" w14:textId="1C708F5B" w:rsidR="00E41975" w:rsidRPr="00BB126E" w:rsidRDefault="00E41975" w:rsidP="00BB126E">
            <w:pPr>
              <w:widowControl w:val="0"/>
              <w:tabs>
                <w:tab w:val="left" w:pos="593"/>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47D1DC9E" w14:textId="77777777" w:rsidTr="007D3923">
        <w:trPr>
          <w:cantSplit/>
          <w:trHeight w:val="400"/>
          <w:jc w:val="center"/>
        </w:trPr>
        <w:tc>
          <w:tcPr>
            <w:tcW w:w="1379" w:type="dxa"/>
            <w:gridSpan w:val="3"/>
          </w:tcPr>
          <w:p w14:paraId="259C419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216</w:t>
            </w:r>
          </w:p>
        </w:tc>
        <w:tc>
          <w:tcPr>
            <w:tcW w:w="2015" w:type="dxa"/>
            <w:gridSpan w:val="3"/>
          </w:tcPr>
          <w:p w14:paraId="768CF4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Naftalen-2,7-diol</w:t>
            </w:r>
          </w:p>
        </w:tc>
        <w:tc>
          <w:tcPr>
            <w:tcW w:w="1642" w:type="dxa"/>
          </w:tcPr>
          <w:p w14:paraId="1888F6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2,7-Naftalendiol</w:t>
            </w:r>
          </w:p>
        </w:tc>
        <w:tc>
          <w:tcPr>
            <w:tcW w:w="999" w:type="dxa"/>
          </w:tcPr>
          <w:p w14:paraId="595BBF3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582-17-2</w:t>
            </w:r>
          </w:p>
        </w:tc>
        <w:tc>
          <w:tcPr>
            <w:tcW w:w="916" w:type="dxa"/>
          </w:tcPr>
          <w:p w14:paraId="2FC3127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209-478-7</w:t>
            </w:r>
          </w:p>
        </w:tc>
        <w:tc>
          <w:tcPr>
            <w:tcW w:w="1841" w:type="dxa"/>
          </w:tcPr>
          <w:p w14:paraId="1DC84740" w14:textId="2A9428F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2762292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BD0D0B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4E50F9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32941CC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9005AF9" w14:textId="5C3F2D16"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xml:space="preserve">Okside edici olmayan saç boyalarında kullanılan saç boya maddeleri </w:t>
            </w:r>
          </w:p>
        </w:tc>
        <w:tc>
          <w:tcPr>
            <w:tcW w:w="1699" w:type="dxa"/>
          </w:tcPr>
          <w:p w14:paraId="3DAEAF7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18F2E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CFC45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5138F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A8485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13D73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933BF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469A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CB4E8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33621A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7EB58D55" w14:textId="1C20563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15FBE05B"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7ADABAE0"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4402FF1"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1D7C011A" w14:textId="6C71FFA6"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62CA3669" wp14:editId="02964EA9">
                  <wp:extent cx="361315" cy="351155"/>
                  <wp:effectExtent l="0" t="0" r="635" b="0"/>
                  <wp:docPr id="327" name="Resim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eastAsia="tr-TR"/>
              </w:rPr>
              <w:t>Saç boyalarışiddetli alerjik reaksiyonlara neden olabilir.</w:t>
            </w:r>
          </w:p>
          <w:p w14:paraId="39430009"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A653EF2"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61B7B32D" w14:textId="20F86F28"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lang w:eastAsia="tr-TR"/>
              </w:rPr>
              <w:t>Geçici “kara kına” dövmesi alerji riskini arttırabilir.</w:t>
            </w:r>
          </w:p>
          <w:p w14:paraId="4DE4D17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5E44CFC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0E396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2547A000" w14:textId="0623C991" w:rsidR="00E41975" w:rsidRPr="00BB126E" w:rsidRDefault="00E41975" w:rsidP="00BB126E">
            <w:pPr>
              <w:widowControl w:val="0"/>
              <w:tabs>
                <w:tab w:val="left" w:pos="593"/>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FB4841C" w14:textId="77777777" w:rsidTr="007D3923">
        <w:trPr>
          <w:cantSplit/>
          <w:trHeight w:val="400"/>
          <w:jc w:val="center"/>
        </w:trPr>
        <w:tc>
          <w:tcPr>
            <w:tcW w:w="1379" w:type="dxa"/>
            <w:gridSpan w:val="3"/>
            <w:vMerge w:val="restart"/>
          </w:tcPr>
          <w:p w14:paraId="5909713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217</w:t>
            </w:r>
          </w:p>
        </w:tc>
        <w:tc>
          <w:tcPr>
            <w:tcW w:w="2015" w:type="dxa"/>
            <w:gridSpan w:val="3"/>
            <w:vMerge w:val="restart"/>
          </w:tcPr>
          <w:p w14:paraId="5A49205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Calibri" w:hAnsi="Times New Roman" w:cs="Times New Roman"/>
                <w:sz w:val="18"/>
                <w:szCs w:val="18"/>
              </w:rPr>
              <w:t>m</w:t>
            </w:r>
            <w:proofErr w:type="gramEnd"/>
            <w:r w:rsidRPr="00BB126E">
              <w:rPr>
                <w:rFonts w:ascii="Times New Roman" w:eastAsia="Calibri" w:hAnsi="Times New Roman" w:cs="Times New Roman"/>
                <w:sz w:val="18"/>
                <w:szCs w:val="18"/>
              </w:rPr>
              <w:t>-Aminofenol ve tuzları</w:t>
            </w:r>
            <w:r w:rsidRPr="00BB126E">
              <w:rPr>
                <w:rFonts w:ascii="Times New Roman" w:eastAsia="Times New Roman" w:hAnsi="Times New Roman" w:cs="Times New Roman"/>
                <w:sz w:val="18"/>
                <w:szCs w:val="18"/>
                <w:lang w:eastAsia="tr-TR"/>
              </w:rPr>
              <w:t xml:space="preserve"> </w:t>
            </w:r>
          </w:p>
          <w:p w14:paraId="4269E5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val="restart"/>
          </w:tcPr>
          <w:p w14:paraId="739EAE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m-Aminofenol</w:t>
            </w:r>
          </w:p>
          <w:p w14:paraId="2992378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m-Aminofenol HCl</w:t>
            </w:r>
          </w:p>
          <w:p w14:paraId="696962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m-Aminofenol sülfat</w:t>
            </w:r>
          </w:p>
        </w:tc>
        <w:tc>
          <w:tcPr>
            <w:tcW w:w="999" w:type="dxa"/>
            <w:vMerge w:val="restart"/>
          </w:tcPr>
          <w:p w14:paraId="0AE1950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591-27-5 /</w:t>
            </w:r>
          </w:p>
          <w:p w14:paraId="0B1F377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51-81-0 /</w:t>
            </w:r>
          </w:p>
          <w:p w14:paraId="47A0793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68239-81-6</w:t>
            </w:r>
            <w:r w:rsidRPr="00BB126E">
              <w:rPr>
                <w:rFonts w:ascii="Times New Roman" w:eastAsia="Times New Roman" w:hAnsi="Times New Roman" w:cs="Times New Roman"/>
                <w:sz w:val="18"/>
                <w:szCs w:val="18"/>
                <w:lang w:eastAsia="tr-TR"/>
              </w:rPr>
              <w:t>/</w:t>
            </w:r>
          </w:p>
          <w:p w14:paraId="7258409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38171-54-9</w:t>
            </w:r>
          </w:p>
        </w:tc>
        <w:tc>
          <w:tcPr>
            <w:tcW w:w="916" w:type="dxa"/>
            <w:vMerge w:val="restart"/>
          </w:tcPr>
          <w:p w14:paraId="3EB412B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209-711-2</w:t>
            </w:r>
            <w:r w:rsidRPr="00BB126E">
              <w:rPr>
                <w:rFonts w:ascii="Times New Roman" w:eastAsia="Times New Roman" w:hAnsi="Times New Roman" w:cs="Times New Roman"/>
                <w:sz w:val="18"/>
                <w:szCs w:val="18"/>
                <w:lang w:eastAsia="tr-TR"/>
              </w:rPr>
              <w:t>/</w:t>
            </w:r>
          </w:p>
          <w:p w14:paraId="1D3DDEC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200-125-2</w:t>
            </w:r>
            <w:r w:rsidRPr="00BB126E">
              <w:rPr>
                <w:rFonts w:ascii="Times New Roman" w:eastAsia="Times New Roman" w:hAnsi="Times New Roman" w:cs="Times New Roman"/>
                <w:sz w:val="18"/>
                <w:szCs w:val="18"/>
                <w:lang w:eastAsia="tr-TR"/>
              </w:rPr>
              <w:t>/</w:t>
            </w:r>
          </w:p>
          <w:p w14:paraId="69974C6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269-475-1</w:t>
            </w:r>
          </w:p>
        </w:tc>
        <w:tc>
          <w:tcPr>
            <w:tcW w:w="1841" w:type="dxa"/>
          </w:tcPr>
          <w:p w14:paraId="7DAB4F7B" w14:textId="2FB047BC"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3015120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33606EA1" w14:textId="33CE7CE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(a) ve (b) için: Oksidatif koşullar altında karıştırıldıktan sonra saça veya kirpiklere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1,2’yi aşmamalıdır.</w:t>
            </w:r>
          </w:p>
        </w:tc>
        <w:tc>
          <w:tcPr>
            <w:tcW w:w="2405" w:type="dxa"/>
            <w:gridSpan w:val="2"/>
          </w:tcPr>
          <w:p w14:paraId="1580EE28"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0E3D3BF1"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A7B746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B546E2D" wp14:editId="5113AAD0">
                  <wp:extent cx="361315" cy="351155"/>
                  <wp:effectExtent l="0" t="0" r="635" b="0"/>
                  <wp:docPr id="328" name="Resim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4D2C6C6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3C4789F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1F851E8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50EFF6C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20DC22A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382AA7D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737B63E7" w14:textId="57754236" w:rsidR="00E41975" w:rsidRPr="00BB126E" w:rsidRDefault="00E41975" w:rsidP="00BB126E">
            <w:pPr>
              <w:spacing w:after="0" w:line="276" w:lineRule="auto"/>
              <w:jc w:val="both"/>
              <w:rPr>
                <w:rFonts w:ascii="Times New Roman" w:eastAsia="Calibri" w:hAnsi="Times New Roman" w:cs="Times New Roman"/>
                <w:spacing w:val="-3"/>
                <w:sz w:val="18"/>
                <w:szCs w:val="18"/>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46B2A79A" w14:textId="77777777" w:rsidTr="007D3923">
        <w:trPr>
          <w:cantSplit/>
          <w:trHeight w:val="400"/>
          <w:jc w:val="center"/>
        </w:trPr>
        <w:tc>
          <w:tcPr>
            <w:tcW w:w="1379" w:type="dxa"/>
            <w:gridSpan w:val="3"/>
            <w:vMerge/>
          </w:tcPr>
          <w:p w14:paraId="2B3D154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166A0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39163F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25828D3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1C7172F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7AD5F0CF" w14:textId="403D330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xml:space="preserve">Kirpik boyama amaçlı ürünler </w:t>
            </w:r>
          </w:p>
        </w:tc>
        <w:tc>
          <w:tcPr>
            <w:tcW w:w="1699" w:type="dxa"/>
          </w:tcPr>
          <w:p w14:paraId="7C843CE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2550" w:type="dxa"/>
          </w:tcPr>
          <w:p w14:paraId="7820F53B" w14:textId="352F4F1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236CC2C2"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xml:space="preserve">Aşağıdakiler etikette belirtilmelidir: </w:t>
            </w:r>
          </w:p>
          <w:p w14:paraId="1E785CBA"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25E09342" w14:textId="4E195058" w:rsidR="00E41975" w:rsidRPr="00BB126E" w:rsidRDefault="00E41975" w:rsidP="00BB126E">
            <w:pPr>
              <w:widowControl w:val="0"/>
              <w:autoSpaceDE w:val="0"/>
              <w:autoSpaceDN w:val="0"/>
              <w:spacing w:after="0" w:line="276" w:lineRule="auto"/>
              <w:ind w:left="182" w:right="313"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Sadece profesyonel kullanım içindir.</w:t>
            </w:r>
            <w:r w:rsidRPr="00BB126E">
              <w:rPr>
                <w:rFonts w:ascii="Times New Roman" w:eastAsia="Times New Roman" w:hAnsi="Times New Roman" w:cs="Times New Roman"/>
                <w:sz w:val="18"/>
                <w:szCs w:val="18"/>
                <w:lang w:val="en-US"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7A8CBEB5" wp14:editId="047D1B18">
                  <wp:extent cx="361315" cy="351155"/>
                  <wp:effectExtent l="0" t="0" r="635" b="0"/>
                  <wp:docPr id="329" name="Resi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337E1C46" w14:textId="77777777" w:rsidR="00E41975" w:rsidRPr="00BB126E" w:rsidRDefault="00E41975" w:rsidP="00BB126E">
            <w:pPr>
              <w:widowControl w:val="0"/>
              <w:autoSpaceDE w:val="0"/>
              <w:autoSpaceDN w:val="0"/>
              <w:spacing w:after="0" w:line="276" w:lineRule="auto"/>
              <w:ind w:left="182" w:right="313"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80F8658" w14:textId="77777777" w:rsidR="00E41975" w:rsidRPr="00BB126E" w:rsidRDefault="00E41975" w:rsidP="00BB126E">
            <w:pPr>
              <w:widowControl w:val="0"/>
              <w:autoSpaceDE w:val="0"/>
              <w:autoSpaceDN w:val="0"/>
              <w:spacing w:after="0" w:line="276" w:lineRule="auto"/>
              <w:ind w:left="182" w:right="313"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6A19A6F" w14:textId="77777777" w:rsidR="00E41975" w:rsidRPr="00BB126E" w:rsidRDefault="00E41975" w:rsidP="00BB126E">
            <w:pPr>
              <w:widowControl w:val="0"/>
              <w:autoSpaceDE w:val="0"/>
              <w:autoSpaceDN w:val="0"/>
              <w:spacing w:after="0" w:line="276" w:lineRule="auto"/>
              <w:ind w:left="182" w:right="313"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425F016" w14:textId="15C2F4F3" w:rsidR="00E41975" w:rsidRPr="00BB126E" w:rsidRDefault="00E41975" w:rsidP="00BB126E">
            <w:pPr>
              <w:widowControl w:val="0"/>
              <w:autoSpaceDE w:val="0"/>
              <w:autoSpaceDN w:val="0"/>
              <w:spacing w:after="0" w:line="276" w:lineRule="auto"/>
              <w:ind w:left="182" w:right="-22"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w:t>
            </w:r>
            <w:r w:rsidR="007608C2" w:rsidRPr="00BB126E">
              <w:rPr>
                <w:rFonts w:ascii="Times New Roman" w:eastAsia="Times New Roman" w:hAnsi="Times New Roman" w:cs="Times New Roman"/>
                <w:sz w:val="18"/>
                <w:szCs w:val="18"/>
              </w:rPr>
              <w:t>Şu</w:t>
            </w:r>
            <w:r w:rsidRPr="00BB126E">
              <w:rPr>
                <w:rFonts w:ascii="Times New Roman" w:eastAsia="Times New Roman" w:hAnsi="Times New Roman" w:cs="Times New Roman"/>
                <w:sz w:val="18"/>
                <w:szCs w:val="18"/>
              </w:rPr>
              <w:t xml:space="preserve"> durumlarda </w:t>
            </w:r>
            <w:r w:rsidR="007608C2" w:rsidRPr="00BB126E">
              <w:rPr>
                <w:rFonts w:ascii="Times New Roman" w:eastAsia="Times New Roman" w:hAnsi="Times New Roman" w:cs="Times New Roman"/>
                <w:sz w:val="18"/>
                <w:szCs w:val="18"/>
              </w:rPr>
              <w:t xml:space="preserve">tüketicinin </w:t>
            </w:r>
            <w:r w:rsidRPr="00BB126E">
              <w:rPr>
                <w:rFonts w:ascii="Times New Roman" w:eastAsia="Times New Roman" w:hAnsi="Times New Roman" w:cs="Times New Roman"/>
                <w:sz w:val="18"/>
                <w:szCs w:val="18"/>
              </w:rPr>
              <w:t>kirpikleri boy</w:t>
            </w:r>
            <w:r w:rsidR="00F94522" w:rsidRPr="00BB126E">
              <w:rPr>
                <w:rFonts w:ascii="Times New Roman" w:eastAsia="Times New Roman" w:hAnsi="Times New Roman" w:cs="Times New Roman"/>
                <w:sz w:val="18"/>
                <w:szCs w:val="18"/>
              </w:rPr>
              <w:t>anm</w:t>
            </w:r>
            <w:r w:rsidRPr="00BB126E">
              <w:rPr>
                <w:rFonts w:ascii="Times New Roman" w:eastAsia="Times New Roman" w:hAnsi="Times New Roman" w:cs="Times New Roman"/>
                <w:sz w:val="18"/>
                <w:szCs w:val="18"/>
              </w:rPr>
              <w:t>amalıdır:</w:t>
            </w:r>
          </w:p>
          <w:p w14:paraId="7E785813" w14:textId="77777777" w:rsidR="00E41975" w:rsidRPr="00BB126E" w:rsidRDefault="00E41975" w:rsidP="00BB126E">
            <w:pPr>
              <w:widowControl w:val="0"/>
              <w:autoSpaceDE w:val="0"/>
              <w:autoSpaceDN w:val="0"/>
              <w:spacing w:after="0" w:line="276" w:lineRule="auto"/>
              <w:ind w:left="182" w:right="-22"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69D7DA2B" w14:textId="77777777" w:rsidR="00E41975" w:rsidRPr="00BB126E" w:rsidRDefault="00E41975" w:rsidP="00BB126E">
            <w:pPr>
              <w:widowControl w:val="0"/>
              <w:autoSpaceDE w:val="0"/>
              <w:autoSpaceDN w:val="0"/>
              <w:spacing w:after="0" w:line="276" w:lineRule="auto"/>
              <w:ind w:left="182" w:right="-22"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18D99AD6" w14:textId="77777777" w:rsidR="00E41975" w:rsidRPr="00BB126E" w:rsidRDefault="00E41975" w:rsidP="00BB126E">
            <w:pPr>
              <w:widowControl w:val="0"/>
              <w:autoSpaceDE w:val="0"/>
              <w:autoSpaceDN w:val="0"/>
              <w:spacing w:after="0" w:line="276" w:lineRule="auto"/>
              <w:ind w:left="182" w:right="-22" w:hanging="14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7AF5E72D" w14:textId="6F15B6D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12B8F6FF" w14:textId="77777777" w:rsidTr="007D3923">
        <w:trPr>
          <w:cantSplit/>
          <w:trHeight w:val="400"/>
          <w:jc w:val="center"/>
        </w:trPr>
        <w:tc>
          <w:tcPr>
            <w:tcW w:w="1379" w:type="dxa"/>
            <w:gridSpan w:val="3"/>
          </w:tcPr>
          <w:p w14:paraId="4ED49B5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218</w:t>
            </w:r>
          </w:p>
        </w:tc>
        <w:tc>
          <w:tcPr>
            <w:tcW w:w="2015" w:type="dxa"/>
            <w:gridSpan w:val="3"/>
          </w:tcPr>
          <w:p w14:paraId="4D57E4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6-Hidroksi-3,4- </w:t>
            </w:r>
            <w:r w:rsidRPr="00BB126E">
              <w:rPr>
                <w:rFonts w:ascii="Times New Roman" w:eastAsia="Calibri" w:hAnsi="Times New Roman" w:cs="Times New Roman"/>
                <w:w w:val="95"/>
                <w:sz w:val="18"/>
                <w:szCs w:val="18"/>
              </w:rPr>
              <w:t>dimetil-2-pyridon</w:t>
            </w:r>
          </w:p>
        </w:tc>
        <w:tc>
          <w:tcPr>
            <w:tcW w:w="1642" w:type="dxa"/>
          </w:tcPr>
          <w:p w14:paraId="3FDDF7F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2,6-Dihidroksi3,4-dimetilpiridin</w:t>
            </w:r>
          </w:p>
        </w:tc>
        <w:tc>
          <w:tcPr>
            <w:tcW w:w="999" w:type="dxa"/>
          </w:tcPr>
          <w:p w14:paraId="417EE66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84540- 47-6</w:t>
            </w:r>
          </w:p>
        </w:tc>
        <w:tc>
          <w:tcPr>
            <w:tcW w:w="916" w:type="dxa"/>
          </w:tcPr>
          <w:p w14:paraId="3C5A845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283-141-2</w:t>
            </w:r>
          </w:p>
        </w:tc>
        <w:tc>
          <w:tcPr>
            <w:tcW w:w="1841" w:type="dxa"/>
          </w:tcPr>
          <w:p w14:paraId="7793E5E7" w14:textId="532F9E7E"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7FE7C9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A1BB45A" w14:textId="757D40A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13E2D7E9"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0081B8D3"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B9C2C74" w14:textId="5A9A31BC"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pacing w:val="-2"/>
                <w:w w:val="99"/>
                <w:sz w:val="18"/>
                <w:szCs w:val="18"/>
                <w:lang w:eastAsia="tr-TR"/>
              </w:rPr>
              <w:drawing>
                <wp:inline distT="0" distB="0" distL="0" distR="0" wp14:anchorId="4E852C94" wp14:editId="660C00D5">
                  <wp:extent cx="371475" cy="361950"/>
                  <wp:effectExtent l="0" t="0" r="9525" b="0"/>
                  <wp:docPr id="330" name="Resim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boyalarışiddetli alerjik reaksiyonlara neden olabilir.</w:t>
            </w:r>
          </w:p>
          <w:p w14:paraId="016221A8"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CB1DBE6"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0477F4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034ADA3"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7FF5FE08"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1B1F857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5F9FDB9D" w14:textId="235051E5" w:rsidR="00E41975" w:rsidRPr="00BB126E" w:rsidRDefault="00E41975" w:rsidP="00BB126E">
            <w:pPr>
              <w:widowControl w:val="0"/>
              <w:tabs>
                <w:tab w:val="left" w:pos="349"/>
              </w:tabs>
              <w:autoSpaceDE w:val="0"/>
              <w:autoSpaceDN w:val="0"/>
              <w:spacing w:after="0" w:line="276" w:lineRule="auto"/>
              <w:ind w:left="64"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6EAE21B2" w14:textId="77777777" w:rsidTr="007D3923">
        <w:trPr>
          <w:cantSplit/>
          <w:trHeight w:val="2008"/>
          <w:jc w:val="center"/>
        </w:trPr>
        <w:tc>
          <w:tcPr>
            <w:tcW w:w="1379" w:type="dxa"/>
            <w:gridSpan w:val="3"/>
            <w:vMerge w:val="restart"/>
          </w:tcPr>
          <w:p w14:paraId="5CE849C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219</w:t>
            </w:r>
          </w:p>
        </w:tc>
        <w:tc>
          <w:tcPr>
            <w:tcW w:w="2015" w:type="dxa"/>
            <w:gridSpan w:val="3"/>
            <w:vMerge w:val="restart"/>
          </w:tcPr>
          <w:p w14:paraId="56628F5C" w14:textId="419232C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1-Hidroksi-3-nitro-4- (3-hidroksipropilamino)benzen</w:t>
            </w:r>
            <w:r w:rsidR="007326B1" w:rsidRPr="00BB126E">
              <w:rPr>
                <w:rFonts w:ascii="Times New Roman" w:eastAsia="Times New Roman" w:hAnsi="Times New Roman" w:cs="Times New Roman"/>
                <w:sz w:val="18"/>
                <w:szCs w:val="18"/>
                <w:vertAlign w:val="superscript"/>
                <w:lang w:eastAsia="tr-TR"/>
              </w:rPr>
              <w:t xml:space="preserve"> (</w:t>
            </w:r>
            <w:r w:rsidR="007326B1" w:rsidRPr="00BB126E">
              <w:rPr>
                <w:rFonts w:ascii="Times New Roman" w:eastAsia="Times New Roman" w:hAnsi="Times New Roman" w:cs="Times New Roman"/>
                <w:strike/>
                <w:sz w:val="18"/>
                <w:szCs w:val="18"/>
                <w:vertAlign w:val="superscript"/>
                <w:lang w:eastAsia="tr-TR"/>
              </w:rPr>
              <w:t>14</w:t>
            </w:r>
            <w:r w:rsidR="007326B1" w:rsidRPr="00BB126E">
              <w:rPr>
                <w:rFonts w:ascii="Times New Roman" w:eastAsia="Times New Roman" w:hAnsi="Times New Roman" w:cs="Times New Roman"/>
                <w:sz w:val="18"/>
                <w:szCs w:val="18"/>
                <w:vertAlign w:val="superscript"/>
                <w:lang w:eastAsia="tr-TR"/>
              </w:rPr>
              <w:t xml:space="preserve"> 17)</w:t>
            </w:r>
          </w:p>
          <w:p w14:paraId="1E22AE3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p>
        </w:tc>
        <w:tc>
          <w:tcPr>
            <w:tcW w:w="1642" w:type="dxa"/>
            <w:vMerge w:val="restart"/>
          </w:tcPr>
          <w:p w14:paraId="338330A1"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w:t>
            </w:r>
            <w:r w:rsidRPr="00BB126E">
              <w:rPr>
                <w:rFonts w:ascii="Times New Roman" w:eastAsia="Times New Roman" w:hAnsi="Times New Roman" w:cs="Times New Roman"/>
                <w:sz w:val="18"/>
                <w:szCs w:val="18"/>
                <w:lang w:eastAsia="tr-TR"/>
              </w:rPr>
              <w:t>Hidroksi</w:t>
            </w:r>
            <w:r w:rsidRPr="00BB126E">
              <w:rPr>
                <w:rFonts w:ascii="Times New Roman" w:eastAsia="Times New Roman" w:hAnsi="Times New Roman" w:cs="Times New Roman"/>
                <w:sz w:val="18"/>
                <w:szCs w:val="18"/>
                <w:lang w:val="la-Latn" w:eastAsia="tr-TR"/>
              </w:rPr>
              <w:t>propilamino-3-nitrofenol</w:t>
            </w:r>
          </w:p>
          <w:p w14:paraId="4AED5B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val="restart"/>
          </w:tcPr>
          <w:p w14:paraId="0EDBC3C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92952-81-3</w:t>
            </w:r>
          </w:p>
        </w:tc>
        <w:tc>
          <w:tcPr>
            <w:tcW w:w="916" w:type="dxa"/>
            <w:vMerge w:val="restart"/>
          </w:tcPr>
          <w:p w14:paraId="1FF3267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406-305-9</w:t>
            </w:r>
          </w:p>
        </w:tc>
        <w:tc>
          <w:tcPr>
            <w:tcW w:w="1841" w:type="dxa"/>
          </w:tcPr>
          <w:p w14:paraId="4E17E718" w14:textId="40BBF0F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p w14:paraId="0609563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99" w:type="dxa"/>
          </w:tcPr>
          <w:p w14:paraId="2F3D55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57D3AB0" w14:textId="026009F5"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a)Oksidatif koşullar altında karıştırıldıktan sonra saça uygulanan, serbest </w:t>
            </w:r>
            <w:proofErr w:type="gramStart"/>
            <w:r w:rsidRPr="00BB126E">
              <w:rPr>
                <w:rFonts w:ascii="Times New Roman" w:eastAsia="Calibri" w:hAnsi="Times New Roman" w:cs="Times New Roman"/>
                <w:sz w:val="18"/>
                <w:szCs w:val="18"/>
              </w:rPr>
              <w:t>baz</w:t>
            </w:r>
            <w:proofErr w:type="gramEnd"/>
            <w:r w:rsidRPr="00BB126E">
              <w:rPr>
                <w:rFonts w:ascii="Times New Roman" w:eastAsia="Calibri" w:hAnsi="Times New Roman" w:cs="Times New Roman"/>
                <w:sz w:val="18"/>
                <w:szCs w:val="18"/>
              </w:rPr>
              <w:t xml:space="preserve"> olarak hesaplanan maksimum konsantrasyon % 2,6’yı aşmamalıdır.</w:t>
            </w:r>
          </w:p>
          <w:p w14:paraId="246A65C0"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5E286B5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 ve (b) için:</w:t>
            </w:r>
          </w:p>
          <w:p w14:paraId="4FAAD37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677EE3B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501ACC13" w14:textId="09F34791"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Nitrit içermeyen kaplarda saklayınız.</w:t>
            </w:r>
          </w:p>
        </w:tc>
        <w:tc>
          <w:tcPr>
            <w:tcW w:w="2405" w:type="dxa"/>
            <w:gridSpan w:val="2"/>
            <w:vMerge w:val="restart"/>
          </w:tcPr>
          <w:p w14:paraId="2F13C8A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25064B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D7EA4E8" w14:textId="48442D3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7588C7C3" wp14:editId="1B64829F">
                  <wp:extent cx="361315" cy="351155"/>
                  <wp:effectExtent l="0" t="0" r="635" b="0"/>
                  <wp:docPr id="331" name="Resim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7E8954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758A65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595197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4DC928B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392CA7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011B7A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25FCCF6C" w14:textId="1647F89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6E172447" w14:textId="77777777" w:rsidTr="007D3923">
        <w:trPr>
          <w:cantSplit/>
          <w:trHeight w:val="2091"/>
          <w:jc w:val="center"/>
        </w:trPr>
        <w:tc>
          <w:tcPr>
            <w:tcW w:w="1379" w:type="dxa"/>
            <w:gridSpan w:val="3"/>
            <w:vMerge/>
          </w:tcPr>
          <w:p w14:paraId="294FA41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F5725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7D43B856"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val="la-Latn" w:eastAsia="tr-TR"/>
              </w:rPr>
            </w:pPr>
          </w:p>
        </w:tc>
        <w:tc>
          <w:tcPr>
            <w:tcW w:w="999" w:type="dxa"/>
            <w:vMerge/>
          </w:tcPr>
          <w:p w14:paraId="2A03B14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6AB3E7B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12CE8220" w14:textId="074E5A83"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Pr>
          <w:p w14:paraId="1762C3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2,6</w:t>
            </w:r>
          </w:p>
        </w:tc>
        <w:tc>
          <w:tcPr>
            <w:tcW w:w="2550" w:type="dxa"/>
          </w:tcPr>
          <w:p w14:paraId="42E51A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 </w:t>
            </w:r>
          </w:p>
        </w:tc>
        <w:tc>
          <w:tcPr>
            <w:tcW w:w="2405" w:type="dxa"/>
            <w:gridSpan w:val="2"/>
            <w:vMerge/>
          </w:tcPr>
          <w:p w14:paraId="6A4181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9614BA1" w14:textId="77777777" w:rsidTr="007D3923">
        <w:trPr>
          <w:cantSplit/>
          <w:trHeight w:val="400"/>
          <w:jc w:val="center"/>
        </w:trPr>
        <w:tc>
          <w:tcPr>
            <w:tcW w:w="1379" w:type="dxa"/>
            <w:gridSpan w:val="3"/>
          </w:tcPr>
          <w:p w14:paraId="08D79E6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220</w:t>
            </w:r>
          </w:p>
        </w:tc>
        <w:tc>
          <w:tcPr>
            <w:tcW w:w="2015" w:type="dxa"/>
            <w:gridSpan w:val="3"/>
          </w:tcPr>
          <w:p w14:paraId="52E36F9D" w14:textId="3289E99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1-[(2′-Metoksietil)amino]-2-nitro4-[di-(2′-hidroksietil)amino]benzen </w:t>
            </w:r>
            <w:r w:rsidR="0051348B" w:rsidRPr="00BB126E">
              <w:rPr>
                <w:rFonts w:ascii="Times New Roman" w:eastAsia="Times New Roman" w:hAnsi="Times New Roman" w:cs="Times New Roman"/>
                <w:sz w:val="18"/>
                <w:szCs w:val="18"/>
                <w:vertAlign w:val="superscript"/>
                <w:lang w:eastAsia="tr-TR"/>
              </w:rPr>
              <w:t>( 17)</w:t>
            </w:r>
          </w:p>
        </w:tc>
        <w:tc>
          <w:tcPr>
            <w:tcW w:w="1642" w:type="dxa"/>
          </w:tcPr>
          <w:p w14:paraId="7A3DB05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Blue No 11</w:t>
            </w:r>
          </w:p>
        </w:tc>
        <w:tc>
          <w:tcPr>
            <w:tcW w:w="999" w:type="dxa"/>
          </w:tcPr>
          <w:p w14:paraId="2BA3502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23920-15-2</w:t>
            </w:r>
          </w:p>
        </w:tc>
        <w:tc>
          <w:tcPr>
            <w:tcW w:w="916" w:type="dxa"/>
          </w:tcPr>
          <w:p w14:paraId="3345B6F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459-980-7</w:t>
            </w:r>
          </w:p>
        </w:tc>
        <w:tc>
          <w:tcPr>
            <w:tcW w:w="1841" w:type="dxa"/>
          </w:tcPr>
          <w:p w14:paraId="1488E552" w14:textId="3E3A3E2F"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62D228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2,0</w:t>
            </w:r>
          </w:p>
        </w:tc>
        <w:tc>
          <w:tcPr>
            <w:tcW w:w="2550" w:type="dxa"/>
          </w:tcPr>
          <w:p w14:paraId="0C3FBD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0459612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3C07924D" w14:textId="73F04B4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098473F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E21DB16" w14:textId="77777777" w:rsidTr="007D3923">
        <w:trPr>
          <w:cantSplit/>
          <w:trHeight w:val="5687"/>
          <w:jc w:val="center"/>
        </w:trPr>
        <w:tc>
          <w:tcPr>
            <w:tcW w:w="1379" w:type="dxa"/>
            <w:gridSpan w:val="3"/>
          </w:tcPr>
          <w:p w14:paraId="649F403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221</w:t>
            </w:r>
          </w:p>
        </w:tc>
        <w:tc>
          <w:tcPr>
            <w:tcW w:w="2015" w:type="dxa"/>
            <w:gridSpan w:val="3"/>
          </w:tcPr>
          <w:p w14:paraId="4C6F91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2-(4-Metil-2-nitroa­ nilino)etanol</w:t>
            </w:r>
          </w:p>
        </w:tc>
        <w:tc>
          <w:tcPr>
            <w:tcW w:w="1642" w:type="dxa"/>
          </w:tcPr>
          <w:p w14:paraId="6F25A1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Hidroksietil-2- nitro-p-toluidin</w:t>
            </w:r>
          </w:p>
          <w:p w14:paraId="11BBCC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6CB04E3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100418-33-5</w:t>
            </w:r>
          </w:p>
        </w:tc>
        <w:tc>
          <w:tcPr>
            <w:tcW w:w="916" w:type="dxa"/>
          </w:tcPr>
          <w:p w14:paraId="42B5C32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408-090-7</w:t>
            </w:r>
          </w:p>
        </w:tc>
        <w:tc>
          <w:tcPr>
            <w:tcW w:w="1841" w:type="dxa"/>
          </w:tcPr>
          <w:p w14:paraId="46B01B6F" w14:textId="1412338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6D194E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F235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CFED7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7A0BD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C8B14D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AAEB65" w14:textId="755F193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E156E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3F61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584C2D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13322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C02A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2D1B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8D458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3B179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8670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2A385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464A3AB1" w14:textId="0ACA240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p w14:paraId="28BA83E6"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lang w:val="en-US"/>
              </w:rPr>
            </w:pPr>
          </w:p>
          <w:p w14:paraId="1662E21A"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lang w:val="en-US"/>
              </w:rPr>
            </w:pPr>
          </w:p>
          <w:p w14:paraId="6A88C739"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lang w:val="en-US"/>
              </w:rPr>
            </w:pPr>
          </w:p>
          <w:p w14:paraId="1C4FD65D"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lang w:val="en-US"/>
              </w:rPr>
            </w:pPr>
          </w:p>
          <w:p w14:paraId="3DDF5C8A"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lang w:val="en-US"/>
              </w:rPr>
            </w:pPr>
          </w:p>
          <w:p w14:paraId="326B5E3F"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5C0B6A6E"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3CFEEC1B" w14:textId="77777777" w:rsidR="00E41975" w:rsidRPr="00BB126E" w:rsidRDefault="00E41975" w:rsidP="00BB126E">
            <w:pPr>
              <w:widowControl w:val="0"/>
              <w:autoSpaceDE w:val="0"/>
              <w:autoSpaceDN w:val="0"/>
              <w:spacing w:after="0" w:line="276" w:lineRule="auto"/>
              <w:ind w:left="1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7DF5BCEC" w14:textId="1AB4A21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Nitrit içermeyen kaplarda saklayınız.</w:t>
            </w:r>
          </w:p>
        </w:tc>
        <w:tc>
          <w:tcPr>
            <w:tcW w:w="2405" w:type="dxa"/>
            <w:gridSpan w:val="2"/>
          </w:tcPr>
          <w:p w14:paraId="575DAE22"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3FEE26B1"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A2DDA4D"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9F3CE1F" wp14:editId="19377C97">
                  <wp:extent cx="361315" cy="351155"/>
                  <wp:effectExtent l="0" t="0" r="635" b="0"/>
                  <wp:docPr id="332" name="Resim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7C1C9B21"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078350D"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4E981B7F"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3C63C701"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AD65278"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B26AF04" w14:textId="77777777" w:rsidR="00E41975" w:rsidRPr="00BB126E" w:rsidRDefault="00E41975" w:rsidP="00BB126E">
            <w:pPr>
              <w:widowControl w:val="0"/>
              <w:autoSpaceDE w:val="0"/>
              <w:autoSpaceDN w:val="0"/>
              <w:spacing w:after="0" w:line="276" w:lineRule="auto"/>
              <w:ind w:left="107"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98D55CF" w14:textId="46151C19" w:rsidR="00E41975" w:rsidRPr="00BB126E" w:rsidRDefault="00E41975" w:rsidP="00BB126E">
            <w:pPr>
              <w:widowControl w:val="0"/>
              <w:tabs>
                <w:tab w:val="left" w:pos="62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36C2BDA0" w14:textId="77777777" w:rsidTr="007D3923">
        <w:trPr>
          <w:cantSplit/>
          <w:trHeight w:val="7595"/>
          <w:jc w:val="center"/>
        </w:trPr>
        <w:tc>
          <w:tcPr>
            <w:tcW w:w="1379" w:type="dxa"/>
            <w:gridSpan w:val="3"/>
          </w:tcPr>
          <w:p w14:paraId="33DEC29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222</w:t>
            </w:r>
          </w:p>
        </w:tc>
        <w:tc>
          <w:tcPr>
            <w:tcW w:w="2015" w:type="dxa"/>
            <w:gridSpan w:val="3"/>
          </w:tcPr>
          <w:p w14:paraId="03DD094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1B8E4FE" w14:textId="77777777" w:rsidR="00E41975" w:rsidRPr="00BB126E" w:rsidRDefault="00E41975" w:rsidP="00BB126E">
            <w:pPr>
              <w:widowControl w:val="0"/>
              <w:autoSpaceDE w:val="0"/>
              <w:autoSpaceDN w:val="0"/>
              <w:spacing w:after="0" w:line="276" w:lineRule="auto"/>
              <w:ind w:left="67" w:right="14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1-Hidroksi-2-beta- </w:t>
            </w:r>
            <w:r w:rsidRPr="00BB126E">
              <w:rPr>
                <w:rFonts w:ascii="Times New Roman" w:eastAsia="Times New Roman" w:hAnsi="Times New Roman" w:cs="Times New Roman"/>
                <w:w w:val="95"/>
                <w:sz w:val="18"/>
                <w:szCs w:val="18"/>
                <w:lang w:val="en-US"/>
              </w:rPr>
              <w:t xml:space="preserve">hidroksietilamino- </w:t>
            </w:r>
            <w:r w:rsidRPr="00BB126E">
              <w:rPr>
                <w:rFonts w:ascii="Times New Roman" w:eastAsia="Times New Roman" w:hAnsi="Times New Roman" w:cs="Times New Roman"/>
                <w:sz w:val="18"/>
                <w:szCs w:val="18"/>
                <w:lang w:val="en-US"/>
              </w:rPr>
              <w:t>4,6-dinitrobenzen</w:t>
            </w:r>
          </w:p>
        </w:tc>
        <w:tc>
          <w:tcPr>
            <w:tcW w:w="1642" w:type="dxa"/>
          </w:tcPr>
          <w:p w14:paraId="3D35D11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A26F7D" w14:textId="77777777" w:rsidR="00E41975" w:rsidRPr="00BB126E" w:rsidRDefault="00E41975" w:rsidP="00BB126E">
            <w:pPr>
              <w:widowControl w:val="0"/>
              <w:autoSpaceDE w:val="0"/>
              <w:autoSpaceDN w:val="0"/>
              <w:spacing w:after="0" w:line="276" w:lineRule="auto"/>
              <w:ind w:left="66" w:right="2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2-Hidroksie­ thylpicramic asit</w:t>
            </w:r>
          </w:p>
        </w:tc>
        <w:tc>
          <w:tcPr>
            <w:tcW w:w="999" w:type="dxa"/>
          </w:tcPr>
          <w:p w14:paraId="769BE0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512DD7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99610-72-7</w:t>
            </w:r>
          </w:p>
        </w:tc>
        <w:tc>
          <w:tcPr>
            <w:tcW w:w="916" w:type="dxa"/>
          </w:tcPr>
          <w:p w14:paraId="4FC707C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83410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412-520-9</w:t>
            </w:r>
          </w:p>
        </w:tc>
        <w:tc>
          <w:tcPr>
            <w:tcW w:w="1841" w:type="dxa"/>
          </w:tcPr>
          <w:p w14:paraId="43637A0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DBB805" w14:textId="5FEA58EA"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r w:rsidRPr="00BB126E">
              <w:rPr>
                <w:rFonts w:ascii="Times New Roman" w:eastAsia="Times New Roman" w:hAnsi="Times New Roman" w:cs="Times New Roman"/>
                <w:sz w:val="18"/>
                <w:szCs w:val="18"/>
                <w:lang w:val="en-US"/>
              </w:rPr>
              <w:t xml:space="preserve"> </w:t>
            </w:r>
          </w:p>
          <w:p w14:paraId="502F827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9ABEEBC"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3F2794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823E14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387238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26A1894"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B3DC44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B9EA6F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07811CC"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94F7E4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9AC21F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2628829" w14:textId="34E5C3C2" w:rsidR="00E41975" w:rsidRPr="00BB126E" w:rsidRDefault="00E41975" w:rsidP="00BB126E">
            <w:pPr>
              <w:widowControl w:val="0"/>
              <w:autoSpaceDE w:val="0"/>
              <w:autoSpaceDN w:val="0"/>
              <w:spacing w:after="0" w:line="276" w:lineRule="auto"/>
              <w:ind w:left="348" w:right="1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90E72B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A53F75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24510D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EA4A79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DBEBD6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975C97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6BE2C3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8B372A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7434D3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BF6D05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6A34F68"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22A0C4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22665F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622DB4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243C448"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CCDD7B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FD8A3D4"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511BFAE" w14:textId="44441702"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726D5A"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2,0</w:t>
            </w:r>
          </w:p>
        </w:tc>
        <w:tc>
          <w:tcPr>
            <w:tcW w:w="2550" w:type="dxa"/>
          </w:tcPr>
          <w:p w14:paraId="34F32A8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7D5FE45" w14:textId="44200A94"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1</w:t>
            </w:r>
            <w:proofErr w:type="gramStart"/>
            <w:r w:rsidRPr="00BB126E">
              <w:rPr>
                <w:rFonts w:ascii="Times New Roman" w:eastAsia="Times New Roman" w:hAnsi="Times New Roman" w:cs="Times New Roman"/>
                <w:sz w:val="18"/>
                <w:szCs w:val="18"/>
              </w:rPr>
              <w:t>,5’i</w:t>
            </w:r>
            <w:proofErr w:type="gramEnd"/>
            <w:r w:rsidRPr="00BB126E">
              <w:rPr>
                <w:rFonts w:ascii="Times New Roman" w:eastAsia="Times New Roman" w:hAnsi="Times New Roman" w:cs="Times New Roman"/>
                <w:sz w:val="18"/>
                <w:szCs w:val="18"/>
              </w:rPr>
              <w:t xml:space="preserve"> aşmamalıdır.</w:t>
            </w:r>
          </w:p>
          <w:p w14:paraId="0788687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71BACE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BC55C2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D6C56F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0525BE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29BF8F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4AC06D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68EFC0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668ADC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8DEAAF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1459F2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16F700F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1CEC07E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1D11BAD0" w14:textId="25F6EC8D" w:rsidR="00E41975" w:rsidRPr="00BB126E" w:rsidRDefault="00E41975" w:rsidP="00BB126E">
            <w:pPr>
              <w:widowControl w:val="0"/>
              <w:tabs>
                <w:tab w:val="left" w:pos="349"/>
                <w:tab w:val="left" w:pos="1264"/>
              </w:tabs>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Nitrit içermeyen kaplarda saklayınız.</w:t>
            </w:r>
          </w:p>
        </w:tc>
        <w:tc>
          <w:tcPr>
            <w:tcW w:w="2405" w:type="dxa"/>
            <w:gridSpan w:val="2"/>
          </w:tcPr>
          <w:p w14:paraId="4C3887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BF427E"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5766AA99"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8AB8CB8"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08424038" w14:textId="03B59E3A"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00B3741E" wp14:editId="7F7A4C68">
                  <wp:extent cx="361315" cy="351155"/>
                  <wp:effectExtent l="0" t="0" r="635" b="0"/>
                  <wp:docPr id="333" name="Resim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70A661DB"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A0513A2"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8151DC5"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33D3DB92"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619B40C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C123E1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14F2841B" w14:textId="02E39EC5"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4B5EC2D5" w14:textId="77777777" w:rsidTr="007D3923">
        <w:trPr>
          <w:cantSplit/>
          <w:trHeight w:val="400"/>
          <w:jc w:val="center"/>
        </w:trPr>
        <w:tc>
          <w:tcPr>
            <w:tcW w:w="1379" w:type="dxa"/>
            <w:gridSpan w:val="3"/>
          </w:tcPr>
          <w:p w14:paraId="67F1775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223</w:t>
            </w:r>
          </w:p>
        </w:tc>
        <w:tc>
          <w:tcPr>
            <w:tcW w:w="2015" w:type="dxa"/>
            <w:gridSpan w:val="3"/>
          </w:tcPr>
          <w:p w14:paraId="357C4B1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C5A000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3BF2538" w14:textId="77777777" w:rsidR="00E41975" w:rsidRPr="00BB126E" w:rsidRDefault="00E41975" w:rsidP="00BB126E">
            <w:pPr>
              <w:widowControl w:val="0"/>
              <w:autoSpaceDE w:val="0"/>
              <w:autoSpaceDN w:val="0"/>
              <w:spacing w:after="0" w:line="276" w:lineRule="auto"/>
              <w:ind w:left="67" w:right="43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p-Metilamin­ ofenol ve onun sülfat</w:t>
            </w:r>
          </w:p>
        </w:tc>
        <w:tc>
          <w:tcPr>
            <w:tcW w:w="1642" w:type="dxa"/>
          </w:tcPr>
          <w:p w14:paraId="77039CB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0A14F8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7760AAD"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 xml:space="preserve">p-Metilamin­ </w:t>
            </w:r>
            <w:r w:rsidRPr="00BB126E">
              <w:rPr>
                <w:rFonts w:ascii="Times New Roman" w:eastAsia="Times New Roman" w:hAnsi="Times New Roman" w:cs="Times New Roman"/>
                <w:sz w:val="18"/>
                <w:szCs w:val="18"/>
                <w:lang w:val="en-US"/>
              </w:rPr>
              <w:t>ofenol</w:t>
            </w:r>
          </w:p>
          <w:p w14:paraId="76844DA2"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 xml:space="preserve">p-Metilamin­ </w:t>
            </w:r>
            <w:r w:rsidRPr="00BB126E">
              <w:rPr>
                <w:rFonts w:ascii="Times New Roman" w:eastAsia="Times New Roman" w:hAnsi="Times New Roman" w:cs="Times New Roman"/>
                <w:sz w:val="18"/>
                <w:szCs w:val="18"/>
                <w:lang w:val="en-US"/>
              </w:rPr>
              <w:t>ofenol sülfat</w:t>
            </w:r>
          </w:p>
        </w:tc>
        <w:tc>
          <w:tcPr>
            <w:tcW w:w="999" w:type="dxa"/>
          </w:tcPr>
          <w:p w14:paraId="4CA348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F195C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B028DB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150-75-4 /</w:t>
            </w:r>
          </w:p>
          <w:p w14:paraId="2C034C1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55-55-0 /</w:t>
            </w:r>
          </w:p>
          <w:p w14:paraId="158A16F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1936-57-8</w:t>
            </w:r>
          </w:p>
        </w:tc>
        <w:tc>
          <w:tcPr>
            <w:tcW w:w="916" w:type="dxa"/>
          </w:tcPr>
          <w:p w14:paraId="6DA100E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4ACE76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8361E8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205-768-2</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1F3DFF2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200-237-1</w:t>
            </w:r>
            <w:r w:rsidRPr="00BB126E">
              <w:rPr>
                <w:rFonts w:ascii="Times New Roman" w:eastAsia="Times New Roman" w:hAnsi="Times New Roman" w:cs="Times New Roman"/>
                <w:spacing w:val="23"/>
                <w:sz w:val="18"/>
                <w:szCs w:val="18"/>
                <w:lang w:val="en-US"/>
              </w:rPr>
              <w:t xml:space="preserve"> </w:t>
            </w:r>
            <w:r w:rsidRPr="00BB126E">
              <w:rPr>
                <w:rFonts w:ascii="Times New Roman" w:eastAsia="Times New Roman" w:hAnsi="Times New Roman" w:cs="Times New Roman"/>
                <w:sz w:val="18"/>
                <w:szCs w:val="18"/>
                <w:lang w:val="en-US"/>
              </w:rPr>
              <w:t>/</w:t>
            </w:r>
          </w:p>
          <w:p w14:paraId="28725A6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217-706-1</w:t>
            </w:r>
          </w:p>
        </w:tc>
        <w:tc>
          <w:tcPr>
            <w:tcW w:w="1841" w:type="dxa"/>
          </w:tcPr>
          <w:p w14:paraId="4602F61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AA78D9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8EF033E" w14:textId="1ECD5AFC" w:rsidR="00E41975" w:rsidRPr="00BB126E" w:rsidRDefault="00E41975" w:rsidP="00BB126E">
            <w:pPr>
              <w:widowControl w:val="0"/>
              <w:autoSpaceDE w:val="0"/>
              <w:autoSpaceDN w:val="0"/>
              <w:spacing w:after="0" w:line="276" w:lineRule="auto"/>
              <w:ind w:left="65" w:right="1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545C15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6BC0F11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3EF008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17E0A97" w14:textId="77777777" w:rsidR="00E41975" w:rsidRPr="00BB126E" w:rsidRDefault="00E41975" w:rsidP="00BB126E">
            <w:pPr>
              <w:widowControl w:val="0"/>
              <w:autoSpaceDE w:val="0"/>
              <w:autoSpaceDN w:val="0"/>
              <w:spacing w:after="0" w:line="276" w:lineRule="auto"/>
              <w:ind w:left="65" w:right="10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0,68’i aşmamalıdır (sülfat olarak).</w:t>
            </w:r>
          </w:p>
          <w:p w14:paraId="2BC95AE1" w14:textId="77777777" w:rsidR="00E41975" w:rsidRPr="00BB126E" w:rsidRDefault="00E41975" w:rsidP="00BB126E">
            <w:pPr>
              <w:widowControl w:val="0"/>
              <w:autoSpaceDE w:val="0"/>
              <w:autoSpaceDN w:val="0"/>
              <w:spacing w:after="0" w:line="276" w:lineRule="auto"/>
              <w:ind w:left="65" w:right="100"/>
              <w:jc w:val="both"/>
              <w:rPr>
                <w:rFonts w:ascii="Times New Roman" w:eastAsia="Times New Roman" w:hAnsi="Times New Roman" w:cs="Times New Roman"/>
                <w:sz w:val="18"/>
                <w:szCs w:val="18"/>
                <w:lang w:val="en-US"/>
              </w:rPr>
            </w:pPr>
          </w:p>
          <w:p w14:paraId="031BCF74"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5CF23BE1"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6B266760" w14:textId="53EFFD0F" w:rsidR="00E41975" w:rsidRPr="00BB126E" w:rsidRDefault="00E41975" w:rsidP="00BB126E">
            <w:pPr>
              <w:widowControl w:val="0"/>
              <w:tabs>
                <w:tab w:val="left" w:pos="349"/>
                <w:tab w:val="left" w:pos="960"/>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3B58B8B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5B36BF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F40FB7A"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5AFC6BFB"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20C77545" w14:textId="22B47481"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1D223C0" wp14:editId="45B24668">
                  <wp:extent cx="361315" cy="351155"/>
                  <wp:effectExtent l="0" t="0" r="635" b="0"/>
                  <wp:docPr id="334" name="Resim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1EEA9FED"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A0601FE"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AA6CE2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32EA5A8"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5F961CF5"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CE1D7D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4B1A4F3D" w14:textId="1F214D96"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1A47F4E" w14:textId="77777777" w:rsidTr="007D3923">
        <w:trPr>
          <w:cantSplit/>
          <w:trHeight w:val="400"/>
          <w:jc w:val="center"/>
        </w:trPr>
        <w:tc>
          <w:tcPr>
            <w:tcW w:w="1379" w:type="dxa"/>
            <w:gridSpan w:val="3"/>
          </w:tcPr>
          <w:p w14:paraId="0D653FE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224</w:t>
            </w:r>
          </w:p>
        </w:tc>
        <w:tc>
          <w:tcPr>
            <w:tcW w:w="2015" w:type="dxa"/>
            <w:gridSpan w:val="3"/>
          </w:tcPr>
          <w:p w14:paraId="0050F7DB" w14:textId="66907ED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1-Propanol, 3-[[4- [bis(2-hidroksietil)amino]-2-nitrofenil]amino] </w:t>
            </w:r>
            <w:r w:rsidR="001A56A5" w:rsidRPr="00BB126E">
              <w:rPr>
                <w:rFonts w:ascii="Times New Roman" w:eastAsia="Times New Roman" w:hAnsi="Times New Roman" w:cs="Times New Roman"/>
                <w:sz w:val="18"/>
                <w:szCs w:val="18"/>
                <w:vertAlign w:val="superscript"/>
                <w:lang w:eastAsia="tr-TR"/>
              </w:rPr>
              <w:t>(</w:t>
            </w:r>
            <w:r w:rsidR="001A56A5" w:rsidRPr="00BB126E">
              <w:rPr>
                <w:rFonts w:ascii="Times New Roman" w:eastAsia="Times New Roman" w:hAnsi="Times New Roman" w:cs="Times New Roman"/>
                <w:strike/>
                <w:sz w:val="18"/>
                <w:szCs w:val="18"/>
                <w:vertAlign w:val="superscript"/>
                <w:lang w:eastAsia="tr-TR"/>
              </w:rPr>
              <w:t>14</w:t>
            </w:r>
            <w:r w:rsidR="001A56A5" w:rsidRPr="00BB126E">
              <w:rPr>
                <w:rFonts w:ascii="Times New Roman" w:eastAsia="Times New Roman" w:hAnsi="Times New Roman" w:cs="Times New Roman"/>
                <w:sz w:val="18"/>
                <w:szCs w:val="18"/>
                <w:vertAlign w:val="superscript"/>
                <w:lang w:eastAsia="tr-TR"/>
              </w:rPr>
              <w:t xml:space="preserve"> 17)</w:t>
            </w:r>
          </w:p>
          <w:p w14:paraId="3D4140D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p>
        </w:tc>
        <w:tc>
          <w:tcPr>
            <w:tcW w:w="1642" w:type="dxa"/>
          </w:tcPr>
          <w:p w14:paraId="0B6209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Violet No 2</w:t>
            </w:r>
          </w:p>
          <w:p w14:paraId="4B1414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5C54DD2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104226-19-9</w:t>
            </w:r>
          </w:p>
        </w:tc>
        <w:tc>
          <w:tcPr>
            <w:tcW w:w="916" w:type="dxa"/>
          </w:tcPr>
          <w:p w14:paraId="3EB5E11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410-910-3</w:t>
            </w:r>
          </w:p>
        </w:tc>
        <w:tc>
          <w:tcPr>
            <w:tcW w:w="1841" w:type="dxa"/>
          </w:tcPr>
          <w:p w14:paraId="7EEBD155" w14:textId="3A9CBDE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37CA9F8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2,0</w:t>
            </w:r>
          </w:p>
        </w:tc>
        <w:tc>
          <w:tcPr>
            <w:tcW w:w="2550" w:type="dxa"/>
          </w:tcPr>
          <w:p w14:paraId="335B769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56E1CA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78D69D59" w14:textId="2F31313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71A667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Alerjik reaksiyona neden olabilir.</w:t>
            </w:r>
          </w:p>
          <w:p w14:paraId="5C5F5DF6" w14:textId="761A7FD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C8A044A" w14:textId="77777777" w:rsidTr="007D3923">
        <w:trPr>
          <w:cantSplit/>
          <w:trHeight w:val="6347"/>
          <w:jc w:val="center"/>
        </w:trPr>
        <w:tc>
          <w:tcPr>
            <w:tcW w:w="1379" w:type="dxa"/>
            <w:gridSpan w:val="3"/>
          </w:tcPr>
          <w:p w14:paraId="2EB4C47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225</w:t>
            </w:r>
          </w:p>
        </w:tc>
        <w:tc>
          <w:tcPr>
            <w:tcW w:w="2015" w:type="dxa"/>
            <w:gridSpan w:val="3"/>
          </w:tcPr>
          <w:p w14:paraId="67E260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A86233" w14:textId="77777777" w:rsidR="00E41975" w:rsidRPr="00BB126E" w:rsidRDefault="00E41975" w:rsidP="00BB126E">
            <w:pPr>
              <w:widowControl w:val="0"/>
              <w:autoSpaceDE w:val="0"/>
              <w:autoSpaceDN w:val="0"/>
              <w:spacing w:after="0" w:line="276" w:lineRule="auto"/>
              <w:ind w:left="67"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1-(beta-Hidroksie­ </w:t>
            </w:r>
            <w:r w:rsidRPr="00BB126E">
              <w:rPr>
                <w:rFonts w:ascii="Times New Roman" w:eastAsia="Times New Roman" w:hAnsi="Times New Roman" w:cs="Times New Roman"/>
                <w:w w:val="95"/>
                <w:sz w:val="18"/>
                <w:szCs w:val="18"/>
                <w:lang w:val="en-US"/>
              </w:rPr>
              <w:t xml:space="preserve">thyl)amino-2-nitro-4- </w:t>
            </w:r>
            <w:r w:rsidRPr="00BB126E">
              <w:rPr>
                <w:rFonts w:ascii="Times New Roman" w:eastAsia="Times New Roman" w:hAnsi="Times New Roman" w:cs="Times New Roman"/>
                <w:sz w:val="18"/>
                <w:szCs w:val="18"/>
                <w:lang w:val="en-US"/>
              </w:rPr>
              <w:t>N-etil-N-(.beta.- hidroksietil)amino­ benzen ve onun hidroklorür</w:t>
            </w:r>
          </w:p>
        </w:tc>
        <w:tc>
          <w:tcPr>
            <w:tcW w:w="1642" w:type="dxa"/>
          </w:tcPr>
          <w:p w14:paraId="40CC348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086F44" w14:textId="77777777" w:rsidR="00E41975" w:rsidRPr="00BB126E" w:rsidRDefault="00E41975" w:rsidP="00BB126E">
            <w:pPr>
              <w:widowControl w:val="0"/>
              <w:autoSpaceDE w:val="0"/>
              <w:autoSpaceDN w:val="0"/>
              <w:spacing w:after="0" w:line="276" w:lineRule="auto"/>
              <w:ind w:left="66" w:right="48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Blue No 12</w:t>
            </w:r>
          </w:p>
        </w:tc>
        <w:tc>
          <w:tcPr>
            <w:tcW w:w="999" w:type="dxa"/>
          </w:tcPr>
          <w:p w14:paraId="5FA17B7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1095BB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104516-93-</w:t>
            </w:r>
          </w:p>
          <w:p w14:paraId="6F10682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w:t>
            </w:r>
            <w:r w:rsidRPr="00BB126E">
              <w:rPr>
                <w:rFonts w:ascii="Times New Roman" w:eastAsia="Times New Roman" w:hAnsi="Times New Roman" w:cs="Times New Roman"/>
                <w:spacing w:val="20"/>
                <w:sz w:val="18"/>
                <w:szCs w:val="18"/>
                <w:lang w:val="en-US"/>
              </w:rPr>
              <w:t xml:space="preserve"> </w:t>
            </w:r>
            <w:r w:rsidRPr="00BB126E">
              <w:rPr>
                <w:rFonts w:ascii="Times New Roman" w:eastAsia="Times New Roman" w:hAnsi="Times New Roman" w:cs="Times New Roman"/>
                <w:sz w:val="18"/>
                <w:szCs w:val="18"/>
                <w:lang w:val="en-US"/>
              </w:rPr>
              <w:t>132885-</w:t>
            </w:r>
          </w:p>
          <w:p w14:paraId="63777C0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85-9</w:t>
            </w:r>
            <w:r w:rsidRPr="00BB126E">
              <w:rPr>
                <w:rFonts w:ascii="Times New Roman" w:eastAsia="Times New Roman" w:hAnsi="Times New Roman" w:cs="Times New Roman"/>
                <w:spacing w:val="21"/>
                <w:sz w:val="18"/>
                <w:szCs w:val="18"/>
                <w:lang w:val="en-US"/>
              </w:rPr>
              <w:t xml:space="preserve"> </w:t>
            </w:r>
            <w:r w:rsidRPr="00BB126E">
              <w:rPr>
                <w:rFonts w:ascii="Times New Roman" w:eastAsia="Times New Roman" w:hAnsi="Times New Roman" w:cs="Times New Roman"/>
                <w:sz w:val="18"/>
                <w:szCs w:val="18"/>
                <w:lang w:val="en-US"/>
              </w:rPr>
              <w:t>(HCl)</w:t>
            </w:r>
          </w:p>
        </w:tc>
        <w:tc>
          <w:tcPr>
            <w:tcW w:w="916" w:type="dxa"/>
          </w:tcPr>
          <w:p w14:paraId="79DCE6E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A9278F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 407-</w:t>
            </w:r>
          </w:p>
          <w:p w14:paraId="5037882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020-2</w:t>
            </w:r>
          </w:p>
        </w:tc>
        <w:tc>
          <w:tcPr>
            <w:tcW w:w="1841" w:type="dxa"/>
          </w:tcPr>
          <w:p w14:paraId="7D6F13A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FC8C47" w14:textId="2FD3C371"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r w:rsidRPr="00BB126E">
              <w:rPr>
                <w:rFonts w:ascii="Times New Roman" w:eastAsia="Times New Roman" w:hAnsi="Times New Roman" w:cs="Times New Roman"/>
                <w:sz w:val="18"/>
                <w:szCs w:val="18"/>
                <w:lang w:val="en-US"/>
              </w:rPr>
              <w:t xml:space="preserve"> </w:t>
            </w:r>
          </w:p>
          <w:p w14:paraId="679E3FD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D049A0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4953CA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BCA4306" w14:textId="6C1E9867" w:rsidR="00E41975" w:rsidRPr="00BB126E" w:rsidRDefault="00E41975" w:rsidP="00BB126E">
            <w:pPr>
              <w:widowControl w:val="0"/>
              <w:autoSpaceDE w:val="0"/>
              <w:autoSpaceDN w:val="0"/>
              <w:spacing w:after="0" w:line="276" w:lineRule="auto"/>
              <w:ind w:right="1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597A002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6533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86282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EBF08D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1C3853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DB3A2C"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953689F"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3FE19645"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4C4EAE3B"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017EED1F" w14:textId="6346167D"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(b) </w:t>
            </w:r>
            <w:r w:rsidR="00952EFB"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1,5</w:t>
            </w:r>
            <w:r w:rsidR="00952EFB"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 (hidroklorür olarak)</w:t>
            </w:r>
          </w:p>
        </w:tc>
        <w:tc>
          <w:tcPr>
            <w:tcW w:w="2550" w:type="dxa"/>
          </w:tcPr>
          <w:p w14:paraId="7D5B700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A01FCE3" w14:textId="0F8846A4"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pacing w:val="7"/>
                <w:sz w:val="18"/>
                <w:szCs w:val="18"/>
                <w:lang w:val="en-US"/>
              </w:rPr>
              <w:t xml:space="preserve"> </w:t>
            </w:r>
            <w:r w:rsidRPr="00BB126E">
              <w:rPr>
                <w:rFonts w:ascii="Times New Roman" w:eastAsia="Times New Roman" w:hAnsi="Times New Roman" w:cs="Times New Roman"/>
                <w:sz w:val="18"/>
                <w:szCs w:val="18"/>
              </w:rPr>
              <w:t>Oksidatif koşullar altında karıştırıldıktan sonra saça uygulanan maksimum konsantrasyon % 0</w:t>
            </w:r>
            <w:proofErr w:type="gramStart"/>
            <w:r w:rsidRPr="00BB126E">
              <w:rPr>
                <w:rFonts w:ascii="Times New Roman" w:eastAsia="Times New Roman" w:hAnsi="Times New Roman" w:cs="Times New Roman"/>
                <w:sz w:val="18"/>
                <w:szCs w:val="18"/>
              </w:rPr>
              <w:t>,75’i</w:t>
            </w:r>
            <w:proofErr w:type="gramEnd"/>
            <w:r w:rsidRPr="00BB126E">
              <w:rPr>
                <w:rFonts w:ascii="Times New Roman" w:eastAsia="Times New Roman" w:hAnsi="Times New Roman" w:cs="Times New Roman"/>
                <w:sz w:val="18"/>
                <w:szCs w:val="18"/>
              </w:rPr>
              <w:t xml:space="preserve"> aşmamalıdır (hidroklorür olarak).</w:t>
            </w:r>
          </w:p>
          <w:p w14:paraId="6AA52802" w14:textId="77777777"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lang w:val="en-US"/>
              </w:rPr>
            </w:pPr>
          </w:p>
          <w:p w14:paraId="0C8970EB" w14:textId="77777777"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0FBDA723" w14:textId="77777777"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79C1B34B" w14:textId="77777777"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23DD86C3" w14:textId="17082C53" w:rsidR="00E41975" w:rsidRPr="00BB126E" w:rsidRDefault="00E41975" w:rsidP="00BB126E">
            <w:pPr>
              <w:widowControl w:val="0"/>
              <w:tabs>
                <w:tab w:val="left" w:pos="947"/>
                <w:tab w:val="left" w:pos="1675"/>
              </w:tabs>
              <w:autoSpaceDE w:val="0"/>
              <w:autoSpaceDN w:val="0"/>
              <w:spacing w:after="0" w:line="276" w:lineRule="auto"/>
              <w:ind w:left="348" w:right="61"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Nitrit içermeyen kaplarda saklayınız.</w:t>
            </w:r>
          </w:p>
          <w:p w14:paraId="6A48EB6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DE0D658" w14:textId="796EA3B0" w:rsidR="00E41975" w:rsidRPr="00BB126E" w:rsidRDefault="00E41975" w:rsidP="00BB126E">
            <w:pPr>
              <w:widowControl w:val="0"/>
              <w:tabs>
                <w:tab w:val="left" w:pos="349"/>
                <w:tab w:val="left" w:pos="1264"/>
              </w:tabs>
              <w:autoSpaceDE w:val="0"/>
              <w:autoSpaceDN w:val="0"/>
              <w:spacing w:after="0" w:line="276" w:lineRule="auto"/>
              <w:ind w:left="65" w:right="59"/>
              <w:jc w:val="both"/>
              <w:rPr>
                <w:rFonts w:ascii="Times New Roman" w:eastAsia="Times New Roman" w:hAnsi="Times New Roman" w:cs="Times New Roman"/>
                <w:sz w:val="18"/>
                <w:szCs w:val="18"/>
                <w:lang w:val="en-US"/>
              </w:rPr>
            </w:pPr>
          </w:p>
        </w:tc>
        <w:tc>
          <w:tcPr>
            <w:tcW w:w="2405" w:type="dxa"/>
            <w:gridSpan w:val="2"/>
          </w:tcPr>
          <w:p w14:paraId="158BCE2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F7176E1"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2EEA6A1C"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1F57BE0"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719E3A0E" w14:textId="349A08C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pacing w:val="-2"/>
                <w:w w:val="99"/>
                <w:sz w:val="18"/>
                <w:szCs w:val="18"/>
                <w:lang w:eastAsia="tr-TR"/>
              </w:rPr>
              <w:drawing>
                <wp:inline distT="0" distB="0" distL="0" distR="0" wp14:anchorId="6343CC76" wp14:editId="3B07AC0D">
                  <wp:extent cx="371475" cy="361950"/>
                  <wp:effectExtent l="0" t="0" r="9525" b="0"/>
                  <wp:docPr id="335" name="Resim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5E262AB0"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94088A9"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AB02CA9"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F1DF654"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4B7FD40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01F6C0E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64C3F48F" w14:textId="72533103"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123ABD0" w14:textId="77777777" w:rsidTr="007D3923">
        <w:trPr>
          <w:cantSplit/>
          <w:trHeight w:val="5350"/>
          <w:jc w:val="center"/>
        </w:trPr>
        <w:tc>
          <w:tcPr>
            <w:tcW w:w="1379" w:type="dxa"/>
            <w:gridSpan w:val="3"/>
          </w:tcPr>
          <w:p w14:paraId="65D36BC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226</w:t>
            </w:r>
          </w:p>
        </w:tc>
        <w:tc>
          <w:tcPr>
            <w:tcW w:w="2015" w:type="dxa"/>
            <w:gridSpan w:val="3"/>
          </w:tcPr>
          <w:p w14:paraId="7ADA12B8" w14:textId="601A20D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4,4′-[1,3-Propandiylbis(oksi)]bisbenzen-1,3-diamin ve onun tetrahidroklorürtuzu</w:t>
            </w:r>
            <w:r w:rsidR="00D52C57" w:rsidRPr="00BB126E">
              <w:rPr>
                <w:rFonts w:ascii="Times New Roman" w:eastAsia="Times New Roman" w:hAnsi="Times New Roman" w:cs="Times New Roman"/>
                <w:sz w:val="18"/>
                <w:szCs w:val="18"/>
                <w:vertAlign w:val="superscript"/>
                <w:lang w:eastAsia="tr-TR"/>
              </w:rPr>
              <w:t xml:space="preserve"> (</w:t>
            </w:r>
            <w:r w:rsidR="00D52C57" w:rsidRPr="00BB126E">
              <w:rPr>
                <w:rFonts w:ascii="Times New Roman" w:eastAsia="Times New Roman" w:hAnsi="Times New Roman" w:cs="Times New Roman"/>
                <w:strike/>
                <w:sz w:val="18"/>
                <w:szCs w:val="18"/>
                <w:vertAlign w:val="superscript"/>
                <w:lang w:eastAsia="tr-TR"/>
              </w:rPr>
              <w:t>14</w:t>
            </w:r>
            <w:r w:rsidR="00D52C57" w:rsidRPr="00BB126E">
              <w:rPr>
                <w:rFonts w:ascii="Times New Roman" w:eastAsia="Times New Roman" w:hAnsi="Times New Roman" w:cs="Times New Roman"/>
                <w:sz w:val="18"/>
                <w:szCs w:val="18"/>
                <w:vertAlign w:val="superscript"/>
                <w:lang w:eastAsia="tr-TR"/>
              </w:rPr>
              <w:t xml:space="preserve"> 17)</w:t>
            </w:r>
          </w:p>
        </w:tc>
        <w:tc>
          <w:tcPr>
            <w:tcW w:w="1642" w:type="dxa"/>
          </w:tcPr>
          <w:p w14:paraId="1B0D18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1,3-bis-(2,4-Diaminofenoksi)- propan</w:t>
            </w:r>
          </w:p>
          <w:p w14:paraId="607F2E5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1,3-bis-(2,4-Diaminofenoksi)- propan HCl</w:t>
            </w:r>
          </w:p>
        </w:tc>
        <w:tc>
          <w:tcPr>
            <w:tcW w:w="999" w:type="dxa"/>
          </w:tcPr>
          <w:p w14:paraId="0A21ED4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81892-72-0</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74918-21-1</w:t>
            </w:r>
          </w:p>
        </w:tc>
        <w:tc>
          <w:tcPr>
            <w:tcW w:w="916" w:type="dxa"/>
          </w:tcPr>
          <w:p w14:paraId="52990B5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279-845-4</w:t>
            </w:r>
            <w:r w:rsidRPr="00BB126E">
              <w:rPr>
                <w:rFonts w:ascii="Times New Roman" w:eastAsia="Times New Roman" w:hAnsi="Times New Roman" w:cs="Times New Roman"/>
                <w:sz w:val="18"/>
                <w:szCs w:val="18"/>
                <w:lang w:eastAsia="tr-TR"/>
              </w:rPr>
              <w:t>/</w:t>
            </w:r>
          </w:p>
          <w:p w14:paraId="54560D0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278-022-7</w:t>
            </w:r>
          </w:p>
        </w:tc>
        <w:tc>
          <w:tcPr>
            <w:tcW w:w="1841" w:type="dxa"/>
          </w:tcPr>
          <w:p w14:paraId="043EDDBA" w14:textId="39FD5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p w14:paraId="7ACCD8A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FA12F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B591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93AE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9D56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1709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D555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D4ACB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77A3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BDA2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EFF30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EEC06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BCC6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253A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54D2C1" w14:textId="7D92F32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Pr>
          <w:p w14:paraId="2C25FD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87E94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B26E03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7569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C6463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249E1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68F1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FFE2A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4A32A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29A9E9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0C3FAA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97397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8EFC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26DD8E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275F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7B16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2819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6E37C6" w14:textId="3CA16BF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Serbest </w:t>
            </w:r>
            <w:proofErr w:type="gramStart"/>
            <w:r w:rsidRPr="00BB126E">
              <w:rPr>
                <w:rFonts w:ascii="Times New Roman" w:eastAsia="Times New Roman" w:hAnsi="Times New Roman" w:cs="Times New Roman"/>
                <w:sz w:val="18"/>
                <w:szCs w:val="18"/>
                <w:lang w:eastAsia="tr-TR"/>
              </w:rPr>
              <w:t>baz</w:t>
            </w:r>
            <w:proofErr w:type="gramEnd"/>
            <w:r w:rsidRPr="00BB126E">
              <w:rPr>
                <w:rFonts w:ascii="Times New Roman" w:eastAsia="Times New Roman" w:hAnsi="Times New Roman" w:cs="Times New Roman"/>
                <w:sz w:val="18"/>
                <w:szCs w:val="18"/>
                <w:lang w:eastAsia="tr-TR"/>
              </w:rPr>
              <w:t xml:space="preserve"> olarak % 1,2 (tetrahidroklorür tuzu olarak % 1,8)</w:t>
            </w:r>
          </w:p>
        </w:tc>
        <w:tc>
          <w:tcPr>
            <w:tcW w:w="2550" w:type="dxa"/>
          </w:tcPr>
          <w:p w14:paraId="6DA155AF" w14:textId="7369C30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Oksidatif koşullar altında karıştırıldıktan sonra saça uygulanan, serbest </w:t>
            </w:r>
            <w:proofErr w:type="gramStart"/>
            <w:r w:rsidRPr="00BB126E">
              <w:rPr>
                <w:rFonts w:ascii="Times New Roman" w:eastAsia="Times New Roman" w:hAnsi="Times New Roman" w:cs="Times New Roman"/>
                <w:sz w:val="18"/>
                <w:szCs w:val="18"/>
                <w:lang w:eastAsia="tr-TR"/>
              </w:rPr>
              <w:t>baz</w:t>
            </w:r>
            <w:proofErr w:type="gramEnd"/>
            <w:r w:rsidRPr="00BB126E">
              <w:rPr>
                <w:rFonts w:ascii="Times New Roman" w:eastAsia="Times New Roman" w:hAnsi="Times New Roman" w:cs="Times New Roman"/>
                <w:sz w:val="18"/>
                <w:szCs w:val="18"/>
                <w:lang w:eastAsia="tr-TR"/>
              </w:rPr>
              <w:t xml:space="preserve"> olarak hesaplanan maksimum konsantrasyon % 1,2’yi aşmamalıdır (tetrahidroklorür tuzu olarak % 1,8).</w:t>
            </w:r>
          </w:p>
          <w:p w14:paraId="61610F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39269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2F7AA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726164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1D4BFD8B" w14:textId="14F66F7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306038C1" wp14:editId="766E0945">
                  <wp:extent cx="361315" cy="351155"/>
                  <wp:effectExtent l="0" t="0" r="635" b="0"/>
                  <wp:docPr id="336" name="Resim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074A92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2D358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108E9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20F2F4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238D81B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06B5310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0E660BA4" w14:textId="77777777" w:rsidR="00E765ED"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Geçici “kara kına” dövmesi nedeniyle daha önce bir reaksiyon yaşanmışsa.” </w:t>
            </w:r>
          </w:p>
          <w:p w14:paraId="596158C2" w14:textId="77777777" w:rsidR="00E765ED" w:rsidRPr="00BB126E" w:rsidRDefault="00E765ED" w:rsidP="00BB126E">
            <w:pPr>
              <w:spacing w:after="0" w:line="276" w:lineRule="auto"/>
              <w:jc w:val="both"/>
              <w:rPr>
                <w:rFonts w:ascii="Times New Roman" w:eastAsia="Times New Roman" w:hAnsi="Times New Roman" w:cs="Times New Roman"/>
                <w:sz w:val="18"/>
                <w:szCs w:val="18"/>
                <w:lang w:eastAsia="tr-TR"/>
              </w:rPr>
            </w:pPr>
          </w:p>
          <w:p w14:paraId="6278D8D7" w14:textId="4BAE5D3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00F17269" w:rsidRPr="00BB126E">
              <w:rPr>
                <w:rFonts w:ascii="Times New Roman" w:eastAsia="Times New Roman" w:hAnsi="Times New Roman" w:cs="Times New Roman"/>
                <w:sz w:val="18"/>
                <w:szCs w:val="18"/>
                <w:lang w:eastAsia="tr-TR"/>
              </w:rPr>
              <w:t>Alerjik reaksiyona sebep olabilir.</w:t>
            </w:r>
          </w:p>
        </w:tc>
      </w:tr>
      <w:tr w:rsidR="00E41975" w:rsidRPr="00BB126E" w14:paraId="1FED985B" w14:textId="77777777" w:rsidTr="007D3923">
        <w:trPr>
          <w:cantSplit/>
          <w:trHeight w:val="2823"/>
          <w:jc w:val="center"/>
        </w:trPr>
        <w:tc>
          <w:tcPr>
            <w:tcW w:w="1379" w:type="dxa"/>
            <w:gridSpan w:val="3"/>
            <w:vMerge w:val="restart"/>
          </w:tcPr>
          <w:p w14:paraId="6083202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227</w:t>
            </w:r>
          </w:p>
        </w:tc>
        <w:tc>
          <w:tcPr>
            <w:tcW w:w="2015" w:type="dxa"/>
            <w:gridSpan w:val="3"/>
            <w:vMerge w:val="restart"/>
          </w:tcPr>
          <w:p w14:paraId="21747C7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D798FB" w14:textId="77777777" w:rsidR="00E41975" w:rsidRPr="00BB126E" w:rsidRDefault="00E41975" w:rsidP="00BB126E">
            <w:pPr>
              <w:widowControl w:val="0"/>
              <w:autoSpaceDE w:val="0"/>
              <w:autoSpaceDN w:val="0"/>
              <w:spacing w:after="0" w:line="276" w:lineRule="auto"/>
              <w:ind w:left="67" w:right="21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3-Amino-2,4-dich­ lorofenol ve onun hidroklorür</w:t>
            </w:r>
          </w:p>
        </w:tc>
        <w:tc>
          <w:tcPr>
            <w:tcW w:w="1642" w:type="dxa"/>
            <w:vMerge w:val="restart"/>
          </w:tcPr>
          <w:p w14:paraId="46148E0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D9A83C2"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3-Amino-2,4- </w:t>
            </w:r>
            <w:r w:rsidRPr="00BB126E">
              <w:rPr>
                <w:rFonts w:ascii="Times New Roman" w:eastAsia="Times New Roman" w:hAnsi="Times New Roman" w:cs="Times New Roman"/>
                <w:w w:val="95"/>
                <w:sz w:val="18"/>
                <w:szCs w:val="18"/>
                <w:lang w:val="en-US"/>
              </w:rPr>
              <w:t>diklorofenol</w:t>
            </w:r>
          </w:p>
          <w:p w14:paraId="4BBD66B1"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3-Amino-2,4- </w:t>
            </w:r>
            <w:r w:rsidRPr="00BB126E">
              <w:rPr>
                <w:rFonts w:ascii="Times New Roman" w:eastAsia="Times New Roman" w:hAnsi="Times New Roman" w:cs="Times New Roman"/>
                <w:w w:val="95"/>
                <w:sz w:val="18"/>
                <w:szCs w:val="18"/>
                <w:lang w:val="en-US"/>
              </w:rPr>
              <w:t xml:space="preserve">diklorofenol </w:t>
            </w:r>
            <w:r w:rsidRPr="00BB126E">
              <w:rPr>
                <w:rFonts w:ascii="Times New Roman" w:eastAsia="Times New Roman" w:hAnsi="Times New Roman" w:cs="Times New Roman"/>
                <w:sz w:val="18"/>
                <w:szCs w:val="18"/>
                <w:lang w:val="en-US"/>
              </w:rPr>
              <w:t>HCl</w:t>
            </w:r>
          </w:p>
        </w:tc>
        <w:tc>
          <w:tcPr>
            <w:tcW w:w="999" w:type="dxa"/>
            <w:vMerge w:val="restart"/>
          </w:tcPr>
          <w:p w14:paraId="3C197D8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F0723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61693-42-</w:t>
            </w:r>
          </w:p>
          <w:p w14:paraId="7B5B66B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  /</w:t>
            </w:r>
            <w:r w:rsidRPr="00BB126E">
              <w:rPr>
                <w:rFonts w:ascii="Times New Roman" w:eastAsia="Times New Roman" w:hAnsi="Times New Roman" w:cs="Times New Roman"/>
                <w:spacing w:val="3"/>
                <w:sz w:val="18"/>
                <w:szCs w:val="18"/>
                <w:lang w:val="en-US"/>
              </w:rPr>
              <w:t xml:space="preserve"> </w:t>
            </w:r>
            <w:r w:rsidRPr="00BB126E">
              <w:rPr>
                <w:rFonts w:ascii="Times New Roman" w:eastAsia="Times New Roman" w:hAnsi="Times New Roman" w:cs="Times New Roman"/>
                <w:sz w:val="18"/>
                <w:szCs w:val="18"/>
                <w:lang w:val="en-US"/>
              </w:rPr>
              <w:t>61693-</w:t>
            </w:r>
          </w:p>
          <w:p w14:paraId="7C80BBD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43-4</w:t>
            </w:r>
          </w:p>
        </w:tc>
        <w:tc>
          <w:tcPr>
            <w:tcW w:w="916" w:type="dxa"/>
            <w:vMerge w:val="restart"/>
          </w:tcPr>
          <w:p w14:paraId="71B42CC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827D01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262-909-</w:t>
            </w:r>
          </w:p>
          <w:p w14:paraId="1A67334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 / —</w:t>
            </w:r>
          </w:p>
        </w:tc>
        <w:tc>
          <w:tcPr>
            <w:tcW w:w="1841" w:type="dxa"/>
          </w:tcPr>
          <w:p w14:paraId="0426659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D0A432" w14:textId="626846CA"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7637C44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723894" w14:textId="2B4F248F" w:rsidR="00E41975" w:rsidRPr="00BB126E" w:rsidRDefault="00E41975" w:rsidP="00BB126E">
            <w:pPr>
              <w:widowControl w:val="0"/>
              <w:tabs>
                <w:tab w:val="left" w:pos="1011"/>
              </w:tabs>
              <w:autoSpaceDE w:val="0"/>
              <w:autoSpaceDN w:val="0"/>
              <w:spacing w:after="0" w:line="276" w:lineRule="auto"/>
              <w:ind w:left="348" w:right="5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pacing w:val="42"/>
                <w:sz w:val="18"/>
                <w:szCs w:val="18"/>
                <w:lang w:val="en-US"/>
              </w:rPr>
              <w:t xml:space="preserve"> </w:t>
            </w:r>
            <w:r w:rsidR="00261022" w:rsidRPr="00BB126E">
              <w:rPr>
                <w:rFonts w:ascii="Times New Roman" w:eastAsia="Times New Roman" w:hAnsi="Times New Roman" w:cs="Times New Roman"/>
                <w:spacing w:val="42"/>
                <w:sz w:val="18"/>
                <w:szCs w:val="18"/>
                <w:lang w:val="en-US"/>
              </w:rPr>
              <w:t>%</w:t>
            </w:r>
            <w:r w:rsidRPr="00BB126E">
              <w:rPr>
                <w:rFonts w:ascii="Times New Roman" w:eastAsia="Times New Roman" w:hAnsi="Times New Roman" w:cs="Times New Roman"/>
                <w:sz w:val="18"/>
                <w:szCs w:val="18"/>
                <w:lang w:val="en-US"/>
              </w:rPr>
              <w:t>1,5</w:t>
            </w:r>
            <w:r w:rsidR="00261022"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hidroklorür olarak)</w:t>
            </w:r>
          </w:p>
        </w:tc>
        <w:tc>
          <w:tcPr>
            <w:tcW w:w="2550" w:type="dxa"/>
            <w:vMerge w:val="restart"/>
          </w:tcPr>
          <w:p w14:paraId="3CF15C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27A9428" w14:textId="4983FA3E" w:rsidR="00E41975" w:rsidRPr="00BB126E" w:rsidRDefault="00E41975" w:rsidP="00BB126E">
            <w:pPr>
              <w:widowControl w:val="0"/>
              <w:autoSpaceDE w:val="0"/>
              <w:autoSpaceDN w:val="0"/>
              <w:spacing w:after="0" w:line="276" w:lineRule="auto"/>
              <w:ind w:left="348" w:right="33"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1</w:t>
            </w:r>
            <w:proofErr w:type="gramStart"/>
            <w:r w:rsidRPr="00BB126E">
              <w:rPr>
                <w:rFonts w:ascii="Times New Roman" w:eastAsia="Times New Roman" w:hAnsi="Times New Roman" w:cs="Times New Roman"/>
                <w:sz w:val="18"/>
                <w:szCs w:val="18"/>
              </w:rPr>
              <w:t>,5’i</w:t>
            </w:r>
            <w:proofErr w:type="gramEnd"/>
            <w:r w:rsidRPr="00BB126E">
              <w:rPr>
                <w:rFonts w:ascii="Times New Roman" w:eastAsia="Times New Roman" w:hAnsi="Times New Roman" w:cs="Times New Roman"/>
                <w:sz w:val="18"/>
                <w:szCs w:val="18"/>
              </w:rPr>
              <w:t xml:space="preserve"> aşmamalıdır (hidroklorür olarak).</w:t>
            </w:r>
          </w:p>
        </w:tc>
        <w:tc>
          <w:tcPr>
            <w:tcW w:w="2405" w:type="dxa"/>
            <w:gridSpan w:val="2"/>
            <w:vMerge w:val="restart"/>
          </w:tcPr>
          <w:p w14:paraId="039280F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669A985"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3E99127B"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166D73F"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315C4835" w14:textId="46C9CD6E"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76668F01" wp14:editId="57890BC7">
                  <wp:extent cx="361315" cy="351155"/>
                  <wp:effectExtent l="0" t="0" r="635" b="0"/>
                  <wp:docPr id="337" name="Resim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3C4AD532"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DE1C4FE"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94F1857"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41A4C02"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4FE2B2A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46EDA1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0F7894B5" w14:textId="2563ACE7"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3FAD8A21" w14:textId="77777777" w:rsidTr="007D3923">
        <w:trPr>
          <w:cantSplit/>
          <w:trHeight w:val="2091"/>
          <w:jc w:val="center"/>
        </w:trPr>
        <w:tc>
          <w:tcPr>
            <w:tcW w:w="1379" w:type="dxa"/>
            <w:gridSpan w:val="3"/>
            <w:vMerge/>
          </w:tcPr>
          <w:p w14:paraId="78FAA22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422C0D8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2F10FAC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3972216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6A78363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20C4FF54" w14:textId="02A9454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w:t>
            </w:r>
            <w:r w:rsidRPr="00BB126E">
              <w:rPr>
                <w:rFonts w:ascii="Times New Roman" w:eastAsia="Calibri" w:hAnsi="Times New Roman" w:cs="Times New Roman"/>
                <w:spacing w:val="40"/>
                <w:sz w:val="18"/>
                <w:szCs w:val="18"/>
              </w:rPr>
              <w:t xml:space="preserve">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4083EC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tcPr>
          <w:p w14:paraId="20051F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7F962F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A3EB77F" w14:textId="77777777" w:rsidTr="007D3923">
        <w:trPr>
          <w:cantSplit/>
          <w:trHeight w:val="400"/>
          <w:jc w:val="center"/>
        </w:trPr>
        <w:tc>
          <w:tcPr>
            <w:tcW w:w="1379" w:type="dxa"/>
            <w:gridSpan w:val="3"/>
          </w:tcPr>
          <w:p w14:paraId="7F98E3A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228</w:t>
            </w:r>
          </w:p>
        </w:tc>
        <w:tc>
          <w:tcPr>
            <w:tcW w:w="2015" w:type="dxa"/>
            <w:gridSpan w:val="3"/>
          </w:tcPr>
          <w:p w14:paraId="2761C14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C408B5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2EA4E9"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3-Metil -1- fenil</w:t>
            </w:r>
          </w:p>
          <w:p w14:paraId="2F792E86"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-5-pirazolon</w:t>
            </w:r>
          </w:p>
        </w:tc>
        <w:tc>
          <w:tcPr>
            <w:tcW w:w="1642" w:type="dxa"/>
          </w:tcPr>
          <w:p w14:paraId="56FAA72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EB067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B63DCC6"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Fenil metil pirazoloné</w:t>
            </w:r>
          </w:p>
        </w:tc>
        <w:tc>
          <w:tcPr>
            <w:tcW w:w="999" w:type="dxa"/>
          </w:tcPr>
          <w:p w14:paraId="61194DB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2C7C27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47B5C2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89-25-8</w:t>
            </w:r>
          </w:p>
        </w:tc>
        <w:tc>
          <w:tcPr>
            <w:tcW w:w="916" w:type="dxa"/>
          </w:tcPr>
          <w:p w14:paraId="6B8AAAE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1CBCB0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393E8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201-891-0</w:t>
            </w:r>
          </w:p>
        </w:tc>
        <w:tc>
          <w:tcPr>
            <w:tcW w:w="1841" w:type="dxa"/>
          </w:tcPr>
          <w:p w14:paraId="2920E9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BB395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9364F9" w14:textId="6AD81116" w:rsidR="00E41975" w:rsidRPr="00BB126E" w:rsidRDefault="00E41975" w:rsidP="00BB126E">
            <w:pPr>
              <w:widowControl w:val="0"/>
              <w:autoSpaceDE w:val="0"/>
              <w:autoSpaceDN w:val="0"/>
              <w:spacing w:after="0" w:line="276" w:lineRule="auto"/>
              <w:ind w:left="65" w:right="12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749557E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205B3D8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7530AA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AEB6CAD" w14:textId="77777777"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0,25’i aşmamalıdır.</w:t>
            </w:r>
          </w:p>
          <w:p w14:paraId="77CD6B02" w14:textId="22DC5D13"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p>
        </w:tc>
        <w:tc>
          <w:tcPr>
            <w:tcW w:w="2405" w:type="dxa"/>
            <w:gridSpan w:val="2"/>
          </w:tcPr>
          <w:p w14:paraId="1E8F159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3C81B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64A5D32"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3DE614B7"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EB58A3F" w14:textId="1914DD9A"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3F95B938" wp14:editId="6DEF70B5">
                  <wp:extent cx="361315" cy="351155"/>
                  <wp:effectExtent l="0" t="0" r="635" b="0"/>
                  <wp:docPr id="338" name="Resim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55855D97"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864475D"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A12AF0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724030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2B93E44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63A84F8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07C63728" w14:textId="4AFEE30D"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2FAD147D" w14:textId="77777777" w:rsidTr="007D3923">
        <w:trPr>
          <w:cantSplit/>
          <w:trHeight w:val="2818"/>
          <w:jc w:val="center"/>
        </w:trPr>
        <w:tc>
          <w:tcPr>
            <w:tcW w:w="1379" w:type="dxa"/>
            <w:gridSpan w:val="3"/>
          </w:tcPr>
          <w:p w14:paraId="3312654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229</w:t>
            </w:r>
          </w:p>
        </w:tc>
        <w:tc>
          <w:tcPr>
            <w:tcW w:w="2015" w:type="dxa"/>
            <w:gridSpan w:val="3"/>
          </w:tcPr>
          <w:p w14:paraId="63C4C623" w14:textId="77777777" w:rsidR="00E41975" w:rsidRPr="00BB126E" w:rsidRDefault="00E41975" w:rsidP="00BB126E">
            <w:pPr>
              <w:widowControl w:val="0"/>
              <w:autoSpaceDE w:val="0"/>
              <w:autoSpaceDN w:val="0"/>
              <w:spacing w:after="0" w:line="276" w:lineRule="auto"/>
              <w:ind w:left="67" w:right="12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5-[(2-Hidroksie­ </w:t>
            </w:r>
            <w:r w:rsidRPr="00BB126E">
              <w:rPr>
                <w:rFonts w:ascii="Times New Roman" w:eastAsia="Times New Roman" w:hAnsi="Times New Roman" w:cs="Times New Roman"/>
                <w:w w:val="95"/>
                <w:sz w:val="18"/>
                <w:szCs w:val="18"/>
                <w:lang w:val="en-US"/>
              </w:rPr>
              <w:t>thyl)amino]-o-kresol</w:t>
            </w:r>
          </w:p>
        </w:tc>
        <w:tc>
          <w:tcPr>
            <w:tcW w:w="1642" w:type="dxa"/>
          </w:tcPr>
          <w:p w14:paraId="0EF20908"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2-Metil-5- Hidroksietil </w:t>
            </w:r>
            <w:r w:rsidRPr="00BB126E">
              <w:rPr>
                <w:rFonts w:ascii="Times New Roman" w:eastAsia="Times New Roman" w:hAnsi="Times New Roman" w:cs="Times New Roman"/>
                <w:w w:val="95"/>
                <w:sz w:val="18"/>
                <w:szCs w:val="18"/>
                <w:lang w:val="en-US"/>
              </w:rPr>
              <w:t>Aminofenol</w:t>
            </w:r>
          </w:p>
        </w:tc>
        <w:tc>
          <w:tcPr>
            <w:tcW w:w="999" w:type="dxa"/>
          </w:tcPr>
          <w:p w14:paraId="765122F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55302-96-0</w:t>
            </w:r>
          </w:p>
        </w:tc>
        <w:tc>
          <w:tcPr>
            <w:tcW w:w="916" w:type="dxa"/>
          </w:tcPr>
          <w:p w14:paraId="21B82EC3"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259-583-7</w:t>
            </w:r>
          </w:p>
        </w:tc>
        <w:tc>
          <w:tcPr>
            <w:tcW w:w="1841" w:type="dxa"/>
          </w:tcPr>
          <w:p w14:paraId="78104D8B" w14:textId="63571680"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247BC22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05F2A9ED"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proofErr w:type="gramStart"/>
            <w:r w:rsidRPr="00BB126E">
              <w:rPr>
                <w:rFonts w:ascii="Times New Roman" w:eastAsia="Times New Roman" w:hAnsi="Times New Roman" w:cs="Times New Roman"/>
                <w:sz w:val="18"/>
                <w:szCs w:val="18"/>
                <w:lang w:val="en-US"/>
              </w:rPr>
              <w:t>ve</w:t>
            </w:r>
            <w:proofErr w:type="gramEnd"/>
            <w:r w:rsidRPr="00BB126E">
              <w:rPr>
                <w:rFonts w:ascii="Times New Roman" w:eastAsia="Times New Roman" w:hAnsi="Times New Roman" w:cs="Times New Roman"/>
                <w:sz w:val="18"/>
                <w:szCs w:val="18"/>
                <w:lang w:val="en-US"/>
              </w:rPr>
              <w:t xml:space="preserve"> (b) için: Oksidatif koşullar altında karıştırıldıktan sonra saça veya kirpiklere uygulanan maksimum konsantrasyon % 1,5’i aşmamalıdır.</w:t>
            </w:r>
          </w:p>
          <w:p w14:paraId="496D9FDF"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0D9AFF63"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17950438" w14:textId="0E44367C" w:rsidR="00E41975" w:rsidRPr="00BB126E" w:rsidRDefault="00E41975" w:rsidP="00BB126E">
            <w:pPr>
              <w:widowControl w:val="0"/>
              <w:tabs>
                <w:tab w:val="left" w:pos="349"/>
                <w:tab w:val="left" w:pos="960"/>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19770C01" w14:textId="23E435C4" w:rsidR="0069648A" w:rsidRPr="00BB126E" w:rsidRDefault="00E41975" w:rsidP="00BB126E">
            <w:pPr>
              <w:widowControl w:val="0"/>
              <w:autoSpaceDE w:val="0"/>
              <w:autoSpaceDN w:val="0"/>
              <w:spacing w:after="0" w:line="276" w:lineRule="auto"/>
              <w:ind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b/>
                <w:sz w:val="18"/>
                <w:szCs w:val="18"/>
                <w:lang w:val="en-US"/>
              </w:rPr>
              <w:t xml:space="preserve"> </w:t>
            </w:r>
            <w:r w:rsidRPr="00BB126E">
              <w:rPr>
                <w:rFonts w:ascii="Times New Roman" w:eastAsia="Times New Roman" w:hAnsi="Times New Roman" w:cs="Times New Roman"/>
                <w:sz w:val="18"/>
                <w:szCs w:val="18"/>
                <w:lang w:val="en-US"/>
              </w:rPr>
              <w:t xml:space="preserve">(a) </w:t>
            </w:r>
            <w:r w:rsidR="0069648A" w:rsidRPr="00BB126E">
              <w:rPr>
                <w:rFonts w:ascii="Times New Roman" w:eastAsia="Times New Roman" w:hAnsi="Times New Roman" w:cs="Times New Roman"/>
                <w:sz w:val="18"/>
                <w:szCs w:val="18"/>
              </w:rPr>
              <w:t xml:space="preserve">Aşağıdakiler etikette belirtilmelidir: </w:t>
            </w:r>
          </w:p>
          <w:p w14:paraId="2D40D982" w14:textId="77777777" w:rsidR="000B21E5" w:rsidRPr="00BB126E" w:rsidRDefault="0069648A"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70E5348" w14:textId="16393F5F"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5C3C804" wp14:editId="12DD0976">
                  <wp:extent cx="361315" cy="351155"/>
                  <wp:effectExtent l="0" t="0" r="635" b="0"/>
                  <wp:docPr id="339" name="Resim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4B9D9E0A"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8C4B7E7"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DD003B1"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02A70FF"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173DBC5C"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366FC11B"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341BF5AF" w14:textId="784FFEAC" w:rsidR="00E41975" w:rsidRPr="00BB126E" w:rsidRDefault="00E41975" w:rsidP="00BB126E">
            <w:pPr>
              <w:widowControl w:val="0"/>
              <w:autoSpaceDE w:val="0"/>
              <w:autoSpaceDN w:val="0"/>
              <w:spacing w:after="0" w:line="276" w:lineRule="auto"/>
              <w:ind w:right="16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7827D25" w14:textId="77777777" w:rsidTr="007D3923">
        <w:trPr>
          <w:cantSplit/>
          <w:trHeight w:val="400"/>
          <w:jc w:val="center"/>
        </w:trPr>
        <w:tc>
          <w:tcPr>
            <w:tcW w:w="1379" w:type="dxa"/>
            <w:gridSpan w:val="3"/>
          </w:tcPr>
          <w:p w14:paraId="1DF7D80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48283FF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tcPr>
          <w:p w14:paraId="4B2BC1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68B9769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tcPr>
          <w:p w14:paraId="2E07F60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0276E6C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b/>
                <w:sz w:val="18"/>
                <w:szCs w:val="18"/>
                <w:lang w:val="en-US"/>
              </w:rPr>
              <w:t xml:space="preserve"> </w:t>
            </w: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Kirpik boyama amaçlı ürünler</w:t>
            </w:r>
          </w:p>
        </w:tc>
        <w:tc>
          <w:tcPr>
            <w:tcW w:w="1699" w:type="dxa"/>
          </w:tcPr>
          <w:p w14:paraId="267F3D0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27AA1FEA" w14:textId="2FC4E996" w:rsidR="00E41975" w:rsidRPr="00BB126E" w:rsidRDefault="00E41975" w:rsidP="00BB126E">
            <w:pPr>
              <w:widowControl w:val="0"/>
              <w:tabs>
                <w:tab w:val="left" w:pos="795"/>
                <w:tab w:val="left" w:pos="1834"/>
              </w:tabs>
              <w:autoSpaceDE w:val="0"/>
              <w:autoSpaceDN w:val="0"/>
              <w:spacing w:after="0" w:line="276" w:lineRule="auto"/>
              <w:ind w:left="345" w:right="60"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pacing w:val="38"/>
                <w:sz w:val="18"/>
                <w:szCs w:val="18"/>
                <w:lang w:val="en-US"/>
              </w:rPr>
              <w:t xml:space="preserve"> </w:t>
            </w:r>
            <w:r w:rsidRPr="00BB126E">
              <w:rPr>
                <w:rFonts w:ascii="Times New Roman" w:eastAsia="Times New Roman" w:hAnsi="Times New Roman" w:cs="Times New Roman"/>
                <w:sz w:val="18"/>
                <w:szCs w:val="18"/>
              </w:rPr>
              <w:t>Sadece profesyonel kullanım içindir.</w:t>
            </w:r>
          </w:p>
        </w:tc>
        <w:tc>
          <w:tcPr>
            <w:tcW w:w="2405" w:type="dxa"/>
            <w:gridSpan w:val="2"/>
          </w:tcPr>
          <w:p w14:paraId="449719C4" w14:textId="4FC28790"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(b</w:t>
            </w:r>
            <w:r w:rsidR="003B0584" w:rsidRPr="00BB126E">
              <w:rPr>
                <w:rFonts w:ascii="Times New Roman" w:eastAsia="Times New Roman" w:hAnsi="Times New Roman" w:cs="Times New Roman"/>
                <w:sz w:val="18"/>
                <w:szCs w:val="18"/>
                <w:lang w:val="en-US" w:eastAsia="tr-TR"/>
              </w:rPr>
              <w:t>)</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73C45229"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D8E3BF3" w14:textId="74D78091" w:rsidR="00E41975" w:rsidRPr="00BB126E" w:rsidRDefault="003B0584"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w:t>
            </w:r>
            <w:r w:rsidR="00E41975" w:rsidRPr="00BB126E">
              <w:rPr>
                <w:rFonts w:ascii="Times New Roman" w:eastAsia="Times New Roman" w:hAnsi="Times New Roman" w:cs="Times New Roman"/>
                <w:sz w:val="18"/>
                <w:szCs w:val="18"/>
              </w:rPr>
              <w:t>Sadece profesyonel kullanım içindir.</w:t>
            </w:r>
          </w:p>
          <w:p w14:paraId="323D875E" w14:textId="33527639" w:rsidR="00E41975" w:rsidRPr="00BB126E" w:rsidRDefault="00E41975" w:rsidP="00BB126E">
            <w:pPr>
              <w:widowControl w:val="0"/>
              <w:autoSpaceDE w:val="0"/>
              <w:autoSpaceDN w:val="0"/>
              <w:spacing w:after="0" w:line="276" w:lineRule="auto"/>
              <w:ind w:left="115" w:right="313" w:firstLine="715"/>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44C0BCB3" wp14:editId="3113E7C9">
                  <wp:extent cx="361315" cy="351155"/>
                  <wp:effectExtent l="0" t="0" r="635" b="0"/>
                  <wp:docPr id="340" name="Resim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7D7F0207"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C7DC16E"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65A81E5" w14:textId="69A94414"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252EBB8" w14:textId="4F330E44" w:rsidR="00E41975" w:rsidRPr="00BB126E" w:rsidRDefault="00A50C14"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w:t>
            </w:r>
            <w:r w:rsidR="00E41975" w:rsidRPr="00BB126E">
              <w:rPr>
                <w:rFonts w:ascii="Times New Roman" w:eastAsia="Times New Roman" w:hAnsi="Times New Roman" w:cs="Times New Roman"/>
                <w:sz w:val="18"/>
                <w:szCs w:val="18"/>
              </w:rPr>
              <w:t xml:space="preserve"> durumlarda</w:t>
            </w:r>
            <w:r w:rsidR="00956162" w:rsidRPr="00BB126E">
              <w:rPr>
                <w:rFonts w:ascii="Times New Roman" w:eastAsia="Times New Roman" w:hAnsi="Times New Roman" w:cs="Times New Roman"/>
                <w:sz w:val="18"/>
                <w:szCs w:val="18"/>
              </w:rPr>
              <w:t xml:space="preserve"> tüketicinin</w:t>
            </w:r>
            <w:r w:rsidR="00E41975" w:rsidRPr="00BB126E">
              <w:rPr>
                <w:rFonts w:ascii="Times New Roman" w:eastAsia="Times New Roman" w:hAnsi="Times New Roman" w:cs="Times New Roman"/>
                <w:sz w:val="18"/>
                <w:szCs w:val="18"/>
              </w:rPr>
              <w:t xml:space="preserve"> kirpikleri boya</w:t>
            </w:r>
            <w:r w:rsidR="00956162" w:rsidRPr="00BB126E">
              <w:rPr>
                <w:rFonts w:ascii="Times New Roman" w:eastAsia="Times New Roman" w:hAnsi="Times New Roman" w:cs="Times New Roman"/>
                <w:sz w:val="18"/>
                <w:szCs w:val="18"/>
              </w:rPr>
              <w:t>nm</w:t>
            </w:r>
            <w:r w:rsidR="00E41975" w:rsidRPr="00BB126E">
              <w:rPr>
                <w:rFonts w:ascii="Times New Roman" w:eastAsia="Times New Roman" w:hAnsi="Times New Roman" w:cs="Times New Roman"/>
                <w:sz w:val="18"/>
                <w:szCs w:val="18"/>
              </w:rPr>
              <w:t>amalıdır:</w:t>
            </w:r>
          </w:p>
          <w:p w14:paraId="1229B13C"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648117E5"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477EA8DF"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590B09C4" w14:textId="6121567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7BBC97AA" w14:textId="77777777" w:rsidTr="007D3923">
        <w:trPr>
          <w:cantSplit/>
          <w:trHeight w:val="400"/>
          <w:jc w:val="center"/>
        </w:trPr>
        <w:tc>
          <w:tcPr>
            <w:tcW w:w="1379" w:type="dxa"/>
            <w:gridSpan w:val="3"/>
          </w:tcPr>
          <w:p w14:paraId="0407BF3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230</w:t>
            </w:r>
          </w:p>
        </w:tc>
        <w:tc>
          <w:tcPr>
            <w:tcW w:w="2015" w:type="dxa"/>
            <w:gridSpan w:val="3"/>
          </w:tcPr>
          <w:p w14:paraId="383FABD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w w:val="95"/>
                <w:sz w:val="18"/>
                <w:szCs w:val="18"/>
              </w:rPr>
              <w:t xml:space="preserve">3,4-Dihidro-2H-1,4- </w:t>
            </w:r>
            <w:r w:rsidRPr="00BB126E">
              <w:rPr>
                <w:rFonts w:ascii="Times New Roman" w:eastAsia="Calibri" w:hAnsi="Times New Roman" w:cs="Times New Roman"/>
                <w:sz w:val="18"/>
                <w:szCs w:val="18"/>
              </w:rPr>
              <w:t>benzoksazin-6-ol</w:t>
            </w:r>
          </w:p>
        </w:tc>
        <w:tc>
          <w:tcPr>
            <w:tcW w:w="1642" w:type="dxa"/>
          </w:tcPr>
          <w:p w14:paraId="7DAF87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Hidroksibenzo</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morfolin</w:t>
            </w:r>
          </w:p>
          <w:p w14:paraId="51E98A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769966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26021-57-8</w:t>
            </w:r>
          </w:p>
        </w:tc>
        <w:tc>
          <w:tcPr>
            <w:tcW w:w="916" w:type="dxa"/>
          </w:tcPr>
          <w:p w14:paraId="78BB255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247- 415-5</w:t>
            </w:r>
          </w:p>
        </w:tc>
        <w:tc>
          <w:tcPr>
            <w:tcW w:w="1841" w:type="dxa"/>
          </w:tcPr>
          <w:p w14:paraId="3E94381F" w14:textId="60DB184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5739DC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F45B1F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p w14:paraId="3FC99A3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342DF40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61F7149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Nitrit içermeyen kaplarda saklayınız.</w:t>
            </w:r>
          </w:p>
          <w:p w14:paraId="31CFE76E" w14:textId="04125B5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FEE2FA5"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3FA687C3"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2B30DDE" w14:textId="183E0C26"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63AFCBCE" wp14:editId="6A2A8A1B">
                  <wp:extent cx="361315" cy="351155"/>
                  <wp:effectExtent l="0" t="0" r="635" b="0"/>
                  <wp:docPr id="341" name="Resim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5A27E92B"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82909A3"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9638515"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3D8ECB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3FD2A9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25829CB"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28450AD0" w14:textId="5B480E09"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23509FE5" w14:textId="77777777" w:rsidTr="007D3923">
        <w:trPr>
          <w:cantSplit/>
          <w:trHeight w:val="400"/>
          <w:jc w:val="center"/>
        </w:trPr>
        <w:tc>
          <w:tcPr>
            <w:tcW w:w="1379" w:type="dxa"/>
            <w:gridSpan w:val="3"/>
          </w:tcPr>
          <w:p w14:paraId="0D13474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231</w:t>
            </w:r>
          </w:p>
        </w:tc>
        <w:tc>
          <w:tcPr>
            <w:tcW w:w="2015" w:type="dxa"/>
            <w:gridSpan w:val="3"/>
          </w:tcPr>
          <w:p w14:paraId="37A12AB5" w14:textId="4BF00CD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1,5-Di-(beta-hidroksietilamino)-2- nitro-4-klorobenzen</w:t>
            </w:r>
            <w:r w:rsidRPr="00BB126E">
              <w:rPr>
                <w:rFonts w:ascii="Times New Roman" w:eastAsia="Times New Roman" w:hAnsi="Times New Roman" w:cs="Times New Roman"/>
                <w:sz w:val="18"/>
                <w:szCs w:val="18"/>
                <w:vertAlign w:val="superscript"/>
                <w:lang w:val="la-Latn" w:eastAsia="tr-TR"/>
              </w:rPr>
              <w:t xml:space="preserve"> </w:t>
            </w:r>
            <w:r w:rsidR="00AA702A" w:rsidRPr="00BB126E">
              <w:rPr>
                <w:rFonts w:ascii="Times New Roman" w:eastAsia="Times New Roman" w:hAnsi="Times New Roman" w:cs="Times New Roman"/>
                <w:sz w:val="18"/>
                <w:szCs w:val="18"/>
                <w:vertAlign w:val="superscript"/>
                <w:lang w:eastAsia="tr-TR"/>
              </w:rPr>
              <w:t>(</w:t>
            </w:r>
            <w:r w:rsidR="00AA702A" w:rsidRPr="00BB126E">
              <w:rPr>
                <w:rFonts w:ascii="Times New Roman" w:eastAsia="Times New Roman" w:hAnsi="Times New Roman" w:cs="Times New Roman"/>
                <w:strike/>
                <w:sz w:val="18"/>
                <w:szCs w:val="18"/>
                <w:vertAlign w:val="superscript"/>
                <w:lang w:eastAsia="tr-TR"/>
              </w:rPr>
              <w:t>14</w:t>
            </w:r>
            <w:r w:rsidR="00AA702A" w:rsidRPr="00BB126E">
              <w:rPr>
                <w:rFonts w:ascii="Times New Roman" w:eastAsia="Times New Roman" w:hAnsi="Times New Roman" w:cs="Times New Roman"/>
                <w:sz w:val="18"/>
                <w:szCs w:val="18"/>
                <w:vertAlign w:val="superscript"/>
                <w:lang w:eastAsia="tr-TR"/>
              </w:rPr>
              <w:t xml:space="preserve"> 17)</w:t>
            </w:r>
          </w:p>
          <w:p w14:paraId="3CF02E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 </w:t>
            </w:r>
          </w:p>
        </w:tc>
        <w:tc>
          <w:tcPr>
            <w:tcW w:w="1642" w:type="dxa"/>
          </w:tcPr>
          <w:p w14:paraId="6522BF4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Yellow No 10</w:t>
            </w:r>
          </w:p>
        </w:tc>
        <w:tc>
          <w:tcPr>
            <w:tcW w:w="999" w:type="dxa"/>
          </w:tcPr>
          <w:p w14:paraId="0111B10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109023-83-8</w:t>
            </w:r>
          </w:p>
        </w:tc>
        <w:tc>
          <w:tcPr>
            <w:tcW w:w="916" w:type="dxa"/>
          </w:tcPr>
          <w:p w14:paraId="1EC070D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416-940-3</w:t>
            </w:r>
          </w:p>
        </w:tc>
        <w:tc>
          <w:tcPr>
            <w:tcW w:w="1841" w:type="dxa"/>
          </w:tcPr>
          <w:p w14:paraId="57B6D801" w14:textId="7E7877D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1C897E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0,1</w:t>
            </w:r>
          </w:p>
        </w:tc>
        <w:tc>
          <w:tcPr>
            <w:tcW w:w="2550" w:type="dxa"/>
          </w:tcPr>
          <w:p w14:paraId="4EB39D6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5BAB68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4AF751AE" w14:textId="59D93F3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0D0567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459DD65" w14:textId="77777777" w:rsidTr="007D3923">
        <w:trPr>
          <w:cantSplit/>
          <w:trHeight w:val="400"/>
          <w:jc w:val="center"/>
        </w:trPr>
        <w:tc>
          <w:tcPr>
            <w:tcW w:w="1379" w:type="dxa"/>
            <w:gridSpan w:val="3"/>
          </w:tcPr>
          <w:p w14:paraId="6712D3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232</w:t>
            </w:r>
          </w:p>
        </w:tc>
        <w:tc>
          <w:tcPr>
            <w:tcW w:w="2015" w:type="dxa"/>
            <w:gridSpan w:val="3"/>
          </w:tcPr>
          <w:p w14:paraId="5837A92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A607084" w14:textId="77777777" w:rsidR="00E41975" w:rsidRPr="00BB126E" w:rsidRDefault="00E41975" w:rsidP="00BB126E">
            <w:pPr>
              <w:widowControl w:val="0"/>
              <w:autoSpaceDE w:val="0"/>
              <w:autoSpaceDN w:val="0"/>
              <w:spacing w:after="0" w:line="276" w:lineRule="auto"/>
              <w:ind w:left="67" w:right="10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2,6-Dimetoksi-3,5- piridindiamin ve onun hidroklorür</w:t>
            </w:r>
          </w:p>
        </w:tc>
        <w:tc>
          <w:tcPr>
            <w:tcW w:w="1642" w:type="dxa"/>
          </w:tcPr>
          <w:p w14:paraId="10C958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75EFE65" w14:textId="77777777" w:rsidR="00E41975" w:rsidRPr="00BB126E" w:rsidRDefault="00E41975" w:rsidP="00BB126E">
            <w:pPr>
              <w:widowControl w:val="0"/>
              <w:autoSpaceDE w:val="0"/>
              <w:autoSpaceDN w:val="0"/>
              <w:spacing w:after="0" w:line="276" w:lineRule="auto"/>
              <w:ind w:left="66" w:right="9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2,6-Dimetoksi- </w:t>
            </w:r>
            <w:r w:rsidRPr="00BB126E">
              <w:rPr>
                <w:rFonts w:ascii="Times New Roman" w:eastAsia="Times New Roman" w:hAnsi="Times New Roman" w:cs="Times New Roman"/>
                <w:sz w:val="18"/>
                <w:szCs w:val="18"/>
                <w:lang w:val="en-US"/>
              </w:rPr>
              <w:t>3,5-piridin­ diamin</w:t>
            </w:r>
          </w:p>
          <w:p w14:paraId="32521C18" w14:textId="77777777" w:rsidR="00E41975" w:rsidRPr="00BB126E" w:rsidRDefault="00E41975" w:rsidP="00BB126E">
            <w:pPr>
              <w:widowControl w:val="0"/>
              <w:autoSpaceDE w:val="0"/>
              <w:autoSpaceDN w:val="0"/>
              <w:spacing w:after="0" w:line="276" w:lineRule="auto"/>
              <w:ind w:left="66" w:right="9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2,6-Dimetoksi- </w:t>
            </w:r>
            <w:r w:rsidRPr="00BB126E">
              <w:rPr>
                <w:rFonts w:ascii="Times New Roman" w:eastAsia="Times New Roman" w:hAnsi="Times New Roman" w:cs="Times New Roman"/>
                <w:sz w:val="18"/>
                <w:szCs w:val="18"/>
                <w:lang w:val="en-US"/>
              </w:rPr>
              <w:t>3,5-piridin­ diamin HCl</w:t>
            </w:r>
          </w:p>
        </w:tc>
        <w:tc>
          <w:tcPr>
            <w:tcW w:w="999" w:type="dxa"/>
          </w:tcPr>
          <w:p w14:paraId="130C8F6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3E6FFB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56216-28-5 /</w:t>
            </w:r>
          </w:p>
          <w:p w14:paraId="2FEE103D"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85679-78-3</w:t>
            </w:r>
          </w:p>
        </w:tc>
        <w:tc>
          <w:tcPr>
            <w:tcW w:w="916" w:type="dxa"/>
          </w:tcPr>
          <w:p w14:paraId="5AF1C36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7E359E9"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260-062-1 /</w:t>
            </w:r>
          </w:p>
          <w:p w14:paraId="37FCF84B"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1841" w:type="dxa"/>
          </w:tcPr>
          <w:p w14:paraId="7ECE150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308DDAB" w14:textId="3420A329" w:rsidR="00E41975" w:rsidRPr="00BB126E" w:rsidRDefault="00E41975" w:rsidP="00BB126E">
            <w:pPr>
              <w:widowControl w:val="0"/>
              <w:autoSpaceDE w:val="0"/>
              <w:autoSpaceDN w:val="0"/>
              <w:spacing w:after="0" w:line="276" w:lineRule="auto"/>
              <w:ind w:left="65" w:right="1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p>
        </w:tc>
        <w:tc>
          <w:tcPr>
            <w:tcW w:w="1699" w:type="dxa"/>
          </w:tcPr>
          <w:p w14:paraId="462CD1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4068103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3315E8D" w14:textId="77777777"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0,25 ‘i aşmamalıdır (hidroklorür olarak).</w:t>
            </w:r>
          </w:p>
          <w:p w14:paraId="7342A907" w14:textId="44AD30AE"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p>
        </w:tc>
        <w:tc>
          <w:tcPr>
            <w:tcW w:w="2405" w:type="dxa"/>
            <w:gridSpan w:val="2"/>
          </w:tcPr>
          <w:p w14:paraId="5F5B615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FB1FA6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79DF48C8"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5F80FEE" w14:textId="4808F3B9"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7D0119B4" wp14:editId="2E43FDCF">
                  <wp:extent cx="361315" cy="351155"/>
                  <wp:effectExtent l="0" t="0" r="635" b="0"/>
                  <wp:docPr id="342" name="Resim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1887C6E6"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2BE62A31"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7ED5BF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0AFADFF"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EB2CAE8"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6C1F0AC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4AACDAFC" w14:textId="7DECA491" w:rsidR="00E41975" w:rsidRPr="00BB126E" w:rsidRDefault="00E41975" w:rsidP="00BB126E">
            <w:pPr>
              <w:widowControl w:val="0"/>
              <w:tabs>
                <w:tab w:val="left" w:pos="349"/>
              </w:tabs>
              <w:autoSpaceDE w:val="0"/>
              <w:autoSpaceDN w:val="0"/>
              <w:spacing w:after="0" w:line="276" w:lineRule="auto"/>
              <w:ind w:left="64"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669397A8" w14:textId="77777777" w:rsidTr="007D3923">
        <w:trPr>
          <w:cantSplit/>
          <w:trHeight w:val="400"/>
          <w:jc w:val="center"/>
        </w:trPr>
        <w:tc>
          <w:tcPr>
            <w:tcW w:w="1379" w:type="dxa"/>
            <w:gridSpan w:val="3"/>
          </w:tcPr>
          <w:p w14:paraId="668F627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233</w:t>
            </w:r>
          </w:p>
        </w:tc>
        <w:tc>
          <w:tcPr>
            <w:tcW w:w="2015" w:type="dxa"/>
            <w:gridSpan w:val="3"/>
          </w:tcPr>
          <w:p w14:paraId="25C0D22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14B3673" w14:textId="77777777" w:rsidR="00E41975" w:rsidRPr="00BB126E" w:rsidRDefault="00E41975" w:rsidP="00BB126E">
            <w:pPr>
              <w:widowControl w:val="0"/>
              <w:autoSpaceDE w:val="0"/>
              <w:autoSpaceDN w:val="0"/>
              <w:spacing w:after="0" w:line="276" w:lineRule="auto"/>
              <w:ind w:left="67" w:right="10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1-(beta-Aminoe­ thyl)amino-4-(beta- </w:t>
            </w:r>
            <w:r w:rsidRPr="00BB126E">
              <w:rPr>
                <w:rFonts w:ascii="Times New Roman" w:eastAsia="Times New Roman" w:hAnsi="Times New Roman" w:cs="Times New Roman"/>
                <w:w w:val="95"/>
                <w:sz w:val="18"/>
                <w:szCs w:val="18"/>
                <w:lang w:val="en-US"/>
              </w:rPr>
              <w:t xml:space="preserve">hidroksietil)oksi-2- </w:t>
            </w:r>
            <w:r w:rsidRPr="00BB126E">
              <w:rPr>
                <w:rFonts w:ascii="Times New Roman" w:eastAsia="Times New Roman" w:hAnsi="Times New Roman" w:cs="Times New Roman"/>
                <w:sz w:val="18"/>
                <w:szCs w:val="18"/>
                <w:lang w:val="en-US"/>
              </w:rPr>
              <w:t>nitrobenzen ve tuzları</w:t>
            </w:r>
          </w:p>
        </w:tc>
        <w:tc>
          <w:tcPr>
            <w:tcW w:w="1642" w:type="dxa"/>
          </w:tcPr>
          <w:p w14:paraId="6D74C58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3CA8750"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Orange No 2</w:t>
            </w:r>
          </w:p>
        </w:tc>
        <w:tc>
          <w:tcPr>
            <w:tcW w:w="999" w:type="dxa"/>
          </w:tcPr>
          <w:p w14:paraId="7BB5D5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9D0C1C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85765-48-6</w:t>
            </w:r>
          </w:p>
        </w:tc>
        <w:tc>
          <w:tcPr>
            <w:tcW w:w="916" w:type="dxa"/>
          </w:tcPr>
          <w:p w14:paraId="28A7A05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1BE7B9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416-410-1</w:t>
            </w:r>
          </w:p>
        </w:tc>
        <w:tc>
          <w:tcPr>
            <w:tcW w:w="1841" w:type="dxa"/>
          </w:tcPr>
          <w:p w14:paraId="439888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BB7F9C" w14:textId="457E3D5C"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D1B5D3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DD3BCC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EFE082C"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1,0 %</w:t>
            </w:r>
          </w:p>
        </w:tc>
        <w:tc>
          <w:tcPr>
            <w:tcW w:w="2550" w:type="dxa"/>
          </w:tcPr>
          <w:p w14:paraId="428C26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707DDE"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3E99A53C"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C35996B" w14:textId="2764C4BE" w:rsidR="00E41975" w:rsidRPr="00BB126E" w:rsidRDefault="00E41975" w:rsidP="00BB126E">
            <w:pPr>
              <w:widowControl w:val="0"/>
              <w:tabs>
                <w:tab w:val="left" w:pos="349"/>
                <w:tab w:val="left" w:pos="987"/>
                <w:tab w:val="left" w:pos="1401"/>
              </w:tabs>
              <w:autoSpaceDE w:val="0"/>
              <w:autoSpaceDN w:val="0"/>
              <w:spacing w:after="0" w:line="276" w:lineRule="auto"/>
              <w:ind w:right="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0F4B927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13E849E"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367293BD"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49A9A8A" w14:textId="7EFAF251" w:rsidR="00E41975" w:rsidRPr="00BB126E" w:rsidRDefault="00E41975" w:rsidP="00BB126E">
            <w:pPr>
              <w:widowControl w:val="0"/>
              <w:autoSpaceDE w:val="0"/>
              <w:autoSpaceDN w:val="0"/>
              <w:spacing w:after="0" w:line="276" w:lineRule="auto"/>
              <w:ind w:left="64" w:right="278"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016CCBF0" wp14:editId="45D87294">
                  <wp:extent cx="361315" cy="351155"/>
                  <wp:effectExtent l="0" t="0" r="635" b="0"/>
                  <wp:docPr id="343" name="Resim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1A279B05" w14:textId="77777777" w:rsidR="00E41975" w:rsidRPr="00BB126E" w:rsidRDefault="00E41975" w:rsidP="00BB126E">
            <w:pPr>
              <w:widowControl w:val="0"/>
              <w:autoSpaceDE w:val="0"/>
              <w:autoSpaceDN w:val="0"/>
              <w:spacing w:after="0" w:line="276" w:lineRule="auto"/>
              <w:ind w:left="64" w:right="278"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C72BE18" w14:textId="77777777" w:rsidR="00E41975" w:rsidRPr="00BB126E" w:rsidRDefault="00E41975" w:rsidP="00BB126E">
            <w:pPr>
              <w:widowControl w:val="0"/>
              <w:autoSpaceDE w:val="0"/>
              <w:autoSpaceDN w:val="0"/>
              <w:spacing w:after="0" w:line="276" w:lineRule="auto"/>
              <w:ind w:left="64" w:right="278"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8F3902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C256B84"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129A6320"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47D970A1"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247CE616" w14:textId="7BC2BE8E" w:rsidR="00E41975" w:rsidRPr="00BB126E" w:rsidRDefault="00E41975" w:rsidP="00BB126E">
            <w:pPr>
              <w:widowControl w:val="0"/>
              <w:tabs>
                <w:tab w:val="left" w:pos="349"/>
                <w:tab w:val="left" w:pos="887"/>
                <w:tab w:val="left" w:pos="1455"/>
                <w:tab w:val="left" w:pos="2518"/>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BFA4B93" w14:textId="77777777" w:rsidTr="007D3923">
        <w:trPr>
          <w:cantSplit/>
          <w:trHeight w:val="4803"/>
          <w:jc w:val="center"/>
        </w:trPr>
        <w:tc>
          <w:tcPr>
            <w:tcW w:w="1379" w:type="dxa"/>
            <w:gridSpan w:val="3"/>
            <w:vMerge w:val="restart"/>
          </w:tcPr>
          <w:p w14:paraId="472DF4A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234</w:t>
            </w:r>
          </w:p>
        </w:tc>
        <w:tc>
          <w:tcPr>
            <w:tcW w:w="2015" w:type="dxa"/>
            <w:gridSpan w:val="3"/>
            <w:vMerge w:val="restart"/>
          </w:tcPr>
          <w:p w14:paraId="491079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8075A86" w14:textId="77777777" w:rsidR="00E41975" w:rsidRPr="00BB126E" w:rsidRDefault="00E41975" w:rsidP="00BB126E">
            <w:pPr>
              <w:widowControl w:val="0"/>
              <w:autoSpaceDE w:val="0"/>
              <w:autoSpaceDN w:val="0"/>
              <w:spacing w:after="0" w:line="276" w:lineRule="auto"/>
              <w:ind w:left="67" w:right="1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Etanol, 2-[(4- amino-2-metil-5- </w:t>
            </w:r>
            <w:r w:rsidRPr="00BB126E">
              <w:rPr>
                <w:rFonts w:ascii="Times New Roman" w:eastAsia="Times New Roman" w:hAnsi="Times New Roman" w:cs="Times New Roman"/>
                <w:w w:val="95"/>
                <w:sz w:val="18"/>
                <w:szCs w:val="18"/>
                <w:lang w:val="en-US"/>
              </w:rPr>
              <w:t xml:space="preserve">nitrofenil)amino]- </w:t>
            </w:r>
            <w:r w:rsidRPr="00BB126E">
              <w:rPr>
                <w:rFonts w:ascii="Times New Roman" w:eastAsia="Times New Roman" w:hAnsi="Times New Roman" w:cs="Times New Roman"/>
                <w:sz w:val="18"/>
                <w:szCs w:val="18"/>
                <w:lang w:val="en-US"/>
              </w:rPr>
              <w:t>ve tuzları</w:t>
            </w:r>
          </w:p>
        </w:tc>
        <w:tc>
          <w:tcPr>
            <w:tcW w:w="1642" w:type="dxa"/>
            <w:vMerge w:val="restart"/>
          </w:tcPr>
          <w:p w14:paraId="6D287FD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5BD9860"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Violet No 1</w:t>
            </w:r>
          </w:p>
        </w:tc>
        <w:tc>
          <w:tcPr>
            <w:tcW w:w="999" w:type="dxa"/>
            <w:vMerge w:val="restart"/>
          </w:tcPr>
          <w:p w14:paraId="158B6E2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0C6D8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82576-75-8</w:t>
            </w:r>
          </w:p>
        </w:tc>
        <w:tc>
          <w:tcPr>
            <w:tcW w:w="916" w:type="dxa"/>
            <w:vMerge w:val="restart"/>
          </w:tcPr>
          <w:p w14:paraId="74D2E52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9AEE95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417-600-7</w:t>
            </w:r>
          </w:p>
        </w:tc>
        <w:tc>
          <w:tcPr>
            <w:tcW w:w="1841" w:type="dxa"/>
          </w:tcPr>
          <w:p w14:paraId="263A30A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D371086" w14:textId="6E966004"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0481C83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vMerge w:val="restart"/>
          </w:tcPr>
          <w:p w14:paraId="01E9954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9DBF6D" w14:textId="4DEC8BDE" w:rsidR="00E41975" w:rsidRPr="00BB126E" w:rsidRDefault="00D44DFB" w:rsidP="00BB126E">
            <w:pPr>
              <w:widowControl w:val="0"/>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00E41975" w:rsidRPr="00BB126E">
              <w:rPr>
                <w:rFonts w:ascii="Times New Roman" w:eastAsia="Times New Roman" w:hAnsi="Times New Roman" w:cs="Times New Roman"/>
                <w:sz w:val="18"/>
                <w:szCs w:val="18"/>
                <w:lang w:val="en-US"/>
              </w:rPr>
              <w:t>Oksidatif koşullar altında karıştırıldıktan sonra saça uygulanan maksimum konsantrasyon % 0</w:t>
            </w:r>
            <w:proofErr w:type="gramStart"/>
            <w:r w:rsidR="00E41975" w:rsidRPr="00BB126E">
              <w:rPr>
                <w:rFonts w:ascii="Times New Roman" w:eastAsia="Times New Roman" w:hAnsi="Times New Roman" w:cs="Times New Roman"/>
                <w:sz w:val="18"/>
                <w:szCs w:val="18"/>
                <w:lang w:val="en-US"/>
              </w:rPr>
              <w:t>,25’i</w:t>
            </w:r>
            <w:proofErr w:type="gramEnd"/>
            <w:r w:rsidR="00E41975" w:rsidRPr="00BB126E">
              <w:rPr>
                <w:rFonts w:ascii="Times New Roman" w:eastAsia="Times New Roman" w:hAnsi="Times New Roman" w:cs="Times New Roman"/>
                <w:sz w:val="18"/>
                <w:szCs w:val="18"/>
                <w:lang w:val="en-US"/>
              </w:rPr>
              <w:t xml:space="preserve"> aşmamalıdır.</w:t>
            </w:r>
          </w:p>
          <w:p w14:paraId="24C5707F" w14:textId="77777777" w:rsidR="00E41975" w:rsidRPr="00BB126E" w:rsidRDefault="00E41975" w:rsidP="00BB126E">
            <w:pPr>
              <w:widowControl w:val="0"/>
              <w:autoSpaceDE w:val="0"/>
              <w:autoSpaceDN w:val="0"/>
              <w:spacing w:after="0" w:line="276" w:lineRule="auto"/>
              <w:ind w:left="424" w:right="61"/>
              <w:jc w:val="both"/>
              <w:rPr>
                <w:rFonts w:ascii="Times New Roman" w:eastAsia="Times New Roman" w:hAnsi="Times New Roman" w:cs="Times New Roman"/>
                <w:sz w:val="18"/>
                <w:szCs w:val="18"/>
                <w:lang w:val="en-US"/>
              </w:rPr>
            </w:pPr>
          </w:p>
          <w:p w14:paraId="45797EF2"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ve (b) için:</w:t>
            </w:r>
          </w:p>
          <w:p w14:paraId="6107D657"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04B6ABF0"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194A2AA6" w14:textId="6EEED1FA" w:rsidR="00E41975" w:rsidRPr="00BB126E" w:rsidRDefault="00E41975" w:rsidP="00BB126E">
            <w:pPr>
              <w:widowControl w:val="0"/>
              <w:tabs>
                <w:tab w:val="left" w:pos="349"/>
                <w:tab w:val="left" w:pos="1264"/>
              </w:tabs>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4D52E04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F729938"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6A6CF798"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16384F7"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11F0F683" w14:textId="6247A63A" w:rsidR="00E41975" w:rsidRPr="00BB126E" w:rsidRDefault="00E41975" w:rsidP="00BB126E">
            <w:pPr>
              <w:widowControl w:val="0"/>
              <w:autoSpaceDE w:val="0"/>
              <w:autoSpaceDN w:val="0"/>
              <w:spacing w:after="0" w:line="276" w:lineRule="auto"/>
              <w:ind w:left="348"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BB0810B" wp14:editId="5D5349CD">
                  <wp:extent cx="361315" cy="351155"/>
                  <wp:effectExtent l="0" t="0" r="635" b="0"/>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642DBFF4" w14:textId="77777777" w:rsidR="00E41975" w:rsidRPr="00BB126E" w:rsidRDefault="00E41975" w:rsidP="00BB126E">
            <w:pPr>
              <w:widowControl w:val="0"/>
              <w:autoSpaceDE w:val="0"/>
              <w:autoSpaceDN w:val="0"/>
              <w:spacing w:after="0" w:line="276" w:lineRule="auto"/>
              <w:ind w:left="348"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A29CE9A" w14:textId="77777777" w:rsidR="00E41975" w:rsidRPr="00BB126E" w:rsidRDefault="00E41975" w:rsidP="00BB126E">
            <w:pPr>
              <w:widowControl w:val="0"/>
              <w:autoSpaceDE w:val="0"/>
              <w:autoSpaceDN w:val="0"/>
              <w:spacing w:after="0" w:line="276" w:lineRule="auto"/>
              <w:ind w:left="348"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40E7D76A"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869ABE4"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28F40F37"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35F86C1A"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5B8D6F79" w14:textId="1657E0FD"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6D3833D4" w14:textId="77777777" w:rsidTr="007D3923">
        <w:trPr>
          <w:cantSplit/>
          <w:trHeight w:val="272"/>
          <w:jc w:val="center"/>
        </w:trPr>
        <w:tc>
          <w:tcPr>
            <w:tcW w:w="1379" w:type="dxa"/>
            <w:gridSpan w:val="3"/>
            <w:vMerge/>
          </w:tcPr>
          <w:p w14:paraId="2C321F5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19E93DC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vMerge/>
          </w:tcPr>
          <w:p w14:paraId="23F2AC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2FDE8A6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076F7AE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5ACA33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278C73" w14:textId="745AF2B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A43D96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F895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0,28</w:t>
            </w:r>
          </w:p>
        </w:tc>
        <w:tc>
          <w:tcPr>
            <w:tcW w:w="2550" w:type="dxa"/>
            <w:vMerge/>
          </w:tcPr>
          <w:p w14:paraId="36994D5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2381210" w14:textId="0FF5D88C"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(b) ”</w:t>
            </w:r>
            <w:r w:rsidRPr="00BB126E">
              <w:rPr>
                <w:rFonts w:ascii="Times New Roman" w:eastAsia="Times New Roman" w:hAnsi="Times New Roman" w:cs="Times New Roman"/>
                <w:noProof/>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F433043" wp14:editId="2F9F5EAC">
                  <wp:extent cx="361315" cy="351155"/>
                  <wp:effectExtent l="0" t="0" r="635" b="0"/>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2C19D06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755C91B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7B4E6627" w14:textId="77777777" w:rsidR="00E41975" w:rsidRPr="00BB126E" w:rsidRDefault="00E41975" w:rsidP="00BB126E">
            <w:pPr>
              <w:widowControl w:val="0"/>
              <w:autoSpaceDE w:val="0"/>
              <w:autoSpaceDN w:val="0"/>
              <w:spacing w:after="0" w:line="276" w:lineRule="auto"/>
              <w:ind w:left="348"/>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173F1987"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6AC308B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57312E1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CD0B18C" w14:textId="31EB53EA"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2CE1D0AE" w14:textId="77777777" w:rsidTr="007D3923">
        <w:trPr>
          <w:cantSplit/>
          <w:trHeight w:val="400"/>
          <w:jc w:val="center"/>
        </w:trPr>
        <w:tc>
          <w:tcPr>
            <w:tcW w:w="1379" w:type="dxa"/>
            <w:gridSpan w:val="3"/>
          </w:tcPr>
          <w:p w14:paraId="2029427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235</w:t>
            </w:r>
          </w:p>
        </w:tc>
        <w:tc>
          <w:tcPr>
            <w:tcW w:w="2015" w:type="dxa"/>
            <w:gridSpan w:val="3"/>
          </w:tcPr>
          <w:p w14:paraId="69E822E7" w14:textId="54E98A6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2-[3-(metilamino)- 4-nitrofenoksi]etanol </w:t>
            </w:r>
            <w:r w:rsidRPr="00BB126E">
              <w:rPr>
                <w:rFonts w:ascii="Times New Roman" w:eastAsia="Times New Roman" w:hAnsi="Times New Roman" w:cs="Times New Roman"/>
                <w:sz w:val="18"/>
                <w:szCs w:val="18"/>
                <w:vertAlign w:val="superscript"/>
                <w:lang w:val="la-Latn" w:eastAsia="tr-TR"/>
              </w:rPr>
              <w:t>(</w:t>
            </w:r>
            <w:r w:rsidRPr="00BB126E">
              <w:rPr>
                <w:rFonts w:ascii="Times New Roman" w:eastAsia="Times New Roman" w:hAnsi="Times New Roman" w:cs="Times New Roman"/>
                <w:strike/>
                <w:sz w:val="18"/>
                <w:szCs w:val="18"/>
                <w:vertAlign w:val="superscript"/>
                <w:lang w:eastAsia="tr-TR"/>
              </w:rPr>
              <w:t>14</w:t>
            </w:r>
            <w:r w:rsidR="00F53EAA" w:rsidRPr="00BB126E">
              <w:rPr>
                <w:rFonts w:ascii="Times New Roman" w:eastAsia="Times New Roman" w:hAnsi="Times New Roman" w:cs="Times New Roman"/>
                <w:sz w:val="18"/>
                <w:szCs w:val="18"/>
                <w:vertAlign w:val="superscript"/>
                <w:lang w:eastAsia="tr-TR"/>
              </w:rPr>
              <w:t xml:space="preserve"> 17</w:t>
            </w:r>
            <w:r w:rsidRPr="00BB126E">
              <w:rPr>
                <w:rFonts w:ascii="Times New Roman" w:eastAsia="Times New Roman" w:hAnsi="Times New Roman" w:cs="Times New Roman"/>
                <w:sz w:val="18"/>
                <w:szCs w:val="18"/>
                <w:vertAlign w:val="superscript"/>
                <w:lang w:eastAsia="tr-TR"/>
              </w:rPr>
              <w:t>)</w:t>
            </w:r>
          </w:p>
        </w:tc>
        <w:tc>
          <w:tcPr>
            <w:tcW w:w="1642" w:type="dxa"/>
          </w:tcPr>
          <w:p w14:paraId="098FD6EE"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3-Metilamino-4-</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nitrofenoksietanol</w:t>
            </w:r>
          </w:p>
          <w:p w14:paraId="6E3528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85502A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59820-63-2</w:t>
            </w:r>
          </w:p>
        </w:tc>
        <w:tc>
          <w:tcPr>
            <w:tcW w:w="916" w:type="dxa"/>
          </w:tcPr>
          <w:p w14:paraId="4053828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261-940-7</w:t>
            </w:r>
          </w:p>
        </w:tc>
        <w:tc>
          <w:tcPr>
            <w:tcW w:w="1841" w:type="dxa"/>
          </w:tcPr>
          <w:p w14:paraId="5EC36848" w14:textId="4ABA388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098479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0,15</w:t>
            </w:r>
          </w:p>
        </w:tc>
        <w:tc>
          <w:tcPr>
            <w:tcW w:w="2550" w:type="dxa"/>
          </w:tcPr>
          <w:p w14:paraId="39F583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1ACA5F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56C1D54B" w14:textId="60C7BD3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65208D8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49AD6EA" w14:textId="77777777" w:rsidTr="007D3923">
        <w:trPr>
          <w:cantSplit/>
          <w:trHeight w:val="400"/>
          <w:jc w:val="center"/>
        </w:trPr>
        <w:tc>
          <w:tcPr>
            <w:tcW w:w="1379" w:type="dxa"/>
            <w:gridSpan w:val="3"/>
          </w:tcPr>
          <w:p w14:paraId="6E0F60E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236</w:t>
            </w:r>
          </w:p>
        </w:tc>
        <w:tc>
          <w:tcPr>
            <w:tcW w:w="2015" w:type="dxa"/>
            <w:gridSpan w:val="3"/>
          </w:tcPr>
          <w:p w14:paraId="5F045E05"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2-[(2-metoksi-4- nitrofenil</w:t>
            </w:r>
            <w:r w:rsidRPr="00BB126E">
              <w:rPr>
                <w:rFonts w:ascii="Times New Roman" w:eastAsia="Times New Roman" w:hAnsi="Times New Roman" w:cs="Times New Roman"/>
                <w:w w:val="95"/>
                <w:sz w:val="18"/>
                <w:szCs w:val="18"/>
                <w:lang w:val="en-US"/>
              </w:rPr>
              <w:t xml:space="preserve">)amino]etanol </w:t>
            </w:r>
            <w:r w:rsidRPr="00BB126E">
              <w:rPr>
                <w:rFonts w:ascii="Times New Roman" w:eastAsia="Times New Roman" w:hAnsi="Times New Roman" w:cs="Times New Roman"/>
                <w:sz w:val="18"/>
                <w:szCs w:val="18"/>
                <w:lang w:val="en-US"/>
              </w:rPr>
              <w:t>ve tuzları</w:t>
            </w:r>
          </w:p>
        </w:tc>
        <w:tc>
          <w:tcPr>
            <w:tcW w:w="1642" w:type="dxa"/>
          </w:tcPr>
          <w:p w14:paraId="4597CE57" w14:textId="77777777" w:rsidR="00E41975" w:rsidRPr="00BB126E" w:rsidRDefault="00E41975" w:rsidP="00BB126E">
            <w:pPr>
              <w:widowControl w:val="0"/>
              <w:autoSpaceDE w:val="0"/>
              <w:autoSpaceDN w:val="0"/>
              <w:spacing w:after="0" w:line="276" w:lineRule="auto"/>
              <w:ind w:left="66" w:right="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2-Hidroksiethy­ lamino-5- nitroanizole</w:t>
            </w:r>
          </w:p>
        </w:tc>
        <w:tc>
          <w:tcPr>
            <w:tcW w:w="999" w:type="dxa"/>
          </w:tcPr>
          <w:p w14:paraId="6BD3C85A"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66095-81-6</w:t>
            </w:r>
          </w:p>
        </w:tc>
        <w:tc>
          <w:tcPr>
            <w:tcW w:w="916" w:type="dxa"/>
          </w:tcPr>
          <w:p w14:paraId="36BA225A"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266-138-0</w:t>
            </w:r>
          </w:p>
        </w:tc>
        <w:tc>
          <w:tcPr>
            <w:tcW w:w="1841" w:type="dxa"/>
          </w:tcPr>
          <w:p w14:paraId="1DC4A1B3" w14:textId="0F4C16E8"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1B7C230D" w14:textId="07F44CBC" w:rsidR="00E41975" w:rsidRPr="00BB126E" w:rsidRDefault="004C11C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0,2 </w:t>
            </w:r>
          </w:p>
        </w:tc>
        <w:tc>
          <w:tcPr>
            <w:tcW w:w="2550" w:type="dxa"/>
          </w:tcPr>
          <w:p w14:paraId="170983DD" w14:textId="4F17A991" w:rsidR="00E41975" w:rsidRPr="00BB126E" w:rsidRDefault="00E41975" w:rsidP="00BB126E">
            <w:pPr>
              <w:widowControl w:val="0"/>
              <w:autoSpaceDE w:val="0"/>
              <w:autoSpaceDN w:val="0"/>
              <w:spacing w:after="0" w:line="276" w:lineRule="auto"/>
              <w:ind w:left="348" w:right="112"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Nitrozamin oluşturabilecek madde/maddelerle kullanmayınız.</w:t>
            </w:r>
          </w:p>
          <w:p w14:paraId="63146C6E" w14:textId="77777777" w:rsidR="00E41975" w:rsidRPr="00BB126E" w:rsidRDefault="00E41975" w:rsidP="00BB126E">
            <w:pPr>
              <w:widowControl w:val="0"/>
              <w:autoSpaceDE w:val="0"/>
              <w:autoSpaceDN w:val="0"/>
              <w:spacing w:after="0" w:line="276" w:lineRule="auto"/>
              <w:ind w:left="348" w:right="112"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1E28FA7D" w14:textId="2190AC2D" w:rsidR="00E41975" w:rsidRPr="00BB126E" w:rsidRDefault="00E41975" w:rsidP="00BB126E">
            <w:pPr>
              <w:widowControl w:val="0"/>
              <w:tabs>
                <w:tab w:val="left" w:pos="349"/>
                <w:tab w:val="left" w:pos="1264"/>
              </w:tabs>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Nitrit içermeyen kaplarda saklayınız.</w:t>
            </w:r>
          </w:p>
        </w:tc>
        <w:tc>
          <w:tcPr>
            <w:tcW w:w="2405" w:type="dxa"/>
            <w:gridSpan w:val="2"/>
          </w:tcPr>
          <w:p w14:paraId="251E40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12B282B" w14:textId="77777777" w:rsidTr="007D3923">
        <w:trPr>
          <w:cantSplit/>
          <w:trHeight w:val="6549"/>
          <w:jc w:val="center"/>
        </w:trPr>
        <w:tc>
          <w:tcPr>
            <w:tcW w:w="1379" w:type="dxa"/>
            <w:gridSpan w:val="3"/>
          </w:tcPr>
          <w:p w14:paraId="13339AC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237</w:t>
            </w:r>
          </w:p>
        </w:tc>
        <w:tc>
          <w:tcPr>
            <w:tcW w:w="2015" w:type="dxa"/>
            <w:gridSpan w:val="3"/>
          </w:tcPr>
          <w:p w14:paraId="3DC4F6D1"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2,2′-[(4-Amino-3-</w:t>
            </w:r>
          </w:p>
          <w:p w14:paraId="483D90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nitrofenil)imino]bisetanol ve onun hidroklorür</w:t>
            </w:r>
          </w:p>
        </w:tc>
        <w:tc>
          <w:tcPr>
            <w:tcW w:w="1642" w:type="dxa"/>
          </w:tcPr>
          <w:p w14:paraId="7CE929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Red No 13</w:t>
            </w:r>
          </w:p>
          <w:p w14:paraId="17F24D7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45937F9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29705-39-3</w:t>
            </w:r>
            <w:r w:rsidRPr="00BB126E">
              <w:rPr>
                <w:rFonts w:ascii="Times New Roman" w:eastAsia="Times New Roman" w:hAnsi="Times New Roman" w:cs="Times New Roman"/>
                <w:sz w:val="18"/>
                <w:szCs w:val="18"/>
                <w:lang w:eastAsia="tr-TR"/>
              </w:rPr>
              <w:t>/</w:t>
            </w:r>
          </w:p>
          <w:p w14:paraId="46919845"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94158- 13-1</w:t>
            </w:r>
          </w:p>
          <w:p w14:paraId="5A8B6A8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31839B1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303-083-4</w:t>
            </w:r>
          </w:p>
        </w:tc>
        <w:tc>
          <w:tcPr>
            <w:tcW w:w="1841" w:type="dxa"/>
          </w:tcPr>
          <w:p w14:paraId="062CCE3A" w14:textId="1AB6659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7FF033B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CFD4A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C183C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8E21D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9C4A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DB805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D709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689F9C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40C7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2008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C541243" w14:textId="1215F5C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04D84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8D8A66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A73CA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2E71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BD6FC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19DD5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F24F5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EA70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F2C7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E489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8B354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873D1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73F1E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B73A71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DED62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CB89F6" w14:textId="2847611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 2,5 </w:t>
            </w:r>
            <w:r w:rsidRPr="00BB126E">
              <w:rPr>
                <w:rFonts w:ascii="Times New Roman" w:eastAsia="Calibri" w:hAnsi="Times New Roman" w:cs="Times New Roman"/>
                <w:sz w:val="18"/>
                <w:szCs w:val="18"/>
              </w:rPr>
              <w:t>(hidroklorür olarak)</w:t>
            </w:r>
          </w:p>
        </w:tc>
        <w:tc>
          <w:tcPr>
            <w:tcW w:w="2550" w:type="dxa"/>
          </w:tcPr>
          <w:p w14:paraId="2C7887E6" w14:textId="32C2607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1,25’i aşmamalıdır (hidroklorür olarak).</w:t>
            </w:r>
          </w:p>
          <w:p w14:paraId="27023A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B94BA6F"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33C0F045"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BCE4689"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0374A37B" w14:textId="1D2EF751"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0FFFA848" wp14:editId="5DE783AF">
                  <wp:extent cx="361315" cy="351155"/>
                  <wp:effectExtent l="0" t="0" r="635" b="0"/>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2CB0518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033418C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00A6A23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004B8DE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6D8FDDF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4342262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7B59053E" w14:textId="5BBF09B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7AE1B0A6" w14:textId="77777777" w:rsidTr="007D3923">
        <w:trPr>
          <w:cantSplit/>
          <w:trHeight w:val="2427"/>
          <w:jc w:val="center"/>
        </w:trPr>
        <w:tc>
          <w:tcPr>
            <w:tcW w:w="1379" w:type="dxa"/>
            <w:gridSpan w:val="3"/>
            <w:vMerge w:val="restart"/>
          </w:tcPr>
          <w:p w14:paraId="0FB0AAD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238</w:t>
            </w:r>
          </w:p>
        </w:tc>
        <w:tc>
          <w:tcPr>
            <w:tcW w:w="2015" w:type="dxa"/>
            <w:gridSpan w:val="3"/>
            <w:vMerge w:val="restart"/>
          </w:tcPr>
          <w:p w14:paraId="07972DA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BE81C8" w14:textId="77777777" w:rsidR="00E41975" w:rsidRPr="00BB126E" w:rsidRDefault="00E41975" w:rsidP="00BB126E">
            <w:pPr>
              <w:widowControl w:val="0"/>
              <w:autoSpaceDE w:val="0"/>
              <w:autoSpaceDN w:val="0"/>
              <w:spacing w:after="0" w:line="276" w:lineRule="auto"/>
              <w:ind w:left="43" w:right="5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Naftalen-1,5-diol</w:t>
            </w:r>
          </w:p>
        </w:tc>
        <w:tc>
          <w:tcPr>
            <w:tcW w:w="1642" w:type="dxa"/>
            <w:vMerge w:val="restart"/>
          </w:tcPr>
          <w:p w14:paraId="2085BF0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5FD720A" w14:textId="77777777" w:rsidR="00E41975" w:rsidRPr="00BB126E" w:rsidRDefault="00E41975" w:rsidP="00BB126E">
            <w:pPr>
              <w:widowControl w:val="0"/>
              <w:autoSpaceDE w:val="0"/>
              <w:autoSpaceDN w:val="0"/>
              <w:spacing w:after="0" w:line="276" w:lineRule="auto"/>
              <w:ind w:left="6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1,5-Naftha­ lenediol</w:t>
            </w:r>
          </w:p>
        </w:tc>
        <w:tc>
          <w:tcPr>
            <w:tcW w:w="999" w:type="dxa"/>
            <w:vMerge w:val="restart"/>
          </w:tcPr>
          <w:p w14:paraId="270CB9F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46BB0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83-56-7</w:t>
            </w:r>
          </w:p>
        </w:tc>
        <w:tc>
          <w:tcPr>
            <w:tcW w:w="916" w:type="dxa"/>
            <w:vMerge w:val="restart"/>
          </w:tcPr>
          <w:p w14:paraId="6A82D3C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02CB3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201-487-4</w:t>
            </w:r>
          </w:p>
        </w:tc>
        <w:tc>
          <w:tcPr>
            <w:tcW w:w="1841" w:type="dxa"/>
          </w:tcPr>
          <w:p w14:paraId="5E3ABB9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5761B72" w14:textId="27F9692F"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5F07C4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vMerge w:val="restart"/>
          </w:tcPr>
          <w:p w14:paraId="47FACB3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522E61" w14:textId="05953EDF"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20"/>
                <w:szCs w:val="20"/>
                <w:lang w:eastAsia="tr-TR"/>
              </w:rPr>
              <w:t>Oksidatif koşullar altında karıştırıldıktan sonra saça uygulanan maksimum konsantrasyon % 1</w:t>
            </w:r>
            <w:proofErr w:type="gramStart"/>
            <w:r w:rsidRPr="00BB126E">
              <w:rPr>
                <w:rFonts w:ascii="Times New Roman" w:eastAsia="Times New Roman" w:hAnsi="Times New Roman" w:cs="Times New Roman"/>
                <w:sz w:val="20"/>
                <w:szCs w:val="20"/>
                <w:lang w:eastAsia="tr-TR"/>
              </w:rPr>
              <w:t>,0’ı</w:t>
            </w:r>
            <w:proofErr w:type="gramEnd"/>
            <w:r w:rsidRPr="00BB126E">
              <w:rPr>
                <w:rFonts w:ascii="Times New Roman" w:eastAsia="Times New Roman" w:hAnsi="Times New Roman" w:cs="Times New Roman"/>
                <w:sz w:val="20"/>
                <w:szCs w:val="20"/>
                <w:lang w:eastAsia="tr-TR"/>
              </w:rPr>
              <w:t xml:space="preserve"> aşmamalıdır.</w:t>
            </w:r>
          </w:p>
        </w:tc>
        <w:tc>
          <w:tcPr>
            <w:tcW w:w="2405" w:type="dxa"/>
            <w:gridSpan w:val="2"/>
            <w:vMerge w:val="restart"/>
          </w:tcPr>
          <w:p w14:paraId="1ACA2AB0"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58D467B2"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679AF59F"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ECDCC6C"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78282824" w14:textId="77E06F5A"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5B3ACE4" wp14:editId="28FC51EA">
                  <wp:extent cx="361315" cy="351155"/>
                  <wp:effectExtent l="0" t="0" r="635" b="0"/>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 xml:space="preserve">Saç boyaları şiddetli alerjik reaksiyonlara neden </w:t>
            </w:r>
            <w:r w:rsidRPr="00BB126E">
              <w:rPr>
                <w:rFonts w:ascii="Times New Roman" w:eastAsia="Times New Roman" w:hAnsi="Times New Roman" w:cs="Times New Roman"/>
                <w:sz w:val="18"/>
                <w:szCs w:val="18"/>
              </w:rPr>
              <w:lastRenderedPageBreak/>
              <w:t>olabilir.</w:t>
            </w:r>
          </w:p>
          <w:p w14:paraId="3798F646"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22CA563"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5D18529" w14:textId="17B8DA8B"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Geçici “kara kına” dövmesi alerji riskini arttırabilir.</w:t>
            </w:r>
          </w:p>
          <w:p w14:paraId="62FB3D3A"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Şu durumlarda saçınızı boyamayınız.</w:t>
            </w:r>
          </w:p>
          <w:p w14:paraId="5B68BE2C"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5C549199"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6BE2E7C0" w14:textId="33627ED6"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47AB0F1F" w14:textId="77777777" w:rsidTr="007D3923">
        <w:trPr>
          <w:cantSplit/>
          <w:trHeight w:val="1440"/>
          <w:jc w:val="center"/>
        </w:trPr>
        <w:tc>
          <w:tcPr>
            <w:tcW w:w="1379" w:type="dxa"/>
            <w:gridSpan w:val="3"/>
            <w:vMerge/>
          </w:tcPr>
          <w:p w14:paraId="3F42D2E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1A1D8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3908595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10574E8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006C1E4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4ED375F2" w14:textId="21DE097A" w:rsidR="00E41975" w:rsidRPr="00BB126E" w:rsidRDefault="00E41975" w:rsidP="00BB126E">
            <w:pPr>
              <w:widowControl w:val="0"/>
              <w:tabs>
                <w:tab w:val="left" w:pos="1154"/>
              </w:tabs>
              <w:autoSpaceDE w:val="0"/>
              <w:autoSpaceDN w:val="0"/>
              <w:spacing w:after="0" w:line="276" w:lineRule="auto"/>
              <w:ind w:left="348" w:right="61"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pacing w:val="40"/>
                <w:sz w:val="18"/>
                <w:szCs w:val="18"/>
                <w:lang w:val="en-US"/>
              </w:rPr>
              <w:t xml:space="preserve">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1609611" w14:textId="7957D6CC"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A901E5"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1,0 </w:t>
            </w:r>
          </w:p>
        </w:tc>
        <w:tc>
          <w:tcPr>
            <w:tcW w:w="2550" w:type="dxa"/>
            <w:vMerge/>
          </w:tcPr>
          <w:p w14:paraId="1169BE4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20B480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54AEA07E" w14:textId="77777777" w:rsidTr="007D3923">
        <w:trPr>
          <w:cantSplit/>
          <w:trHeight w:val="400"/>
          <w:jc w:val="center"/>
        </w:trPr>
        <w:tc>
          <w:tcPr>
            <w:tcW w:w="1379" w:type="dxa"/>
            <w:gridSpan w:val="3"/>
          </w:tcPr>
          <w:p w14:paraId="086FE97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239</w:t>
            </w:r>
          </w:p>
        </w:tc>
        <w:tc>
          <w:tcPr>
            <w:tcW w:w="2015" w:type="dxa"/>
            <w:gridSpan w:val="3"/>
          </w:tcPr>
          <w:p w14:paraId="485D0FFD" w14:textId="77777777" w:rsidR="00E41975" w:rsidRPr="00BB126E" w:rsidRDefault="00E41975" w:rsidP="00BB126E">
            <w:pPr>
              <w:tabs>
                <w:tab w:val="left" w:pos="2849"/>
              </w:tabs>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 xml:space="preserve">Hidroksipropil bis(N-hidroksietil- </w:t>
            </w:r>
            <w:r w:rsidRPr="00BB126E">
              <w:rPr>
                <w:rFonts w:ascii="Times New Roman" w:eastAsia="Calibri" w:hAnsi="Times New Roman" w:cs="Times New Roman"/>
                <w:w w:val="95"/>
                <w:sz w:val="18"/>
                <w:szCs w:val="18"/>
              </w:rPr>
              <w:t xml:space="preserve">p-fenilendiamin) </w:t>
            </w:r>
            <w:r w:rsidRPr="00BB126E">
              <w:rPr>
                <w:rFonts w:ascii="Times New Roman" w:eastAsia="Calibri" w:hAnsi="Times New Roman" w:cs="Times New Roman"/>
                <w:sz w:val="18"/>
                <w:szCs w:val="18"/>
              </w:rPr>
              <w:t>ve onun tetrahidro- klorür</w:t>
            </w:r>
            <w:r w:rsidRPr="00BB126E">
              <w:rPr>
                <w:rFonts w:ascii="Times New Roman" w:eastAsia="Times New Roman" w:hAnsi="Times New Roman" w:cs="Times New Roman"/>
                <w:sz w:val="18"/>
                <w:szCs w:val="18"/>
                <w:lang w:val="la-Latn" w:eastAsia="tr-TR"/>
              </w:rPr>
              <w:t xml:space="preserve"> </w:t>
            </w:r>
          </w:p>
        </w:tc>
        <w:tc>
          <w:tcPr>
            <w:tcW w:w="1642" w:type="dxa"/>
          </w:tcPr>
          <w:p w14:paraId="353B43DD" w14:textId="77777777" w:rsidR="00E41975" w:rsidRPr="00BB126E" w:rsidRDefault="00E41975" w:rsidP="00BB126E">
            <w:pPr>
              <w:tabs>
                <w:tab w:val="left" w:pos="2849"/>
              </w:tabs>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Hidroksipropil bis(N-hidroksietil-p-fenilendiamin) HCl</w:t>
            </w:r>
          </w:p>
          <w:p w14:paraId="3DA73E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5420AC7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128729-30-6</w:t>
            </w:r>
            <w:r w:rsidRPr="00BB126E">
              <w:rPr>
                <w:rFonts w:ascii="Times New Roman" w:eastAsia="Times New Roman" w:hAnsi="Times New Roman" w:cs="Times New Roman"/>
                <w:sz w:val="18"/>
                <w:szCs w:val="18"/>
                <w:lang w:eastAsia="tr-TR"/>
              </w:rPr>
              <w:t>/</w:t>
            </w:r>
          </w:p>
          <w:p w14:paraId="048620D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128729-28-2</w:t>
            </w:r>
          </w:p>
        </w:tc>
        <w:tc>
          <w:tcPr>
            <w:tcW w:w="916" w:type="dxa"/>
          </w:tcPr>
          <w:p w14:paraId="28A67B0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p>
          <w:p w14:paraId="15CA616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416- 320-2</w:t>
            </w:r>
          </w:p>
        </w:tc>
        <w:tc>
          <w:tcPr>
            <w:tcW w:w="1841" w:type="dxa"/>
          </w:tcPr>
          <w:p w14:paraId="6D6820B2" w14:textId="7E76004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Okside edici saç boyalarında kullanılan saç boya maddeleri </w:t>
            </w:r>
          </w:p>
          <w:p w14:paraId="4EBB49C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20AD7C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50497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B2BE27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0,4’ü aşmamalıdır (tetra hidroklorür olarak).</w:t>
            </w:r>
          </w:p>
          <w:p w14:paraId="4C312768" w14:textId="7BDF938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14C19B39"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626C9666"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AD2A5D6" w14:textId="71F2BCEA"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2DF427D" wp14:editId="7A06B65C">
                  <wp:extent cx="361315" cy="351155"/>
                  <wp:effectExtent l="0" t="0" r="635" b="0"/>
                  <wp:docPr id="348" name="Resim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7E30FA53"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8003E76"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C68F58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Geçici “kara kına” dövmesi alerji riskini arttırabilir.</w:t>
            </w:r>
          </w:p>
          <w:p w14:paraId="550C3046"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4FA4C39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7EF09A1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5DD1CCE7" w14:textId="6F53AE68"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6A37548D" w14:textId="77777777" w:rsidTr="007D3923">
        <w:trPr>
          <w:cantSplit/>
          <w:trHeight w:val="400"/>
          <w:jc w:val="center"/>
        </w:trPr>
        <w:tc>
          <w:tcPr>
            <w:tcW w:w="1379" w:type="dxa"/>
            <w:gridSpan w:val="3"/>
          </w:tcPr>
          <w:p w14:paraId="4A4FF52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240</w:t>
            </w:r>
          </w:p>
        </w:tc>
        <w:tc>
          <w:tcPr>
            <w:tcW w:w="2015" w:type="dxa"/>
            <w:gridSpan w:val="3"/>
          </w:tcPr>
          <w:p w14:paraId="787D1B9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98F0D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4-Nitro-1,2-fenilendiamin</w:t>
            </w:r>
          </w:p>
        </w:tc>
        <w:tc>
          <w:tcPr>
            <w:tcW w:w="1642" w:type="dxa"/>
          </w:tcPr>
          <w:p w14:paraId="705D02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4-Nitro-o- Fenilendiamin</w:t>
            </w:r>
          </w:p>
        </w:tc>
        <w:tc>
          <w:tcPr>
            <w:tcW w:w="999" w:type="dxa"/>
          </w:tcPr>
          <w:p w14:paraId="3B47658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99-56-9</w:t>
            </w:r>
          </w:p>
        </w:tc>
        <w:tc>
          <w:tcPr>
            <w:tcW w:w="916" w:type="dxa"/>
          </w:tcPr>
          <w:p w14:paraId="3D0E642D"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202-766-3</w:t>
            </w:r>
          </w:p>
        </w:tc>
        <w:tc>
          <w:tcPr>
            <w:tcW w:w="1841" w:type="dxa"/>
          </w:tcPr>
          <w:p w14:paraId="6C25E969" w14:textId="726D086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057863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69D20AE" w14:textId="1A24946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0,5’i aşmamalıdır.</w:t>
            </w:r>
          </w:p>
        </w:tc>
        <w:tc>
          <w:tcPr>
            <w:tcW w:w="2405" w:type="dxa"/>
            <w:gridSpan w:val="2"/>
          </w:tcPr>
          <w:p w14:paraId="04FBA0E9"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4458BB20"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B0F821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6E8ED87C" wp14:editId="791410FE">
                  <wp:extent cx="361315" cy="351155"/>
                  <wp:effectExtent l="0" t="0" r="635" b="0"/>
                  <wp:docPr id="349" name="Resim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p>
          <w:p w14:paraId="5DAD13ED"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Saç boyaları şiddetli alerjik reaksiyonlara neden olabilir.</w:t>
            </w:r>
          </w:p>
          <w:p w14:paraId="53E25066"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Ürünü kullanmadan önce aşağıdaki hususlara dikkat ediniz.</w:t>
            </w:r>
          </w:p>
          <w:p w14:paraId="2C334913"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 ürün 16 yaşın altındaki kişilerin kullanımına uygun değildir.</w:t>
            </w:r>
          </w:p>
          <w:p w14:paraId="46872695"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Geçici “kara kına” dövmesi alerji riskini arttırabilir.</w:t>
            </w:r>
          </w:p>
          <w:p w14:paraId="49E00350"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1EBDE18"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40B403E1"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68D5B96C" w14:textId="55059B50"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6FAFB815" w14:textId="77777777" w:rsidTr="007D3923">
        <w:trPr>
          <w:cantSplit/>
          <w:trHeight w:val="400"/>
          <w:jc w:val="center"/>
        </w:trPr>
        <w:tc>
          <w:tcPr>
            <w:tcW w:w="1379" w:type="dxa"/>
            <w:gridSpan w:val="3"/>
          </w:tcPr>
          <w:p w14:paraId="67B389C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241</w:t>
            </w:r>
          </w:p>
        </w:tc>
        <w:tc>
          <w:tcPr>
            <w:tcW w:w="2015" w:type="dxa"/>
            <w:gridSpan w:val="3"/>
          </w:tcPr>
          <w:p w14:paraId="6DB967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5-Amino-o-kresol</w:t>
            </w:r>
            <w:r w:rsidRPr="00BB126E">
              <w:rPr>
                <w:rFonts w:ascii="Times New Roman" w:eastAsia="Times New Roman" w:hAnsi="Times New Roman" w:cs="Times New Roman"/>
                <w:sz w:val="18"/>
                <w:szCs w:val="18"/>
                <w:lang w:val="la-Latn" w:eastAsia="tr-TR"/>
              </w:rPr>
              <w:t xml:space="preserve"> </w:t>
            </w:r>
          </w:p>
        </w:tc>
        <w:tc>
          <w:tcPr>
            <w:tcW w:w="1642" w:type="dxa"/>
          </w:tcPr>
          <w:p w14:paraId="7CD746CC" w14:textId="77777777" w:rsidR="00E41975" w:rsidRPr="00BB126E" w:rsidRDefault="00E41975" w:rsidP="00BB126E">
            <w:pPr>
              <w:widowControl w:val="0"/>
              <w:autoSpaceDE w:val="0"/>
              <w:autoSpaceDN w:val="0"/>
              <w:adjustRightInd w:val="0"/>
              <w:spacing w:after="0" w:line="276" w:lineRule="auto"/>
              <w:ind w:left="7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 xml:space="preserve">4-Amino-2- </w:t>
            </w:r>
            <w:r w:rsidRPr="00BB126E">
              <w:rPr>
                <w:rFonts w:ascii="Times New Roman" w:eastAsia="Times New Roman" w:hAnsi="Times New Roman" w:cs="Times New Roman"/>
                <w:sz w:val="18"/>
                <w:szCs w:val="18"/>
                <w:lang w:eastAsia="tr-TR"/>
              </w:rPr>
              <w:t>Hidroksi</w:t>
            </w:r>
            <w:r w:rsidRPr="00BB126E">
              <w:rPr>
                <w:rFonts w:ascii="Times New Roman" w:eastAsia="Times New Roman" w:hAnsi="Times New Roman" w:cs="Times New Roman"/>
                <w:sz w:val="18"/>
                <w:szCs w:val="18"/>
                <w:lang w:val="la-Latn" w:eastAsia="tr-TR"/>
              </w:rPr>
              <w:t>toluen</w:t>
            </w:r>
            <w:r w:rsidRPr="00BB126E">
              <w:rPr>
                <w:rFonts w:ascii="Times New Roman" w:eastAsia="Times New Roman" w:hAnsi="Times New Roman" w:cs="Times New Roman"/>
                <w:sz w:val="18"/>
                <w:szCs w:val="18"/>
                <w:lang w:eastAsia="tr-TR"/>
              </w:rPr>
              <w:t xml:space="preserve"> </w:t>
            </w:r>
          </w:p>
        </w:tc>
        <w:tc>
          <w:tcPr>
            <w:tcW w:w="999" w:type="dxa"/>
          </w:tcPr>
          <w:p w14:paraId="69C403E8" w14:textId="77777777" w:rsidR="00E41975" w:rsidRPr="00BB126E" w:rsidRDefault="00E41975" w:rsidP="00BB126E">
            <w:pPr>
              <w:widowControl w:val="0"/>
              <w:autoSpaceDE w:val="0"/>
              <w:autoSpaceDN w:val="0"/>
              <w:adjustRightInd w:val="0"/>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2835-95-2</w:t>
            </w:r>
          </w:p>
        </w:tc>
        <w:tc>
          <w:tcPr>
            <w:tcW w:w="916" w:type="dxa"/>
          </w:tcPr>
          <w:p w14:paraId="1FD6C89B"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220-618-6</w:t>
            </w:r>
          </w:p>
        </w:tc>
        <w:tc>
          <w:tcPr>
            <w:tcW w:w="1841" w:type="dxa"/>
          </w:tcPr>
          <w:p w14:paraId="48ED71ED" w14:textId="249C214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583861F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6125A6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2210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ADD39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40538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4FD8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D3147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67E5E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8F11DD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120A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101D817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FD0BEC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 ve (b) için: Oksidatif koşullar altında karıştırıldıktan sonra saça veya kirpiklere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1,5’i aşmamalıdır.</w:t>
            </w:r>
          </w:p>
          <w:p w14:paraId="12200A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242CF5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1A2F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FA89F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30049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D12F9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BECE6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A5358B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A8083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F44D00F"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4DEE9CA0"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A3B9720"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1DCDB89" wp14:editId="60DEC29A">
                  <wp:extent cx="361315" cy="351155"/>
                  <wp:effectExtent l="0" t="0" r="635" b="0"/>
                  <wp:docPr id="350" name="Resim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5B21972A"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2B11FDE"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02059EB"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4267726"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2B59A10"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1BE42691" w14:textId="77777777" w:rsidR="00E41975" w:rsidRPr="00BB126E" w:rsidRDefault="00E41975" w:rsidP="00BB126E">
            <w:pPr>
              <w:widowControl w:val="0"/>
              <w:autoSpaceDE w:val="0"/>
              <w:autoSpaceDN w:val="0"/>
              <w:spacing w:after="0" w:line="276" w:lineRule="auto"/>
              <w:ind w:left="11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2E253A4" w14:textId="1AA8387C" w:rsidR="00E41975" w:rsidRPr="00BB126E" w:rsidRDefault="00E41975" w:rsidP="00BB126E">
            <w:pPr>
              <w:widowControl w:val="0"/>
              <w:tabs>
                <w:tab w:val="left" w:pos="1086"/>
              </w:tabs>
              <w:autoSpaceDE w:val="0"/>
              <w:autoSpaceDN w:val="0"/>
              <w:spacing w:after="0" w:line="276" w:lineRule="auto"/>
              <w:ind w:left="1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74B00087" w14:textId="77777777" w:rsidTr="007D3923">
        <w:trPr>
          <w:cantSplit/>
          <w:trHeight w:val="400"/>
          <w:jc w:val="center"/>
        </w:trPr>
        <w:tc>
          <w:tcPr>
            <w:tcW w:w="1379" w:type="dxa"/>
            <w:gridSpan w:val="3"/>
          </w:tcPr>
          <w:p w14:paraId="4335E10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0507D7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18EE23F9"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02E6B4CB" w14:textId="77777777" w:rsidR="00E41975" w:rsidRPr="00BB126E" w:rsidRDefault="00E41975" w:rsidP="00BB126E">
            <w:pPr>
              <w:widowControl w:val="0"/>
              <w:autoSpaceDE w:val="0"/>
              <w:autoSpaceDN w:val="0"/>
              <w:adjustRightInd w:val="0"/>
              <w:spacing w:after="0" w:line="276" w:lineRule="auto"/>
              <w:ind w:left="-107" w:right="-108"/>
              <w:jc w:val="both"/>
              <w:rPr>
                <w:rFonts w:ascii="Times New Roman" w:eastAsia="Times New Roman" w:hAnsi="Times New Roman" w:cs="Times New Roman"/>
                <w:sz w:val="18"/>
                <w:szCs w:val="18"/>
                <w:lang w:val="la-Latn" w:eastAsia="tr-TR"/>
              </w:rPr>
            </w:pPr>
          </w:p>
        </w:tc>
        <w:tc>
          <w:tcPr>
            <w:tcW w:w="916" w:type="dxa"/>
          </w:tcPr>
          <w:p w14:paraId="67B27F19"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F4500A5" w14:textId="74E84FF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Kirpik boyama amaçlı ürünler</w:t>
            </w:r>
          </w:p>
        </w:tc>
        <w:tc>
          <w:tcPr>
            <w:tcW w:w="1699" w:type="dxa"/>
          </w:tcPr>
          <w:p w14:paraId="753690D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960165F" w14:textId="22225B6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06471B3F"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xml:space="preserve">Aşağıdakiler etikette belirtilmelidir: </w:t>
            </w:r>
          </w:p>
          <w:p w14:paraId="70ED0677"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01E077A" w14:textId="076310DD"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Sadece profesyonel kullanım içindir.</w:t>
            </w:r>
          </w:p>
          <w:p w14:paraId="28680A2D"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5CDC71C0" wp14:editId="1004AA7F">
                  <wp:extent cx="361315" cy="351155"/>
                  <wp:effectExtent l="0" t="0" r="635" b="0"/>
                  <wp:docPr id="351" name="Resim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3A5B280E"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561C7468"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CAA9306" w14:textId="77777777" w:rsidR="00E41975" w:rsidRPr="00BB126E" w:rsidRDefault="00E41975" w:rsidP="00BB126E">
            <w:pPr>
              <w:widowControl w:val="0"/>
              <w:autoSpaceDE w:val="0"/>
              <w:autoSpaceDN w:val="0"/>
              <w:spacing w:after="0" w:line="276" w:lineRule="auto"/>
              <w:ind w:left="115"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338C972" w14:textId="45F9423A"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w:t>
            </w:r>
            <w:r w:rsidR="005F72E2" w:rsidRPr="00BB126E">
              <w:rPr>
                <w:rFonts w:ascii="Times New Roman" w:eastAsia="Times New Roman" w:hAnsi="Times New Roman" w:cs="Times New Roman"/>
                <w:sz w:val="18"/>
                <w:szCs w:val="18"/>
              </w:rPr>
              <w:t>Şu</w:t>
            </w:r>
            <w:r w:rsidRPr="00BB126E">
              <w:rPr>
                <w:rFonts w:ascii="Times New Roman" w:eastAsia="Times New Roman" w:hAnsi="Times New Roman" w:cs="Times New Roman"/>
                <w:sz w:val="18"/>
                <w:szCs w:val="18"/>
              </w:rPr>
              <w:t xml:space="preserve"> durumlarda</w:t>
            </w:r>
            <w:r w:rsidR="005F72E2" w:rsidRPr="00BB126E">
              <w:rPr>
                <w:rFonts w:ascii="Times New Roman" w:eastAsia="Times New Roman" w:hAnsi="Times New Roman" w:cs="Times New Roman"/>
                <w:sz w:val="18"/>
                <w:szCs w:val="18"/>
              </w:rPr>
              <w:t xml:space="preserve"> tüketicinin</w:t>
            </w:r>
            <w:r w:rsidRPr="00BB126E">
              <w:rPr>
                <w:rFonts w:ascii="Times New Roman" w:eastAsia="Times New Roman" w:hAnsi="Times New Roman" w:cs="Times New Roman"/>
                <w:sz w:val="18"/>
                <w:szCs w:val="18"/>
              </w:rPr>
              <w:t xml:space="preserve"> kirpikleri boya</w:t>
            </w:r>
            <w:r w:rsidR="005F72E2" w:rsidRPr="00BB126E">
              <w:rPr>
                <w:rFonts w:ascii="Times New Roman" w:eastAsia="Times New Roman" w:hAnsi="Times New Roman" w:cs="Times New Roman"/>
                <w:sz w:val="18"/>
                <w:szCs w:val="18"/>
              </w:rPr>
              <w:t>nm</w:t>
            </w:r>
            <w:r w:rsidRPr="00BB126E">
              <w:rPr>
                <w:rFonts w:ascii="Times New Roman" w:eastAsia="Times New Roman" w:hAnsi="Times New Roman" w:cs="Times New Roman"/>
                <w:sz w:val="18"/>
                <w:szCs w:val="18"/>
              </w:rPr>
              <w:t>amalıdır:</w:t>
            </w:r>
          </w:p>
          <w:p w14:paraId="649501AA"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436DBC49"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63DD1B14" w14:textId="77777777" w:rsidR="00E41975" w:rsidRPr="00BB126E" w:rsidRDefault="00E41975"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2C131F99" w14:textId="34F6945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2F0F2790" w14:textId="77777777" w:rsidTr="007D3923">
        <w:trPr>
          <w:cantSplit/>
          <w:trHeight w:val="400"/>
          <w:jc w:val="center"/>
        </w:trPr>
        <w:tc>
          <w:tcPr>
            <w:tcW w:w="1379" w:type="dxa"/>
            <w:gridSpan w:val="3"/>
          </w:tcPr>
          <w:p w14:paraId="1F1133F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242</w:t>
            </w:r>
          </w:p>
        </w:tc>
        <w:tc>
          <w:tcPr>
            <w:tcW w:w="2015" w:type="dxa"/>
            <w:gridSpan w:val="3"/>
          </w:tcPr>
          <w:p w14:paraId="7203DE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2,4-Diaminofen­ oksietanol, onun hidroklorür ve onun sülfat</w:t>
            </w:r>
          </w:p>
          <w:p w14:paraId="197234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4D5C0C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2,4-Diaminofenoksi</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etanol HCl</w:t>
            </w:r>
          </w:p>
          <w:p w14:paraId="5F48CB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2,4-Diaminofenoksi</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etanol</w:t>
            </w:r>
            <w:r w:rsidRPr="00BB126E">
              <w:rPr>
                <w:rFonts w:ascii="Times New Roman" w:eastAsia="Times New Roman" w:hAnsi="Times New Roman" w:cs="Times New Roman"/>
                <w:sz w:val="18"/>
                <w:szCs w:val="18"/>
                <w:lang w:eastAsia="tr-TR"/>
              </w:rPr>
              <w:t xml:space="preserve"> sülfat</w:t>
            </w:r>
          </w:p>
          <w:p w14:paraId="06B33AED" w14:textId="77777777" w:rsidR="00E41975" w:rsidRPr="00BB126E" w:rsidRDefault="00E41975" w:rsidP="00BB126E">
            <w:pPr>
              <w:widowControl w:val="0"/>
              <w:autoSpaceDE w:val="0"/>
              <w:autoSpaceDN w:val="0"/>
              <w:adjustRightInd w:val="0"/>
              <w:spacing w:after="0" w:line="276" w:lineRule="auto"/>
              <w:ind w:left="77"/>
              <w:jc w:val="both"/>
              <w:rPr>
                <w:rFonts w:ascii="Times New Roman" w:eastAsia="Times New Roman" w:hAnsi="Times New Roman" w:cs="Times New Roman"/>
                <w:sz w:val="18"/>
                <w:szCs w:val="18"/>
                <w:lang w:val="la-Latn" w:eastAsia="tr-TR"/>
              </w:rPr>
            </w:pPr>
          </w:p>
        </w:tc>
        <w:tc>
          <w:tcPr>
            <w:tcW w:w="999" w:type="dxa"/>
          </w:tcPr>
          <w:p w14:paraId="24E858A3" w14:textId="77777777" w:rsidR="00E41975" w:rsidRPr="00BB126E" w:rsidRDefault="00E41975" w:rsidP="00BB126E">
            <w:pPr>
              <w:widowControl w:val="0"/>
              <w:autoSpaceDE w:val="0"/>
              <w:autoSpaceDN w:val="0"/>
              <w:adjustRightInd w:val="0"/>
              <w:spacing w:after="0" w:line="276" w:lineRule="auto"/>
              <w:ind w:left="-107"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70643-19-5</w:t>
            </w:r>
            <w:r w:rsidRPr="00BB126E">
              <w:rPr>
                <w:rFonts w:ascii="Times New Roman" w:eastAsia="Times New Roman" w:hAnsi="Times New Roman" w:cs="Times New Roman"/>
                <w:sz w:val="18"/>
                <w:szCs w:val="18"/>
                <w:lang w:eastAsia="tr-TR"/>
              </w:rPr>
              <w:t>/</w:t>
            </w:r>
          </w:p>
          <w:p w14:paraId="009D2415" w14:textId="77777777" w:rsidR="00E41975" w:rsidRPr="00BB126E" w:rsidRDefault="00E41975" w:rsidP="00BB126E">
            <w:pPr>
              <w:widowControl w:val="0"/>
              <w:autoSpaceDE w:val="0"/>
              <w:autoSpaceDN w:val="0"/>
              <w:adjustRightInd w:val="0"/>
              <w:spacing w:after="0" w:line="276" w:lineRule="auto"/>
              <w:ind w:left="-107"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66422-95-5</w:t>
            </w:r>
            <w:r w:rsidRPr="00BB126E">
              <w:rPr>
                <w:rFonts w:ascii="Times New Roman" w:eastAsia="Times New Roman" w:hAnsi="Times New Roman" w:cs="Times New Roman"/>
                <w:sz w:val="18"/>
                <w:szCs w:val="18"/>
                <w:lang w:eastAsia="tr-TR"/>
              </w:rPr>
              <w:t>/</w:t>
            </w:r>
          </w:p>
          <w:p w14:paraId="277DFC51" w14:textId="77777777" w:rsidR="00E41975" w:rsidRPr="00BB126E" w:rsidRDefault="00E41975" w:rsidP="00BB126E">
            <w:pPr>
              <w:widowControl w:val="0"/>
              <w:autoSpaceDE w:val="0"/>
              <w:autoSpaceDN w:val="0"/>
              <w:adjustRightInd w:val="0"/>
              <w:spacing w:after="0" w:line="276" w:lineRule="auto"/>
              <w:ind w:left="-107"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70643-20-8</w:t>
            </w:r>
          </w:p>
        </w:tc>
        <w:tc>
          <w:tcPr>
            <w:tcW w:w="916" w:type="dxa"/>
          </w:tcPr>
          <w:p w14:paraId="27457C3B"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w:t>
            </w:r>
          </w:p>
          <w:p w14:paraId="2FBBA961"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266-357-1</w:t>
            </w:r>
            <w:r w:rsidRPr="00BB126E">
              <w:rPr>
                <w:rFonts w:ascii="Times New Roman" w:eastAsia="Times New Roman" w:hAnsi="Times New Roman" w:cs="Times New Roman"/>
                <w:sz w:val="18"/>
                <w:szCs w:val="18"/>
                <w:lang w:eastAsia="tr-TR"/>
              </w:rPr>
              <w:t>/</w:t>
            </w:r>
          </w:p>
          <w:p w14:paraId="4D5DCA70"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274-713-2</w:t>
            </w:r>
          </w:p>
        </w:tc>
        <w:tc>
          <w:tcPr>
            <w:tcW w:w="1841" w:type="dxa"/>
          </w:tcPr>
          <w:p w14:paraId="1DB03272" w14:textId="16EE733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0B8BFE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4A3F2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AD0B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9A68A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73AE5FA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58D390D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 ve (b) için: Oksidatif koşullar altında karıştırıldıktan sonra saça veya kirpiklere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2,0’ı aşmamalıdır (hidroklorür olarak).</w:t>
            </w:r>
          </w:p>
          <w:p w14:paraId="039798D4" w14:textId="366842B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493C9682"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Aşağıdakiler etikette belirtilmelidir:</w:t>
            </w:r>
          </w:p>
          <w:p w14:paraId="3466E31A"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E1BCD1A" w14:textId="0AC52C2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BC8034C"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E0D7227" wp14:editId="04E0F57F">
                  <wp:extent cx="361315" cy="351155"/>
                  <wp:effectExtent l="0" t="0" r="635" b="0"/>
                  <wp:docPr id="352" name="Resim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2333525A"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2EB1513"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F942D3B"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297F42C"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A7F0E41"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5752BE63" w14:textId="77777777" w:rsidR="00E41975" w:rsidRPr="00BB126E" w:rsidRDefault="00E41975" w:rsidP="00BB126E">
            <w:pPr>
              <w:widowControl w:val="0"/>
              <w:autoSpaceDE w:val="0"/>
              <w:autoSpaceDN w:val="0"/>
              <w:spacing w:after="0" w:line="276" w:lineRule="auto"/>
              <w:ind w:left="607" w:right="59" w:hanging="6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4AD3812B" w14:textId="1C5EAF96" w:rsidR="00E41975" w:rsidRPr="00BB126E" w:rsidRDefault="00E41975" w:rsidP="00BB126E">
            <w:pPr>
              <w:widowControl w:val="0"/>
              <w:tabs>
                <w:tab w:val="left" w:pos="460"/>
                <w:tab w:val="left" w:pos="1662"/>
                <w:tab w:val="left" w:pos="2304"/>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C4DA394" w14:textId="77777777" w:rsidTr="007D3923">
        <w:trPr>
          <w:cantSplit/>
          <w:trHeight w:val="400"/>
          <w:jc w:val="center"/>
        </w:trPr>
        <w:tc>
          <w:tcPr>
            <w:tcW w:w="1379" w:type="dxa"/>
            <w:gridSpan w:val="3"/>
          </w:tcPr>
          <w:p w14:paraId="736D8A1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4C5778D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52C3738C"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2F34987A" w14:textId="77777777" w:rsidR="00E41975" w:rsidRPr="00BB126E" w:rsidRDefault="00E41975" w:rsidP="00BB126E">
            <w:pPr>
              <w:widowControl w:val="0"/>
              <w:autoSpaceDE w:val="0"/>
              <w:autoSpaceDN w:val="0"/>
              <w:adjustRightInd w:val="0"/>
              <w:spacing w:after="0" w:line="276" w:lineRule="auto"/>
              <w:ind w:left="-107" w:right="-108"/>
              <w:jc w:val="both"/>
              <w:rPr>
                <w:rFonts w:ascii="Times New Roman" w:eastAsia="Times New Roman" w:hAnsi="Times New Roman" w:cs="Times New Roman"/>
                <w:sz w:val="18"/>
                <w:szCs w:val="18"/>
                <w:lang w:val="la-Latn" w:eastAsia="tr-TR"/>
              </w:rPr>
            </w:pPr>
          </w:p>
        </w:tc>
        <w:tc>
          <w:tcPr>
            <w:tcW w:w="916" w:type="dxa"/>
          </w:tcPr>
          <w:p w14:paraId="0FCA5943" w14:textId="77777777" w:rsidR="00E41975" w:rsidRPr="00BB126E" w:rsidRDefault="00E41975" w:rsidP="00BB126E">
            <w:pPr>
              <w:widowControl w:val="0"/>
              <w:autoSpaceDE w:val="0"/>
              <w:autoSpaceDN w:val="0"/>
              <w:adjustRightInd w:val="0"/>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60CF2A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Kirpik boyama amaçlı ürünler</w:t>
            </w:r>
          </w:p>
        </w:tc>
        <w:tc>
          <w:tcPr>
            <w:tcW w:w="1699" w:type="dxa"/>
          </w:tcPr>
          <w:p w14:paraId="068FA56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FC843F8" w14:textId="7E84EA2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50E450BE"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 xml:space="preserve">Aşağıdakiler etikette belirtilmelidir: </w:t>
            </w:r>
          </w:p>
          <w:p w14:paraId="61FA6615"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E2B2465" w14:textId="43311DE0" w:rsidR="00E41975" w:rsidRPr="00BB126E" w:rsidRDefault="00E41975" w:rsidP="00BB126E">
            <w:pPr>
              <w:widowControl w:val="0"/>
              <w:autoSpaceDE w:val="0"/>
              <w:autoSpaceDN w:val="0"/>
              <w:spacing w:after="0" w:line="276" w:lineRule="auto"/>
              <w:ind w:left="3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Sadece profesyonel kullanım içindir.</w:t>
            </w:r>
          </w:p>
          <w:p w14:paraId="4B64774F" w14:textId="77777777" w:rsidR="00E41975" w:rsidRPr="00BB126E" w:rsidRDefault="00E41975" w:rsidP="00BB126E">
            <w:pPr>
              <w:widowControl w:val="0"/>
              <w:autoSpaceDE w:val="0"/>
              <w:autoSpaceDN w:val="0"/>
              <w:spacing w:after="0" w:line="276" w:lineRule="auto"/>
              <w:ind w:left="176"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4536CCDF" wp14:editId="625E68A4">
                  <wp:extent cx="361315" cy="351155"/>
                  <wp:effectExtent l="0" t="0" r="635" b="0"/>
                  <wp:docPr id="353" name="Resim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6841F6A1" w14:textId="77777777" w:rsidR="00E41975" w:rsidRPr="00BB126E" w:rsidRDefault="00E41975" w:rsidP="00BB126E">
            <w:pPr>
              <w:widowControl w:val="0"/>
              <w:autoSpaceDE w:val="0"/>
              <w:autoSpaceDN w:val="0"/>
              <w:spacing w:after="0" w:line="276" w:lineRule="auto"/>
              <w:ind w:left="176"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59F62AB" w14:textId="77777777" w:rsidR="00E41975" w:rsidRPr="00BB126E" w:rsidRDefault="00E41975" w:rsidP="00BB126E">
            <w:pPr>
              <w:widowControl w:val="0"/>
              <w:autoSpaceDE w:val="0"/>
              <w:autoSpaceDN w:val="0"/>
              <w:spacing w:after="0" w:line="276" w:lineRule="auto"/>
              <w:ind w:left="176"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E990E58" w14:textId="77777777" w:rsidR="00E41975" w:rsidRPr="00BB126E" w:rsidRDefault="00E41975" w:rsidP="00BB126E">
            <w:pPr>
              <w:widowControl w:val="0"/>
              <w:autoSpaceDE w:val="0"/>
              <w:autoSpaceDN w:val="0"/>
              <w:spacing w:after="0" w:line="276" w:lineRule="auto"/>
              <w:ind w:left="176"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7A64C7A" w14:textId="025D2BC3" w:rsidR="00E41975" w:rsidRPr="00BB126E" w:rsidRDefault="00E41975" w:rsidP="00BB126E">
            <w:pPr>
              <w:widowControl w:val="0"/>
              <w:autoSpaceDE w:val="0"/>
              <w:autoSpaceDN w:val="0"/>
              <w:spacing w:after="0" w:line="276" w:lineRule="auto"/>
              <w:ind w:left="34"/>
              <w:jc w:val="both"/>
              <w:rPr>
                <w:rFonts w:ascii="Times New Roman" w:eastAsia="Times New Roman" w:hAnsi="Times New Roman" w:cs="Times New Roman"/>
                <w:b/>
                <w:sz w:val="18"/>
                <w:szCs w:val="18"/>
                <w:lang w:val="en-US"/>
              </w:rPr>
            </w:pPr>
          </w:p>
          <w:p w14:paraId="50912673" w14:textId="5EA08A7E" w:rsidR="00E41975" w:rsidRPr="00BB126E" w:rsidRDefault="00446222"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tüketicinin kirpikleri boyanmamalıdır:</w:t>
            </w:r>
          </w:p>
          <w:p w14:paraId="6B7CFB5E"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34C42D13"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65020957"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4DC86814" w14:textId="1A2D4DD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174FAA4D" w14:textId="77777777" w:rsidTr="007D3923">
        <w:trPr>
          <w:cantSplit/>
          <w:trHeight w:val="5804"/>
          <w:jc w:val="center"/>
        </w:trPr>
        <w:tc>
          <w:tcPr>
            <w:tcW w:w="1379" w:type="dxa"/>
            <w:gridSpan w:val="3"/>
          </w:tcPr>
          <w:p w14:paraId="6989363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243</w:t>
            </w:r>
          </w:p>
          <w:p w14:paraId="4FF1A07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03A5CFD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1,3-Benzendiol, 2- metil</w:t>
            </w:r>
          </w:p>
          <w:p w14:paraId="0B2275E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44128EE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2-Metilrezorsinol</w:t>
            </w:r>
          </w:p>
          <w:p w14:paraId="170178F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2E8B041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608-25-3</w:t>
            </w:r>
          </w:p>
          <w:p w14:paraId="26287DBC"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7A6C628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210-155-8</w:t>
            </w:r>
          </w:p>
          <w:p w14:paraId="2B0D791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EEC28E0" w14:textId="29086CA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p w14:paraId="04E8DC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719D0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A344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88E77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2423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35FE3B6" w14:textId="73F4BF9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Okside edici olmayan saç boyalarında kullanılan saç boya maddeleri</w:t>
            </w:r>
          </w:p>
        </w:tc>
        <w:tc>
          <w:tcPr>
            <w:tcW w:w="1699" w:type="dxa"/>
          </w:tcPr>
          <w:p w14:paraId="50AF8A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96A7BC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1A881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5E285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E27BE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5BCDBD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4B1D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B3BEC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7AAA14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7F9D1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D872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1,8</w:t>
            </w:r>
          </w:p>
        </w:tc>
        <w:tc>
          <w:tcPr>
            <w:tcW w:w="2550" w:type="dxa"/>
          </w:tcPr>
          <w:p w14:paraId="3A2FB282" w14:textId="6E9E4C6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1,8’i aşmamalıdır.</w:t>
            </w:r>
          </w:p>
          <w:p w14:paraId="5BA0C8A4" w14:textId="4D86747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23E20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46F08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12A72A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32224C7F" w14:textId="33BA609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AE14F6A" wp14:editId="10B08EAC">
                  <wp:extent cx="361315" cy="351155"/>
                  <wp:effectExtent l="0" t="0" r="635" b="0"/>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68DD834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1502C8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26CB66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0BAAA57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2C99ED7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2836D88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26549E75" w14:textId="5B1D69A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585E9178" w14:textId="77777777" w:rsidTr="007D3923">
        <w:trPr>
          <w:cantSplit/>
          <w:trHeight w:val="400"/>
          <w:jc w:val="center"/>
        </w:trPr>
        <w:tc>
          <w:tcPr>
            <w:tcW w:w="1379" w:type="dxa"/>
            <w:gridSpan w:val="3"/>
          </w:tcPr>
          <w:p w14:paraId="6644FD8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7FBDF3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53F440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5720EBA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24FD20D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1DE284C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Kirpik boyama amaçlı ürünler</w:t>
            </w:r>
          </w:p>
        </w:tc>
        <w:tc>
          <w:tcPr>
            <w:tcW w:w="1699" w:type="dxa"/>
          </w:tcPr>
          <w:p w14:paraId="160D36A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FFFF3C5" w14:textId="1FEDA973" w:rsidR="00E41975" w:rsidRPr="00BB126E" w:rsidRDefault="00E41975" w:rsidP="00BB126E">
            <w:pPr>
              <w:spacing w:after="0" w:line="276" w:lineRule="auto"/>
              <w:ind w:left="64"/>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(c)Oksidatif koşullar altında karıştırıldıktan sonra </w:t>
            </w:r>
            <w:proofErr w:type="gramStart"/>
            <w:r w:rsidRPr="00BB126E">
              <w:rPr>
                <w:rFonts w:ascii="Times New Roman" w:eastAsia="Times New Roman" w:hAnsi="Times New Roman" w:cs="Times New Roman"/>
                <w:sz w:val="18"/>
                <w:szCs w:val="18"/>
                <w:lang w:eastAsia="tr-TR"/>
              </w:rPr>
              <w:t>kirpiklere  uygulanan</w:t>
            </w:r>
            <w:proofErr w:type="gramEnd"/>
            <w:r w:rsidRPr="00BB126E">
              <w:rPr>
                <w:rFonts w:ascii="Times New Roman" w:eastAsia="Times New Roman" w:hAnsi="Times New Roman" w:cs="Times New Roman"/>
                <w:sz w:val="18"/>
                <w:szCs w:val="18"/>
                <w:lang w:eastAsia="tr-TR"/>
              </w:rPr>
              <w:t xml:space="preserve"> maksimum konsantrasyon % 1,25’i aşmamalıdır.</w:t>
            </w:r>
          </w:p>
          <w:p w14:paraId="7B8A75AB" w14:textId="77777777" w:rsidR="00E41975" w:rsidRPr="00BB126E" w:rsidRDefault="00E41975" w:rsidP="00BB126E">
            <w:pPr>
              <w:spacing w:after="0" w:line="276" w:lineRule="auto"/>
              <w:ind w:left="64"/>
              <w:jc w:val="both"/>
              <w:rPr>
                <w:rFonts w:ascii="Times New Roman" w:eastAsia="Times New Roman" w:hAnsi="Times New Roman" w:cs="Times New Roman"/>
                <w:sz w:val="18"/>
                <w:szCs w:val="18"/>
                <w:lang w:eastAsia="tr-TR"/>
              </w:rPr>
            </w:pPr>
          </w:p>
          <w:p w14:paraId="01EA5FEA" w14:textId="5600944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(c) Profesyonel kullanım</w:t>
            </w:r>
          </w:p>
        </w:tc>
        <w:tc>
          <w:tcPr>
            <w:tcW w:w="2405" w:type="dxa"/>
            <w:gridSpan w:val="2"/>
          </w:tcPr>
          <w:p w14:paraId="176E53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Aşağıdakiler etikette belirtilmelidir: </w:t>
            </w:r>
          </w:p>
          <w:p w14:paraId="7E8ADC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304452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CA17F5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noProof/>
                <w:sz w:val="18"/>
                <w:szCs w:val="18"/>
                <w:lang w:eastAsia="tr-TR"/>
              </w:rPr>
              <w:drawing>
                <wp:inline distT="0" distB="0" distL="0" distR="0" wp14:anchorId="605E04F2" wp14:editId="11F0950E">
                  <wp:extent cx="361315" cy="351155"/>
                  <wp:effectExtent l="0" t="0" r="635" b="0"/>
                  <wp:docPr id="355" name="Resim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Bu ürün şiddetli alerjik reaksiyonlara neden olabilir.</w:t>
            </w:r>
          </w:p>
          <w:p w14:paraId="1A9E9C8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1E68B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493E4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38FAC0D5" w14:textId="472CA279" w:rsidR="00EC726A" w:rsidRPr="00BB126E" w:rsidRDefault="00EC726A"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tüketicinin kirpikleri boyanmamalıdır:</w:t>
            </w:r>
          </w:p>
          <w:p w14:paraId="345B06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2319FDC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372939A5" w14:textId="06A2380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184B75F4" w14:textId="20AD163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0FCA20F2" w14:textId="439548E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tc>
      </w:tr>
      <w:tr w:rsidR="00E41975" w:rsidRPr="00BB126E" w14:paraId="72A72EF2" w14:textId="77777777" w:rsidTr="007D3923">
        <w:trPr>
          <w:cantSplit/>
          <w:trHeight w:val="400"/>
          <w:jc w:val="center"/>
        </w:trPr>
        <w:tc>
          <w:tcPr>
            <w:tcW w:w="1379" w:type="dxa"/>
            <w:gridSpan w:val="3"/>
          </w:tcPr>
          <w:p w14:paraId="3EFF933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244</w:t>
            </w:r>
          </w:p>
        </w:tc>
        <w:tc>
          <w:tcPr>
            <w:tcW w:w="2015" w:type="dxa"/>
            <w:gridSpan w:val="3"/>
          </w:tcPr>
          <w:p w14:paraId="6DBF910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4-Amino-m-</w:t>
            </w:r>
            <w:r w:rsidRPr="00BB126E">
              <w:rPr>
                <w:rFonts w:ascii="Times New Roman" w:eastAsia="Times New Roman" w:hAnsi="Times New Roman" w:cs="Times New Roman"/>
                <w:sz w:val="18"/>
                <w:szCs w:val="18"/>
                <w:lang w:eastAsia="tr-TR"/>
              </w:rPr>
              <w:t>k</w:t>
            </w:r>
            <w:r w:rsidRPr="00BB126E">
              <w:rPr>
                <w:rFonts w:ascii="Times New Roman" w:eastAsia="Times New Roman" w:hAnsi="Times New Roman" w:cs="Times New Roman"/>
                <w:sz w:val="18"/>
                <w:szCs w:val="18"/>
                <w:lang w:val="la-Latn" w:eastAsia="tr-TR"/>
              </w:rPr>
              <w:t>re</w:t>
            </w:r>
            <w:r w:rsidRPr="00BB126E">
              <w:rPr>
                <w:rFonts w:ascii="Times New Roman" w:eastAsia="Times New Roman" w:hAnsi="Times New Roman" w:cs="Times New Roman"/>
                <w:sz w:val="18"/>
                <w:szCs w:val="18"/>
                <w:lang w:eastAsia="tr-TR"/>
              </w:rPr>
              <w:t>z</w:t>
            </w:r>
            <w:r w:rsidRPr="00BB126E">
              <w:rPr>
                <w:rFonts w:ascii="Times New Roman" w:eastAsia="Times New Roman" w:hAnsi="Times New Roman" w:cs="Times New Roman"/>
                <w:sz w:val="18"/>
                <w:szCs w:val="18"/>
                <w:lang w:val="la-Latn" w:eastAsia="tr-TR"/>
              </w:rPr>
              <w:t>ol</w:t>
            </w:r>
          </w:p>
        </w:tc>
        <w:tc>
          <w:tcPr>
            <w:tcW w:w="1642" w:type="dxa"/>
          </w:tcPr>
          <w:p w14:paraId="692B908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4-Amino-m-</w:t>
            </w:r>
            <w:r w:rsidRPr="00BB126E">
              <w:rPr>
                <w:rFonts w:ascii="Times New Roman" w:eastAsia="Times New Roman" w:hAnsi="Times New Roman" w:cs="Times New Roman"/>
                <w:sz w:val="18"/>
                <w:szCs w:val="18"/>
                <w:lang w:eastAsia="tr-TR"/>
              </w:rPr>
              <w:t xml:space="preserve">Kresol </w:t>
            </w:r>
          </w:p>
        </w:tc>
        <w:tc>
          <w:tcPr>
            <w:tcW w:w="999" w:type="dxa"/>
          </w:tcPr>
          <w:p w14:paraId="4754AD4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2835-99-6</w:t>
            </w:r>
          </w:p>
        </w:tc>
        <w:tc>
          <w:tcPr>
            <w:tcW w:w="916" w:type="dxa"/>
          </w:tcPr>
          <w:p w14:paraId="1687C6D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220- 621-2</w:t>
            </w:r>
          </w:p>
        </w:tc>
        <w:tc>
          <w:tcPr>
            <w:tcW w:w="1841" w:type="dxa"/>
          </w:tcPr>
          <w:p w14:paraId="10FE47CF" w14:textId="260599F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061589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34C6B4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BD56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9BB5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4FA1F71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FEF0DB5" w14:textId="7F288B2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ve (b) için: Oksidatif koşullar altında karıştırıldıktan sonra saça veya kirpiklere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1,5’i aşmamalıdır.</w:t>
            </w:r>
          </w:p>
          <w:p w14:paraId="209181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DA59C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EF06043"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Aşağıdakiler etikette belirtilmelidir:</w:t>
            </w:r>
          </w:p>
          <w:p w14:paraId="16A9CF92"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C2160F9" w14:textId="36798502"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5592E518" wp14:editId="7F6BAD98">
                  <wp:extent cx="361315" cy="351155"/>
                  <wp:effectExtent l="0" t="0" r="635" b="0"/>
                  <wp:docPr id="356" name="Resim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5792141C"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1A1A667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01DAADF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3D50AD6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5B1A207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145D4FD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4962E991" w14:textId="5ACD1C0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3A052A83" w14:textId="77777777" w:rsidTr="007D3923">
        <w:trPr>
          <w:cantSplit/>
          <w:trHeight w:val="400"/>
          <w:jc w:val="center"/>
        </w:trPr>
        <w:tc>
          <w:tcPr>
            <w:tcW w:w="1379" w:type="dxa"/>
            <w:gridSpan w:val="3"/>
          </w:tcPr>
          <w:p w14:paraId="12C100D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114AD7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tcPr>
          <w:p w14:paraId="7F272E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1D2E2A5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tcPr>
          <w:p w14:paraId="0F1A9AA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0AACC79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Kirpik boyama amaçlı ürünler</w:t>
            </w:r>
          </w:p>
        </w:tc>
        <w:tc>
          <w:tcPr>
            <w:tcW w:w="1699" w:type="dxa"/>
          </w:tcPr>
          <w:p w14:paraId="21720F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2FD7CF4E" w14:textId="615F145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468F105E"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Aşağıdakiler etikette belirtilmelidir:</w:t>
            </w:r>
          </w:p>
          <w:p w14:paraId="7973C77A"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D51702B" w14:textId="15A9663B" w:rsidR="00E41975" w:rsidRPr="00BB126E" w:rsidRDefault="002A4057" w:rsidP="00BB126E">
            <w:pPr>
              <w:widowControl w:val="0"/>
              <w:autoSpaceDE w:val="0"/>
              <w:autoSpaceDN w:val="0"/>
              <w:spacing w:after="0" w:line="276" w:lineRule="auto"/>
              <w:ind w:left="176" w:right="59"/>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 </w:t>
            </w:r>
            <w:r w:rsidR="00E41975" w:rsidRPr="00BB126E">
              <w:rPr>
                <w:rFonts w:ascii="Times New Roman" w:eastAsia="Times New Roman" w:hAnsi="Times New Roman" w:cs="Times New Roman"/>
                <w:sz w:val="18"/>
                <w:szCs w:val="18"/>
              </w:rPr>
              <w:t>Sadece</w:t>
            </w:r>
            <w:proofErr w:type="gramEnd"/>
            <w:r w:rsidR="00E41975" w:rsidRPr="00BB126E">
              <w:rPr>
                <w:rFonts w:ascii="Times New Roman" w:eastAsia="Times New Roman" w:hAnsi="Times New Roman" w:cs="Times New Roman"/>
                <w:sz w:val="18"/>
                <w:szCs w:val="18"/>
              </w:rPr>
              <w:t xml:space="preserve"> profesyonel kullanım içindir.</w:t>
            </w:r>
          </w:p>
          <w:p w14:paraId="68490F8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4392006" w14:textId="77777777" w:rsidR="00E41975" w:rsidRPr="00BB126E" w:rsidRDefault="00E41975" w:rsidP="00BB126E">
            <w:pPr>
              <w:widowControl w:val="0"/>
              <w:autoSpaceDE w:val="0"/>
              <w:autoSpaceDN w:val="0"/>
              <w:spacing w:after="0" w:line="276" w:lineRule="auto"/>
              <w:ind w:left="34"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60EFA54A" wp14:editId="64A4F880">
                  <wp:extent cx="361315" cy="351155"/>
                  <wp:effectExtent l="0" t="0" r="635" b="0"/>
                  <wp:docPr id="357" name="Resim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6E8E3EBF" w14:textId="77777777" w:rsidR="00E41975" w:rsidRPr="00BB126E" w:rsidRDefault="00E41975" w:rsidP="00BB126E">
            <w:pPr>
              <w:widowControl w:val="0"/>
              <w:autoSpaceDE w:val="0"/>
              <w:autoSpaceDN w:val="0"/>
              <w:spacing w:after="0" w:line="276" w:lineRule="auto"/>
              <w:ind w:left="34"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20A2AE8" w14:textId="77777777" w:rsidR="00E41975" w:rsidRPr="00BB126E" w:rsidRDefault="00E41975" w:rsidP="00BB126E">
            <w:pPr>
              <w:widowControl w:val="0"/>
              <w:autoSpaceDE w:val="0"/>
              <w:autoSpaceDN w:val="0"/>
              <w:spacing w:after="0" w:line="276" w:lineRule="auto"/>
              <w:ind w:left="34"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B1CFA7F" w14:textId="77777777" w:rsidR="00E41975" w:rsidRPr="00BB126E" w:rsidRDefault="00E41975" w:rsidP="00BB126E">
            <w:pPr>
              <w:widowControl w:val="0"/>
              <w:autoSpaceDE w:val="0"/>
              <w:autoSpaceDN w:val="0"/>
              <w:spacing w:after="0" w:line="276" w:lineRule="auto"/>
              <w:ind w:left="34"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24201A9" w14:textId="6921DE32" w:rsidR="00E41975" w:rsidRPr="00BB126E" w:rsidRDefault="0047027C"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Şu durumlarda tüketicinin kirpikleri boyanmamalıdır:</w:t>
            </w:r>
          </w:p>
          <w:p w14:paraId="6946AC66"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5750B692"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4E78DFFF" w14:textId="77777777" w:rsidR="00E41975" w:rsidRPr="00BB126E" w:rsidRDefault="00E41975" w:rsidP="00BB126E">
            <w:pPr>
              <w:widowControl w:val="0"/>
              <w:autoSpaceDE w:val="0"/>
              <w:autoSpaceDN w:val="0"/>
              <w:spacing w:after="0" w:line="276" w:lineRule="auto"/>
              <w:ind w:left="34"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067E6569" w14:textId="0E36152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4E6FA1E6" w14:textId="77777777" w:rsidTr="007D3923">
        <w:trPr>
          <w:cantSplit/>
          <w:trHeight w:val="400"/>
          <w:jc w:val="center"/>
        </w:trPr>
        <w:tc>
          <w:tcPr>
            <w:tcW w:w="1379" w:type="dxa"/>
            <w:gridSpan w:val="3"/>
          </w:tcPr>
          <w:p w14:paraId="733CB45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245</w:t>
            </w:r>
          </w:p>
        </w:tc>
        <w:tc>
          <w:tcPr>
            <w:tcW w:w="2015" w:type="dxa"/>
            <w:gridSpan w:val="3"/>
          </w:tcPr>
          <w:p w14:paraId="7AE0264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pacing w:val="-1"/>
                <w:sz w:val="18"/>
                <w:szCs w:val="18"/>
              </w:rPr>
              <w:t xml:space="preserve">2-[(3amino-4-metho­ </w:t>
            </w:r>
            <w:r w:rsidRPr="00BB126E">
              <w:rPr>
                <w:rFonts w:ascii="Times New Roman" w:eastAsia="Calibri" w:hAnsi="Times New Roman" w:cs="Times New Roman"/>
                <w:sz w:val="18"/>
                <w:szCs w:val="18"/>
              </w:rPr>
              <w:t>xyfenil) amino]etanol ve onun</w:t>
            </w:r>
            <w:r w:rsidRPr="00BB126E">
              <w:rPr>
                <w:rFonts w:ascii="Times New Roman" w:eastAsia="Calibri" w:hAnsi="Times New Roman" w:cs="Times New Roman"/>
                <w:spacing w:val="22"/>
                <w:sz w:val="18"/>
                <w:szCs w:val="18"/>
              </w:rPr>
              <w:t xml:space="preserve"> </w:t>
            </w:r>
            <w:r w:rsidRPr="00BB126E">
              <w:rPr>
                <w:rFonts w:ascii="Times New Roman" w:eastAsia="Calibri" w:hAnsi="Times New Roman" w:cs="Times New Roman"/>
                <w:sz w:val="18"/>
                <w:szCs w:val="18"/>
              </w:rPr>
              <w:t>sülfat</w:t>
            </w:r>
          </w:p>
        </w:tc>
        <w:tc>
          <w:tcPr>
            <w:tcW w:w="1642" w:type="dxa"/>
          </w:tcPr>
          <w:p w14:paraId="042971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2-Amino-4-</w:t>
            </w:r>
            <w:r w:rsidRPr="00BB126E">
              <w:rPr>
                <w:rFonts w:ascii="Times New Roman" w:eastAsia="Times New Roman" w:hAnsi="Times New Roman" w:cs="Times New Roman"/>
                <w:sz w:val="18"/>
                <w:szCs w:val="18"/>
                <w:lang w:eastAsia="tr-TR"/>
              </w:rPr>
              <w:t>Hidroksi</w:t>
            </w:r>
            <w:r w:rsidRPr="00BB126E">
              <w:rPr>
                <w:rFonts w:ascii="Times New Roman" w:eastAsia="Times New Roman" w:hAnsi="Times New Roman" w:cs="Times New Roman"/>
                <w:sz w:val="18"/>
                <w:szCs w:val="18"/>
                <w:lang w:val="la-Latn" w:eastAsia="tr-TR"/>
              </w:rPr>
              <w:t>etilaminoanizole</w:t>
            </w:r>
          </w:p>
          <w:p w14:paraId="44F5D6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2-Amino-4-</w:t>
            </w:r>
            <w:r w:rsidRPr="00BB126E">
              <w:rPr>
                <w:rFonts w:ascii="Times New Roman" w:eastAsia="Times New Roman" w:hAnsi="Times New Roman" w:cs="Times New Roman"/>
                <w:sz w:val="18"/>
                <w:szCs w:val="18"/>
                <w:lang w:eastAsia="tr-TR"/>
              </w:rPr>
              <w:t>Hidroksi</w:t>
            </w:r>
            <w:r w:rsidRPr="00BB126E">
              <w:rPr>
                <w:rFonts w:ascii="Times New Roman" w:eastAsia="Times New Roman" w:hAnsi="Times New Roman" w:cs="Times New Roman"/>
                <w:sz w:val="18"/>
                <w:szCs w:val="18"/>
                <w:lang w:val="la-Latn" w:eastAsia="tr-TR"/>
              </w:rPr>
              <w:t xml:space="preserve">etilaminoanizole </w:t>
            </w:r>
            <w:r w:rsidRPr="00BB126E">
              <w:rPr>
                <w:rFonts w:ascii="Times New Roman" w:eastAsia="Times New Roman" w:hAnsi="Times New Roman" w:cs="Times New Roman"/>
                <w:sz w:val="18"/>
                <w:szCs w:val="18"/>
                <w:lang w:eastAsia="tr-TR"/>
              </w:rPr>
              <w:t>sülfat</w:t>
            </w:r>
          </w:p>
          <w:p w14:paraId="2625B59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tcPr>
          <w:p w14:paraId="0FB53642"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83763-47-7</w:t>
            </w:r>
            <w:r w:rsidRPr="00BB126E">
              <w:rPr>
                <w:rFonts w:ascii="Times New Roman" w:eastAsia="Times New Roman" w:hAnsi="Times New Roman" w:cs="Times New Roman"/>
                <w:sz w:val="18"/>
                <w:szCs w:val="18"/>
                <w:lang w:eastAsia="tr-TR"/>
              </w:rPr>
              <w:t>/</w:t>
            </w:r>
          </w:p>
          <w:p w14:paraId="35EF3CDF"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83763-48-8</w:t>
            </w:r>
          </w:p>
        </w:tc>
        <w:tc>
          <w:tcPr>
            <w:tcW w:w="916" w:type="dxa"/>
          </w:tcPr>
          <w:p w14:paraId="35FF080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280-733-2</w:t>
            </w:r>
            <w:r w:rsidRPr="00BB126E">
              <w:rPr>
                <w:rFonts w:ascii="Times New Roman" w:eastAsia="Times New Roman" w:hAnsi="Times New Roman" w:cs="Times New Roman"/>
                <w:sz w:val="18"/>
                <w:szCs w:val="18"/>
                <w:lang w:eastAsia="tr-TR"/>
              </w:rPr>
              <w:t>/</w:t>
            </w:r>
          </w:p>
          <w:p w14:paraId="13E31C2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280-734-8</w:t>
            </w:r>
          </w:p>
        </w:tc>
        <w:tc>
          <w:tcPr>
            <w:tcW w:w="1841" w:type="dxa"/>
          </w:tcPr>
          <w:p w14:paraId="3F758122" w14:textId="61C5FD4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r w:rsidRPr="00BB126E">
              <w:rPr>
                <w:rFonts w:ascii="Times New Roman" w:eastAsia="Times New Roman" w:hAnsi="Times New Roman" w:cs="Times New Roman"/>
                <w:sz w:val="18"/>
                <w:szCs w:val="18"/>
                <w:lang w:eastAsia="tr-TR"/>
              </w:rPr>
              <w:t xml:space="preserve"> </w:t>
            </w:r>
          </w:p>
          <w:p w14:paraId="19E7CFD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1E3B4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BD6205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0A4618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5D3E7EC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
        </w:tc>
        <w:tc>
          <w:tcPr>
            <w:tcW w:w="2550" w:type="dxa"/>
          </w:tcPr>
          <w:p w14:paraId="3F0BF15C" w14:textId="0D1809F7" w:rsidR="00E41975" w:rsidRPr="00BB126E" w:rsidRDefault="005578C4"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proofErr w:type="gramStart"/>
            <w:r w:rsidR="00E41975" w:rsidRPr="00BB126E">
              <w:rPr>
                <w:rFonts w:ascii="Times New Roman" w:eastAsia="Times New Roman" w:hAnsi="Times New Roman" w:cs="Times New Roman"/>
                <w:sz w:val="18"/>
                <w:szCs w:val="18"/>
                <w:lang w:val="en-US"/>
              </w:rPr>
              <w:t>ve</w:t>
            </w:r>
            <w:proofErr w:type="gramEnd"/>
            <w:r w:rsidR="00E41975" w:rsidRPr="00BB126E">
              <w:rPr>
                <w:rFonts w:ascii="Times New Roman" w:eastAsia="Times New Roman" w:hAnsi="Times New Roman" w:cs="Times New Roman"/>
                <w:sz w:val="18"/>
                <w:szCs w:val="18"/>
                <w:lang w:val="en-US"/>
              </w:rPr>
              <w:t xml:space="preserve"> (b) için: Oksidatif koşullar altında karıştırıldıktan sonra saça veya kirpiklere uygulanan maksimum konsantrasyon % 1,5’i aşmamalıdır (sülfat olarak).</w:t>
            </w:r>
          </w:p>
          <w:p w14:paraId="52969184" w14:textId="77777777" w:rsidR="00E41975" w:rsidRPr="00BB126E" w:rsidRDefault="00E41975" w:rsidP="00BB126E">
            <w:pPr>
              <w:pStyle w:val="ListeParagraf"/>
              <w:widowControl w:val="0"/>
              <w:autoSpaceDE w:val="0"/>
              <w:autoSpaceDN w:val="0"/>
              <w:spacing w:after="0" w:line="276" w:lineRule="auto"/>
              <w:ind w:left="425" w:right="59"/>
              <w:jc w:val="both"/>
              <w:rPr>
                <w:rFonts w:ascii="Times New Roman" w:eastAsia="Times New Roman" w:hAnsi="Times New Roman" w:cs="Times New Roman"/>
                <w:sz w:val="18"/>
                <w:szCs w:val="18"/>
                <w:lang w:val="en-US"/>
              </w:rPr>
            </w:pPr>
          </w:p>
          <w:p w14:paraId="48373030"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08406C25"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7FFF3FE1" w14:textId="2A817E97" w:rsidR="00E41975" w:rsidRPr="00BB126E" w:rsidRDefault="00E41975" w:rsidP="00BB126E">
            <w:pPr>
              <w:widowControl w:val="0"/>
              <w:tabs>
                <w:tab w:val="left" w:pos="338"/>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1933FD0B"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Aşağıdakiler etikette belirtilmelidir:</w:t>
            </w:r>
          </w:p>
          <w:p w14:paraId="7A7F4BAF"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69507B6" w14:textId="637E47E4" w:rsidR="00E41975" w:rsidRPr="00BB126E" w:rsidRDefault="00E41975" w:rsidP="00BB126E">
            <w:pPr>
              <w:widowControl w:val="0"/>
              <w:autoSpaceDE w:val="0"/>
              <w:autoSpaceDN w:val="0"/>
              <w:spacing w:after="0" w:line="276" w:lineRule="auto"/>
              <w:ind w:left="34" w:hanging="34"/>
              <w:jc w:val="both"/>
              <w:rPr>
                <w:rFonts w:ascii="Times New Roman" w:eastAsia="Times New Roman" w:hAnsi="Times New Roman" w:cs="Times New Roman"/>
                <w:sz w:val="18"/>
                <w:szCs w:val="18"/>
                <w:lang w:val="en-US"/>
              </w:rPr>
            </w:pPr>
          </w:p>
          <w:p w14:paraId="49AA1A25"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27DE2091" wp14:editId="0F941AE5">
                  <wp:extent cx="361315" cy="351155"/>
                  <wp:effectExtent l="0" t="0" r="635" b="0"/>
                  <wp:docPr id="358" name="Resim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rPr>
              <w:t>Saç boyaları şiddetli alerjik reaksiyonlara neden olabilir.</w:t>
            </w:r>
          </w:p>
          <w:p w14:paraId="1DB9D855"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Ürünü kullanmadan önce aşağıdaki hususlara dikkat ediniz.</w:t>
            </w:r>
          </w:p>
          <w:p w14:paraId="7DACF504"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 ürün 16 yaşın altındaki kişilerin kullanımına uygun değildir.</w:t>
            </w:r>
          </w:p>
          <w:p w14:paraId="6F4086DF"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Geçici “kara kına” dövmesi alerji riskini arttırabilir.</w:t>
            </w:r>
          </w:p>
          <w:p w14:paraId="198312EC"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5479AF97"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5B52151C" w14:textId="77777777" w:rsidR="00E41975" w:rsidRPr="00BB126E" w:rsidRDefault="00E41975" w:rsidP="00BB126E">
            <w:pPr>
              <w:widowControl w:val="0"/>
              <w:autoSpaceDE w:val="0"/>
              <w:autoSpaceDN w:val="0"/>
              <w:spacing w:after="0" w:line="276" w:lineRule="auto"/>
              <w:ind w:left="34" w:right="59" w:hanging="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28F4B279" w14:textId="7700CA88" w:rsidR="00E41975" w:rsidRPr="00BB126E" w:rsidRDefault="00E41975" w:rsidP="00BB126E">
            <w:pPr>
              <w:widowControl w:val="0"/>
              <w:tabs>
                <w:tab w:val="left" w:pos="318"/>
                <w:tab w:val="left" w:pos="1662"/>
                <w:tab w:val="left" w:pos="2304"/>
              </w:tabs>
              <w:autoSpaceDE w:val="0"/>
              <w:autoSpaceDN w:val="0"/>
              <w:spacing w:after="0" w:line="276" w:lineRule="auto"/>
              <w:ind w:left="34"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93EF628" w14:textId="77777777" w:rsidTr="007D3923">
        <w:trPr>
          <w:cantSplit/>
          <w:trHeight w:val="400"/>
          <w:jc w:val="center"/>
        </w:trPr>
        <w:tc>
          <w:tcPr>
            <w:tcW w:w="1379" w:type="dxa"/>
            <w:gridSpan w:val="3"/>
          </w:tcPr>
          <w:p w14:paraId="2BA2DB8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21CBD3B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tcPr>
          <w:p w14:paraId="23868E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7C03FF0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tcPr>
          <w:p w14:paraId="405CABBB"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10195AE2" w14:textId="2B166D0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Kirpik boyama amaçlı ürünler</w:t>
            </w:r>
          </w:p>
        </w:tc>
        <w:tc>
          <w:tcPr>
            <w:tcW w:w="1699" w:type="dxa"/>
          </w:tcPr>
          <w:p w14:paraId="37C0500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7CA80F8" w14:textId="4ACD0E9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Sadece profesyonel kullanım içindir.</w:t>
            </w:r>
          </w:p>
        </w:tc>
        <w:tc>
          <w:tcPr>
            <w:tcW w:w="2405" w:type="dxa"/>
            <w:gridSpan w:val="2"/>
          </w:tcPr>
          <w:p w14:paraId="38C180DC"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(b) </w:t>
            </w:r>
            <w:r w:rsidRPr="00BB126E">
              <w:rPr>
                <w:rFonts w:ascii="Times New Roman" w:eastAsia="Times New Roman" w:hAnsi="Times New Roman" w:cs="Times New Roman"/>
                <w:sz w:val="18"/>
                <w:szCs w:val="18"/>
              </w:rPr>
              <w:t>Aşağıdakiler etikette belirtilmelidir:</w:t>
            </w:r>
          </w:p>
          <w:p w14:paraId="7279458B" w14:textId="77777777" w:rsidR="00E41975" w:rsidRPr="00BB126E" w:rsidRDefault="00E41975" w:rsidP="00BB126E">
            <w:pPr>
              <w:widowControl w:val="0"/>
              <w:autoSpaceDE w:val="0"/>
              <w:autoSpaceDN w:val="0"/>
              <w:spacing w:after="0" w:line="276" w:lineRule="auto"/>
              <w:ind w:left="64" w:right="-15"/>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A3177E8" w14:textId="323772BF" w:rsidR="00E41975" w:rsidRPr="00BB126E" w:rsidRDefault="005638AC" w:rsidP="00BB126E">
            <w:pPr>
              <w:widowControl w:val="0"/>
              <w:autoSpaceDE w:val="0"/>
              <w:autoSpaceDN w:val="0"/>
              <w:spacing w:after="0" w:line="276" w:lineRule="auto"/>
              <w:ind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rPr>
              <w:t>Sadece profesyonel kullanım içindir.</w:t>
            </w:r>
          </w:p>
          <w:p w14:paraId="78BC8FCB" w14:textId="1439E9F9" w:rsidR="00E41975" w:rsidRPr="00BB126E" w:rsidRDefault="005638AC" w:rsidP="00BB126E">
            <w:pPr>
              <w:widowControl w:val="0"/>
              <w:autoSpaceDE w:val="0"/>
              <w:autoSpaceDN w:val="0"/>
              <w:spacing w:after="0" w:line="276" w:lineRule="auto"/>
              <w:ind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0CD1AE1B" wp14:editId="63110192">
                  <wp:extent cx="361315" cy="351155"/>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00E41975" w:rsidRPr="00BB126E">
              <w:rPr>
                <w:rFonts w:ascii="Times New Roman" w:eastAsia="Times New Roman" w:hAnsi="Times New Roman" w:cs="Times New Roman"/>
                <w:sz w:val="18"/>
                <w:szCs w:val="18"/>
              </w:rPr>
              <w:t>Bu ürün şiddetli alerjik reaksiyonlara neden olabilir.</w:t>
            </w:r>
          </w:p>
          <w:p w14:paraId="74E5556E" w14:textId="77777777" w:rsidR="00E41975" w:rsidRPr="00BB126E" w:rsidRDefault="00E41975" w:rsidP="00BB126E">
            <w:pPr>
              <w:widowControl w:val="0"/>
              <w:autoSpaceDE w:val="0"/>
              <w:autoSpaceDN w:val="0"/>
              <w:spacing w:after="0" w:line="276" w:lineRule="auto"/>
              <w:ind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D0B5260" w14:textId="77777777" w:rsidR="00E41975" w:rsidRPr="00BB126E" w:rsidRDefault="00E41975" w:rsidP="00BB126E">
            <w:pPr>
              <w:widowControl w:val="0"/>
              <w:autoSpaceDE w:val="0"/>
              <w:autoSpaceDN w:val="0"/>
              <w:spacing w:after="0" w:line="276" w:lineRule="auto"/>
              <w:ind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9ECD82B" w14:textId="2A51823F" w:rsidR="00E41975" w:rsidRPr="00BB126E" w:rsidRDefault="00E41975" w:rsidP="00BB126E">
            <w:pPr>
              <w:widowControl w:val="0"/>
              <w:autoSpaceDE w:val="0"/>
              <w:autoSpaceDN w:val="0"/>
              <w:spacing w:after="0" w:line="276" w:lineRule="auto"/>
              <w:ind w:right="313"/>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A9562F1" w14:textId="6AC0E60A" w:rsidR="00E41975" w:rsidRPr="00BB126E" w:rsidRDefault="006209AB"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 Şu durumlarda tüketicinin kirpikleri boyanmamalıdır:</w:t>
            </w:r>
          </w:p>
          <w:p w14:paraId="4001913E" w14:textId="77777777" w:rsidR="00E41975" w:rsidRPr="00BB126E" w:rsidRDefault="00E41975" w:rsidP="00BB126E">
            <w:pPr>
              <w:widowControl w:val="0"/>
              <w:autoSpaceDE w:val="0"/>
              <w:autoSpaceDN w:val="0"/>
              <w:spacing w:after="0" w:line="276" w:lineRule="auto"/>
              <w:ind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Yüzünde bir kızarıklık varsa veya saç derisi hassas, tahriş olmuş ve hasarlı ise,</w:t>
            </w:r>
          </w:p>
          <w:p w14:paraId="172DBB43" w14:textId="77777777" w:rsidR="00E41975" w:rsidRPr="00BB126E" w:rsidRDefault="00E41975" w:rsidP="00BB126E">
            <w:pPr>
              <w:widowControl w:val="0"/>
              <w:autoSpaceDE w:val="0"/>
              <w:autoSpaceDN w:val="0"/>
              <w:spacing w:after="0" w:line="276" w:lineRule="auto"/>
              <w:ind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ya da kirpik boyaları nedeniyle daha önce bir reaksiyon yaşanmışsa,</w:t>
            </w:r>
          </w:p>
          <w:p w14:paraId="5075B49C" w14:textId="77777777" w:rsidR="00E41975" w:rsidRPr="00BB126E" w:rsidRDefault="00E41975" w:rsidP="00BB126E">
            <w:pPr>
              <w:widowControl w:val="0"/>
              <w:autoSpaceDE w:val="0"/>
              <w:autoSpaceDN w:val="0"/>
              <w:spacing w:after="0" w:line="276" w:lineRule="auto"/>
              <w:ind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Geçici “kara kına” dövmesi nedeniyle daha önce bir reaksiyon yaşanmışsa.</w:t>
            </w:r>
          </w:p>
          <w:p w14:paraId="73D54EDA" w14:textId="4E9E922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Ürünün gözle teması halinde derhal durulayınız.”</w:t>
            </w:r>
          </w:p>
        </w:tc>
      </w:tr>
      <w:tr w:rsidR="00E41975" w:rsidRPr="00BB126E" w14:paraId="41CACEF7" w14:textId="77777777" w:rsidTr="007D3923">
        <w:trPr>
          <w:cantSplit/>
          <w:trHeight w:val="400"/>
          <w:jc w:val="center"/>
        </w:trPr>
        <w:tc>
          <w:tcPr>
            <w:tcW w:w="1379" w:type="dxa"/>
            <w:gridSpan w:val="3"/>
          </w:tcPr>
          <w:p w14:paraId="5F764B3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p w14:paraId="582FC83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246</w:t>
            </w:r>
          </w:p>
        </w:tc>
        <w:tc>
          <w:tcPr>
            <w:tcW w:w="2015" w:type="dxa"/>
            <w:gridSpan w:val="3"/>
          </w:tcPr>
          <w:p w14:paraId="3C215E1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Hidroksietil-3,4- metilendio­ xyanilin ve onun hidroklorür</w:t>
            </w:r>
          </w:p>
        </w:tc>
        <w:tc>
          <w:tcPr>
            <w:tcW w:w="1642" w:type="dxa"/>
          </w:tcPr>
          <w:p w14:paraId="67229BD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Hidroksietil-3,4- metilendioksianili</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ne HCl</w:t>
            </w:r>
          </w:p>
        </w:tc>
        <w:tc>
          <w:tcPr>
            <w:tcW w:w="999" w:type="dxa"/>
          </w:tcPr>
          <w:p w14:paraId="35C0CBD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94158-14-2</w:t>
            </w:r>
          </w:p>
        </w:tc>
        <w:tc>
          <w:tcPr>
            <w:tcW w:w="916" w:type="dxa"/>
          </w:tcPr>
          <w:p w14:paraId="4058B6F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303- 085-5</w:t>
            </w:r>
          </w:p>
        </w:tc>
        <w:tc>
          <w:tcPr>
            <w:tcW w:w="1841" w:type="dxa"/>
          </w:tcPr>
          <w:p w14:paraId="12EFBCD3" w14:textId="5BB3244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Okside edici saç boyalarında kullanılan saç boya maddeleri </w:t>
            </w:r>
          </w:p>
          <w:p w14:paraId="122BA9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02455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CE66C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2EDD9A4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1F8FC771" w14:textId="77777777"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Oksidatif koşullar altında karıştırıldıktan sonra saça uygulanan maksimum konsantrasyon % 1</w:t>
            </w:r>
            <w:proofErr w:type="gramStart"/>
            <w:r w:rsidRPr="00BB126E">
              <w:rPr>
                <w:rFonts w:ascii="Times New Roman" w:eastAsia="Times New Roman" w:hAnsi="Times New Roman" w:cs="Times New Roman"/>
                <w:sz w:val="18"/>
                <w:szCs w:val="18"/>
                <w:lang w:val="en-US"/>
              </w:rPr>
              <w:t>,5’i</w:t>
            </w:r>
            <w:proofErr w:type="gramEnd"/>
            <w:r w:rsidRPr="00BB126E">
              <w:rPr>
                <w:rFonts w:ascii="Times New Roman" w:eastAsia="Times New Roman" w:hAnsi="Times New Roman" w:cs="Times New Roman"/>
                <w:sz w:val="18"/>
                <w:szCs w:val="18"/>
                <w:lang w:val="en-US"/>
              </w:rPr>
              <w:t xml:space="preserve"> aşmamalıdır.</w:t>
            </w:r>
          </w:p>
          <w:p w14:paraId="69E30307" w14:textId="77777777"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44F82099" w14:textId="77777777" w:rsidR="00E41975" w:rsidRPr="00BB126E" w:rsidRDefault="00E41975" w:rsidP="00BB126E">
            <w:pPr>
              <w:widowControl w:val="0"/>
              <w:autoSpaceDE w:val="0"/>
              <w:autoSpaceDN w:val="0"/>
              <w:spacing w:after="0" w:line="276" w:lineRule="auto"/>
              <w:ind w:left="65" w:right="2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A12F41D" w14:textId="7E076D7D" w:rsidR="00E41975" w:rsidRPr="00BB126E" w:rsidRDefault="00E41975" w:rsidP="00BB126E">
            <w:pPr>
              <w:widowControl w:val="0"/>
              <w:numPr>
                <w:ilvl w:val="0"/>
                <w:numId w:val="16"/>
              </w:numPr>
              <w:tabs>
                <w:tab w:val="left" w:pos="349"/>
                <w:tab w:val="left" w:pos="1264"/>
              </w:tabs>
              <w:autoSpaceDE w:val="0"/>
              <w:autoSpaceDN w:val="0"/>
              <w:spacing w:after="0" w:line="276" w:lineRule="auto"/>
              <w:ind w:right="59" w:hanging="283"/>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242BE74F"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Aşağıdakiler etikette belirtilmelidir: </w:t>
            </w:r>
          </w:p>
          <w:p w14:paraId="43559552" w14:textId="79F65443"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Karışım oranı.</w:t>
            </w: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FD869DB" wp14:editId="6C61C5E8">
                  <wp:extent cx="361315" cy="351155"/>
                  <wp:effectExtent l="0" t="0" r="635" b="0"/>
                  <wp:docPr id="359" name="Resim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454E398A"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502394C" w14:textId="77777777" w:rsidR="00E41975" w:rsidRPr="00BB126E" w:rsidRDefault="00E41975" w:rsidP="00BB126E">
            <w:pPr>
              <w:widowControl w:val="0"/>
              <w:autoSpaceDE w:val="0"/>
              <w:autoSpaceDN w:val="0"/>
              <w:spacing w:after="0" w:line="276" w:lineRule="auto"/>
              <w:ind w:left="64"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15D147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r w:rsidRPr="00BB126E">
              <w:rPr>
                <w:rFonts w:ascii="Times New Roman" w:eastAsia="Times New Roman" w:hAnsi="Times New Roman" w:cs="Times New Roman"/>
                <w:sz w:val="18"/>
                <w:szCs w:val="18"/>
              </w:rPr>
              <w:t>Geçici “kara kına” dövmesi alerji riskini arttırabilir.</w:t>
            </w:r>
          </w:p>
          <w:p w14:paraId="0050C143"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512DF2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30080E19"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07AE38EF" w14:textId="4011B404"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76F2B669" w14:textId="77777777" w:rsidTr="007D3923">
        <w:trPr>
          <w:cantSplit/>
          <w:trHeight w:val="400"/>
          <w:jc w:val="center"/>
        </w:trPr>
        <w:tc>
          <w:tcPr>
            <w:tcW w:w="1379" w:type="dxa"/>
            <w:gridSpan w:val="3"/>
          </w:tcPr>
          <w:p w14:paraId="1C729EA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247</w:t>
            </w:r>
          </w:p>
        </w:tc>
        <w:tc>
          <w:tcPr>
            <w:tcW w:w="2015" w:type="dxa"/>
            <w:gridSpan w:val="3"/>
          </w:tcPr>
          <w:p w14:paraId="743DBDCA" w14:textId="54CC36D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2,2′-[[4-[(2-Hidroksietil)amino]-3- nitrofenil]imino]bisetanol</w:t>
            </w:r>
            <w:r w:rsidRPr="00BB126E">
              <w:rPr>
                <w:rFonts w:ascii="Times New Roman" w:eastAsia="Times New Roman" w:hAnsi="Times New Roman" w:cs="Times New Roman"/>
                <w:sz w:val="18"/>
                <w:szCs w:val="18"/>
                <w:vertAlign w:val="superscript"/>
                <w:lang w:val="la-Latn" w:eastAsia="tr-TR"/>
              </w:rPr>
              <w:t xml:space="preserve"> </w:t>
            </w:r>
            <w:r w:rsidR="001B42C0" w:rsidRPr="00BB126E">
              <w:rPr>
                <w:rFonts w:ascii="Times New Roman" w:eastAsia="Times New Roman" w:hAnsi="Times New Roman" w:cs="Times New Roman"/>
                <w:sz w:val="18"/>
                <w:szCs w:val="18"/>
                <w:vertAlign w:val="superscript"/>
                <w:lang w:eastAsia="tr-TR"/>
              </w:rPr>
              <w:t>(17)</w:t>
            </w:r>
          </w:p>
        </w:tc>
        <w:tc>
          <w:tcPr>
            <w:tcW w:w="1642" w:type="dxa"/>
          </w:tcPr>
          <w:p w14:paraId="7FA6ED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Blue No 2</w:t>
            </w:r>
          </w:p>
          <w:p w14:paraId="41DF65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3233AEC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33229-34-4</w:t>
            </w:r>
          </w:p>
        </w:tc>
        <w:tc>
          <w:tcPr>
            <w:tcW w:w="916" w:type="dxa"/>
          </w:tcPr>
          <w:p w14:paraId="03C433E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251-410-3</w:t>
            </w:r>
          </w:p>
        </w:tc>
        <w:tc>
          <w:tcPr>
            <w:tcW w:w="1841" w:type="dxa"/>
          </w:tcPr>
          <w:p w14:paraId="1908D0B5" w14:textId="395E926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023B7F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2,8</w:t>
            </w:r>
          </w:p>
        </w:tc>
        <w:tc>
          <w:tcPr>
            <w:tcW w:w="2550" w:type="dxa"/>
          </w:tcPr>
          <w:p w14:paraId="08DB54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61417C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3D10B803" w14:textId="2845FA9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405" w:type="dxa"/>
            <w:gridSpan w:val="2"/>
          </w:tcPr>
          <w:p w14:paraId="45700EC0" w14:textId="2FA8457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Alerjik reaksiyona neden olabilir.</w:t>
            </w:r>
          </w:p>
        </w:tc>
      </w:tr>
      <w:tr w:rsidR="00E41975" w:rsidRPr="00BB126E" w14:paraId="071CFDC8" w14:textId="77777777" w:rsidTr="007D3923">
        <w:trPr>
          <w:cantSplit/>
          <w:trHeight w:val="692"/>
          <w:jc w:val="center"/>
        </w:trPr>
        <w:tc>
          <w:tcPr>
            <w:tcW w:w="1379" w:type="dxa"/>
            <w:gridSpan w:val="3"/>
            <w:vMerge w:val="restart"/>
          </w:tcPr>
          <w:p w14:paraId="584CD21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248</w:t>
            </w:r>
          </w:p>
        </w:tc>
        <w:tc>
          <w:tcPr>
            <w:tcW w:w="2015" w:type="dxa"/>
            <w:gridSpan w:val="3"/>
            <w:vMerge w:val="restart"/>
          </w:tcPr>
          <w:p w14:paraId="1625284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4-[(2-Hidroksie­ thyl)amino]-3-nitro­ fenol</w:t>
            </w:r>
          </w:p>
        </w:tc>
        <w:tc>
          <w:tcPr>
            <w:tcW w:w="1642" w:type="dxa"/>
            <w:vMerge w:val="restart"/>
          </w:tcPr>
          <w:p w14:paraId="2A8811A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3-Nitro-p-hidroksietilamino- fenol</w:t>
            </w:r>
          </w:p>
        </w:tc>
        <w:tc>
          <w:tcPr>
            <w:tcW w:w="999" w:type="dxa"/>
            <w:vMerge w:val="restart"/>
          </w:tcPr>
          <w:p w14:paraId="4119FAED"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65235-31-6</w:t>
            </w:r>
          </w:p>
        </w:tc>
        <w:tc>
          <w:tcPr>
            <w:tcW w:w="916" w:type="dxa"/>
            <w:vMerge w:val="restart"/>
          </w:tcPr>
          <w:p w14:paraId="1CBC25F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265-648-0</w:t>
            </w:r>
          </w:p>
        </w:tc>
        <w:tc>
          <w:tcPr>
            <w:tcW w:w="1841" w:type="dxa"/>
          </w:tcPr>
          <w:p w14:paraId="77780051" w14:textId="31D6CE8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51B11D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CAB3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582BE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2990F6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F12ED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39E1BE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3A1898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257EE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482E1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3C1C520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val="restart"/>
          </w:tcPr>
          <w:p w14:paraId="77165169" w14:textId="699D8018" w:rsidR="00E41975" w:rsidRPr="00BB126E" w:rsidRDefault="00E41975" w:rsidP="00BB126E">
            <w:pPr>
              <w:pStyle w:val="ListeParagraf"/>
              <w:widowControl w:val="0"/>
              <w:numPr>
                <w:ilvl w:val="0"/>
                <w:numId w:val="25"/>
              </w:numPr>
              <w:autoSpaceDE w:val="0"/>
              <w:autoSpaceDN w:val="0"/>
              <w:spacing w:after="0" w:line="276" w:lineRule="auto"/>
              <w:ind w:right="6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3,0’ı aşmamalıdır.</w:t>
            </w:r>
          </w:p>
          <w:p w14:paraId="342B629F" w14:textId="77777777" w:rsidR="00E41975" w:rsidRPr="00BB126E" w:rsidRDefault="00E41975" w:rsidP="00BB126E">
            <w:pPr>
              <w:pStyle w:val="ListeParagraf"/>
              <w:widowControl w:val="0"/>
              <w:autoSpaceDE w:val="0"/>
              <w:autoSpaceDN w:val="0"/>
              <w:spacing w:after="0" w:line="276" w:lineRule="auto"/>
              <w:ind w:left="469" w:right="61"/>
              <w:jc w:val="both"/>
              <w:rPr>
                <w:rFonts w:ascii="Times New Roman" w:eastAsia="Times New Roman" w:hAnsi="Times New Roman" w:cs="Times New Roman"/>
                <w:sz w:val="18"/>
                <w:szCs w:val="18"/>
              </w:rPr>
            </w:pPr>
          </w:p>
          <w:p w14:paraId="78EDE5B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ve (b) için:</w:t>
            </w:r>
          </w:p>
          <w:p w14:paraId="599277B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6306B5D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CF1C25F" w14:textId="1379D7B7" w:rsidR="00E41975" w:rsidRPr="00BB126E" w:rsidRDefault="00E41975" w:rsidP="00BB126E">
            <w:pPr>
              <w:widowControl w:val="0"/>
              <w:tabs>
                <w:tab w:val="left" w:pos="349"/>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41BA9CDD"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2F20A8C5"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2F76948" w14:textId="51EB1F37" w:rsidR="00E41975" w:rsidRPr="00BB126E" w:rsidRDefault="00E41975" w:rsidP="00BB126E">
            <w:pPr>
              <w:widowControl w:val="0"/>
              <w:autoSpaceDE w:val="0"/>
              <w:autoSpaceDN w:val="0"/>
              <w:spacing w:after="0" w:line="276" w:lineRule="auto"/>
              <w:ind w:left="348"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DF23CD4" wp14:editId="5114926B">
                  <wp:extent cx="361315" cy="351155"/>
                  <wp:effectExtent l="0" t="0" r="635" b="0"/>
                  <wp:docPr id="360" name="Resim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88EAF39" w14:textId="77777777" w:rsidR="00E41975" w:rsidRPr="00BB126E" w:rsidRDefault="00E41975" w:rsidP="00BB126E">
            <w:pPr>
              <w:widowControl w:val="0"/>
              <w:autoSpaceDE w:val="0"/>
              <w:autoSpaceDN w:val="0"/>
              <w:spacing w:after="0" w:line="276" w:lineRule="auto"/>
              <w:ind w:left="348"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54E4DCCC" w14:textId="77777777" w:rsidR="00E41975" w:rsidRPr="00BB126E" w:rsidRDefault="00E41975" w:rsidP="00BB126E">
            <w:pPr>
              <w:widowControl w:val="0"/>
              <w:autoSpaceDE w:val="0"/>
              <w:autoSpaceDN w:val="0"/>
              <w:spacing w:after="0" w:line="276" w:lineRule="auto"/>
              <w:ind w:left="348"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AF755B3"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91FC0EB"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6238C1FF"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3677508B"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1ACA403" w14:textId="1A59B678" w:rsidR="00E41975" w:rsidRPr="00BB126E" w:rsidRDefault="00E41975" w:rsidP="00BB126E">
            <w:pPr>
              <w:widowControl w:val="0"/>
              <w:tabs>
                <w:tab w:val="left" w:pos="576"/>
              </w:tabs>
              <w:autoSpaceDE w:val="0"/>
              <w:autoSpaceDN w:val="0"/>
              <w:spacing w:after="0" w:line="276" w:lineRule="auto"/>
              <w:ind w:left="348"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08553506" w14:textId="77777777" w:rsidTr="007D3923">
        <w:trPr>
          <w:cantSplit/>
          <w:trHeight w:val="4394"/>
          <w:jc w:val="center"/>
        </w:trPr>
        <w:tc>
          <w:tcPr>
            <w:tcW w:w="1379" w:type="dxa"/>
            <w:gridSpan w:val="3"/>
            <w:vMerge/>
          </w:tcPr>
          <w:p w14:paraId="7E408A5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D081DA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42" w:type="dxa"/>
            <w:vMerge/>
          </w:tcPr>
          <w:p w14:paraId="0B662E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6A1157C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36626C1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78D9FB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8CD110" w14:textId="5DA6C98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E3D282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B3A5C1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1,85</w:t>
            </w:r>
          </w:p>
          <w:p w14:paraId="58EC15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0986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tcPr>
          <w:p w14:paraId="2C774DA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7EBE1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w:t>
            </w:r>
          </w:p>
          <w:p w14:paraId="2F3E99E6" w14:textId="2D7E2C38"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D41E106" wp14:editId="036267F8">
                  <wp:extent cx="361315" cy="351155"/>
                  <wp:effectExtent l="0" t="0" r="635" b="0"/>
                  <wp:docPr id="361" name="Resim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0FA2C86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72EFB61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71298EE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419C4A6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23DF486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47E9825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5D8D146B" w14:textId="643A252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187FBB44" w14:textId="77777777" w:rsidTr="007D3923">
        <w:trPr>
          <w:cantSplit/>
          <w:trHeight w:val="4236"/>
          <w:jc w:val="center"/>
        </w:trPr>
        <w:tc>
          <w:tcPr>
            <w:tcW w:w="1379" w:type="dxa"/>
            <w:gridSpan w:val="3"/>
            <w:vMerge w:val="restart"/>
          </w:tcPr>
          <w:p w14:paraId="47DFED1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249</w:t>
            </w:r>
          </w:p>
        </w:tc>
        <w:tc>
          <w:tcPr>
            <w:tcW w:w="2015" w:type="dxa"/>
            <w:gridSpan w:val="3"/>
            <w:vMerge w:val="restart"/>
          </w:tcPr>
          <w:p w14:paraId="749750E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1-(beta-Ureidoe­ thyl)amino-4-nitro­ benzen</w:t>
            </w:r>
          </w:p>
        </w:tc>
        <w:tc>
          <w:tcPr>
            <w:tcW w:w="1642" w:type="dxa"/>
            <w:vMerge w:val="restart"/>
          </w:tcPr>
          <w:p w14:paraId="6C0703E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4-Nitrofenil aminoetilüre</w:t>
            </w:r>
          </w:p>
        </w:tc>
        <w:tc>
          <w:tcPr>
            <w:tcW w:w="999" w:type="dxa"/>
            <w:vMerge w:val="restart"/>
          </w:tcPr>
          <w:p w14:paraId="642CD2D6"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27080-42-8</w:t>
            </w:r>
          </w:p>
        </w:tc>
        <w:tc>
          <w:tcPr>
            <w:tcW w:w="916" w:type="dxa"/>
            <w:vMerge w:val="restart"/>
          </w:tcPr>
          <w:p w14:paraId="26A13E9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410-700-1</w:t>
            </w:r>
          </w:p>
        </w:tc>
        <w:tc>
          <w:tcPr>
            <w:tcW w:w="1841" w:type="dxa"/>
          </w:tcPr>
          <w:p w14:paraId="432342BE" w14:textId="775A98C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20"/>
                <w:szCs w:val="20"/>
                <w:lang w:eastAsia="tr-TR"/>
              </w:rPr>
              <w:t xml:space="preserve">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3AC447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04F4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42958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3D66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B8B9C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5FBE6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BD4CF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286C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FDE6EF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35390B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val="restart"/>
          </w:tcPr>
          <w:p w14:paraId="1D0311E9" w14:textId="0C759026"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0,25’i aşmamalıdır.</w:t>
            </w:r>
          </w:p>
          <w:p w14:paraId="19D2DF21"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p>
          <w:p w14:paraId="49C6B367"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66DD5C05"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55201158"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3175C7BB" w14:textId="4A463B87" w:rsidR="00E41975" w:rsidRPr="00BB126E" w:rsidRDefault="00E41975" w:rsidP="00BB126E">
            <w:pPr>
              <w:widowControl w:val="0"/>
              <w:tabs>
                <w:tab w:val="left" w:pos="349"/>
              </w:tabs>
              <w:autoSpaceDE w:val="0"/>
              <w:autoSpaceDN w:val="0"/>
              <w:spacing w:after="0" w:line="276" w:lineRule="auto"/>
              <w:ind w:left="65" w:right="2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Nitrit içermeyen kaplarda saklayınız.</w:t>
            </w:r>
          </w:p>
        </w:tc>
        <w:tc>
          <w:tcPr>
            <w:tcW w:w="2405" w:type="dxa"/>
            <w:gridSpan w:val="2"/>
            <w:vMerge w:val="restart"/>
          </w:tcPr>
          <w:p w14:paraId="0E7C0EFA"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48574F95"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894DAE6"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619E863D" w14:textId="259DCD0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713B3ED3" wp14:editId="08E62B87">
                  <wp:extent cx="361315" cy="351155"/>
                  <wp:effectExtent l="0" t="0" r="635" b="0"/>
                  <wp:docPr id="362" name="Resim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1990C67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621A000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1A7F9C4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21B72AF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0AF702F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413AA0E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4A50CAC5" w14:textId="013B23C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43B1E0EA" w14:textId="77777777" w:rsidTr="007D3923">
        <w:trPr>
          <w:cantSplit/>
          <w:trHeight w:val="1239"/>
          <w:jc w:val="center"/>
        </w:trPr>
        <w:tc>
          <w:tcPr>
            <w:tcW w:w="1379" w:type="dxa"/>
            <w:gridSpan w:val="3"/>
            <w:vMerge/>
          </w:tcPr>
          <w:p w14:paraId="773FCF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5F7447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vMerge/>
          </w:tcPr>
          <w:p w14:paraId="5A0B92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08EFF039"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77DF5DD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4F202EF0" w14:textId="4F27F7B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20B5969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0,5</w:t>
            </w:r>
          </w:p>
          <w:p w14:paraId="715FCE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37AC5A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tcPr>
          <w:p w14:paraId="17FC80F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4CED390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2B70D75" w14:textId="77777777" w:rsidTr="007D3923">
        <w:trPr>
          <w:cantSplit/>
          <w:trHeight w:val="6214"/>
          <w:jc w:val="center"/>
        </w:trPr>
        <w:tc>
          <w:tcPr>
            <w:tcW w:w="1379" w:type="dxa"/>
            <w:gridSpan w:val="3"/>
          </w:tcPr>
          <w:p w14:paraId="1A0E584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250</w:t>
            </w:r>
          </w:p>
        </w:tc>
        <w:tc>
          <w:tcPr>
            <w:tcW w:w="2015" w:type="dxa"/>
            <w:gridSpan w:val="3"/>
          </w:tcPr>
          <w:p w14:paraId="335CC1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1-Amino-2-nitro-4- (2’,3’-dihidroksipro­ pyl)amino-5-kloro­ benzen + 1,4-bis- (2’,3’-dihidroksipro­ pyl)amino-2-nitro-5- klorobenzen</w:t>
            </w:r>
          </w:p>
        </w:tc>
        <w:tc>
          <w:tcPr>
            <w:tcW w:w="1642" w:type="dxa"/>
          </w:tcPr>
          <w:p w14:paraId="087290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HC Red No 10 </w:t>
            </w: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sz w:val="18"/>
                <w:szCs w:val="18"/>
                <w:lang w:val="la-Latn" w:eastAsia="tr-TR"/>
              </w:rPr>
              <w:t xml:space="preserve">HC Red No 11 </w:t>
            </w:r>
          </w:p>
          <w:p w14:paraId="2E254E23"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68334FE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95576-89-9</w:t>
            </w:r>
            <w:r w:rsidRPr="00BB126E">
              <w:rPr>
                <w:rFonts w:ascii="Times New Roman" w:eastAsia="Times New Roman" w:hAnsi="Times New Roman" w:cs="Times New Roman"/>
                <w:sz w:val="18"/>
                <w:szCs w:val="18"/>
                <w:lang w:eastAsia="tr-TR"/>
              </w:rPr>
              <w:t>+</w:t>
            </w:r>
          </w:p>
          <w:p w14:paraId="138D642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95576-92-4</w:t>
            </w:r>
          </w:p>
        </w:tc>
        <w:tc>
          <w:tcPr>
            <w:tcW w:w="916" w:type="dxa"/>
          </w:tcPr>
          <w:p w14:paraId="3248031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214CB1BC" w14:textId="1C92672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Okside edici saç boyalarında kullanılan saç boya maddeleri </w:t>
            </w:r>
          </w:p>
          <w:p w14:paraId="164B34F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E3ACB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09DF86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74FF192" w14:textId="0B7A769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0F339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DF44D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3F18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F9B742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C33EC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4D21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40936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8E2A5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8FB6D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2,0</w:t>
            </w:r>
          </w:p>
        </w:tc>
        <w:tc>
          <w:tcPr>
            <w:tcW w:w="2550" w:type="dxa"/>
          </w:tcPr>
          <w:p w14:paraId="321E012E" w14:textId="76BF0E6C"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 xml:space="preserve">(a) 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1,0’ı aşmamalıdır.</w:t>
            </w:r>
          </w:p>
          <w:p w14:paraId="442012DC"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1D8050E6"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5EAC4C43" w14:textId="77777777"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5A4E9E66" w14:textId="12F695D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 Nitrit içermeyen kaplarda saklayınız.</w:t>
            </w:r>
          </w:p>
        </w:tc>
        <w:tc>
          <w:tcPr>
            <w:tcW w:w="2405" w:type="dxa"/>
            <w:gridSpan w:val="2"/>
          </w:tcPr>
          <w:p w14:paraId="151F879F"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75A2AD0F"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828A9DC"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1208BB9" wp14:editId="589CFC17">
                  <wp:extent cx="361315" cy="351155"/>
                  <wp:effectExtent l="0" t="0" r="635" b="0"/>
                  <wp:docPr id="363" name="Resim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rPr>
              <w:t>Saç boyaları şiddetli alerjik reaksiyonlara neden olabilir.</w:t>
            </w:r>
          </w:p>
          <w:p w14:paraId="0B091C04"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Ürünü kullanmadan önce aşağıdaki hususlara dikkat ediniz.</w:t>
            </w:r>
          </w:p>
          <w:p w14:paraId="778476AE"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 ürün 16 yaşın altındaki kişilerin kullanımına uygun değildir.</w:t>
            </w:r>
          </w:p>
          <w:p w14:paraId="2FC9D804"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Geçici “kara kına” dövmesi alerji riskini arttırabilir.</w:t>
            </w:r>
          </w:p>
          <w:p w14:paraId="6D70CD05"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1B76222B"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3F2E557D" w14:textId="77777777" w:rsidR="00D50960"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FD82958" w14:textId="410385BC"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4ED0467" w14:textId="77777777" w:rsidTr="007D3923">
        <w:trPr>
          <w:cantSplit/>
          <w:trHeight w:val="400"/>
          <w:jc w:val="center"/>
        </w:trPr>
        <w:tc>
          <w:tcPr>
            <w:tcW w:w="1379" w:type="dxa"/>
            <w:gridSpan w:val="3"/>
          </w:tcPr>
          <w:p w14:paraId="638BF7F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251</w:t>
            </w:r>
          </w:p>
        </w:tc>
        <w:tc>
          <w:tcPr>
            <w:tcW w:w="2015" w:type="dxa"/>
            <w:gridSpan w:val="3"/>
          </w:tcPr>
          <w:p w14:paraId="0BB50D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2-(4-Amino-3-nitroa­ nilino)etanol</w:t>
            </w:r>
          </w:p>
        </w:tc>
        <w:tc>
          <w:tcPr>
            <w:tcW w:w="1642" w:type="dxa"/>
          </w:tcPr>
          <w:p w14:paraId="3BDAC09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HC Red No 7</w:t>
            </w:r>
          </w:p>
        </w:tc>
        <w:tc>
          <w:tcPr>
            <w:tcW w:w="999" w:type="dxa"/>
          </w:tcPr>
          <w:p w14:paraId="521AA49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24905-87-1</w:t>
            </w:r>
          </w:p>
        </w:tc>
        <w:tc>
          <w:tcPr>
            <w:tcW w:w="916" w:type="dxa"/>
          </w:tcPr>
          <w:p w14:paraId="6329F36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246-521-9</w:t>
            </w:r>
          </w:p>
        </w:tc>
        <w:tc>
          <w:tcPr>
            <w:tcW w:w="1841" w:type="dxa"/>
          </w:tcPr>
          <w:p w14:paraId="5B6A89A2" w14:textId="2ED2D32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olmayan saç boyalarında kullanılan saç boya maddeleri</w:t>
            </w:r>
          </w:p>
        </w:tc>
        <w:tc>
          <w:tcPr>
            <w:tcW w:w="1699" w:type="dxa"/>
          </w:tcPr>
          <w:p w14:paraId="212EEA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1,0</w:t>
            </w:r>
          </w:p>
        </w:tc>
        <w:tc>
          <w:tcPr>
            <w:tcW w:w="2550" w:type="dxa"/>
          </w:tcPr>
          <w:p w14:paraId="1FF7BFE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B616A3"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108F2450"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6935A51F" w14:textId="5E70D446" w:rsidR="00E41975" w:rsidRPr="00BB126E" w:rsidRDefault="00E41975" w:rsidP="00BB126E">
            <w:pPr>
              <w:widowControl w:val="0"/>
              <w:tabs>
                <w:tab w:val="left" w:pos="349"/>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017D0B30"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97FEDED" wp14:editId="5BD76DCB">
                  <wp:extent cx="361315" cy="351155"/>
                  <wp:effectExtent l="0" t="0" r="635" b="0"/>
                  <wp:docPr id="364" name="Resim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522DDB2"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59FC46B"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D3EF82E"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63C3BA7D"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66D63153"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422F327E"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4132CCF1" w14:textId="27B0D07C" w:rsidR="00E41975" w:rsidRPr="00BB126E" w:rsidRDefault="00E41975" w:rsidP="00BB126E">
            <w:pPr>
              <w:widowControl w:val="0"/>
              <w:tabs>
                <w:tab w:val="left" w:pos="349"/>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32B05FD7" w14:textId="77777777" w:rsidTr="007D3923">
        <w:trPr>
          <w:cantSplit/>
          <w:trHeight w:val="4945"/>
          <w:jc w:val="center"/>
        </w:trPr>
        <w:tc>
          <w:tcPr>
            <w:tcW w:w="1379" w:type="dxa"/>
            <w:gridSpan w:val="3"/>
            <w:vMerge w:val="restart"/>
          </w:tcPr>
          <w:p w14:paraId="23CECED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252</w:t>
            </w:r>
          </w:p>
        </w:tc>
        <w:tc>
          <w:tcPr>
            <w:tcW w:w="2015" w:type="dxa"/>
            <w:gridSpan w:val="3"/>
            <w:vMerge w:val="restart"/>
          </w:tcPr>
          <w:p w14:paraId="4FE2E04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DC21400"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2-Amino-6-kloro-4- </w:t>
            </w:r>
            <w:r w:rsidRPr="00BB126E">
              <w:rPr>
                <w:rFonts w:ascii="Times New Roman" w:eastAsia="Times New Roman" w:hAnsi="Times New Roman" w:cs="Times New Roman"/>
                <w:sz w:val="18"/>
                <w:szCs w:val="18"/>
                <w:lang w:val="en-US"/>
              </w:rPr>
              <w:t>nitrofenol</w:t>
            </w:r>
          </w:p>
        </w:tc>
        <w:tc>
          <w:tcPr>
            <w:tcW w:w="1642" w:type="dxa"/>
            <w:vMerge w:val="restart"/>
          </w:tcPr>
          <w:p w14:paraId="29861D8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928134C" w14:textId="77777777" w:rsidR="00E41975" w:rsidRPr="00BB126E" w:rsidRDefault="00E41975" w:rsidP="00BB126E">
            <w:pPr>
              <w:widowControl w:val="0"/>
              <w:autoSpaceDE w:val="0"/>
              <w:autoSpaceDN w:val="0"/>
              <w:spacing w:after="0" w:line="276" w:lineRule="auto"/>
              <w:ind w:left="66"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2-Amino-6- kloro-4-nitro­ fenol</w:t>
            </w:r>
          </w:p>
        </w:tc>
        <w:tc>
          <w:tcPr>
            <w:tcW w:w="999" w:type="dxa"/>
            <w:vMerge w:val="restart"/>
          </w:tcPr>
          <w:p w14:paraId="31790E1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C1F87F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6358-09-4</w:t>
            </w:r>
          </w:p>
        </w:tc>
        <w:tc>
          <w:tcPr>
            <w:tcW w:w="916" w:type="dxa"/>
            <w:vMerge w:val="restart"/>
          </w:tcPr>
          <w:p w14:paraId="30B0CEC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9F86D6D"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228-762-1</w:t>
            </w:r>
          </w:p>
        </w:tc>
        <w:tc>
          <w:tcPr>
            <w:tcW w:w="1841" w:type="dxa"/>
          </w:tcPr>
          <w:p w14:paraId="1A8AA1A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BDC5973" w14:textId="2811F24D"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p>
        </w:tc>
        <w:tc>
          <w:tcPr>
            <w:tcW w:w="1699" w:type="dxa"/>
          </w:tcPr>
          <w:p w14:paraId="0F605CC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vMerge w:val="restart"/>
          </w:tcPr>
          <w:p w14:paraId="7ED338F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83E6329" w14:textId="328EB59D" w:rsidR="00E41975" w:rsidRPr="00BB126E" w:rsidRDefault="00E41975" w:rsidP="00BB126E">
            <w:pPr>
              <w:widowControl w:val="0"/>
              <w:autoSpaceDE w:val="0"/>
              <w:autoSpaceDN w:val="0"/>
              <w:spacing w:after="0" w:line="276" w:lineRule="auto"/>
              <w:ind w:left="348" w:right="61" w:hanging="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2</w:t>
            </w:r>
            <w:proofErr w:type="gramStart"/>
            <w:r w:rsidRPr="00BB126E">
              <w:rPr>
                <w:rFonts w:ascii="Times New Roman" w:eastAsia="Times New Roman" w:hAnsi="Times New Roman" w:cs="Times New Roman"/>
                <w:sz w:val="18"/>
                <w:szCs w:val="18"/>
              </w:rPr>
              <w:t>,0’ı</w:t>
            </w:r>
            <w:proofErr w:type="gramEnd"/>
            <w:r w:rsidRPr="00BB126E">
              <w:rPr>
                <w:rFonts w:ascii="Times New Roman" w:eastAsia="Times New Roman" w:hAnsi="Times New Roman" w:cs="Times New Roman"/>
                <w:sz w:val="18"/>
                <w:szCs w:val="18"/>
              </w:rPr>
              <w:t xml:space="preserve"> aşmamalıdır.</w:t>
            </w:r>
          </w:p>
        </w:tc>
        <w:tc>
          <w:tcPr>
            <w:tcW w:w="2405" w:type="dxa"/>
            <w:gridSpan w:val="2"/>
          </w:tcPr>
          <w:p w14:paraId="5C6ECB2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175486E"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2B685797"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CF4F519"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3C6BB798" w14:textId="29C5F9A9"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729BF6A2" wp14:editId="6451A8A6">
                  <wp:extent cx="361315" cy="351155"/>
                  <wp:effectExtent l="0" t="0" r="635" b="0"/>
                  <wp:docPr id="365" name="Resim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rPr>
              <w:t>Saç boyaları şiddetli alerjik reaksiyonlara neden olabilir.</w:t>
            </w:r>
          </w:p>
          <w:p w14:paraId="0B6F1132"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EF36FE0"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C17AD8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Geçici “kara kına” dövmesi alerji riskini arttırabilir.</w:t>
            </w:r>
          </w:p>
          <w:p w14:paraId="50FA0CC6"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23C8E48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6CF46F7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036E1F38" w14:textId="73056089"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4CD7449E" w14:textId="77777777" w:rsidTr="007D3923">
        <w:trPr>
          <w:cantSplit/>
          <w:trHeight w:val="282"/>
          <w:jc w:val="center"/>
        </w:trPr>
        <w:tc>
          <w:tcPr>
            <w:tcW w:w="1379" w:type="dxa"/>
            <w:gridSpan w:val="3"/>
            <w:vMerge/>
          </w:tcPr>
          <w:p w14:paraId="3359934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0E749C6F"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1642" w:type="dxa"/>
            <w:vMerge/>
          </w:tcPr>
          <w:p w14:paraId="2AA20F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26314FD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val="la-Latn" w:eastAsia="tr-TR"/>
              </w:rPr>
            </w:pPr>
          </w:p>
        </w:tc>
        <w:tc>
          <w:tcPr>
            <w:tcW w:w="916" w:type="dxa"/>
            <w:vMerge/>
          </w:tcPr>
          <w:p w14:paraId="4CD1C42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1E88B07C" w14:textId="43E2CAA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7CE736F2" w14:textId="39FF7AA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w:t>
            </w:r>
            <w:r w:rsidR="0095572B"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 2,0 </w:t>
            </w:r>
          </w:p>
        </w:tc>
        <w:tc>
          <w:tcPr>
            <w:tcW w:w="2550" w:type="dxa"/>
            <w:vMerge/>
          </w:tcPr>
          <w:p w14:paraId="4D33E1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A4E2C74" w14:textId="77912B8C" w:rsidR="00E41975" w:rsidRPr="00BB126E" w:rsidRDefault="00E41975" w:rsidP="00BB126E">
            <w:pPr>
              <w:widowControl w:val="0"/>
              <w:autoSpaceDE w:val="0"/>
              <w:autoSpaceDN w:val="0"/>
              <w:spacing w:after="0" w:line="276" w:lineRule="auto"/>
              <w:ind w:left="348" w:right="59"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w w:val="95"/>
                <w:sz w:val="18"/>
                <w:szCs w:val="18"/>
                <w:lang w:val="en-US"/>
              </w:rPr>
              <w:t xml:space="preserve">(b)   </w:t>
            </w:r>
            <w:r w:rsidRPr="00BB126E">
              <w:rPr>
                <w:rFonts w:ascii="Times New Roman" w:eastAsia="Times New Roman" w:hAnsi="Times New Roman" w:cs="Times New Roman"/>
                <w:noProof/>
                <w:sz w:val="18"/>
                <w:szCs w:val="18"/>
                <w:lang w:eastAsia="tr-TR"/>
              </w:rPr>
              <w:drawing>
                <wp:inline distT="0" distB="0" distL="0" distR="0" wp14:anchorId="2BBFD5A0" wp14:editId="7973357C">
                  <wp:extent cx="361315" cy="351155"/>
                  <wp:effectExtent l="0" t="0" r="635" b="0"/>
                  <wp:docPr id="366" name="Resim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pacing w:val="-2"/>
                <w:w w:val="99"/>
                <w:sz w:val="18"/>
                <w:szCs w:val="18"/>
                <w:lang w:val="en-US"/>
              </w:rPr>
              <w:t xml:space="preserve"> </w:t>
            </w:r>
            <w:r w:rsidRPr="00BB126E">
              <w:rPr>
                <w:rFonts w:ascii="Times New Roman" w:eastAsia="Times New Roman" w:hAnsi="Times New Roman" w:cs="Times New Roman"/>
                <w:spacing w:val="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040C51D5" w14:textId="77777777" w:rsidR="00E41975" w:rsidRPr="00BB126E" w:rsidRDefault="00E41975" w:rsidP="00BB126E">
            <w:pPr>
              <w:widowControl w:val="0"/>
              <w:autoSpaceDE w:val="0"/>
              <w:autoSpaceDN w:val="0"/>
              <w:spacing w:after="0" w:line="276" w:lineRule="auto"/>
              <w:ind w:left="348" w:right="59"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7AC1D3C" w14:textId="77777777" w:rsidR="00E41975" w:rsidRPr="00BB126E" w:rsidRDefault="00E41975" w:rsidP="00BB126E">
            <w:pPr>
              <w:widowControl w:val="0"/>
              <w:autoSpaceDE w:val="0"/>
              <w:autoSpaceDN w:val="0"/>
              <w:spacing w:after="0" w:line="276" w:lineRule="auto"/>
              <w:ind w:left="348" w:right="59"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0EA843A"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38CF03D2" w14:textId="77777777" w:rsidR="00E41975" w:rsidRPr="00BB126E" w:rsidRDefault="00E41975" w:rsidP="00BB126E">
            <w:pPr>
              <w:widowControl w:val="0"/>
              <w:autoSpaceDE w:val="0"/>
              <w:autoSpaceDN w:val="0"/>
              <w:spacing w:after="0" w:line="276" w:lineRule="auto"/>
              <w:ind w:left="3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78D2721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3C70D92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6DE650B" w14:textId="504717D0" w:rsidR="00E41975" w:rsidRPr="00BB126E" w:rsidRDefault="00E41975" w:rsidP="00BB126E">
            <w:pPr>
              <w:widowControl w:val="0"/>
              <w:tabs>
                <w:tab w:val="left" w:pos="576"/>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2CDA0296" w14:textId="77777777" w:rsidTr="007D3923">
        <w:trPr>
          <w:cantSplit/>
          <w:trHeight w:val="400"/>
          <w:jc w:val="center"/>
        </w:trPr>
        <w:tc>
          <w:tcPr>
            <w:tcW w:w="1379" w:type="dxa"/>
            <w:gridSpan w:val="3"/>
          </w:tcPr>
          <w:p w14:paraId="7970315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253</w:t>
            </w:r>
          </w:p>
        </w:tc>
        <w:tc>
          <w:tcPr>
            <w:tcW w:w="2015" w:type="dxa"/>
            <w:gridSpan w:val="3"/>
          </w:tcPr>
          <w:p w14:paraId="6021F5E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1E37F5B" w14:textId="77777777" w:rsidR="00E41975" w:rsidRPr="00BB126E" w:rsidRDefault="00E41975" w:rsidP="00BB126E">
            <w:pPr>
              <w:widowControl w:val="0"/>
              <w:autoSpaceDE w:val="0"/>
              <w:autoSpaceDN w:val="0"/>
              <w:spacing w:after="0" w:line="276" w:lineRule="auto"/>
              <w:ind w:left="67" w:right="1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2-[bis(2-Hidroksie­ thyl)amino]-5-nitro­ fenol</w:t>
            </w:r>
          </w:p>
        </w:tc>
        <w:tc>
          <w:tcPr>
            <w:tcW w:w="1642" w:type="dxa"/>
          </w:tcPr>
          <w:p w14:paraId="5F9970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87FD93"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Yellow No 4</w:t>
            </w:r>
          </w:p>
        </w:tc>
        <w:tc>
          <w:tcPr>
            <w:tcW w:w="999" w:type="dxa"/>
          </w:tcPr>
          <w:p w14:paraId="2817B93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129FB8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59820-43-8</w:t>
            </w:r>
          </w:p>
        </w:tc>
        <w:tc>
          <w:tcPr>
            <w:tcW w:w="916" w:type="dxa"/>
          </w:tcPr>
          <w:p w14:paraId="32A4386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11380C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428-840-7</w:t>
            </w:r>
          </w:p>
        </w:tc>
        <w:tc>
          <w:tcPr>
            <w:tcW w:w="1841" w:type="dxa"/>
          </w:tcPr>
          <w:p w14:paraId="4440648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5E64A3" w14:textId="28771459"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147C53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9669118" w14:textId="38C30B37" w:rsidR="00E41975" w:rsidRPr="00BB126E" w:rsidRDefault="000463C0"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1,5 </w:t>
            </w:r>
          </w:p>
        </w:tc>
        <w:tc>
          <w:tcPr>
            <w:tcW w:w="2550" w:type="dxa"/>
          </w:tcPr>
          <w:p w14:paraId="6ED9410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BC044A5"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2A1657E4" w14:textId="77777777" w:rsidR="00E41975" w:rsidRPr="00BB126E" w:rsidRDefault="00E41975" w:rsidP="00BB126E">
            <w:pPr>
              <w:widowControl w:val="0"/>
              <w:tabs>
                <w:tab w:val="left" w:pos="349"/>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76BF4FAE" w14:textId="36369986" w:rsidR="00E41975" w:rsidRPr="00BB126E" w:rsidRDefault="00E41975" w:rsidP="00BB126E">
            <w:pPr>
              <w:widowControl w:val="0"/>
              <w:tabs>
                <w:tab w:val="left" w:pos="349"/>
                <w:tab w:val="left" w:pos="960"/>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2460B3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E6D1705" w14:textId="77777777" w:rsidTr="007D3923">
        <w:trPr>
          <w:cantSplit/>
          <w:trHeight w:val="400"/>
          <w:jc w:val="center"/>
        </w:trPr>
        <w:tc>
          <w:tcPr>
            <w:tcW w:w="1379" w:type="dxa"/>
            <w:gridSpan w:val="3"/>
          </w:tcPr>
          <w:p w14:paraId="42A20F4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254</w:t>
            </w:r>
          </w:p>
        </w:tc>
        <w:tc>
          <w:tcPr>
            <w:tcW w:w="2015" w:type="dxa"/>
            <w:gridSpan w:val="3"/>
          </w:tcPr>
          <w:p w14:paraId="5E3202DE" w14:textId="70EA5C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Disodyum 5-amino-4- hidroksi-3-(fenilazo)naftalen-2,7- disülfonat </w:t>
            </w:r>
            <w:r w:rsidR="000463C0" w:rsidRPr="00BB126E">
              <w:rPr>
                <w:rFonts w:ascii="Times New Roman" w:eastAsia="Times New Roman" w:hAnsi="Times New Roman" w:cs="Times New Roman"/>
                <w:sz w:val="18"/>
                <w:szCs w:val="18"/>
                <w:vertAlign w:val="superscript"/>
                <w:lang w:eastAsia="tr-TR"/>
              </w:rPr>
              <w:t>(17)</w:t>
            </w:r>
            <w:r w:rsidR="00AD4096" w:rsidRPr="00BB126E">
              <w:rPr>
                <w:rFonts w:ascii="Times New Roman" w:eastAsia="Times New Roman" w:hAnsi="Times New Roman" w:cs="Times New Roman"/>
                <w:sz w:val="18"/>
                <w:szCs w:val="18"/>
                <w:vertAlign w:val="superscript"/>
                <w:lang w:eastAsia="tr-TR"/>
              </w:rPr>
              <w:t xml:space="preserve"> </w:t>
            </w:r>
            <w:r w:rsidRPr="00BB126E">
              <w:rPr>
                <w:rFonts w:ascii="Times New Roman" w:eastAsia="Times New Roman" w:hAnsi="Times New Roman" w:cs="Times New Roman"/>
                <w:sz w:val="18"/>
                <w:szCs w:val="18"/>
                <w:lang w:eastAsia="tr-TR"/>
              </w:rPr>
              <w:t>; (CI 17200)</w:t>
            </w:r>
          </w:p>
        </w:tc>
        <w:tc>
          <w:tcPr>
            <w:tcW w:w="1642" w:type="dxa"/>
          </w:tcPr>
          <w:p w14:paraId="3FA4EF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Red 33</w:t>
            </w:r>
          </w:p>
          <w:p w14:paraId="3578FD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7DB124E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3567-66-6</w:t>
            </w:r>
          </w:p>
        </w:tc>
        <w:tc>
          <w:tcPr>
            <w:tcW w:w="916" w:type="dxa"/>
          </w:tcPr>
          <w:p w14:paraId="0FE10B7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222-656-9</w:t>
            </w:r>
          </w:p>
        </w:tc>
        <w:tc>
          <w:tcPr>
            <w:tcW w:w="1841" w:type="dxa"/>
          </w:tcPr>
          <w:p w14:paraId="478240A1" w14:textId="1FBF882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6AF63D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550" w:type="dxa"/>
          </w:tcPr>
          <w:p w14:paraId="039895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F9E7EA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C43D2E4" w14:textId="77777777" w:rsidTr="007D3923">
        <w:trPr>
          <w:cantSplit/>
          <w:trHeight w:val="6088"/>
          <w:jc w:val="center"/>
        </w:trPr>
        <w:tc>
          <w:tcPr>
            <w:tcW w:w="1379" w:type="dxa"/>
            <w:gridSpan w:val="3"/>
          </w:tcPr>
          <w:p w14:paraId="4A18F28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255</w:t>
            </w:r>
          </w:p>
        </w:tc>
        <w:tc>
          <w:tcPr>
            <w:tcW w:w="2015" w:type="dxa"/>
            <w:gridSpan w:val="3"/>
          </w:tcPr>
          <w:p w14:paraId="3A1E265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1B117D8"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2-[(2-Nitrofenil</w:t>
            </w:r>
            <w:r w:rsidRPr="00BB126E">
              <w:rPr>
                <w:rFonts w:ascii="Times New Roman" w:eastAsia="Times New Roman" w:hAnsi="Times New Roman" w:cs="Times New Roman"/>
                <w:w w:val="95"/>
                <w:sz w:val="18"/>
                <w:szCs w:val="18"/>
                <w:lang w:val="en-US"/>
              </w:rPr>
              <w:t>)amino]etanol</w:t>
            </w:r>
          </w:p>
        </w:tc>
        <w:tc>
          <w:tcPr>
            <w:tcW w:w="1642" w:type="dxa"/>
          </w:tcPr>
          <w:p w14:paraId="71EC7D3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88C1586"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Yellow No 2</w:t>
            </w:r>
          </w:p>
        </w:tc>
        <w:tc>
          <w:tcPr>
            <w:tcW w:w="999" w:type="dxa"/>
          </w:tcPr>
          <w:p w14:paraId="5122833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411483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4926-55-0</w:t>
            </w:r>
          </w:p>
        </w:tc>
        <w:tc>
          <w:tcPr>
            <w:tcW w:w="916" w:type="dxa"/>
          </w:tcPr>
          <w:p w14:paraId="160B973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5B58FF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225-555-8</w:t>
            </w:r>
          </w:p>
        </w:tc>
        <w:tc>
          <w:tcPr>
            <w:tcW w:w="1841" w:type="dxa"/>
          </w:tcPr>
          <w:p w14:paraId="316004C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58536EE" w14:textId="6D04DBD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Okside edici saç boyalarında kullanılan saç boya maddeleri</w:t>
            </w:r>
            <w:r w:rsidRPr="00BB126E">
              <w:rPr>
                <w:rFonts w:ascii="Times New Roman" w:eastAsia="Times New Roman" w:hAnsi="Times New Roman" w:cs="Times New Roman"/>
                <w:sz w:val="18"/>
                <w:szCs w:val="18"/>
                <w:lang w:val="en-US"/>
              </w:rPr>
              <w:t xml:space="preserve"> </w:t>
            </w:r>
          </w:p>
          <w:p w14:paraId="0299083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3DD62A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F1E626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BB11F8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B154B6E" w14:textId="53B6978C" w:rsidR="00E41975" w:rsidRPr="00BB126E" w:rsidRDefault="00E41975" w:rsidP="00BB126E">
            <w:pPr>
              <w:widowControl w:val="0"/>
              <w:autoSpaceDE w:val="0"/>
              <w:autoSpaceDN w:val="0"/>
              <w:spacing w:after="0" w:line="276" w:lineRule="auto"/>
              <w:ind w:left="348" w:right="1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AFBAA0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3B5C9B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00789A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C37C8C4"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31DFAE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02EE80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28911C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F7C65C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2592C4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2048758"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2C915DB" w14:textId="5E8BA268"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00AD4096"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 1,0 </w:t>
            </w:r>
          </w:p>
        </w:tc>
        <w:tc>
          <w:tcPr>
            <w:tcW w:w="2550" w:type="dxa"/>
          </w:tcPr>
          <w:p w14:paraId="3758591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1EF7A6B"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0</w:t>
            </w:r>
            <w:proofErr w:type="gramStart"/>
            <w:r w:rsidRPr="00BB126E">
              <w:rPr>
                <w:rFonts w:ascii="Times New Roman" w:eastAsia="Times New Roman" w:hAnsi="Times New Roman" w:cs="Times New Roman"/>
                <w:sz w:val="18"/>
                <w:szCs w:val="18"/>
              </w:rPr>
              <w:t>,75’i</w:t>
            </w:r>
            <w:proofErr w:type="gramEnd"/>
            <w:r w:rsidRPr="00BB126E">
              <w:rPr>
                <w:rFonts w:ascii="Times New Roman" w:eastAsia="Times New Roman" w:hAnsi="Times New Roman" w:cs="Times New Roman"/>
                <w:sz w:val="18"/>
                <w:szCs w:val="18"/>
              </w:rPr>
              <w:t xml:space="preserve"> aşmamalıdır.</w:t>
            </w:r>
          </w:p>
          <w:p w14:paraId="7B38312F"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rPr>
            </w:pPr>
          </w:p>
          <w:p w14:paraId="35C3E1DE"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(a) ve (b) için:</w:t>
            </w:r>
          </w:p>
          <w:p w14:paraId="36BCDCFD"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Nitrozamin oluşturabilecek madde/maddelerle kullanmayınız.</w:t>
            </w:r>
          </w:p>
          <w:p w14:paraId="06769980" w14:textId="77777777" w:rsidR="00E41975" w:rsidRPr="00BB126E" w:rsidRDefault="00E41975" w:rsidP="00BB126E">
            <w:pPr>
              <w:widowControl w:val="0"/>
              <w:autoSpaceDE w:val="0"/>
              <w:autoSpaceDN w:val="0"/>
              <w:spacing w:after="0" w:line="276" w:lineRule="auto"/>
              <w:ind w:right="6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Maksimum nitrozamin içeriği 50 μg/kg</w:t>
            </w:r>
          </w:p>
          <w:p w14:paraId="110BC2A0" w14:textId="0EEB70D6" w:rsidR="00E41975" w:rsidRPr="00BB126E" w:rsidRDefault="00E41975" w:rsidP="00BB126E">
            <w:pPr>
              <w:widowControl w:val="0"/>
              <w:tabs>
                <w:tab w:val="left" w:pos="349"/>
                <w:tab w:val="left" w:pos="1264"/>
              </w:tabs>
              <w:autoSpaceDE w:val="0"/>
              <w:autoSpaceDN w:val="0"/>
              <w:spacing w:after="0" w:line="276" w:lineRule="auto"/>
              <w:ind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Nitrit içermeyen kaplarda saklayınız.</w:t>
            </w:r>
          </w:p>
        </w:tc>
        <w:tc>
          <w:tcPr>
            <w:tcW w:w="2405" w:type="dxa"/>
            <w:gridSpan w:val="2"/>
          </w:tcPr>
          <w:p w14:paraId="0B3638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A1B13C7"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3BD29468"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8942ED4" w14:textId="77777777" w:rsidR="00E41975" w:rsidRPr="00BB126E" w:rsidRDefault="00E41975" w:rsidP="00BB126E">
            <w:pPr>
              <w:widowControl w:val="0"/>
              <w:autoSpaceDE w:val="0"/>
              <w:autoSpaceDN w:val="0"/>
              <w:spacing w:after="0" w:line="276" w:lineRule="auto"/>
              <w:ind w:left="348" w:right="278" w:hanging="284"/>
              <w:jc w:val="both"/>
              <w:rPr>
                <w:rFonts w:ascii="Times New Roman" w:eastAsia="Times New Roman" w:hAnsi="Times New Roman" w:cs="Times New Roman"/>
                <w:sz w:val="18"/>
                <w:szCs w:val="18"/>
                <w:lang w:val="en-US"/>
              </w:rPr>
            </w:pPr>
          </w:p>
          <w:p w14:paraId="6AB940C6"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53D7D87F" wp14:editId="1A99631F">
                  <wp:extent cx="361315" cy="351155"/>
                  <wp:effectExtent l="0" t="0" r="635" b="0"/>
                  <wp:docPr id="367" name="Resim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5FF6D2E1"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B04F19C"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7B5A86B"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F0AD3EE"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D71411A"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5CDB7529" w14:textId="77777777"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0ADAF05D" w14:textId="6A2A8341" w:rsidR="00E41975" w:rsidRPr="00BB126E" w:rsidRDefault="00E41975" w:rsidP="00BB126E">
            <w:pPr>
              <w:widowControl w:val="0"/>
              <w:autoSpaceDE w:val="0"/>
              <w:autoSpaceDN w:val="0"/>
              <w:spacing w:after="0" w:line="276" w:lineRule="auto"/>
              <w:ind w:left="348"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56C4CD5C" w14:textId="77777777" w:rsidTr="007D3923">
        <w:trPr>
          <w:cantSplit/>
          <w:trHeight w:val="400"/>
          <w:jc w:val="center"/>
        </w:trPr>
        <w:tc>
          <w:tcPr>
            <w:tcW w:w="1379" w:type="dxa"/>
            <w:gridSpan w:val="3"/>
          </w:tcPr>
          <w:p w14:paraId="20FE23A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256</w:t>
            </w:r>
          </w:p>
        </w:tc>
        <w:tc>
          <w:tcPr>
            <w:tcW w:w="2015" w:type="dxa"/>
            <w:gridSpan w:val="3"/>
          </w:tcPr>
          <w:p w14:paraId="50AAD206"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4-[(2-Nitrofenil</w:t>
            </w:r>
            <w:r w:rsidRPr="00BB126E">
              <w:rPr>
                <w:rFonts w:ascii="Times New Roman" w:eastAsia="Times New Roman" w:hAnsi="Times New Roman" w:cs="Times New Roman"/>
                <w:w w:val="95"/>
                <w:sz w:val="18"/>
                <w:szCs w:val="18"/>
                <w:lang w:val="en-US"/>
              </w:rPr>
              <w:t>)amino]fenol</w:t>
            </w:r>
          </w:p>
        </w:tc>
        <w:tc>
          <w:tcPr>
            <w:tcW w:w="1642" w:type="dxa"/>
          </w:tcPr>
          <w:p w14:paraId="444822E5"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Orange No 1</w:t>
            </w:r>
          </w:p>
        </w:tc>
        <w:tc>
          <w:tcPr>
            <w:tcW w:w="999" w:type="dxa"/>
          </w:tcPr>
          <w:p w14:paraId="1E6F888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54381-08-7</w:t>
            </w:r>
          </w:p>
        </w:tc>
        <w:tc>
          <w:tcPr>
            <w:tcW w:w="916" w:type="dxa"/>
          </w:tcPr>
          <w:p w14:paraId="37D66F80"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259-132-4</w:t>
            </w:r>
          </w:p>
        </w:tc>
        <w:tc>
          <w:tcPr>
            <w:tcW w:w="1841" w:type="dxa"/>
          </w:tcPr>
          <w:p w14:paraId="38805904" w14:textId="6771840F"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EE3CE4A" w14:textId="0DEE512D" w:rsidR="00E41975" w:rsidRPr="00BB126E" w:rsidRDefault="001C4C5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1,0 </w:t>
            </w:r>
          </w:p>
        </w:tc>
        <w:tc>
          <w:tcPr>
            <w:tcW w:w="2550" w:type="dxa"/>
          </w:tcPr>
          <w:p w14:paraId="746DAC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E82460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4E18B76" w14:textId="77777777" w:rsidTr="007D3923">
        <w:trPr>
          <w:cantSplit/>
          <w:trHeight w:val="1084"/>
          <w:jc w:val="center"/>
        </w:trPr>
        <w:tc>
          <w:tcPr>
            <w:tcW w:w="1379" w:type="dxa"/>
            <w:gridSpan w:val="3"/>
          </w:tcPr>
          <w:p w14:paraId="57072E5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257</w:t>
            </w:r>
          </w:p>
        </w:tc>
        <w:tc>
          <w:tcPr>
            <w:tcW w:w="2015" w:type="dxa"/>
            <w:gridSpan w:val="3"/>
          </w:tcPr>
          <w:p w14:paraId="4988C8D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Polidocanol</w:t>
            </w:r>
          </w:p>
        </w:tc>
        <w:tc>
          <w:tcPr>
            <w:tcW w:w="1642" w:type="dxa"/>
          </w:tcPr>
          <w:p w14:paraId="1F8DE42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Laureth-9</w:t>
            </w:r>
          </w:p>
        </w:tc>
        <w:tc>
          <w:tcPr>
            <w:tcW w:w="999" w:type="dxa"/>
          </w:tcPr>
          <w:p w14:paraId="2175A1C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3055-99-0</w:t>
            </w:r>
          </w:p>
        </w:tc>
        <w:tc>
          <w:tcPr>
            <w:tcW w:w="916" w:type="dxa"/>
          </w:tcPr>
          <w:p w14:paraId="38CC165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221-284-4</w:t>
            </w:r>
          </w:p>
        </w:tc>
        <w:tc>
          <w:tcPr>
            <w:tcW w:w="1841" w:type="dxa"/>
          </w:tcPr>
          <w:p w14:paraId="3B677A14" w14:textId="77777777" w:rsidR="00E41975" w:rsidRPr="00BB126E" w:rsidRDefault="00E41975" w:rsidP="00BB126E">
            <w:pPr>
              <w:widowControl w:val="0"/>
              <w:tabs>
                <w:tab w:val="left" w:pos="346"/>
              </w:tabs>
              <w:autoSpaceDE w:val="0"/>
              <w:autoSpaceDN w:val="0"/>
              <w:spacing w:after="0" w:line="276"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(a) Durulanmayan ürünler</w:t>
            </w:r>
          </w:p>
          <w:p w14:paraId="091B67D7" w14:textId="0BC32D5B" w:rsidR="00E41975" w:rsidRPr="00BB126E" w:rsidRDefault="00E41975" w:rsidP="00BB126E">
            <w:pPr>
              <w:spacing w:after="0" w:line="276" w:lineRule="auto"/>
              <w:ind w:left="-1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(b) Durulanan ürünler</w:t>
            </w:r>
          </w:p>
        </w:tc>
        <w:tc>
          <w:tcPr>
            <w:tcW w:w="1699" w:type="dxa"/>
          </w:tcPr>
          <w:p w14:paraId="7B6B67F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 3,0 </w:t>
            </w:r>
          </w:p>
          <w:p w14:paraId="628045C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027F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4,0</w:t>
            </w:r>
          </w:p>
        </w:tc>
        <w:tc>
          <w:tcPr>
            <w:tcW w:w="2550" w:type="dxa"/>
          </w:tcPr>
          <w:p w14:paraId="70E7C3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63BF2E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09DE96B" w14:textId="77777777" w:rsidTr="007D3923">
        <w:trPr>
          <w:cantSplit/>
          <w:trHeight w:val="400"/>
          <w:jc w:val="center"/>
        </w:trPr>
        <w:tc>
          <w:tcPr>
            <w:tcW w:w="1379" w:type="dxa"/>
            <w:gridSpan w:val="3"/>
          </w:tcPr>
          <w:p w14:paraId="1BB0130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258</w:t>
            </w:r>
          </w:p>
        </w:tc>
        <w:tc>
          <w:tcPr>
            <w:tcW w:w="2015" w:type="dxa"/>
            <w:gridSpan w:val="3"/>
          </w:tcPr>
          <w:p w14:paraId="4CD688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4EB07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2-Nitro-N1-fenil- </w:t>
            </w:r>
            <w:r w:rsidRPr="00BB126E">
              <w:rPr>
                <w:rFonts w:ascii="Times New Roman" w:eastAsia="Calibri" w:hAnsi="Times New Roman" w:cs="Times New Roman"/>
                <w:w w:val="95"/>
                <w:sz w:val="18"/>
                <w:szCs w:val="18"/>
              </w:rPr>
              <w:t>benzen-1,4-diamin</w:t>
            </w:r>
          </w:p>
        </w:tc>
        <w:tc>
          <w:tcPr>
            <w:tcW w:w="1642" w:type="dxa"/>
          </w:tcPr>
          <w:p w14:paraId="2ED518C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Red No 1</w:t>
            </w:r>
          </w:p>
          <w:p w14:paraId="4023753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2B537A7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2784-89-6</w:t>
            </w:r>
          </w:p>
          <w:p w14:paraId="3C8D303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0F80A9A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220-494-3</w:t>
            </w:r>
          </w:p>
        </w:tc>
        <w:tc>
          <w:tcPr>
            <w:tcW w:w="1841" w:type="dxa"/>
          </w:tcPr>
          <w:p w14:paraId="55F8E0BA" w14:textId="0924EC7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olmayan saç boyalarında kullanılan saç boya maddeleri</w:t>
            </w:r>
          </w:p>
        </w:tc>
        <w:tc>
          <w:tcPr>
            <w:tcW w:w="1699" w:type="dxa"/>
          </w:tcPr>
          <w:p w14:paraId="47D22B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1,0</w:t>
            </w:r>
          </w:p>
        </w:tc>
        <w:tc>
          <w:tcPr>
            <w:tcW w:w="2550" w:type="dxa"/>
          </w:tcPr>
          <w:p w14:paraId="64E8C30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57173798"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97C4DB8" wp14:editId="00BE3AD4">
                  <wp:extent cx="361315" cy="351155"/>
                  <wp:effectExtent l="0" t="0" r="635" b="0"/>
                  <wp:docPr id="368" name="Resim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0BCA13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F82143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4C4DB21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5BB69DE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7D3CC6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3557B6F"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B4491E5" w14:textId="616D405E"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774198DE" w14:textId="77777777" w:rsidTr="007D3923">
        <w:trPr>
          <w:cantSplit/>
          <w:trHeight w:val="400"/>
          <w:jc w:val="center"/>
        </w:trPr>
        <w:tc>
          <w:tcPr>
            <w:tcW w:w="1379" w:type="dxa"/>
            <w:gridSpan w:val="3"/>
          </w:tcPr>
          <w:p w14:paraId="15105EA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259</w:t>
            </w:r>
          </w:p>
        </w:tc>
        <w:tc>
          <w:tcPr>
            <w:tcW w:w="2015" w:type="dxa"/>
            <w:gridSpan w:val="3"/>
          </w:tcPr>
          <w:p w14:paraId="300BE9A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40FCCB0" w14:textId="77777777" w:rsidR="00E41975" w:rsidRPr="00BB126E" w:rsidRDefault="00E41975" w:rsidP="00BB126E">
            <w:pPr>
              <w:widowControl w:val="0"/>
              <w:autoSpaceDE w:val="0"/>
              <w:autoSpaceDN w:val="0"/>
              <w:spacing w:after="0" w:line="276" w:lineRule="auto"/>
              <w:ind w:left="67"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1-Metoksi-3-(β- aminoetil)amino-4- nitrobenzen, hidro­ klorür</w:t>
            </w:r>
          </w:p>
        </w:tc>
        <w:tc>
          <w:tcPr>
            <w:tcW w:w="1642" w:type="dxa"/>
          </w:tcPr>
          <w:p w14:paraId="7D2C630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AE04E13"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Yellow No 9</w:t>
            </w:r>
          </w:p>
        </w:tc>
        <w:tc>
          <w:tcPr>
            <w:tcW w:w="999" w:type="dxa"/>
          </w:tcPr>
          <w:p w14:paraId="7A2007D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9D9B43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86419-69-4</w:t>
            </w:r>
          </w:p>
        </w:tc>
        <w:tc>
          <w:tcPr>
            <w:tcW w:w="916" w:type="dxa"/>
          </w:tcPr>
          <w:p w14:paraId="6FE4B98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4ADD49F"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415-480-1</w:t>
            </w:r>
          </w:p>
        </w:tc>
        <w:tc>
          <w:tcPr>
            <w:tcW w:w="1841" w:type="dxa"/>
          </w:tcPr>
          <w:p w14:paraId="0BC29F5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66D22C" w14:textId="43D39D6B"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3799C37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0EC9223" w14:textId="3C624D83" w:rsidR="00E41975" w:rsidRPr="00BB126E" w:rsidRDefault="00436E8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0,5 (</w:t>
            </w:r>
            <w:r w:rsidRPr="00BB126E">
              <w:rPr>
                <w:rFonts w:ascii="Times New Roman" w:eastAsia="Times New Roman" w:hAnsi="Times New Roman" w:cs="Times New Roman"/>
                <w:w w:val="95"/>
                <w:sz w:val="18"/>
                <w:szCs w:val="18"/>
                <w:lang w:val="en-US"/>
              </w:rPr>
              <w:t>olarak hesaplanmış</w:t>
            </w:r>
            <w:r w:rsidR="00E41975" w:rsidRPr="00BB126E">
              <w:rPr>
                <w:rFonts w:ascii="Times New Roman" w:eastAsia="Times New Roman" w:hAnsi="Times New Roman" w:cs="Times New Roman"/>
                <w:w w:val="95"/>
                <w:sz w:val="18"/>
                <w:szCs w:val="18"/>
                <w:lang w:val="en-US"/>
              </w:rPr>
              <w:t>)</w:t>
            </w:r>
          </w:p>
        </w:tc>
        <w:tc>
          <w:tcPr>
            <w:tcW w:w="2550" w:type="dxa"/>
          </w:tcPr>
          <w:p w14:paraId="2EAEFD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D27081"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5E32C274"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1C673CD" w14:textId="5C5AC1D2" w:rsidR="00E41975" w:rsidRPr="00BB126E" w:rsidRDefault="00E41975" w:rsidP="00BB126E">
            <w:pPr>
              <w:widowControl w:val="0"/>
              <w:tabs>
                <w:tab w:val="left" w:pos="346"/>
                <w:tab w:val="left" w:pos="958"/>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45555F9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71E9F8A" w14:textId="77777777" w:rsidTr="007D3923">
        <w:trPr>
          <w:cantSplit/>
          <w:trHeight w:val="400"/>
          <w:jc w:val="center"/>
        </w:trPr>
        <w:tc>
          <w:tcPr>
            <w:tcW w:w="1379" w:type="dxa"/>
            <w:gridSpan w:val="3"/>
          </w:tcPr>
          <w:p w14:paraId="2A927B8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260</w:t>
            </w:r>
          </w:p>
        </w:tc>
        <w:tc>
          <w:tcPr>
            <w:tcW w:w="2015" w:type="dxa"/>
            <w:gridSpan w:val="3"/>
          </w:tcPr>
          <w:p w14:paraId="5098CB4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0BAF3E1" w14:textId="77777777" w:rsidR="00E41975" w:rsidRPr="00BB126E" w:rsidRDefault="00E41975" w:rsidP="00BB126E">
            <w:pPr>
              <w:widowControl w:val="0"/>
              <w:autoSpaceDE w:val="0"/>
              <w:autoSpaceDN w:val="0"/>
              <w:spacing w:after="0" w:line="276" w:lineRule="auto"/>
              <w:ind w:left="67" w:right="112"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1-(4’-Aminofenilazo)-2-metil-4- </w:t>
            </w:r>
            <w:r w:rsidRPr="00BB126E">
              <w:rPr>
                <w:rFonts w:ascii="Times New Roman" w:eastAsia="Times New Roman" w:hAnsi="Times New Roman" w:cs="Times New Roman"/>
                <w:w w:val="95"/>
                <w:sz w:val="18"/>
                <w:szCs w:val="18"/>
                <w:lang w:val="en-US"/>
              </w:rPr>
              <w:t xml:space="preserve">(bis-2-hidroksietil) </w:t>
            </w:r>
            <w:r w:rsidRPr="00BB126E">
              <w:rPr>
                <w:rFonts w:ascii="Times New Roman" w:eastAsia="Times New Roman" w:hAnsi="Times New Roman" w:cs="Times New Roman"/>
                <w:sz w:val="18"/>
                <w:szCs w:val="18"/>
                <w:lang w:val="en-US"/>
              </w:rPr>
              <w:t>aminobenzen</w:t>
            </w:r>
          </w:p>
        </w:tc>
        <w:tc>
          <w:tcPr>
            <w:tcW w:w="1642" w:type="dxa"/>
          </w:tcPr>
          <w:p w14:paraId="6F2AC21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6651E3C"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Yellow No 7</w:t>
            </w:r>
          </w:p>
        </w:tc>
        <w:tc>
          <w:tcPr>
            <w:tcW w:w="999" w:type="dxa"/>
          </w:tcPr>
          <w:p w14:paraId="0045C60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FCAD968"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104226-21-3</w:t>
            </w:r>
          </w:p>
        </w:tc>
        <w:tc>
          <w:tcPr>
            <w:tcW w:w="916" w:type="dxa"/>
          </w:tcPr>
          <w:p w14:paraId="74031C9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66D6CDD"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146-420-6</w:t>
            </w:r>
          </w:p>
        </w:tc>
        <w:tc>
          <w:tcPr>
            <w:tcW w:w="1841" w:type="dxa"/>
          </w:tcPr>
          <w:p w14:paraId="1EF61E6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2F8E6CD" w14:textId="4E66CA4F"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01BB25B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A2656D" w14:textId="37B66E55" w:rsidR="00E41975" w:rsidRPr="00BB126E" w:rsidRDefault="00854E0A"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0,25 </w:t>
            </w:r>
          </w:p>
        </w:tc>
        <w:tc>
          <w:tcPr>
            <w:tcW w:w="2550" w:type="dxa"/>
          </w:tcPr>
          <w:p w14:paraId="0819C3D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F7A02C1" w14:textId="77777777" w:rsidR="00E41975" w:rsidRPr="00BB126E" w:rsidRDefault="00E41975" w:rsidP="00BB126E">
            <w:pPr>
              <w:widowControl w:val="0"/>
              <w:autoSpaceDE w:val="0"/>
              <w:autoSpaceDN w:val="0"/>
              <w:spacing w:after="0" w:line="276" w:lineRule="auto"/>
              <w:ind w:left="67" w:right="112"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1-(4’-Aminofenilazo)-2-metil-4- </w:t>
            </w:r>
            <w:r w:rsidRPr="00BB126E">
              <w:rPr>
                <w:rFonts w:ascii="Times New Roman" w:eastAsia="Times New Roman" w:hAnsi="Times New Roman" w:cs="Times New Roman"/>
                <w:w w:val="95"/>
                <w:sz w:val="18"/>
                <w:szCs w:val="18"/>
                <w:lang w:val="en-US"/>
              </w:rPr>
              <w:t xml:space="preserve">(bis-2-hidroksietil) </w:t>
            </w:r>
            <w:r w:rsidRPr="00BB126E">
              <w:rPr>
                <w:rFonts w:ascii="Times New Roman" w:eastAsia="Times New Roman" w:hAnsi="Times New Roman" w:cs="Times New Roman"/>
                <w:sz w:val="18"/>
                <w:szCs w:val="18"/>
                <w:lang w:val="en-US"/>
              </w:rPr>
              <w:t>aminobenzen</w:t>
            </w:r>
          </w:p>
        </w:tc>
        <w:tc>
          <w:tcPr>
            <w:tcW w:w="2405" w:type="dxa"/>
            <w:gridSpan w:val="2"/>
          </w:tcPr>
          <w:p w14:paraId="66C88E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7F4B669" w14:textId="77777777" w:rsidTr="007D3923">
        <w:trPr>
          <w:cantSplit/>
          <w:trHeight w:val="5663"/>
          <w:jc w:val="center"/>
        </w:trPr>
        <w:tc>
          <w:tcPr>
            <w:tcW w:w="1379" w:type="dxa"/>
            <w:gridSpan w:val="3"/>
          </w:tcPr>
          <w:p w14:paraId="2CDB3B6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261</w:t>
            </w:r>
          </w:p>
        </w:tc>
        <w:tc>
          <w:tcPr>
            <w:tcW w:w="2015" w:type="dxa"/>
            <w:gridSpan w:val="3"/>
          </w:tcPr>
          <w:p w14:paraId="71821F0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N-(2-Hidroksietil)-</w:t>
            </w:r>
          </w:p>
          <w:p w14:paraId="27ED361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2-nitro-4-trifluormetil-anilin</w:t>
            </w:r>
          </w:p>
        </w:tc>
        <w:tc>
          <w:tcPr>
            <w:tcW w:w="1642" w:type="dxa"/>
          </w:tcPr>
          <w:p w14:paraId="5242105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Yellow No 13</w:t>
            </w:r>
          </w:p>
          <w:p w14:paraId="4B7A961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38DD46E0" w14:textId="77777777" w:rsidR="00E41975" w:rsidRPr="00BB126E" w:rsidRDefault="00E41975" w:rsidP="00BB126E">
            <w:pPr>
              <w:spacing w:after="0" w:line="276" w:lineRule="auto"/>
              <w:ind w:left="-16"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10442-83-8</w:t>
            </w:r>
          </w:p>
          <w:p w14:paraId="1BF4DAA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1B74823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443-760-2</w:t>
            </w:r>
          </w:p>
        </w:tc>
        <w:tc>
          <w:tcPr>
            <w:tcW w:w="1841" w:type="dxa"/>
          </w:tcPr>
          <w:p w14:paraId="5EEEC19C" w14:textId="5203883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lang w:val="en-US"/>
              </w:rPr>
              <w:t xml:space="preserve">Okside edici saç boyalarında kullanılan saç boya maddeleri </w:t>
            </w:r>
          </w:p>
          <w:p w14:paraId="088668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756318E" w14:textId="3D87E34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30B7CD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51D62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C9239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B7328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F19A65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0EBD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E7B7C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2,5</w:t>
            </w:r>
          </w:p>
        </w:tc>
        <w:tc>
          <w:tcPr>
            <w:tcW w:w="2550" w:type="dxa"/>
          </w:tcPr>
          <w:p w14:paraId="30F304BE" w14:textId="0FCDA969"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 xml:space="preserve">(a)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2,5’i aşmamalıdır.</w:t>
            </w:r>
          </w:p>
          <w:p w14:paraId="7609C6C9"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701BFE1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 ve (b) için:</w:t>
            </w:r>
          </w:p>
          <w:p w14:paraId="7CEF6F9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089855A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73AF7AFD" w14:textId="571B0697" w:rsidR="00E41975" w:rsidRPr="00BB126E" w:rsidRDefault="00E41975" w:rsidP="00BB126E">
            <w:pPr>
              <w:widowControl w:val="0"/>
              <w:tabs>
                <w:tab w:val="left" w:pos="346"/>
                <w:tab w:val="left" w:pos="1264"/>
              </w:tabs>
              <w:autoSpaceDE w:val="0"/>
              <w:autoSpaceDN w:val="0"/>
              <w:spacing w:after="0" w:line="276" w:lineRule="auto"/>
              <w:ind w:left="64" w:right="59"/>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Nitrit içermeyen kaplarda saklayınız.</w:t>
            </w:r>
          </w:p>
        </w:tc>
        <w:tc>
          <w:tcPr>
            <w:tcW w:w="2405" w:type="dxa"/>
            <w:gridSpan w:val="2"/>
          </w:tcPr>
          <w:p w14:paraId="2E0E3718"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72645EDE"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0109065"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1CE38639" wp14:editId="5FA0FCD1">
                  <wp:extent cx="361315" cy="351155"/>
                  <wp:effectExtent l="0" t="0" r="635" b="0"/>
                  <wp:docPr id="369" name="Resim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568059B7"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4FEB852"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AF1D86A"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B081DF1"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17192AD"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7D14AE84"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10D5DFBB" w14:textId="1D77FC96"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5D657ECB" w14:textId="77777777" w:rsidTr="007D3923">
        <w:trPr>
          <w:cantSplit/>
          <w:trHeight w:val="400"/>
          <w:jc w:val="center"/>
        </w:trPr>
        <w:tc>
          <w:tcPr>
            <w:tcW w:w="1379" w:type="dxa"/>
            <w:gridSpan w:val="3"/>
          </w:tcPr>
          <w:p w14:paraId="0206E42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262</w:t>
            </w:r>
          </w:p>
        </w:tc>
        <w:tc>
          <w:tcPr>
            <w:tcW w:w="2015" w:type="dxa"/>
            <w:gridSpan w:val="3"/>
          </w:tcPr>
          <w:p w14:paraId="5D6BE936" w14:textId="77777777" w:rsidR="00E41975" w:rsidRPr="00BB126E" w:rsidRDefault="00E41975" w:rsidP="00BB126E">
            <w:pPr>
              <w:widowControl w:val="0"/>
              <w:autoSpaceDE w:val="0"/>
              <w:autoSpaceDN w:val="0"/>
              <w:spacing w:after="0" w:line="276" w:lineRule="auto"/>
              <w:ind w:left="67" w:right="1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Benzenaminium, 3- [(4,5-dihidro-3- metil-5-okso-1- fenil-1H-pirazol- 4-il)azo]-N,N,Ntri­ metil-, klorür</w:t>
            </w:r>
          </w:p>
        </w:tc>
        <w:tc>
          <w:tcPr>
            <w:tcW w:w="1642" w:type="dxa"/>
          </w:tcPr>
          <w:p w14:paraId="0FDEA12D" w14:textId="77777777" w:rsidR="00E41975" w:rsidRPr="00BB126E" w:rsidRDefault="00E41975" w:rsidP="00BB126E">
            <w:pPr>
              <w:widowControl w:val="0"/>
              <w:autoSpaceDE w:val="0"/>
              <w:autoSpaceDN w:val="0"/>
              <w:spacing w:after="0" w:line="276" w:lineRule="auto"/>
              <w:ind w:left="66"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Basic Yellow 57</w:t>
            </w:r>
          </w:p>
        </w:tc>
        <w:tc>
          <w:tcPr>
            <w:tcW w:w="999" w:type="dxa"/>
          </w:tcPr>
          <w:p w14:paraId="6AD9FCA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68391-31-1</w:t>
            </w:r>
          </w:p>
        </w:tc>
        <w:tc>
          <w:tcPr>
            <w:tcW w:w="916" w:type="dxa"/>
          </w:tcPr>
          <w:p w14:paraId="47BFAE66"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269-943-5</w:t>
            </w:r>
          </w:p>
        </w:tc>
        <w:tc>
          <w:tcPr>
            <w:tcW w:w="1841" w:type="dxa"/>
          </w:tcPr>
          <w:p w14:paraId="1F925D64" w14:textId="0C420E9F"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D15931A" w14:textId="64C5B130" w:rsidR="00E41975" w:rsidRPr="00BB126E" w:rsidRDefault="00F065BC"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2,0 </w:t>
            </w:r>
          </w:p>
        </w:tc>
        <w:tc>
          <w:tcPr>
            <w:tcW w:w="2550" w:type="dxa"/>
          </w:tcPr>
          <w:p w14:paraId="4FB93B1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101DAC3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AF7C9A8" w14:textId="77777777" w:rsidTr="007D3923">
        <w:trPr>
          <w:cantSplit/>
          <w:trHeight w:val="400"/>
          <w:jc w:val="center"/>
        </w:trPr>
        <w:tc>
          <w:tcPr>
            <w:tcW w:w="1379" w:type="dxa"/>
            <w:gridSpan w:val="3"/>
          </w:tcPr>
          <w:p w14:paraId="19BE1B6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263</w:t>
            </w:r>
          </w:p>
        </w:tc>
        <w:tc>
          <w:tcPr>
            <w:tcW w:w="2015" w:type="dxa"/>
            <w:gridSpan w:val="3"/>
          </w:tcPr>
          <w:p w14:paraId="2D2DCFE1"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Etanol, 2,2’-[[4-[(4-</w:t>
            </w:r>
          </w:p>
          <w:p w14:paraId="518CAA94" w14:textId="77777777" w:rsidR="00E41975" w:rsidRPr="00BB126E" w:rsidRDefault="00E41975" w:rsidP="00BB126E">
            <w:pPr>
              <w:widowControl w:val="0"/>
              <w:autoSpaceDE w:val="0"/>
              <w:autoSpaceDN w:val="0"/>
              <w:spacing w:after="0" w:line="276" w:lineRule="auto"/>
              <w:ind w:left="67" w:right="5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105"/>
                <w:sz w:val="18"/>
                <w:szCs w:val="18"/>
                <w:lang w:val="en-US"/>
              </w:rPr>
              <w:t>aminofenil)azo]fenil</w:t>
            </w:r>
            <w:r w:rsidRPr="00BB126E">
              <w:rPr>
                <w:rFonts w:ascii="Times New Roman" w:eastAsia="Times New Roman" w:hAnsi="Times New Roman" w:cs="Times New Roman"/>
                <w:w w:val="95"/>
                <w:sz w:val="18"/>
                <w:szCs w:val="18"/>
                <w:lang w:val="en-US"/>
              </w:rPr>
              <w:t>]imino]bis-</w:t>
            </w:r>
          </w:p>
        </w:tc>
        <w:tc>
          <w:tcPr>
            <w:tcW w:w="1642" w:type="dxa"/>
          </w:tcPr>
          <w:p w14:paraId="1C78C051"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Disperse Black 9</w:t>
            </w:r>
          </w:p>
        </w:tc>
        <w:tc>
          <w:tcPr>
            <w:tcW w:w="999" w:type="dxa"/>
          </w:tcPr>
          <w:p w14:paraId="5F76A104"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20721-50-0</w:t>
            </w:r>
          </w:p>
        </w:tc>
        <w:tc>
          <w:tcPr>
            <w:tcW w:w="916" w:type="dxa"/>
          </w:tcPr>
          <w:p w14:paraId="650BFC2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243-987-5</w:t>
            </w:r>
          </w:p>
        </w:tc>
        <w:tc>
          <w:tcPr>
            <w:tcW w:w="1841" w:type="dxa"/>
          </w:tcPr>
          <w:p w14:paraId="17D46A7D" w14:textId="355942DD"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B05F17C" w14:textId="0F62062B" w:rsidR="00E41975" w:rsidRPr="00BB126E" w:rsidRDefault="00E41975" w:rsidP="00BB126E">
            <w:pPr>
              <w:widowControl w:val="0"/>
              <w:autoSpaceDE w:val="0"/>
              <w:autoSpaceDN w:val="0"/>
              <w:spacing w:after="0" w:line="276" w:lineRule="auto"/>
              <w:ind w:left="65" w:right="3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0,3 (2,2’-[4-(4-aminofenilazo) fenilimino] dietanol ve lignosülfat’ın 1:1 oranında karışımı)</w:t>
            </w:r>
          </w:p>
        </w:tc>
        <w:tc>
          <w:tcPr>
            <w:tcW w:w="2550" w:type="dxa"/>
          </w:tcPr>
          <w:p w14:paraId="3E0E051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405" w:type="dxa"/>
            <w:gridSpan w:val="2"/>
          </w:tcPr>
          <w:p w14:paraId="3AE6953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23C1633D" w14:textId="77777777" w:rsidTr="007D3923">
        <w:trPr>
          <w:cantSplit/>
          <w:trHeight w:val="400"/>
          <w:jc w:val="center"/>
        </w:trPr>
        <w:tc>
          <w:tcPr>
            <w:tcW w:w="1379" w:type="dxa"/>
            <w:gridSpan w:val="3"/>
          </w:tcPr>
          <w:p w14:paraId="4F0007F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264</w:t>
            </w:r>
          </w:p>
        </w:tc>
        <w:tc>
          <w:tcPr>
            <w:tcW w:w="2015" w:type="dxa"/>
            <w:gridSpan w:val="3"/>
          </w:tcPr>
          <w:p w14:paraId="4F3EC268" w14:textId="77777777" w:rsidR="00E41975" w:rsidRPr="00BB126E" w:rsidRDefault="00E41975" w:rsidP="00BB126E">
            <w:pPr>
              <w:widowControl w:val="0"/>
              <w:autoSpaceDE w:val="0"/>
              <w:autoSpaceDN w:val="0"/>
              <w:spacing w:after="0" w:line="276" w:lineRule="auto"/>
              <w:ind w:left="67" w:right="1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9,10-Antrasen­ dion, 1,4-bis[(2,3- dihidroksipro­ pyl)amino]-</w:t>
            </w:r>
          </w:p>
        </w:tc>
        <w:tc>
          <w:tcPr>
            <w:tcW w:w="1642" w:type="dxa"/>
          </w:tcPr>
          <w:p w14:paraId="35B4FFA6" w14:textId="77777777" w:rsidR="00E41975" w:rsidRPr="00BB126E" w:rsidRDefault="00E41975" w:rsidP="00BB126E">
            <w:pPr>
              <w:widowControl w:val="0"/>
              <w:autoSpaceDE w:val="0"/>
              <w:autoSpaceDN w:val="0"/>
              <w:spacing w:after="0" w:line="276" w:lineRule="auto"/>
              <w:ind w:left="57" w:right="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Blue No 14</w:t>
            </w:r>
          </w:p>
        </w:tc>
        <w:tc>
          <w:tcPr>
            <w:tcW w:w="999" w:type="dxa"/>
          </w:tcPr>
          <w:p w14:paraId="7BC0646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99788-75-7</w:t>
            </w:r>
          </w:p>
        </w:tc>
        <w:tc>
          <w:tcPr>
            <w:tcW w:w="916" w:type="dxa"/>
          </w:tcPr>
          <w:p w14:paraId="1ED8F992"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421-470-7</w:t>
            </w:r>
          </w:p>
        </w:tc>
        <w:tc>
          <w:tcPr>
            <w:tcW w:w="1841" w:type="dxa"/>
          </w:tcPr>
          <w:p w14:paraId="04EB1F66" w14:textId="5D2B4B5A"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B2038DD" w14:textId="43B8E2F1" w:rsidR="00E41975" w:rsidRPr="00BB126E" w:rsidRDefault="00183C1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0,3 </w:t>
            </w:r>
          </w:p>
        </w:tc>
        <w:tc>
          <w:tcPr>
            <w:tcW w:w="2550" w:type="dxa"/>
          </w:tcPr>
          <w:p w14:paraId="633FAC9D"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1CCDDF6D"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1700D737" w14:textId="21010AA7" w:rsidR="00E41975" w:rsidRPr="00BB126E" w:rsidRDefault="00E41975" w:rsidP="00BB126E">
            <w:pPr>
              <w:widowControl w:val="0"/>
              <w:tabs>
                <w:tab w:val="left" w:pos="346"/>
                <w:tab w:val="left" w:pos="958"/>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164D04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34DAC7B" w14:textId="77777777" w:rsidTr="007D3923">
        <w:trPr>
          <w:cantSplit/>
          <w:trHeight w:val="400"/>
          <w:jc w:val="center"/>
        </w:trPr>
        <w:tc>
          <w:tcPr>
            <w:tcW w:w="1379" w:type="dxa"/>
            <w:gridSpan w:val="3"/>
          </w:tcPr>
          <w:p w14:paraId="4D08EEC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265</w:t>
            </w:r>
          </w:p>
        </w:tc>
        <w:tc>
          <w:tcPr>
            <w:tcW w:w="2015" w:type="dxa"/>
            <w:gridSpan w:val="3"/>
          </w:tcPr>
          <w:p w14:paraId="6ABD3D67" w14:textId="77777777" w:rsidR="00E41975" w:rsidRPr="00BB126E" w:rsidRDefault="00E41975" w:rsidP="00BB126E">
            <w:pPr>
              <w:widowControl w:val="0"/>
              <w:autoSpaceDE w:val="0"/>
              <w:autoSpaceDN w:val="0"/>
              <w:spacing w:after="0" w:line="276" w:lineRule="auto"/>
              <w:ind w:left="67" w:right="135"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1,4-Diaminoanthra­ kinon</w:t>
            </w:r>
          </w:p>
        </w:tc>
        <w:tc>
          <w:tcPr>
            <w:tcW w:w="1642" w:type="dxa"/>
          </w:tcPr>
          <w:p w14:paraId="78E994F2" w14:textId="77777777" w:rsidR="00E41975" w:rsidRPr="00BB126E" w:rsidRDefault="00E41975" w:rsidP="00BB126E">
            <w:pPr>
              <w:widowControl w:val="0"/>
              <w:autoSpaceDE w:val="0"/>
              <w:autoSpaceDN w:val="0"/>
              <w:spacing w:after="0" w:line="276" w:lineRule="auto"/>
              <w:ind w:left="66" w:right="30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Disperse Violet 1</w:t>
            </w:r>
          </w:p>
        </w:tc>
        <w:tc>
          <w:tcPr>
            <w:tcW w:w="999" w:type="dxa"/>
          </w:tcPr>
          <w:p w14:paraId="340403C6"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128-95-0</w:t>
            </w:r>
          </w:p>
        </w:tc>
        <w:tc>
          <w:tcPr>
            <w:tcW w:w="916" w:type="dxa"/>
          </w:tcPr>
          <w:p w14:paraId="19118026"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204-922-6</w:t>
            </w:r>
          </w:p>
        </w:tc>
        <w:tc>
          <w:tcPr>
            <w:tcW w:w="1841" w:type="dxa"/>
          </w:tcPr>
          <w:p w14:paraId="4F6DF4A4" w14:textId="2D3695AC"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84F1251" w14:textId="64680562" w:rsidR="00E41975" w:rsidRPr="00BB126E" w:rsidRDefault="00975A7E"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3CE72F93" w14:textId="60D11AFF"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Saç boya formülasyonlarında, Disperse Red 15’in Disperse Violet 1 içindeki safsızlığı &lt; % 1 (a/a) olmalıdır.</w:t>
            </w:r>
          </w:p>
        </w:tc>
        <w:tc>
          <w:tcPr>
            <w:tcW w:w="2405" w:type="dxa"/>
            <w:gridSpan w:val="2"/>
          </w:tcPr>
          <w:p w14:paraId="0C18ED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077DD94E" w14:textId="77777777" w:rsidTr="007D3923">
        <w:trPr>
          <w:cantSplit/>
          <w:trHeight w:val="5434"/>
          <w:jc w:val="center"/>
        </w:trPr>
        <w:tc>
          <w:tcPr>
            <w:tcW w:w="1379" w:type="dxa"/>
            <w:gridSpan w:val="3"/>
          </w:tcPr>
          <w:p w14:paraId="45DECBF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266</w:t>
            </w:r>
          </w:p>
        </w:tc>
        <w:tc>
          <w:tcPr>
            <w:tcW w:w="2015" w:type="dxa"/>
            <w:gridSpan w:val="3"/>
          </w:tcPr>
          <w:p w14:paraId="0F42AD8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Etanol, 2-((4- amino-2-nitrofenil)amino)-</w:t>
            </w:r>
          </w:p>
        </w:tc>
        <w:tc>
          <w:tcPr>
            <w:tcW w:w="1642" w:type="dxa"/>
          </w:tcPr>
          <w:p w14:paraId="0C08BB4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Red No 3</w:t>
            </w:r>
          </w:p>
          <w:p w14:paraId="4604C64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4037F3A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2871-01-4</w:t>
            </w:r>
          </w:p>
          <w:p w14:paraId="3D8A2CC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78E5689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220-701-7</w:t>
            </w:r>
          </w:p>
        </w:tc>
        <w:tc>
          <w:tcPr>
            <w:tcW w:w="1841" w:type="dxa"/>
          </w:tcPr>
          <w:p w14:paraId="13EB85CA" w14:textId="36A841B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Okside edici saç boyalarında kullanılan saç boya maddeleri</w:t>
            </w:r>
          </w:p>
          <w:p w14:paraId="4D784AC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D8CD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A3EED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B224F55" w14:textId="5CDFEB4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5E4A37B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4908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CDA00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2553B8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D99D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9769A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61DAD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3,0</w:t>
            </w:r>
          </w:p>
        </w:tc>
        <w:tc>
          <w:tcPr>
            <w:tcW w:w="2550" w:type="dxa"/>
          </w:tcPr>
          <w:p w14:paraId="0FDC827C" w14:textId="0F3B89EC"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(a)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0,45’i aşmamalıdır.</w:t>
            </w:r>
          </w:p>
          <w:p w14:paraId="1986857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 ve (b) için:</w:t>
            </w:r>
          </w:p>
          <w:p w14:paraId="58BA3B4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7B8217D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0B8BA8A5" w14:textId="48D8B020"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Nitrit içermeyen kaplarda saklayınız.</w:t>
            </w:r>
          </w:p>
        </w:tc>
        <w:tc>
          <w:tcPr>
            <w:tcW w:w="2405" w:type="dxa"/>
            <w:gridSpan w:val="2"/>
          </w:tcPr>
          <w:p w14:paraId="07D189CD"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(a): Aşağıdakiler etikette belirtilmelidir: </w:t>
            </w:r>
          </w:p>
          <w:p w14:paraId="0CA0385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799F3F25" w14:textId="77777777" w:rsidR="00E41975" w:rsidRPr="00BB126E" w:rsidRDefault="00E41975" w:rsidP="00BB126E">
            <w:pPr>
              <w:spacing w:after="0" w:line="276" w:lineRule="auto"/>
              <w:jc w:val="both"/>
              <w:rPr>
                <w:rFonts w:ascii="Times New Roman" w:eastAsia="Calibri" w:hAnsi="Times New Roman" w:cs="Times New Roman"/>
                <w:sz w:val="18"/>
                <w:szCs w:val="18"/>
              </w:rPr>
            </w:pPr>
          </w:p>
          <w:p w14:paraId="6D4655D7"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For (a) ve (b):</w:t>
            </w:r>
          </w:p>
          <w:p w14:paraId="72B20596"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E0FC78A" wp14:editId="7E66C09C">
                  <wp:extent cx="361315" cy="351155"/>
                  <wp:effectExtent l="0" t="0" r="635" b="0"/>
                  <wp:docPr id="370" name="Resim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28D370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E84611A"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78E1BA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51C8B82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1C4D971F"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7AB49C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6C1F4A9A" w14:textId="3139C550"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AB07246" w14:textId="77777777" w:rsidTr="007D3923">
        <w:trPr>
          <w:cantSplit/>
          <w:trHeight w:val="400"/>
          <w:jc w:val="center"/>
        </w:trPr>
        <w:tc>
          <w:tcPr>
            <w:tcW w:w="1379" w:type="dxa"/>
            <w:gridSpan w:val="3"/>
          </w:tcPr>
          <w:p w14:paraId="0206336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267</w:t>
            </w:r>
          </w:p>
        </w:tc>
        <w:tc>
          <w:tcPr>
            <w:tcW w:w="2015" w:type="dxa"/>
            <w:gridSpan w:val="3"/>
          </w:tcPr>
          <w:p w14:paraId="42EF5E8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40AF00F" w14:textId="77777777" w:rsidR="00E41975" w:rsidRPr="00BB126E" w:rsidRDefault="00E41975" w:rsidP="00BB126E">
            <w:pPr>
              <w:widowControl w:val="0"/>
              <w:autoSpaceDE w:val="0"/>
              <w:autoSpaceDN w:val="0"/>
              <w:spacing w:after="0" w:line="276" w:lineRule="auto"/>
              <w:ind w:left="67" w:right="2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[7-Hidroksi-8-[(2- metoksifenil)azo]- 2-naftil]trimetil­ amonyum klorür</w:t>
            </w:r>
          </w:p>
        </w:tc>
        <w:tc>
          <w:tcPr>
            <w:tcW w:w="1642" w:type="dxa"/>
          </w:tcPr>
          <w:p w14:paraId="62A8601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7A465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Basic Red 76</w:t>
            </w:r>
          </w:p>
        </w:tc>
        <w:tc>
          <w:tcPr>
            <w:tcW w:w="999" w:type="dxa"/>
          </w:tcPr>
          <w:p w14:paraId="1DE8589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9C21B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68391-30-0</w:t>
            </w:r>
          </w:p>
        </w:tc>
        <w:tc>
          <w:tcPr>
            <w:tcW w:w="916" w:type="dxa"/>
          </w:tcPr>
          <w:p w14:paraId="01C6BA3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FE3455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269-941-4</w:t>
            </w:r>
          </w:p>
        </w:tc>
        <w:tc>
          <w:tcPr>
            <w:tcW w:w="1841" w:type="dxa"/>
          </w:tcPr>
          <w:p w14:paraId="0CE9227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6DCB8C6" w14:textId="204AD20F"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3CA979F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CB7EF9C" w14:textId="4E506080" w:rsidR="00E41975" w:rsidRPr="00BB126E" w:rsidRDefault="006125EB"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2,0 </w:t>
            </w:r>
          </w:p>
        </w:tc>
        <w:tc>
          <w:tcPr>
            <w:tcW w:w="2550" w:type="dxa"/>
          </w:tcPr>
          <w:p w14:paraId="4770247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3432C4B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9CF5A4D" w14:textId="77777777" w:rsidTr="007D3923">
        <w:trPr>
          <w:cantSplit/>
          <w:trHeight w:val="5390"/>
          <w:jc w:val="center"/>
        </w:trPr>
        <w:tc>
          <w:tcPr>
            <w:tcW w:w="1379" w:type="dxa"/>
            <w:gridSpan w:val="3"/>
          </w:tcPr>
          <w:p w14:paraId="7E1CB53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268</w:t>
            </w:r>
          </w:p>
        </w:tc>
        <w:tc>
          <w:tcPr>
            <w:tcW w:w="2015" w:type="dxa"/>
            <w:gridSpan w:val="3"/>
          </w:tcPr>
          <w:p w14:paraId="2E607A9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2-[[4-(Dimetil­ amino)fenil]azo]- 1,3-dimetil-1H- imidazolium klorür</w:t>
            </w:r>
          </w:p>
        </w:tc>
        <w:tc>
          <w:tcPr>
            <w:tcW w:w="1642" w:type="dxa"/>
          </w:tcPr>
          <w:p w14:paraId="464AA4B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Basic Red 51</w:t>
            </w:r>
          </w:p>
          <w:p w14:paraId="389E592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2DCFD283" w14:textId="77777777" w:rsidR="00E41975" w:rsidRPr="00BB126E" w:rsidRDefault="00E41975" w:rsidP="00BB126E">
            <w:pPr>
              <w:spacing w:after="0" w:line="276" w:lineRule="auto"/>
              <w:ind w:left="-158"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77061-58-6</w:t>
            </w:r>
          </w:p>
          <w:p w14:paraId="18CBCA2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5D16F67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278-601-4</w:t>
            </w:r>
          </w:p>
        </w:tc>
        <w:tc>
          <w:tcPr>
            <w:tcW w:w="1841" w:type="dxa"/>
          </w:tcPr>
          <w:p w14:paraId="54FAD55A" w14:textId="4F06117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Okside edici saç boyalarında kullanılan saç boya maddeleri</w:t>
            </w:r>
          </w:p>
          <w:p w14:paraId="35D7C3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74BF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6ECFAF2" w14:textId="633461E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2C63F9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6FDF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8E14BD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6285D5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591965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D4169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16F16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1DC71DF5" w14:textId="07986CC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0,5’i aşmamalıdır.</w:t>
            </w:r>
          </w:p>
        </w:tc>
        <w:tc>
          <w:tcPr>
            <w:tcW w:w="2405" w:type="dxa"/>
            <w:gridSpan w:val="2"/>
          </w:tcPr>
          <w:p w14:paraId="7AD511AC"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5B13FEBD"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6C4866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46F82BD0" wp14:editId="39B5B03E">
                  <wp:extent cx="361315" cy="351155"/>
                  <wp:effectExtent l="0" t="0" r="635" b="0"/>
                  <wp:docPr id="371" name="Resim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3C6556D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16C24BA2"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36DC362E"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3917629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512F346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1AFAD1B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4D8170C0" w14:textId="234C92C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6F7333CD" w14:textId="77777777" w:rsidTr="007D3923">
        <w:trPr>
          <w:cantSplit/>
          <w:trHeight w:val="400"/>
          <w:jc w:val="center"/>
        </w:trPr>
        <w:tc>
          <w:tcPr>
            <w:tcW w:w="1379" w:type="dxa"/>
            <w:gridSpan w:val="3"/>
          </w:tcPr>
          <w:p w14:paraId="22C8330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269</w:t>
            </w:r>
          </w:p>
        </w:tc>
        <w:tc>
          <w:tcPr>
            <w:tcW w:w="2015" w:type="dxa"/>
            <w:gridSpan w:val="3"/>
          </w:tcPr>
          <w:p w14:paraId="755AABD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Fenol, 2-Amino-5- Etil-, Hidro­ klorür</w:t>
            </w:r>
          </w:p>
        </w:tc>
        <w:tc>
          <w:tcPr>
            <w:tcW w:w="1642" w:type="dxa"/>
          </w:tcPr>
          <w:p w14:paraId="32806E6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2-Amino-5- Etilfenol HCl</w:t>
            </w:r>
          </w:p>
        </w:tc>
        <w:tc>
          <w:tcPr>
            <w:tcW w:w="999" w:type="dxa"/>
          </w:tcPr>
          <w:p w14:paraId="0418C1A3" w14:textId="77777777" w:rsidR="00E41975" w:rsidRPr="00BB126E" w:rsidRDefault="00E41975" w:rsidP="00BB126E">
            <w:pPr>
              <w:spacing w:after="0" w:line="276" w:lineRule="auto"/>
              <w:ind w:left="-163" w:right="-193"/>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149861-22-3</w:t>
            </w:r>
          </w:p>
        </w:tc>
        <w:tc>
          <w:tcPr>
            <w:tcW w:w="916" w:type="dxa"/>
          </w:tcPr>
          <w:p w14:paraId="44C9379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7667AB72" w14:textId="6F99314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022928B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00B57A3" w14:textId="3F09A8C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4E2DBE5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4BEAF97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191C6E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A3700A9" wp14:editId="7B210777">
                  <wp:extent cx="361315" cy="351155"/>
                  <wp:effectExtent l="0" t="0" r="635" b="0"/>
                  <wp:docPr id="372" name="Resim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108851D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58B7F78C"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24A0A548"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1F1727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66C0A7E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07F71C7F"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B83196C" w14:textId="2E0CEF1B" w:rsidR="00E41975" w:rsidRPr="00BB126E" w:rsidRDefault="00E41975" w:rsidP="00BB126E">
            <w:pPr>
              <w:widowControl w:val="0"/>
              <w:tabs>
                <w:tab w:val="left" w:pos="345"/>
              </w:tabs>
              <w:autoSpaceDE w:val="0"/>
              <w:autoSpaceDN w:val="0"/>
              <w:spacing w:after="0" w:line="276" w:lineRule="auto"/>
              <w:ind w:left="63"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6FE9F4B7" w14:textId="77777777" w:rsidTr="007D3923">
        <w:trPr>
          <w:cantSplit/>
          <w:trHeight w:val="6011"/>
          <w:jc w:val="center"/>
        </w:trPr>
        <w:tc>
          <w:tcPr>
            <w:tcW w:w="1379" w:type="dxa"/>
            <w:gridSpan w:val="3"/>
          </w:tcPr>
          <w:p w14:paraId="31972B2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270</w:t>
            </w:r>
          </w:p>
        </w:tc>
        <w:tc>
          <w:tcPr>
            <w:tcW w:w="2015" w:type="dxa"/>
            <w:gridSpan w:val="3"/>
          </w:tcPr>
          <w:p w14:paraId="0F5F050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Flororescan, </w:t>
            </w:r>
            <w:r w:rsidRPr="00BB126E">
              <w:rPr>
                <w:rFonts w:ascii="Times New Roman" w:eastAsia="Calibri" w:hAnsi="Times New Roman" w:cs="Times New Roman"/>
                <w:w w:val="95"/>
                <w:sz w:val="18"/>
                <w:szCs w:val="18"/>
              </w:rPr>
              <w:t xml:space="preserve">2',4',5',7'-tetrabromo- </w:t>
            </w:r>
            <w:r w:rsidRPr="00BB126E">
              <w:rPr>
                <w:rFonts w:ascii="Times New Roman" w:eastAsia="Calibri" w:hAnsi="Times New Roman" w:cs="Times New Roman"/>
                <w:sz w:val="18"/>
                <w:szCs w:val="18"/>
              </w:rPr>
              <w:t>4,5,6,7-tetrakloro-, disodyumtuzu(CI 45410)</w:t>
            </w:r>
          </w:p>
        </w:tc>
        <w:tc>
          <w:tcPr>
            <w:tcW w:w="1642" w:type="dxa"/>
          </w:tcPr>
          <w:p w14:paraId="4B50CE8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Asit Red 92</w:t>
            </w:r>
          </w:p>
          <w:p w14:paraId="7610344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66B3B308"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18472-87-2</w:t>
            </w:r>
          </w:p>
          <w:p w14:paraId="16E82F5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646C287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242-355-6</w:t>
            </w:r>
          </w:p>
        </w:tc>
        <w:tc>
          <w:tcPr>
            <w:tcW w:w="1841" w:type="dxa"/>
          </w:tcPr>
          <w:p w14:paraId="2459489B" w14:textId="501EB71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Okside edici saç boyalarında kullanılan saç boya maddeleri</w:t>
            </w:r>
          </w:p>
          <w:p w14:paraId="104320F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b/>
            </w:r>
          </w:p>
          <w:p w14:paraId="7A53DE6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88AE6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C975EE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2010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72960C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9735A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57A261" w14:textId="0AF779F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1FD2CE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8B015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43ED5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6F520E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4FD541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5905D2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51CC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321FA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992AA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A959A5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4EDA1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41180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0,4</w:t>
            </w:r>
          </w:p>
        </w:tc>
        <w:tc>
          <w:tcPr>
            <w:tcW w:w="2550" w:type="dxa"/>
          </w:tcPr>
          <w:p w14:paraId="3E6AF29A" w14:textId="465A652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2,0’ı aşmamalıdır.</w:t>
            </w:r>
          </w:p>
        </w:tc>
        <w:tc>
          <w:tcPr>
            <w:tcW w:w="2405" w:type="dxa"/>
            <w:gridSpan w:val="2"/>
          </w:tcPr>
          <w:p w14:paraId="27E9E366"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52C597A5"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01577BBF" w14:textId="77777777" w:rsidR="00E41975" w:rsidRPr="00BB126E" w:rsidRDefault="00E41975" w:rsidP="00BB126E">
            <w:pPr>
              <w:widowControl w:val="0"/>
              <w:autoSpaceDE w:val="0"/>
              <w:autoSpaceDN w:val="0"/>
              <w:spacing w:after="0" w:line="276" w:lineRule="auto"/>
              <w:ind w:left="344" w:right="278" w:hanging="281"/>
              <w:jc w:val="both"/>
              <w:rPr>
                <w:rFonts w:ascii="Times New Roman" w:eastAsia="Times New Roman" w:hAnsi="Times New Roman" w:cs="Times New Roman"/>
                <w:sz w:val="18"/>
                <w:szCs w:val="18"/>
                <w:lang w:val="en-US"/>
              </w:rPr>
            </w:pPr>
          </w:p>
          <w:p w14:paraId="55745FA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3D2869A6" wp14:editId="5269E43D">
                  <wp:extent cx="361315" cy="351155"/>
                  <wp:effectExtent l="0" t="0" r="635" b="0"/>
                  <wp:docPr id="373" name="Resim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6C85C3C2"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62B3D79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2863C93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172A8C9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56600EE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3E28F83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46DB8E2B" w14:textId="44C7C56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5AA684DC" w14:textId="77777777" w:rsidTr="007D3923">
        <w:trPr>
          <w:cantSplit/>
          <w:trHeight w:val="1250"/>
          <w:jc w:val="center"/>
        </w:trPr>
        <w:tc>
          <w:tcPr>
            <w:tcW w:w="1379" w:type="dxa"/>
            <w:gridSpan w:val="3"/>
            <w:vMerge w:val="restart"/>
          </w:tcPr>
          <w:p w14:paraId="7D5DFC4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271</w:t>
            </w:r>
          </w:p>
        </w:tc>
        <w:tc>
          <w:tcPr>
            <w:tcW w:w="2015" w:type="dxa"/>
            <w:gridSpan w:val="3"/>
            <w:vMerge w:val="restart"/>
          </w:tcPr>
          <w:p w14:paraId="19A4FE8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Mixture of (1), (2) &amp;</w:t>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(3) in dispersing</w:t>
            </w:r>
            <w:r w:rsidRPr="00BB126E">
              <w:rPr>
                <w:rFonts w:ascii="Times New Roman" w:eastAsia="Times New Roman" w:hAnsi="Times New Roman" w:cs="Times New Roman"/>
                <w:sz w:val="18"/>
                <w:szCs w:val="18"/>
                <w:lang w:val="la-Latn" w:eastAsia="tr-TR"/>
              </w:rPr>
              <w:t xml:space="preserve"> </w:t>
            </w:r>
            <w:r w:rsidRPr="00BB126E">
              <w:rPr>
                <w:rFonts w:ascii="Times New Roman" w:eastAsia="Calibri" w:hAnsi="Times New Roman" w:cs="Times New Roman"/>
                <w:sz w:val="18"/>
                <w:szCs w:val="18"/>
              </w:rPr>
              <w:t>agent (lignosul­</w:t>
            </w:r>
          </w:p>
          <w:p w14:paraId="69C436F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phate):</w:t>
            </w:r>
          </w:p>
          <w:p w14:paraId="277D59A1"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p>
          <w:p w14:paraId="0EE43C4D"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lastRenderedPageBreak/>
              <w:t>(1) 9,10-Antrasen</w:t>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w w:val="95"/>
                <w:sz w:val="18"/>
                <w:szCs w:val="18"/>
              </w:rPr>
              <w:t>dion-1,4-bis[(2-</w:t>
            </w:r>
            <w:r w:rsidRPr="00BB126E">
              <w:rPr>
                <w:rFonts w:ascii="Times New Roman" w:eastAsia="Calibri" w:hAnsi="Times New Roman" w:cs="Times New Roman"/>
                <w:w w:val="105"/>
                <w:sz w:val="18"/>
                <w:szCs w:val="18"/>
              </w:rPr>
              <w:t xml:space="preserve"> Hidroksie­</w:t>
            </w:r>
            <w:r w:rsidRPr="00BB126E">
              <w:rPr>
                <w:rFonts w:ascii="Times New Roman" w:eastAsia="Calibri" w:hAnsi="Times New Roman" w:cs="Times New Roman"/>
                <w:sz w:val="18"/>
                <w:szCs w:val="18"/>
              </w:rPr>
              <w:t xml:space="preserve"> thyl)amino]</w:t>
            </w:r>
          </w:p>
          <w:p w14:paraId="64E9FC09" w14:textId="77777777" w:rsidR="00E41975" w:rsidRPr="00BB126E" w:rsidRDefault="00E41975" w:rsidP="00BB126E">
            <w:pPr>
              <w:jc w:val="both"/>
              <w:rPr>
                <w:rFonts w:ascii="Times New Roman" w:hAnsi="Times New Roman" w:cs="Times New Roman"/>
                <w:w w:val="95"/>
              </w:rPr>
            </w:pPr>
          </w:p>
          <w:p w14:paraId="7F76C998" w14:textId="77777777" w:rsidR="00E41975" w:rsidRPr="00BB126E" w:rsidRDefault="00E41975" w:rsidP="00BB126E">
            <w:pPr>
              <w:spacing w:after="0" w:line="276" w:lineRule="auto"/>
              <w:ind w:right="-107"/>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(2) </w:t>
            </w:r>
            <w:r w:rsidRPr="00BB126E">
              <w:rPr>
                <w:rFonts w:ascii="Times New Roman" w:eastAsia="Calibri" w:hAnsi="Times New Roman" w:cs="Times New Roman"/>
                <w:sz w:val="18"/>
                <w:szCs w:val="18"/>
              </w:rPr>
              <w:t>9,10-Antrasen­ dion-1-[(2-</w:t>
            </w:r>
            <w:r w:rsidRPr="00BB126E">
              <w:rPr>
                <w:rFonts w:ascii="Times New Roman" w:eastAsia="Calibri" w:hAnsi="Times New Roman" w:cs="Times New Roman"/>
                <w:w w:val="105"/>
                <w:sz w:val="18"/>
                <w:szCs w:val="18"/>
              </w:rPr>
              <w:t xml:space="preserve"> Hidroksie­</w:t>
            </w:r>
            <w:r w:rsidRPr="00BB126E">
              <w:rPr>
                <w:rFonts w:ascii="Times New Roman" w:eastAsia="Calibri" w:hAnsi="Times New Roman" w:cs="Times New Roman"/>
                <w:sz w:val="18"/>
                <w:szCs w:val="18"/>
              </w:rPr>
              <w:t xml:space="preserve"> thyl)amino]-4-[(3-Hidroksipro pyl)amino]</w:t>
            </w:r>
          </w:p>
          <w:p w14:paraId="0B20D4B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058E2EB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(3) </w:t>
            </w:r>
            <w:r w:rsidRPr="00BB126E">
              <w:rPr>
                <w:rFonts w:ascii="Times New Roman" w:eastAsia="Calibri" w:hAnsi="Times New Roman" w:cs="Times New Roman"/>
                <w:sz w:val="18"/>
                <w:szCs w:val="18"/>
              </w:rPr>
              <w:t>9,10-antrasen­</w:t>
            </w:r>
            <w:r w:rsidRPr="00BB126E">
              <w:rPr>
                <w:rFonts w:ascii="Times New Roman" w:eastAsia="Calibri" w:hAnsi="Times New Roman" w:cs="Times New Roman"/>
                <w:w w:val="95"/>
                <w:sz w:val="18"/>
                <w:szCs w:val="18"/>
              </w:rPr>
              <w:t xml:space="preserve"> dion-1,4-bis[(3-</w:t>
            </w:r>
            <w:r w:rsidRPr="00BB126E">
              <w:rPr>
                <w:rFonts w:ascii="Times New Roman" w:eastAsia="Calibri" w:hAnsi="Times New Roman" w:cs="Times New Roman"/>
                <w:w w:val="105"/>
                <w:sz w:val="18"/>
                <w:szCs w:val="18"/>
              </w:rPr>
              <w:t xml:space="preserve"> hidroksipro­</w:t>
            </w:r>
            <w:r w:rsidRPr="00BB126E">
              <w:rPr>
                <w:rFonts w:ascii="Times New Roman" w:eastAsia="Calibri" w:hAnsi="Times New Roman" w:cs="Times New Roman"/>
                <w:sz w:val="18"/>
                <w:szCs w:val="18"/>
              </w:rPr>
              <w:t xml:space="preserve"> pyl)amino </w:t>
            </w:r>
          </w:p>
          <w:p w14:paraId="3AA2734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1642" w:type="dxa"/>
            <w:vMerge w:val="restart"/>
          </w:tcPr>
          <w:p w14:paraId="052D3400"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Disperse Blue</w:t>
            </w:r>
          </w:p>
          <w:p w14:paraId="3230A93C"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eastAsia="tr-TR"/>
              </w:rPr>
              <w:t xml:space="preserve">377 is a mixture </w:t>
            </w:r>
            <w:r w:rsidRPr="00BB126E">
              <w:rPr>
                <w:rFonts w:ascii="Times New Roman" w:eastAsia="Times New Roman" w:hAnsi="Times New Roman" w:cs="Times New Roman"/>
                <w:sz w:val="18"/>
                <w:szCs w:val="18"/>
                <w:lang w:val="en-US" w:eastAsia="tr-TR"/>
              </w:rPr>
              <w:t>of three dyes:</w:t>
            </w:r>
          </w:p>
          <w:p w14:paraId="0FD9365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p w14:paraId="1B0695C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 1,4-bis[(2-hidroksietil)amino]anthra-9,10-kinon</w:t>
            </w:r>
          </w:p>
          <w:p w14:paraId="66ABC109" w14:textId="77777777" w:rsidR="00E41975" w:rsidRPr="00BB126E" w:rsidRDefault="00E41975" w:rsidP="00BB126E">
            <w:pPr>
              <w:spacing w:after="0" w:line="276" w:lineRule="auto"/>
              <w:ind w:right="-51"/>
              <w:jc w:val="both"/>
              <w:rPr>
                <w:rFonts w:ascii="Times New Roman" w:eastAsia="Times New Roman" w:hAnsi="Times New Roman" w:cs="Times New Roman"/>
                <w:sz w:val="18"/>
                <w:szCs w:val="18"/>
                <w:lang w:eastAsia="tr-TR"/>
              </w:rPr>
            </w:pPr>
          </w:p>
          <w:p w14:paraId="661971C0" w14:textId="77777777" w:rsidR="00E41975" w:rsidRPr="00BB126E" w:rsidRDefault="00E41975" w:rsidP="00BB126E">
            <w:pPr>
              <w:spacing w:after="0" w:line="276" w:lineRule="auto"/>
              <w:ind w:right="-5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 1-[(2-hidroksietil)amino]-4-[(3- hidroksipropil)amino]anthra- 9,10-kinon</w:t>
            </w:r>
          </w:p>
          <w:p w14:paraId="792DB9C6" w14:textId="77777777" w:rsidR="00E41975" w:rsidRPr="00BB126E" w:rsidRDefault="00E41975" w:rsidP="00BB126E">
            <w:pPr>
              <w:spacing w:after="0" w:line="276" w:lineRule="auto"/>
              <w:ind w:left="-21" w:right="-51"/>
              <w:jc w:val="both"/>
              <w:rPr>
                <w:rFonts w:ascii="Times New Roman" w:eastAsia="Times New Roman" w:hAnsi="Times New Roman" w:cs="Times New Roman"/>
                <w:sz w:val="18"/>
                <w:szCs w:val="18"/>
                <w:lang w:eastAsia="tr-TR"/>
              </w:rPr>
            </w:pPr>
          </w:p>
          <w:p w14:paraId="6A3CD7C4" w14:textId="77777777" w:rsidR="00E41975" w:rsidRPr="00BB126E" w:rsidRDefault="00E41975" w:rsidP="00BB126E">
            <w:pPr>
              <w:spacing w:after="0" w:line="276" w:lineRule="auto"/>
              <w:ind w:left="-21" w:right="-51"/>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eastAsia="tr-TR"/>
              </w:rPr>
              <w:t>(3) 1,4-bis[(3- hidroksipropil)amino]anthra- 9,10-kinon</w:t>
            </w:r>
          </w:p>
        </w:tc>
        <w:tc>
          <w:tcPr>
            <w:tcW w:w="999" w:type="dxa"/>
          </w:tcPr>
          <w:p w14:paraId="3B2E575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vMerge w:val="restart"/>
          </w:tcPr>
          <w:p w14:paraId="7BD975F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608FDBB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09EC40D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477F3CC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774BC0F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lastRenderedPageBreak/>
              <w:t>(1) 224-743- 7</w:t>
            </w:r>
          </w:p>
          <w:p w14:paraId="3036845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367F077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424D691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 266-865- 3</w:t>
            </w:r>
          </w:p>
          <w:p w14:paraId="2EC59EE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6E6DCDF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0582A87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00849D5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7A94E57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p w14:paraId="3D344F1D"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 266-954- 7</w:t>
            </w:r>
          </w:p>
        </w:tc>
        <w:tc>
          <w:tcPr>
            <w:tcW w:w="1841" w:type="dxa"/>
            <w:vMerge w:val="restart"/>
          </w:tcPr>
          <w:p w14:paraId="727F1580" w14:textId="24F2DDF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lastRenderedPageBreak/>
              <w:t>Okside edici olmayan saç boyalarında kullanılan saç boya maddeleri</w:t>
            </w:r>
          </w:p>
        </w:tc>
        <w:tc>
          <w:tcPr>
            <w:tcW w:w="1699" w:type="dxa"/>
            <w:vMerge w:val="restart"/>
          </w:tcPr>
          <w:p w14:paraId="1068D3A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2,0</w:t>
            </w:r>
          </w:p>
        </w:tc>
        <w:tc>
          <w:tcPr>
            <w:tcW w:w="2550" w:type="dxa"/>
            <w:vMerge w:val="restart"/>
          </w:tcPr>
          <w:p w14:paraId="208D573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val="restart"/>
          </w:tcPr>
          <w:p w14:paraId="695771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AC022AA" w14:textId="77777777" w:rsidTr="007D3923">
        <w:trPr>
          <w:cantSplit/>
          <w:trHeight w:val="3703"/>
          <w:jc w:val="center"/>
        </w:trPr>
        <w:tc>
          <w:tcPr>
            <w:tcW w:w="1379" w:type="dxa"/>
            <w:gridSpan w:val="3"/>
            <w:vMerge/>
            <w:tcBorders>
              <w:bottom w:val="single" w:sz="4" w:space="0" w:color="auto"/>
            </w:tcBorders>
          </w:tcPr>
          <w:p w14:paraId="4143E33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Borders>
              <w:bottom w:val="single" w:sz="4" w:space="0" w:color="auto"/>
            </w:tcBorders>
          </w:tcPr>
          <w:p w14:paraId="647048AF" w14:textId="77777777" w:rsidR="00E41975" w:rsidRPr="00BB126E" w:rsidRDefault="00E41975" w:rsidP="00BB126E">
            <w:pPr>
              <w:spacing w:after="0" w:line="276" w:lineRule="auto"/>
              <w:ind w:right="-107"/>
              <w:jc w:val="both"/>
              <w:rPr>
                <w:rFonts w:ascii="Times New Roman" w:eastAsia="Calibri" w:hAnsi="Times New Roman" w:cs="Times New Roman"/>
                <w:w w:val="95"/>
                <w:sz w:val="18"/>
                <w:szCs w:val="18"/>
              </w:rPr>
            </w:pPr>
          </w:p>
        </w:tc>
        <w:tc>
          <w:tcPr>
            <w:tcW w:w="1642" w:type="dxa"/>
            <w:vMerge/>
            <w:tcBorders>
              <w:bottom w:val="single" w:sz="4" w:space="0" w:color="auto"/>
            </w:tcBorders>
          </w:tcPr>
          <w:p w14:paraId="42A15903" w14:textId="77777777" w:rsidR="00E41975" w:rsidRPr="00BB126E" w:rsidRDefault="00E41975" w:rsidP="00BB126E">
            <w:pPr>
              <w:spacing w:after="0" w:line="276" w:lineRule="auto"/>
              <w:ind w:left="-21" w:right="-51"/>
              <w:jc w:val="both"/>
              <w:rPr>
                <w:rFonts w:ascii="Times New Roman" w:eastAsia="Times New Roman" w:hAnsi="Times New Roman" w:cs="Times New Roman"/>
                <w:sz w:val="18"/>
                <w:szCs w:val="18"/>
                <w:lang w:eastAsia="tr-TR"/>
              </w:rPr>
            </w:pPr>
          </w:p>
        </w:tc>
        <w:tc>
          <w:tcPr>
            <w:tcW w:w="999" w:type="dxa"/>
            <w:tcBorders>
              <w:bottom w:val="single" w:sz="4" w:space="0" w:color="auto"/>
            </w:tcBorders>
          </w:tcPr>
          <w:p w14:paraId="42E09019" w14:textId="77777777" w:rsidR="00E41975" w:rsidRPr="00BB126E" w:rsidRDefault="00E41975" w:rsidP="00BB126E">
            <w:pPr>
              <w:spacing w:after="0" w:line="276" w:lineRule="auto"/>
              <w:ind w:left="-21"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 4471-41- 4</w:t>
            </w:r>
          </w:p>
          <w:p w14:paraId="3C04D7E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20DBF4C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3149C4F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 67674- 26-4</w:t>
            </w:r>
          </w:p>
          <w:p w14:paraId="76170A2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6CEE729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12AF93B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74C3244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7D54A717"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p w14:paraId="339B06C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 67701- 36-4</w:t>
            </w:r>
          </w:p>
          <w:p w14:paraId="5D5FF00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p>
        </w:tc>
        <w:tc>
          <w:tcPr>
            <w:tcW w:w="916" w:type="dxa"/>
            <w:vMerge/>
            <w:tcBorders>
              <w:bottom w:val="single" w:sz="4" w:space="0" w:color="auto"/>
            </w:tcBorders>
          </w:tcPr>
          <w:p w14:paraId="4487764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vMerge/>
            <w:tcBorders>
              <w:bottom w:val="single" w:sz="4" w:space="0" w:color="auto"/>
            </w:tcBorders>
          </w:tcPr>
          <w:p w14:paraId="1BD0B3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vMerge/>
            <w:tcBorders>
              <w:bottom w:val="single" w:sz="4" w:space="0" w:color="auto"/>
            </w:tcBorders>
          </w:tcPr>
          <w:p w14:paraId="3088897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tcBorders>
              <w:bottom w:val="single" w:sz="4" w:space="0" w:color="auto"/>
            </w:tcBorders>
          </w:tcPr>
          <w:p w14:paraId="010EBA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Borders>
              <w:bottom w:val="single" w:sz="4" w:space="0" w:color="auto"/>
            </w:tcBorders>
          </w:tcPr>
          <w:p w14:paraId="2D0A2F2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461FDF9" w14:textId="77777777" w:rsidTr="007D3923">
        <w:trPr>
          <w:cantSplit/>
          <w:trHeight w:val="400"/>
          <w:jc w:val="center"/>
        </w:trPr>
        <w:tc>
          <w:tcPr>
            <w:tcW w:w="1379" w:type="dxa"/>
            <w:gridSpan w:val="3"/>
          </w:tcPr>
          <w:p w14:paraId="37FED93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272</w:t>
            </w:r>
          </w:p>
        </w:tc>
        <w:tc>
          <w:tcPr>
            <w:tcW w:w="2015" w:type="dxa"/>
            <w:gridSpan w:val="3"/>
          </w:tcPr>
          <w:p w14:paraId="46E0FCF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4-Aminofenol</w:t>
            </w:r>
          </w:p>
        </w:tc>
        <w:tc>
          <w:tcPr>
            <w:tcW w:w="1642" w:type="dxa"/>
          </w:tcPr>
          <w:p w14:paraId="4055304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p-Aminofenol</w:t>
            </w:r>
          </w:p>
          <w:p w14:paraId="1F28DAA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7D58CC2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123-30-8</w:t>
            </w:r>
          </w:p>
          <w:p w14:paraId="529CB05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6025A7A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204-616-2</w:t>
            </w:r>
          </w:p>
        </w:tc>
        <w:tc>
          <w:tcPr>
            <w:tcW w:w="1841" w:type="dxa"/>
          </w:tcPr>
          <w:p w14:paraId="1F9ED99D" w14:textId="33013A0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Okside edici saç boyalarında kullanılan saç boya maddeleri</w:t>
            </w:r>
          </w:p>
        </w:tc>
        <w:tc>
          <w:tcPr>
            <w:tcW w:w="1699" w:type="dxa"/>
          </w:tcPr>
          <w:p w14:paraId="2C0F2B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4B8FF242" w14:textId="30F72396" w:rsidR="00E41975" w:rsidRPr="00BB126E" w:rsidRDefault="00E41975" w:rsidP="00BB126E">
            <w:pPr>
              <w:pStyle w:val="ListeParagraf"/>
              <w:numPr>
                <w:ilvl w:val="0"/>
                <w:numId w:val="26"/>
              </w:num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ve</w:t>
            </w:r>
            <w:proofErr w:type="gramEnd"/>
            <w:r w:rsidRPr="00BB126E">
              <w:rPr>
                <w:rFonts w:ascii="Times New Roman" w:eastAsia="Times New Roman" w:hAnsi="Times New Roman" w:cs="Times New Roman"/>
                <w:sz w:val="18"/>
                <w:szCs w:val="18"/>
                <w:lang w:eastAsia="tr-TR"/>
              </w:rPr>
              <w:t xml:space="preserve"> (b) </w:t>
            </w:r>
          </w:p>
          <w:p w14:paraId="5CFA7669" w14:textId="31AEE155" w:rsidR="00E41975" w:rsidRPr="00BB126E" w:rsidRDefault="00E41975" w:rsidP="00BB126E">
            <w:pPr>
              <w:spacing w:after="0" w:line="276" w:lineRule="auto"/>
              <w:ind w:left="36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veya </w:t>
            </w:r>
            <w:proofErr w:type="gramStart"/>
            <w:r w:rsidRPr="00BB126E">
              <w:rPr>
                <w:rFonts w:ascii="Times New Roman" w:eastAsia="Times New Roman" w:hAnsi="Times New Roman" w:cs="Times New Roman"/>
                <w:sz w:val="18"/>
                <w:szCs w:val="18"/>
                <w:lang w:eastAsia="tr-TR"/>
              </w:rPr>
              <w:t>kirpiklere  uygulanan</w:t>
            </w:r>
            <w:proofErr w:type="gramEnd"/>
            <w:r w:rsidRPr="00BB126E">
              <w:rPr>
                <w:rFonts w:ascii="Times New Roman" w:eastAsia="Times New Roman" w:hAnsi="Times New Roman" w:cs="Times New Roman"/>
                <w:sz w:val="18"/>
                <w:szCs w:val="18"/>
                <w:lang w:eastAsia="tr-TR"/>
              </w:rPr>
              <w:t xml:space="preserve"> maksimum konsantrasyon % 0,9’u aşmamalıdır.</w:t>
            </w:r>
          </w:p>
        </w:tc>
        <w:tc>
          <w:tcPr>
            <w:tcW w:w="2405" w:type="dxa"/>
            <w:gridSpan w:val="2"/>
          </w:tcPr>
          <w:p w14:paraId="0F9D7D4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Aşağıdakiler etikette belirtilmelidir: </w:t>
            </w:r>
          </w:p>
          <w:p w14:paraId="27DBCC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3634F42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88838AB" w14:textId="244FBD3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365D752" wp14:editId="3502327E">
                  <wp:extent cx="361315" cy="351155"/>
                  <wp:effectExtent l="0" t="0" r="635" b="0"/>
                  <wp:docPr id="374" name="Resim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0CF2B5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61DCD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50692F0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74C81F8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3C6D7D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4F8742E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10695802" w14:textId="131F6D2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1D9CBD92" w14:textId="77777777" w:rsidTr="007D3923">
        <w:trPr>
          <w:cantSplit/>
          <w:trHeight w:val="400"/>
          <w:jc w:val="center"/>
        </w:trPr>
        <w:tc>
          <w:tcPr>
            <w:tcW w:w="1379" w:type="dxa"/>
            <w:gridSpan w:val="3"/>
          </w:tcPr>
          <w:p w14:paraId="2E590A9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28F8AB4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tcPr>
          <w:p w14:paraId="66CFD43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4E0DA490"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p>
        </w:tc>
        <w:tc>
          <w:tcPr>
            <w:tcW w:w="916" w:type="dxa"/>
          </w:tcPr>
          <w:p w14:paraId="7C6F0CF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4B5051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Kirpik boyama amaçlı ürünler</w:t>
            </w:r>
          </w:p>
        </w:tc>
        <w:tc>
          <w:tcPr>
            <w:tcW w:w="1699" w:type="dxa"/>
          </w:tcPr>
          <w:p w14:paraId="634898E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31E9B4C" w14:textId="7AB8E87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Profesyonel kullanım</w:t>
            </w:r>
          </w:p>
        </w:tc>
        <w:tc>
          <w:tcPr>
            <w:tcW w:w="2405" w:type="dxa"/>
            <w:gridSpan w:val="2"/>
          </w:tcPr>
          <w:p w14:paraId="7838BA7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Aşağıdakiler etikette belirtilmelidir: </w:t>
            </w:r>
          </w:p>
          <w:p w14:paraId="3355DA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7F9D92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D874845" w14:textId="3617AB0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057CD1D" wp14:editId="336493FF">
                  <wp:extent cx="361315" cy="351155"/>
                  <wp:effectExtent l="0" t="0" r="635" b="0"/>
                  <wp:docPr id="375" name="Resim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Bu ürün şiddetli alerjik reaksiyonlara neden olabilir.</w:t>
            </w:r>
          </w:p>
          <w:p w14:paraId="19EC309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1511138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4B2719D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39A31D7D" w14:textId="14CDFC65" w:rsidR="00E41975" w:rsidRPr="00BB126E" w:rsidRDefault="00A14F74" w:rsidP="00BB126E">
            <w:pPr>
              <w:widowControl w:val="0"/>
              <w:autoSpaceDE w:val="0"/>
              <w:autoSpaceDN w:val="0"/>
              <w:spacing w:after="0" w:line="276" w:lineRule="auto"/>
              <w:ind w:left="115" w:right="-22"/>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tüketicinin</w:t>
            </w:r>
            <w:r w:rsidR="009B343F" w:rsidRPr="00BB126E">
              <w:rPr>
                <w:rFonts w:ascii="Times New Roman" w:eastAsia="Times New Roman" w:hAnsi="Times New Roman" w:cs="Times New Roman"/>
                <w:sz w:val="18"/>
                <w:szCs w:val="18"/>
              </w:rPr>
              <w:t xml:space="preserve"> kirpikleri</w:t>
            </w:r>
            <w:r w:rsidRPr="00BB126E">
              <w:rPr>
                <w:rFonts w:ascii="Times New Roman" w:eastAsia="Times New Roman" w:hAnsi="Times New Roman" w:cs="Times New Roman"/>
                <w:sz w:val="18"/>
                <w:szCs w:val="18"/>
              </w:rPr>
              <w:t xml:space="preserve"> boyanmamalıdır:</w:t>
            </w:r>
          </w:p>
          <w:p w14:paraId="41AF1F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Yüzünde bir kızarıklık varsa veya saç derisi hassas, tahriş olmuş ve hasarlı ise,</w:t>
            </w:r>
          </w:p>
          <w:p w14:paraId="7647ED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ya da kirpik boyaları nedeniyle daha önce bir reaksiyon yaşanmışsa,</w:t>
            </w:r>
          </w:p>
          <w:p w14:paraId="406F19EC" w14:textId="2354358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p w14:paraId="7096A1EE" w14:textId="1049CE15" w:rsidR="006E1047" w:rsidRPr="00BB126E" w:rsidRDefault="006E1047"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profesyonel kullanım içindir.</w:t>
            </w:r>
          </w:p>
          <w:p w14:paraId="5A878F99" w14:textId="0142451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Ürünün gözle teması halinde derhal durulayınız.”</w:t>
            </w:r>
          </w:p>
        </w:tc>
      </w:tr>
      <w:tr w:rsidR="00E41975" w:rsidRPr="00BB126E" w14:paraId="29DC7726" w14:textId="77777777" w:rsidTr="007D3923">
        <w:trPr>
          <w:cantSplit/>
          <w:trHeight w:val="400"/>
          <w:jc w:val="center"/>
        </w:trPr>
        <w:tc>
          <w:tcPr>
            <w:tcW w:w="1379" w:type="dxa"/>
            <w:gridSpan w:val="3"/>
          </w:tcPr>
          <w:p w14:paraId="21214D7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273</w:t>
            </w:r>
          </w:p>
        </w:tc>
        <w:tc>
          <w:tcPr>
            <w:tcW w:w="2015" w:type="dxa"/>
            <w:gridSpan w:val="3"/>
          </w:tcPr>
          <w:p w14:paraId="15A60715"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4,5-Diamino-1-(2- hidroksietil)-1H- pirazole sülfat (1:1)</w:t>
            </w:r>
          </w:p>
        </w:tc>
        <w:tc>
          <w:tcPr>
            <w:tcW w:w="1642" w:type="dxa"/>
          </w:tcPr>
          <w:p w14:paraId="1D6A683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1-Hidroksietil-4,5- Diamino Pirazole Sülfat</w:t>
            </w:r>
          </w:p>
        </w:tc>
        <w:tc>
          <w:tcPr>
            <w:tcW w:w="999" w:type="dxa"/>
          </w:tcPr>
          <w:p w14:paraId="162D4A5F"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155601-30-2</w:t>
            </w:r>
          </w:p>
          <w:p w14:paraId="628AD50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031C8349"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429-300-3</w:t>
            </w:r>
          </w:p>
        </w:tc>
        <w:tc>
          <w:tcPr>
            <w:tcW w:w="1841" w:type="dxa"/>
          </w:tcPr>
          <w:p w14:paraId="77E52B08" w14:textId="0F3BA1D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2DB0D5D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74091E61" w14:textId="46CF2C6E" w:rsidR="00E41975" w:rsidRPr="00BB126E" w:rsidRDefault="00D55EF0"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w:t>
            </w:r>
            <w:proofErr w:type="gramStart"/>
            <w:r w:rsidRPr="00BB126E">
              <w:rPr>
                <w:rFonts w:ascii="Times New Roman" w:eastAsia="Times New Roman" w:hAnsi="Times New Roman" w:cs="Times New Roman"/>
                <w:sz w:val="18"/>
                <w:szCs w:val="18"/>
                <w:lang w:eastAsia="tr-TR"/>
              </w:rPr>
              <w:t>saç</w:t>
            </w:r>
            <w:r w:rsidR="00357A3B" w:rsidRPr="00BB126E">
              <w:rPr>
                <w:rFonts w:ascii="Times New Roman" w:eastAsia="Times New Roman" w:hAnsi="Times New Roman" w:cs="Times New Roman"/>
                <w:sz w:val="18"/>
                <w:szCs w:val="18"/>
                <w:lang w:eastAsia="tr-TR"/>
              </w:rPr>
              <w:t>a</w:t>
            </w:r>
            <w:r w:rsidRPr="00BB126E">
              <w:rPr>
                <w:rFonts w:ascii="Times New Roman" w:eastAsia="Times New Roman" w:hAnsi="Times New Roman" w:cs="Times New Roman"/>
                <w:sz w:val="18"/>
                <w:szCs w:val="18"/>
                <w:lang w:eastAsia="tr-TR"/>
              </w:rPr>
              <w:t xml:space="preserve">  uygulanan</w:t>
            </w:r>
            <w:proofErr w:type="gramEnd"/>
            <w:r w:rsidRPr="00BB126E">
              <w:rPr>
                <w:rFonts w:ascii="Times New Roman" w:eastAsia="Times New Roman" w:hAnsi="Times New Roman" w:cs="Times New Roman"/>
                <w:sz w:val="18"/>
                <w:szCs w:val="18"/>
                <w:lang w:eastAsia="tr-TR"/>
              </w:rPr>
              <w:t xml:space="preserve"> maksimum konsantrasyon % </w:t>
            </w:r>
            <w:r w:rsidR="00357A3B" w:rsidRPr="00BB126E">
              <w:rPr>
                <w:rFonts w:ascii="Times New Roman" w:eastAsia="Times New Roman" w:hAnsi="Times New Roman" w:cs="Times New Roman"/>
                <w:sz w:val="18"/>
                <w:szCs w:val="18"/>
                <w:lang w:eastAsia="tr-TR"/>
              </w:rPr>
              <w:t>3,0’ı</w:t>
            </w:r>
            <w:r w:rsidRPr="00BB126E">
              <w:rPr>
                <w:rFonts w:ascii="Times New Roman" w:eastAsia="Times New Roman" w:hAnsi="Times New Roman" w:cs="Times New Roman"/>
                <w:sz w:val="18"/>
                <w:szCs w:val="18"/>
                <w:lang w:eastAsia="tr-TR"/>
              </w:rPr>
              <w:t xml:space="preserve"> aşmamalıdır</w:t>
            </w:r>
            <w:r w:rsidR="00B07217" w:rsidRPr="00BB126E">
              <w:rPr>
                <w:rFonts w:ascii="Times New Roman" w:eastAsia="Times New Roman" w:hAnsi="Times New Roman" w:cs="Times New Roman"/>
                <w:sz w:val="18"/>
                <w:szCs w:val="18"/>
                <w:lang w:eastAsia="tr-TR"/>
              </w:rPr>
              <w:t>.</w:t>
            </w:r>
          </w:p>
        </w:tc>
        <w:tc>
          <w:tcPr>
            <w:tcW w:w="2405" w:type="dxa"/>
            <w:gridSpan w:val="2"/>
          </w:tcPr>
          <w:p w14:paraId="1CDF57B1"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3F33DCDF"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19792D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48E7BE6" wp14:editId="5933ED5C">
                  <wp:extent cx="361315" cy="351155"/>
                  <wp:effectExtent l="0" t="0" r="635" b="0"/>
                  <wp:docPr id="376" name="Resim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6EE8109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57D1B20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22A74E2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076DC39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18F59C7A"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2180AA4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7DE3DE84" w14:textId="6010EA83"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61D95E2F" w14:textId="77777777" w:rsidTr="007D3923">
        <w:trPr>
          <w:cantSplit/>
          <w:trHeight w:val="400"/>
          <w:jc w:val="center"/>
        </w:trPr>
        <w:tc>
          <w:tcPr>
            <w:tcW w:w="1379" w:type="dxa"/>
            <w:gridSpan w:val="3"/>
          </w:tcPr>
          <w:p w14:paraId="09D3B6C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274</w:t>
            </w:r>
          </w:p>
        </w:tc>
        <w:tc>
          <w:tcPr>
            <w:tcW w:w="2015" w:type="dxa"/>
            <w:gridSpan w:val="3"/>
          </w:tcPr>
          <w:p w14:paraId="1A17150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Kinolinyum, 4- formyl-1-metil-,tuzuwith 4-metil­ benzensülfonik asit (1:1)</w:t>
            </w:r>
          </w:p>
        </w:tc>
        <w:tc>
          <w:tcPr>
            <w:tcW w:w="1642" w:type="dxa"/>
          </w:tcPr>
          <w:p w14:paraId="028EA49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4-Formyl-1-Metilkinolinyum-p-Toluensülfonat</w:t>
            </w:r>
          </w:p>
        </w:tc>
        <w:tc>
          <w:tcPr>
            <w:tcW w:w="999" w:type="dxa"/>
          </w:tcPr>
          <w:p w14:paraId="354D99D6"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223398-02-5</w:t>
            </w:r>
          </w:p>
          <w:p w14:paraId="7D13842D"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70C2B69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453-790-8</w:t>
            </w:r>
          </w:p>
        </w:tc>
        <w:tc>
          <w:tcPr>
            <w:tcW w:w="1841" w:type="dxa"/>
          </w:tcPr>
          <w:p w14:paraId="78E3D5FC" w14:textId="2403B82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57950C9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0C121525" w14:textId="3D1D017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2,5’i aşmamalıdır.</w:t>
            </w:r>
          </w:p>
        </w:tc>
        <w:tc>
          <w:tcPr>
            <w:tcW w:w="2405" w:type="dxa"/>
            <w:gridSpan w:val="2"/>
          </w:tcPr>
          <w:p w14:paraId="2CC1D6B4"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23567BF4"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53C5FA5"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825D536" wp14:editId="1E715CF3">
                  <wp:extent cx="361315" cy="351155"/>
                  <wp:effectExtent l="0" t="0" r="635" b="0"/>
                  <wp:docPr id="377" name="Resim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582E31E7"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F3D5982"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F9FD453"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61A156F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592CB81"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6B95D20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503023C7" w14:textId="6DA833C8"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604B3B03" w14:textId="77777777" w:rsidTr="007D3923">
        <w:trPr>
          <w:cantSplit/>
          <w:trHeight w:val="6448"/>
          <w:jc w:val="center"/>
        </w:trPr>
        <w:tc>
          <w:tcPr>
            <w:tcW w:w="1379" w:type="dxa"/>
            <w:gridSpan w:val="3"/>
          </w:tcPr>
          <w:p w14:paraId="6AFF298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275</w:t>
            </w:r>
          </w:p>
        </w:tc>
        <w:tc>
          <w:tcPr>
            <w:tcW w:w="2015" w:type="dxa"/>
            <w:gridSpan w:val="3"/>
          </w:tcPr>
          <w:p w14:paraId="59EA2FC9"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Piridinyum, 1- metil-4-[( metil­ fenilhydra­ zono)metil]-, metil sülfat</w:t>
            </w:r>
          </w:p>
        </w:tc>
        <w:tc>
          <w:tcPr>
            <w:tcW w:w="1642" w:type="dxa"/>
          </w:tcPr>
          <w:p w14:paraId="08380DF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Basic Yellow 87</w:t>
            </w:r>
          </w:p>
          <w:p w14:paraId="697C44F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5F6EDD8C" w14:textId="77777777" w:rsidR="00E41975" w:rsidRPr="00BB126E" w:rsidRDefault="00E41975" w:rsidP="00BB126E">
            <w:pPr>
              <w:spacing w:after="0" w:line="276" w:lineRule="auto"/>
              <w:ind w:left="-158"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68259-00-7</w:t>
            </w:r>
          </w:p>
          <w:p w14:paraId="3B361C9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25F30FA4"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269-503-2</w:t>
            </w:r>
          </w:p>
        </w:tc>
        <w:tc>
          <w:tcPr>
            <w:tcW w:w="1841" w:type="dxa"/>
          </w:tcPr>
          <w:p w14:paraId="78ABD10E" w14:textId="714AA4EE" w:rsidR="00E41975" w:rsidRPr="00BB126E" w:rsidRDefault="00E41975" w:rsidP="00BB126E">
            <w:pPr>
              <w:widowControl w:val="0"/>
              <w:tabs>
                <w:tab w:val="left" w:pos="33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Okside edici saç boyalarında kullanılan saç boya maddeleri</w:t>
            </w:r>
          </w:p>
          <w:p w14:paraId="727FF5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E8F46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0F3DC1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4E66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8B272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D92A9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443C5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CCEE0B" w14:textId="7539F542"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5AD4D4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DD3E7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FB2D6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AEE8DB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CC05FB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B255B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325E4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FC717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3DCE4D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C44AC9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9D8FB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A04E0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44DE52DC" w14:textId="06913A4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201DA68E"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2C8B46E4"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018E1C2"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E079211" wp14:editId="037B946F">
                  <wp:extent cx="361315" cy="351155"/>
                  <wp:effectExtent l="0" t="0" r="635" b="0"/>
                  <wp:docPr id="378" name="Resim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0599BA7A"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5939C7B"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AE7036F"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B7B90C4"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5E6D8811"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B09DE5A"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6E80DA7F" w14:textId="34A3E4EF" w:rsidR="00E41975" w:rsidRPr="00BB126E" w:rsidRDefault="00E41975" w:rsidP="00BB126E">
            <w:pPr>
              <w:widowControl w:val="0"/>
              <w:tabs>
                <w:tab w:val="left" w:pos="598"/>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704697D9" w14:textId="77777777" w:rsidTr="007D3923">
        <w:trPr>
          <w:cantSplit/>
          <w:trHeight w:val="5946"/>
          <w:jc w:val="center"/>
        </w:trPr>
        <w:tc>
          <w:tcPr>
            <w:tcW w:w="1379" w:type="dxa"/>
            <w:gridSpan w:val="3"/>
          </w:tcPr>
          <w:p w14:paraId="4123CC1D"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276</w:t>
            </w:r>
          </w:p>
        </w:tc>
        <w:tc>
          <w:tcPr>
            <w:tcW w:w="2015" w:type="dxa"/>
            <w:gridSpan w:val="3"/>
          </w:tcPr>
          <w:p w14:paraId="155A4F34"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105"/>
                <w:sz w:val="18"/>
                <w:szCs w:val="18"/>
                <w:lang w:val="en-US"/>
              </w:rPr>
              <w:t>2-[(4-Aminophe­</w:t>
            </w:r>
          </w:p>
          <w:p w14:paraId="449D2920"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 xml:space="preserve">nyl)azo]-1,3- </w:t>
            </w:r>
            <w:r w:rsidRPr="00BB126E">
              <w:rPr>
                <w:rFonts w:ascii="Times New Roman" w:eastAsia="Calibri" w:hAnsi="Times New Roman" w:cs="Times New Roman"/>
                <w:spacing w:val="-1"/>
                <w:sz w:val="18"/>
                <w:szCs w:val="18"/>
              </w:rPr>
              <w:t xml:space="preserve">dimetil-1H-imid­ </w:t>
            </w:r>
            <w:r w:rsidRPr="00BB126E">
              <w:rPr>
                <w:rFonts w:ascii="Times New Roman" w:eastAsia="Calibri" w:hAnsi="Times New Roman" w:cs="Times New Roman"/>
                <w:sz w:val="18"/>
                <w:szCs w:val="18"/>
              </w:rPr>
              <w:t>azolium</w:t>
            </w:r>
            <w:r w:rsidRPr="00BB126E">
              <w:rPr>
                <w:rFonts w:ascii="Times New Roman" w:eastAsia="Calibri" w:hAnsi="Times New Roman" w:cs="Times New Roman"/>
                <w:spacing w:val="22"/>
                <w:sz w:val="18"/>
                <w:szCs w:val="18"/>
              </w:rPr>
              <w:t xml:space="preserve"> </w:t>
            </w:r>
            <w:r w:rsidRPr="00BB126E">
              <w:rPr>
                <w:rFonts w:ascii="Times New Roman" w:eastAsia="Calibri" w:hAnsi="Times New Roman" w:cs="Times New Roman"/>
                <w:sz w:val="18"/>
                <w:szCs w:val="18"/>
              </w:rPr>
              <w:t>klorür</w:t>
            </w:r>
            <w:r w:rsidRPr="00BB126E">
              <w:rPr>
                <w:rFonts w:ascii="Times New Roman" w:eastAsia="Times New Roman" w:hAnsi="Times New Roman" w:cs="Times New Roman"/>
                <w:sz w:val="18"/>
                <w:szCs w:val="18"/>
                <w:lang w:val="la-Latn" w:eastAsia="tr-TR"/>
              </w:rPr>
              <w:t xml:space="preserve"> </w:t>
            </w:r>
          </w:p>
        </w:tc>
        <w:tc>
          <w:tcPr>
            <w:tcW w:w="1642" w:type="dxa"/>
          </w:tcPr>
          <w:p w14:paraId="5C3F830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Basic Orange 31</w:t>
            </w:r>
          </w:p>
          <w:p w14:paraId="0B9335B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29802C22" w14:textId="77777777" w:rsidR="00E41975" w:rsidRPr="00BB126E" w:rsidRDefault="00E41975" w:rsidP="00BB126E">
            <w:pPr>
              <w:spacing w:after="0" w:line="276" w:lineRule="auto"/>
              <w:ind w:left="-158"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97404-02-9</w:t>
            </w:r>
          </w:p>
          <w:p w14:paraId="3529E3D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2316F15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306-764-4</w:t>
            </w:r>
          </w:p>
        </w:tc>
        <w:tc>
          <w:tcPr>
            <w:tcW w:w="1841" w:type="dxa"/>
          </w:tcPr>
          <w:p w14:paraId="4234A96F" w14:textId="4C2EC80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Okside edici saç boyalarında kullanılan saç boya maddeleri</w:t>
            </w:r>
          </w:p>
          <w:p w14:paraId="7954EE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A5162C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F4763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BB65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03508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DA45957" w14:textId="7C4F452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0504585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BEC7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C0B3DC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4EDC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A62A4F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55F44A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2DAED2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3C9BD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D8AD9F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2D9D6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2A17A415" w14:textId="5524330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0,5’i aşmamalıdır.</w:t>
            </w:r>
          </w:p>
        </w:tc>
        <w:tc>
          <w:tcPr>
            <w:tcW w:w="2405" w:type="dxa"/>
            <w:gridSpan w:val="2"/>
          </w:tcPr>
          <w:p w14:paraId="67FE8CDF"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2B6F3FA6"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5E987B6"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15646018"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36FA1C59" wp14:editId="341E5AC0">
                  <wp:extent cx="361315" cy="351155"/>
                  <wp:effectExtent l="0" t="0" r="635" b="0"/>
                  <wp:docPr id="379" name="Resim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46C740CD"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50DC845"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CC8EA10"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2C85057"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79BEDBFD"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A0A7691"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07A21685" w14:textId="6E7363AD" w:rsidR="00E41975" w:rsidRPr="00BB126E" w:rsidRDefault="00E41975" w:rsidP="00BB126E">
            <w:pPr>
              <w:widowControl w:val="0"/>
              <w:tabs>
                <w:tab w:val="left" w:pos="598"/>
              </w:tabs>
              <w:autoSpaceDE w:val="0"/>
              <w:autoSpaceDN w:val="0"/>
              <w:spacing w:after="0" w:line="276" w:lineRule="auto"/>
              <w:ind w:left="333"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15D12B7F" w14:textId="77777777" w:rsidTr="007D3923">
        <w:trPr>
          <w:cantSplit/>
          <w:trHeight w:val="1259"/>
          <w:jc w:val="center"/>
        </w:trPr>
        <w:tc>
          <w:tcPr>
            <w:tcW w:w="1379" w:type="dxa"/>
            <w:gridSpan w:val="3"/>
            <w:vMerge w:val="restart"/>
          </w:tcPr>
          <w:p w14:paraId="5F3C4E2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277</w:t>
            </w:r>
          </w:p>
        </w:tc>
        <w:tc>
          <w:tcPr>
            <w:tcW w:w="2015" w:type="dxa"/>
            <w:gridSpan w:val="3"/>
            <w:vMerge w:val="restart"/>
          </w:tcPr>
          <w:p w14:paraId="278E09D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2,6-Piridindiamin, 3-(3-piridinylazo)</w:t>
            </w:r>
          </w:p>
        </w:tc>
        <w:tc>
          <w:tcPr>
            <w:tcW w:w="1642" w:type="dxa"/>
            <w:vMerge w:val="restart"/>
          </w:tcPr>
          <w:p w14:paraId="0F1CBD1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2,6-Diamino-3- ((Piridin-3-il)azo)Piridin</w:t>
            </w:r>
          </w:p>
        </w:tc>
        <w:tc>
          <w:tcPr>
            <w:tcW w:w="999" w:type="dxa"/>
            <w:vMerge w:val="restart"/>
          </w:tcPr>
          <w:p w14:paraId="5C8E4350"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28365-08-4</w:t>
            </w:r>
          </w:p>
          <w:p w14:paraId="58B943DB"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vMerge w:val="restart"/>
          </w:tcPr>
          <w:p w14:paraId="566D02B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421-430-9</w:t>
            </w:r>
          </w:p>
        </w:tc>
        <w:tc>
          <w:tcPr>
            <w:tcW w:w="1841" w:type="dxa"/>
            <w:vMerge w:val="restart"/>
          </w:tcPr>
          <w:p w14:paraId="2F0D5436" w14:textId="34634FCF" w:rsidR="00E41975" w:rsidRPr="00BB126E" w:rsidRDefault="00E41975" w:rsidP="00BB126E">
            <w:pPr>
              <w:widowControl w:val="0"/>
              <w:tabs>
                <w:tab w:val="left" w:pos="33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p w14:paraId="2D64648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7138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8DAB7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F7212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BF04B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823F75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6D53D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DB719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463BF9C" w14:textId="312BB56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01BA638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vMerge w:val="restart"/>
          </w:tcPr>
          <w:p w14:paraId="6688A05C" w14:textId="455F670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0,25’i aşmamalıdır.</w:t>
            </w:r>
          </w:p>
        </w:tc>
        <w:tc>
          <w:tcPr>
            <w:tcW w:w="2405" w:type="dxa"/>
            <w:gridSpan w:val="2"/>
            <w:vMerge w:val="restart"/>
          </w:tcPr>
          <w:p w14:paraId="227CC85C"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281F4139"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215EC57"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09B69624"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lastRenderedPageBreak/>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B8C381E" wp14:editId="1D518B80">
                  <wp:extent cx="361315" cy="351155"/>
                  <wp:effectExtent l="0" t="0" r="635" b="0"/>
                  <wp:docPr id="380" name="Resim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CAA9A60"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7F130A9"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AE4B0C9"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325F16B7"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4F74286"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1CBFD291"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2E29D4B0" w14:textId="05FDCDE2" w:rsidR="00E41975" w:rsidRPr="00BB126E" w:rsidRDefault="00E41975" w:rsidP="00BB126E">
            <w:pPr>
              <w:widowControl w:val="0"/>
              <w:tabs>
                <w:tab w:val="left" w:pos="598"/>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0D1CF461" w14:textId="77777777" w:rsidTr="007D3923">
        <w:trPr>
          <w:cantSplit/>
          <w:trHeight w:val="1143"/>
          <w:jc w:val="center"/>
        </w:trPr>
        <w:tc>
          <w:tcPr>
            <w:tcW w:w="1379" w:type="dxa"/>
            <w:gridSpan w:val="3"/>
            <w:vMerge/>
          </w:tcPr>
          <w:p w14:paraId="147E6C8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51160BC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vMerge/>
          </w:tcPr>
          <w:p w14:paraId="55CF770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vMerge/>
          </w:tcPr>
          <w:p w14:paraId="13158921"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p>
        </w:tc>
        <w:tc>
          <w:tcPr>
            <w:tcW w:w="916" w:type="dxa"/>
            <w:vMerge/>
          </w:tcPr>
          <w:p w14:paraId="3C3A8510"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vMerge/>
          </w:tcPr>
          <w:p w14:paraId="2C0F9AF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tcPr>
          <w:p w14:paraId="6DB9D67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D667FE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045C2E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5390D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3E7FE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1EBE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47182B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B1325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E5682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0,25</w:t>
            </w:r>
          </w:p>
        </w:tc>
        <w:tc>
          <w:tcPr>
            <w:tcW w:w="2550" w:type="dxa"/>
            <w:vMerge/>
          </w:tcPr>
          <w:p w14:paraId="6CDAA37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vMerge/>
          </w:tcPr>
          <w:p w14:paraId="1ABE2E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BA457AB" w14:textId="77777777" w:rsidTr="007D3923">
        <w:trPr>
          <w:cantSplit/>
          <w:trHeight w:val="6448"/>
          <w:jc w:val="center"/>
        </w:trPr>
        <w:tc>
          <w:tcPr>
            <w:tcW w:w="1379" w:type="dxa"/>
            <w:gridSpan w:val="3"/>
          </w:tcPr>
          <w:p w14:paraId="2AD7F2A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278</w:t>
            </w:r>
          </w:p>
        </w:tc>
        <w:tc>
          <w:tcPr>
            <w:tcW w:w="2015" w:type="dxa"/>
            <w:gridSpan w:val="3"/>
          </w:tcPr>
          <w:p w14:paraId="39839F3F"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4-((4-Amino-3-</w:t>
            </w:r>
          </w:p>
          <w:p w14:paraId="0980F36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metilfenil)(4- imino-3-metil-2,5- siklohekzadien-1- iliden)metil)-2- metilfenilamin monohidroklorür (CI 42520)</w:t>
            </w:r>
          </w:p>
        </w:tc>
        <w:tc>
          <w:tcPr>
            <w:tcW w:w="1642" w:type="dxa"/>
          </w:tcPr>
          <w:p w14:paraId="330777A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Basic Violet 2</w:t>
            </w:r>
          </w:p>
          <w:p w14:paraId="4085764A"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5B17D910" w14:textId="77777777" w:rsidR="00E41975" w:rsidRPr="00BB126E" w:rsidRDefault="00E41975" w:rsidP="00BB126E">
            <w:pPr>
              <w:spacing w:after="0" w:line="276" w:lineRule="auto"/>
              <w:ind w:left="-158"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3248-91-7</w:t>
            </w:r>
          </w:p>
          <w:p w14:paraId="3CEF0F0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3A20860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221-831-7</w:t>
            </w:r>
          </w:p>
        </w:tc>
        <w:tc>
          <w:tcPr>
            <w:tcW w:w="1841" w:type="dxa"/>
          </w:tcPr>
          <w:p w14:paraId="0CC30933" w14:textId="60D5900D"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p w14:paraId="31449BA8"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3014435D"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14691DA1"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1FA270F9"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35D4BEE0"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3DAB569D" w14:textId="77777777" w:rsidR="00E41975" w:rsidRPr="00BB126E" w:rsidRDefault="00E41975" w:rsidP="00BB126E">
            <w:pPr>
              <w:widowControl w:val="0"/>
              <w:tabs>
                <w:tab w:val="left" w:pos="335"/>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7126AA8F" w14:textId="05417D2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736A34D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C7B31D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D33F5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D5B14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A395A1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541A3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21D12F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06D7A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3139C3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25CCA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CC575F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0,5</w:t>
            </w:r>
          </w:p>
        </w:tc>
        <w:tc>
          <w:tcPr>
            <w:tcW w:w="2550" w:type="dxa"/>
          </w:tcPr>
          <w:p w14:paraId="3E4B7F77" w14:textId="6A4EB40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1,0’ı aşmamalıdır.</w:t>
            </w:r>
          </w:p>
        </w:tc>
        <w:tc>
          <w:tcPr>
            <w:tcW w:w="2405" w:type="dxa"/>
            <w:gridSpan w:val="2"/>
          </w:tcPr>
          <w:p w14:paraId="7165C01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Aşağıdakiler etikette belirtilmelidir: </w:t>
            </w:r>
          </w:p>
          <w:p w14:paraId="6786ED3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3E4881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
          <w:p w14:paraId="16E002E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C61749B" wp14:editId="21C3469C">
                  <wp:extent cx="361315" cy="351155"/>
                  <wp:effectExtent l="0" t="0" r="635" b="0"/>
                  <wp:docPr id="381" name="Resim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Calibri" w:hAnsi="Times New Roman" w:cs="Times New Roman"/>
                <w:sz w:val="18"/>
                <w:szCs w:val="18"/>
              </w:rPr>
              <w:t>Saç boyaları şiddetli alerjik reaksiyonlara neden olabilir.</w:t>
            </w:r>
          </w:p>
          <w:p w14:paraId="2ADB7D7B"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Ürünü kullanmadan önce aşağıdaki hususlara dikkat ediniz.</w:t>
            </w:r>
          </w:p>
          <w:p w14:paraId="4169A84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Bu ürün 16 yaşın altındaki kişilerin kullanımına uygun değildir.</w:t>
            </w:r>
          </w:p>
          <w:p w14:paraId="0D6AA343"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Geçici “kara kına” dövmesi alerji riskini arttırabilir.</w:t>
            </w:r>
          </w:p>
          <w:p w14:paraId="4F05FC8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33B5DA47"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6283ACB5"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04408E6B" w14:textId="70859091"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2CA15F27" w14:textId="77777777" w:rsidTr="007D3923">
        <w:trPr>
          <w:cantSplit/>
          <w:trHeight w:val="400"/>
          <w:jc w:val="center"/>
        </w:trPr>
        <w:tc>
          <w:tcPr>
            <w:tcW w:w="1379" w:type="dxa"/>
            <w:gridSpan w:val="3"/>
          </w:tcPr>
          <w:p w14:paraId="2AC408D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279</w:t>
            </w:r>
          </w:p>
        </w:tc>
        <w:tc>
          <w:tcPr>
            <w:tcW w:w="2015" w:type="dxa"/>
            <w:gridSpan w:val="3"/>
          </w:tcPr>
          <w:p w14:paraId="3D9347F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2,3-Diamino-6,7- dihidro-1H,5H-pyra­ zolo[1,2-a] Pirazol- 1-on dimetansul fonat</w:t>
            </w:r>
          </w:p>
        </w:tc>
        <w:tc>
          <w:tcPr>
            <w:tcW w:w="1642" w:type="dxa"/>
          </w:tcPr>
          <w:p w14:paraId="563D9DBC" w14:textId="77777777" w:rsidR="00E41975" w:rsidRPr="00BB126E" w:rsidRDefault="00E41975" w:rsidP="00BB126E">
            <w:pPr>
              <w:spacing w:after="0" w:line="276" w:lineRule="auto"/>
              <w:ind w:left="-21"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2,3-Diaminodihy</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dropirazolopyra</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zolon Dimethosülfonat</w:t>
            </w:r>
          </w:p>
        </w:tc>
        <w:tc>
          <w:tcPr>
            <w:tcW w:w="999" w:type="dxa"/>
          </w:tcPr>
          <w:p w14:paraId="14D9138F" w14:textId="77777777" w:rsidR="00E41975" w:rsidRPr="00BB126E" w:rsidRDefault="00E41975" w:rsidP="00BB126E">
            <w:pPr>
              <w:spacing w:after="0" w:line="276" w:lineRule="auto"/>
              <w:ind w:left="-163"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857035-95-1</w:t>
            </w:r>
          </w:p>
          <w:p w14:paraId="66D01BC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58C5ADE7"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469-500-8</w:t>
            </w:r>
          </w:p>
        </w:tc>
        <w:tc>
          <w:tcPr>
            <w:tcW w:w="1841" w:type="dxa"/>
          </w:tcPr>
          <w:p w14:paraId="32AD5B40" w14:textId="16D5120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Okside edici saç boyalarında kullanılan saç boya maddeleri</w:t>
            </w:r>
          </w:p>
        </w:tc>
        <w:tc>
          <w:tcPr>
            <w:tcW w:w="1699" w:type="dxa"/>
          </w:tcPr>
          <w:p w14:paraId="3F9262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DC817E2" w14:textId="1F77835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2,0’ı aşmamalıdır.</w:t>
            </w:r>
          </w:p>
        </w:tc>
        <w:tc>
          <w:tcPr>
            <w:tcW w:w="2405" w:type="dxa"/>
            <w:gridSpan w:val="2"/>
          </w:tcPr>
          <w:p w14:paraId="30493BC7"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Aşağıdakiler etikette belirtilmelidir: </w:t>
            </w:r>
          </w:p>
          <w:p w14:paraId="048712BE" w14:textId="77777777" w:rsidR="00E41975" w:rsidRPr="00BB126E" w:rsidRDefault="00E41975" w:rsidP="00BB126E">
            <w:pPr>
              <w:widowControl w:val="0"/>
              <w:autoSpaceDE w:val="0"/>
              <w:autoSpaceDN w:val="0"/>
              <w:spacing w:after="0" w:line="276" w:lineRule="auto"/>
              <w:ind w:left="64" w:right="627"/>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5D6351A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5B78A284" wp14:editId="3DFF859C">
                  <wp:extent cx="361315" cy="351155"/>
                  <wp:effectExtent l="0" t="0" r="635" b="0"/>
                  <wp:docPr id="382" name="Resim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4640FB4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5F439FE"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45619A64"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4C6CD55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0641D489"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26834265"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2EA96A0" w14:textId="1496E021"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5905779F" w14:textId="77777777" w:rsidTr="007D3923">
        <w:trPr>
          <w:cantSplit/>
          <w:trHeight w:val="6448"/>
          <w:jc w:val="center"/>
        </w:trPr>
        <w:tc>
          <w:tcPr>
            <w:tcW w:w="1379" w:type="dxa"/>
            <w:gridSpan w:val="3"/>
          </w:tcPr>
          <w:p w14:paraId="45CC2BB7"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280</w:t>
            </w:r>
          </w:p>
        </w:tc>
        <w:tc>
          <w:tcPr>
            <w:tcW w:w="2015" w:type="dxa"/>
            <w:gridSpan w:val="3"/>
          </w:tcPr>
          <w:p w14:paraId="44B5EF6F"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Calibri" w:hAnsi="Times New Roman" w:cs="Times New Roman"/>
                <w:sz w:val="18"/>
                <w:szCs w:val="18"/>
              </w:rPr>
              <w:t>2-Amino-4,6-dinitro­ fenol ve 2-amino- 4,6-dinitrofenol, sodyumtuzu</w:t>
            </w:r>
          </w:p>
        </w:tc>
        <w:tc>
          <w:tcPr>
            <w:tcW w:w="1642" w:type="dxa"/>
          </w:tcPr>
          <w:p w14:paraId="12AF5B01"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xml:space="preserve">Picramic Asit </w:t>
            </w:r>
            <w:r w:rsidRPr="00BB126E">
              <w:rPr>
                <w:rFonts w:ascii="Times New Roman" w:eastAsia="Times New Roman" w:hAnsi="Times New Roman" w:cs="Times New Roman"/>
                <w:sz w:val="18"/>
                <w:szCs w:val="18"/>
                <w:lang w:eastAsia="tr-TR"/>
              </w:rPr>
              <w:t xml:space="preserve">ve </w:t>
            </w:r>
            <w:r w:rsidRPr="00BB126E">
              <w:rPr>
                <w:rFonts w:ascii="Times New Roman" w:eastAsia="Times New Roman" w:hAnsi="Times New Roman" w:cs="Times New Roman"/>
                <w:sz w:val="18"/>
                <w:szCs w:val="18"/>
                <w:lang w:val="la-Latn" w:eastAsia="tr-TR"/>
              </w:rPr>
              <w:t>Sodyum Picramat</w:t>
            </w:r>
          </w:p>
          <w:p w14:paraId="6C42FB7E"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60B7119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96-91-3 831-52-7</w:t>
            </w:r>
          </w:p>
          <w:p w14:paraId="6A2A1788"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6BD5A22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202-544-6 212-603-8</w:t>
            </w:r>
          </w:p>
        </w:tc>
        <w:tc>
          <w:tcPr>
            <w:tcW w:w="1841" w:type="dxa"/>
          </w:tcPr>
          <w:p w14:paraId="7DBACBFE" w14:textId="5909CE2A" w:rsidR="00E41975" w:rsidRPr="00BB126E" w:rsidRDefault="00E41975" w:rsidP="00BB126E">
            <w:pPr>
              <w:widowControl w:val="0"/>
              <w:tabs>
                <w:tab w:val="left" w:pos="33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p w14:paraId="0230CC0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1013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B65E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356B08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BFDCF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8D2EC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492925" w14:textId="4E63478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56BC2C9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C0831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4E3AB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12EDE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E22C5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6FA1AB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3DF8C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20EFF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476C3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B410D9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9B26B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0,6</w:t>
            </w:r>
          </w:p>
        </w:tc>
        <w:tc>
          <w:tcPr>
            <w:tcW w:w="2550" w:type="dxa"/>
          </w:tcPr>
          <w:p w14:paraId="6CE39E1E" w14:textId="4BA65E2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0,6’yı aşmamalıdır.</w:t>
            </w:r>
          </w:p>
        </w:tc>
        <w:tc>
          <w:tcPr>
            <w:tcW w:w="2405" w:type="dxa"/>
            <w:gridSpan w:val="2"/>
          </w:tcPr>
          <w:p w14:paraId="7335CD1F"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 xml:space="preserve">Aşağıdakiler etikette belirtilmelidir: </w:t>
            </w:r>
          </w:p>
          <w:p w14:paraId="720B1193"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F668FC0"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0EB57B7B" wp14:editId="634ECDF0">
                  <wp:extent cx="361315" cy="351155"/>
                  <wp:effectExtent l="0" t="0" r="635" b="0"/>
                  <wp:docPr id="383" name="Resim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2CA586D4"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53230D4"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51882F99"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096E0B6"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6737A80A"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5D3686A3" w14:textId="77777777" w:rsidR="00E41975" w:rsidRPr="00BB126E" w:rsidRDefault="00E41975" w:rsidP="00BB126E">
            <w:pPr>
              <w:widowControl w:val="0"/>
              <w:autoSpaceDE w:val="0"/>
              <w:autoSpaceDN w:val="0"/>
              <w:spacing w:after="0" w:line="276" w:lineRule="auto"/>
              <w:ind w:left="33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70D93CFC" w14:textId="0FD7F07D" w:rsidR="00E41975" w:rsidRPr="00BB126E" w:rsidRDefault="00E41975" w:rsidP="00BB126E">
            <w:pPr>
              <w:widowControl w:val="0"/>
              <w:tabs>
                <w:tab w:val="left" w:pos="598"/>
              </w:tabs>
              <w:autoSpaceDE w:val="0"/>
              <w:autoSpaceDN w:val="0"/>
              <w:spacing w:after="0" w:line="276" w:lineRule="auto"/>
              <w:ind w:left="333"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462675E5" w14:textId="77777777" w:rsidTr="007D3923">
        <w:trPr>
          <w:cantSplit/>
          <w:trHeight w:val="6088"/>
          <w:jc w:val="center"/>
        </w:trPr>
        <w:tc>
          <w:tcPr>
            <w:tcW w:w="1379" w:type="dxa"/>
            <w:gridSpan w:val="3"/>
          </w:tcPr>
          <w:p w14:paraId="41CAF42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281</w:t>
            </w:r>
          </w:p>
        </w:tc>
        <w:tc>
          <w:tcPr>
            <w:tcW w:w="2015" w:type="dxa"/>
            <w:gridSpan w:val="3"/>
          </w:tcPr>
          <w:p w14:paraId="2204D9B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1-Metilamino-2- nitro-5-(2,3-dihy­ </w:t>
            </w:r>
            <w:r w:rsidRPr="00BB126E">
              <w:rPr>
                <w:rFonts w:ascii="Times New Roman" w:eastAsia="Calibri" w:hAnsi="Times New Roman" w:cs="Times New Roman"/>
                <w:w w:val="95"/>
                <w:sz w:val="18"/>
                <w:szCs w:val="18"/>
              </w:rPr>
              <w:t xml:space="preserve">droksi-propiloksi)- </w:t>
            </w:r>
            <w:r w:rsidRPr="00BB126E">
              <w:rPr>
                <w:rFonts w:ascii="Times New Roman" w:eastAsia="Calibri" w:hAnsi="Times New Roman" w:cs="Times New Roman"/>
                <w:sz w:val="18"/>
                <w:szCs w:val="18"/>
              </w:rPr>
              <w:t>benzen</w:t>
            </w:r>
          </w:p>
        </w:tc>
        <w:tc>
          <w:tcPr>
            <w:tcW w:w="1642" w:type="dxa"/>
          </w:tcPr>
          <w:p w14:paraId="2F2092F4"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2-Nitro-5-Glyceryl Metilanilin</w:t>
            </w:r>
          </w:p>
          <w:p w14:paraId="0FB255D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tcPr>
          <w:p w14:paraId="4793B940" w14:textId="77777777" w:rsidR="00E41975" w:rsidRPr="00BB126E" w:rsidRDefault="00E41975" w:rsidP="00BB126E">
            <w:pPr>
              <w:spacing w:after="0" w:line="276" w:lineRule="auto"/>
              <w:ind w:left="-158"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80062-31-3</w:t>
            </w:r>
          </w:p>
          <w:p w14:paraId="0936A32C"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tcPr>
          <w:p w14:paraId="101E7713"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279-383-3</w:t>
            </w:r>
          </w:p>
        </w:tc>
        <w:tc>
          <w:tcPr>
            <w:tcW w:w="1841" w:type="dxa"/>
          </w:tcPr>
          <w:p w14:paraId="7BCACE31" w14:textId="2518AB3A" w:rsidR="00E41975" w:rsidRPr="00BB126E" w:rsidRDefault="00E41975" w:rsidP="00BB126E">
            <w:pPr>
              <w:widowControl w:val="0"/>
              <w:tabs>
                <w:tab w:val="left" w:pos="33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p w14:paraId="2E553A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6A459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9FD4A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2C145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715DE7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D0576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592324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49F70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39FA3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E45ADF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2303BB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F6FCAE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EC7B736" w14:textId="38F706A5"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Calibri" w:hAnsi="Times New Roman" w:cs="Times New Roman"/>
                <w:sz w:val="18"/>
                <w:szCs w:val="18"/>
              </w:rPr>
              <w:t>Okside edici olmayan saç boyalarında kullanılan saç boya maddeleri</w:t>
            </w:r>
          </w:p>
        </w:tc>
        <w:tc>
          <w:tcPr>
            <w:tcW w:w="1699" w:type="dxa"/>
          </w:tcPr>
          <w:p w14:paraId="4ECC94E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979D06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13D529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895594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48E88C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B2122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123AFE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11F00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D6FF1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A823B3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12721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25476C8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01AD7A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0CFD1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F92A53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7D977F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CDB122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1,0</w:t>
            </w:r>
          </w:p>
        </w:tc>
        <w:tc>
          <w:tcPr>
            <w:tcW w:w="2550" w:type="dxa"/>
          </w:tcPr>
          <w:p w14:paraId="0B54EF9D" w14:textId="784B840A"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Pr="00BB126E">
              <w:rPr>
                <w:rFonts w:ascii="Times New Roman" w:eastAsia="Calibri" w:hAnsi="Times New Roman" w:cs="Times New Roman"/>
                <w:sz w:val="18"/>
                <w:szCs w:val="18"/>
              </w:rPr>
              <w:t xml:space="preserve">Oksidatif koşullar altında karıştırıldıktan sonra saça uygulanan maksimum </w:t>
            </w:r>
            <w:proofErr w:type="gramStart"/>
            <w:r w:rsidRPr="00BB126E">
              <w:rPr>
                <w:rFonts w:ascii="Times New Roman" w:eastAsia="Calibri" w:hAnsi="Times New Roman" w:cs="Times New Roman"/>
                <w:sz w:val="18"/>
                <w:szCs w:val="18"/>
              </w:rPr>
              <w:t>konsantrasyon</w:t>
            </w:r>
            <w:proofErr w:type="gramEnd"/>
            <w:r w:rsidRPr="00BB126E">
              <w:rPr>
                <w:rFonts w:ascii="Times New Roman" w:eastAsia="Calibri" w:hAnsi="Times New Roman" w:cs="Times New Roman"/>
                <w:sz w:val="18"/>
                <w:szCs w:val="18"/>
              </w:rPr>
              <w:t xml:space="preserve"> % 0,8’i aşmamalıdır.</w:t>
            </w:r>
          </w:p>
          <w:p w14:paraId="547914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410A05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4CE4EDA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57EA9D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745719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E23B6A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B23D83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92BDB2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283412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0677B2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CEBE53B" w14:textId="21BF1A99"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(a) ve (b) için :</w:t>
            </w:r>
          </w:p>
          <w:p w14:paraId="0C524F49" w14:textId="1DBBD91F"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 Nitrozamin oluşturabilecek madde/maddelerle kullanmayınız.</w:t>
            </w:r>
          </w:p>
          <w:p w14:paraId="4CB86861"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0D069C62" w14:textId="5989284E" w:rsidR="00E41975" w:rsidRPr="00BB126E" w:rsidRDefault="00E41975" w:rsidP="00BB126E">
            <w:pPr>
              <w:widowControl w:val="0"/>
              <w:tabs>
                <w:tab w:val="left" w:pos="335"/>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Nitrit içermeyen kaplarda saklayınız.</w:t>
            </w:r>
          </w:p>
        </w:tc>
        <w:tc>
          <w:tcPr>
            <w:tcW w:w="2405" w:type="dxa"/>
            <w:gridSpan w:val="2"/>
          </w:tcPr>
          <w:p w14:paraId="51AA25B4"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(a</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rPr>
              <w:t xml:space="preserve">Aşağıdakiler etikette belirtilmelidir: </w:t>
            </w:r>
          </w:p>
          <w:p w14:paraId="07755CE3" w14:textId="77777777" w:rsidR="00E41975" w:rsidRPr="00BB126E" w:rsidRDefault="00E41975" w:rsidP="00BB126E">
            <w:pPr>
              <w:widowControl w:val="0"/>
              <w:autoSpaceDE w:val="0"/>
              <w:autoSpaceDN w:val="0"/>
              <w:spacing w:after="0" w:line="276" w:lineRule="auto"/>
              <w:ind w:right="278"/>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15D8AF43"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eastAsia="tr-TR"/>
              </w:rPr>
              <w:t xml:space="preserve"> </w:t>
            </w: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613F4920" wp14:editId="53E541C4">
                  <wp:extent cx="361315" cy="351155"/>
                  <wp:effectExtent l="0" t="0" r="635" b="0"/>
                  <wp:docPr id="384" name="Resim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rPr>
              <w:t>Saç boyaları şiddetli alerjik reaksiyonlara neden olabilir.</w:t>
            </w:r>
          </w:p>
          <w:p w14:paraId="34C852FD"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4248FDA"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09AF4CCE"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5222D90"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2B3AC607"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08CBD6C9"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3D42C904" w14:textId="0EFB8123" w:rsidR="00E41975" w:rsidRPr="00BB126E" w:rsidRDefault="00E41975" w:rsidP="00BB126E">
            <w:pPr>
              <w:widowControl w:val="0"/>
              <w:tabs>
                <w:tab w:val="left" w:pos="598"/>
              </w:tabs>
              <w:autoSpaceDE w:val="0"/>
              <w:autoSpaceDN w:val="0"/>
              <w:spacing w:after="0" w:line="276" w:lineRule="auto"/>
              <w:ind w:left="333" w:right="-1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77A43F9E" w14:textId="77777777" w:rsidTr="007D3923">
        <w:trPr>
          <w:cantSplit/>
          <w:trHeight w:val="400"/>
          <w:jc w:val="center"/>
        </w:trPr>
        <w:tc>
          <w:tcPr>
            <w:tcW w:w="1379" w:type="dxa"/>
            <w:gridSpan w:val="3"/>
          </w:tcPr>
          <w:p w14:paraId="4C85AB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282</w:t>
            </w:r>
          </w:p>
        </w:tc>
        <w:tc>
          <w:tcPr>
            <w:tcW w:w="2015" w:type="dxa"/>
            <w:gridSpan w:val="3"/>
          </w:tcPr>
          <w:p w14:paraId="3F00224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2F2695" w14:textId="77777777" w:rsidR="00E41975" w:rsidRPr="00BB126E" w:rsidRDefault="00E41975" w:rsidP="00BB126E">
            <w:pPr>
              <w:widowControl w:val="0"/>
              <w:autoSpaceDE w:val="0"/>
              <w:autoSpaceDN w:val="0"/>
              <w:spacing w:after="0" w:line="276" w:lineRule="auto"/>
              <w:ind w:left="67" w:right="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1-Propanaminium, 3- [[9,10-dihidro-4- (metilamino)-9,10- diokso-1-anthracenyl] amino]-N,N- dimetil-N-propil-, bromür</w:t>
            </w:r>
          </w:p>
        </w:tc>
        <w:tc>
          <w:tcPr>
            <w:tcW w:w="1642" w:type="dxa"/>
          </w:tcPr>
          <w:p w14:paraId="42E7C51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082096F"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Blue 16</w:t>
            </w:r>
          </w:p>
        </w:tc>
        <w:tc>
          <w:tcPr>
            <w:tcW w:w="999" w:type="dxa"/>
          </w:tcPr>
          <w:p w14:paraId="27B0C9A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340B51" w14:textId="77777777" w:rsidR="00E41975" w:rsidRPr="00BB126E" w:rsidRDefault="00E41975" w:rsidP="00BB126E">
            <w:pPr>
              <w:widowControl w:val="0"/>
              <w:autoSpaceDE w:val="0"/>
              <w:autoSpaceDN w:val="0"/>
              <w:spacing w:after="0" w:line="276" w:lineRule="auto"/>
              <w:ind w:right="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502453-61-4</w:t>
            </w:r>
          </w:p>
        </w:tc>
        <w:tc>
          <w:tcPr>
            <w:tcW w:w="916" w:type="dxa"/>
          </w:tcPr>
          <w:p w14:paraId="1BA2F67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5D73855"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481-170-7</w:t>
            </w:r>
          </w:p>
        </w:tc>
        <w:tc>
          <w:tcPr>
            <w:tcW w:w="1841" w:type="dxa"/>
          </w:tcPr>
          <w:p w14:paraId="3C98F8A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3892950" w14:textId="5486DD2D"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5002D6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7F7502A" w14:textId="2FEBE4B8" w:rsidR="00E41975" w:rsidRPr="00BB126E" w:rsidRDefault="00EB3C6C"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3,0</w:t>
            </w:r>
          </w:p>
        </w:tc>
        <w:tc>
          <w:tcPr>
            <w:tcW w:w="2550" w:type="dxa"/>
          </w:tcPr>
          <w:p w14:paraId="05CB1EF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3B1D36" w14:textId="77777777" w:rsidR="00E41975" w:rsidRPr="00BB126E" w:rsidRDefault="00E41975" w:rsidP="00BB126E">
            <w:pPr>
              <w:widowControl w:val="0"/>
              <w:tabs>
                <w:tab w:val="left" w:pos="335"/>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18DC4C4E" w14:textId="77777777" w:rsidR="00E41975" w:rsidRPr="00BB126E" w:rsidRDefault="00E41975" w:rsidP="00BB126E">
            <w:pPr>
              <w:widowControl w:val="0"/>
              <w:tabs>
                <w:tab w:val="left" w:pos="335"/>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574B6145" w14:textId="5667FBD7" w:rsidR="00E41975" w:rsidRPr="00BB126E" w:rsidRDefault="00E41975" w:rsidP="00BB126E">
            <w:pPr>
              <w:widowControl w:val="0"/>
              <w:tabs>
                <w:tab w:val="left" w:pos="335"/>
                <w:tab w:val="left" w:pos="953"/>
                <w:tab w:val="left" w:pos="1346"/>
              </w:tabs>
              <w:autoSpaceDE w:val="0"/>
              <w:autoSpaceDN w:val="0"/>
              <w:spacing w:after="0" w:line="276" w:lineRule="auto"/>
              <w:ind w:left="64"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01DF895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B88F41B" w14:textId="77777777" w:rsidTr="007D3923">
        <w:trPr>
          <w:cantSplit/>
          <w:trHeight w:val="6977"/>
          <w:jc w:val="center"/>
        </w:trPr>
        <w:tc>
          <w:tcPr>
            <w:tcW w:w="1379" w:type="dxa"/>
            <w:gridSpan w:val="3"/>
          </w:tcPr>
          <w:p w14:paraId="73298403"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283</w:t>
            </w:r>
          </w:p>
        </w:tc>
        <w:tc>
          <w:tcPr>
            <w:tcW w:w="2015" w:type="dxa"/>
            <w:gridSpan w:val="3"/>
          </w:tcPr>
          <w:p w14:paraId="1ABA62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5BC28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A4298DA" w14:textId="77777777" w:rsidR="00E41975" w:rsidRPr="00BB126E" w:rsidRDefault="00E41975" w:rsidP="00BB126E">
            <w:pPr>
              <w:widowControl w:val="0"/>
              <w:autoSpaceDE w:val="0"/>
              <w:autoSpaceDN w:val="0"/>
              <w:spacing w:after="0" w:line="276" w:lineRule="auto"/>
              <w:ind w:left="67"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3-amino-2-klor-6- metilfenol</w:t>
            </w:r>
          </w:p>
          <w:p w14:paraId="37EE9493"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3-amino-4-kloro-6- metilfenol HCl</w:t>
            </w:r>
          </w:p>
        </w:tc>
        <w:tc>
          <w:tcPr>
            <w:tcW w:w="1642" w:type="dxa"/>
          </w:tcPr>
          <w:p w14:paraId="56C699C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0640F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6F7C748" w14:textId="77777777" w:rsidR="00E41975" w:rsidRPr="00BB126E" w:rsidRDefault="00E41975" w:rsidP="00BB126E">
            <w:pPr>
              <w:widowControl w:val="0"/>
              <w:autoSpaceDE w:val="0"/>
              <w:autoSpaceDN w:val="0"/>
              <w:spacing w:after="0" w:line="276" w:lineRule="auto"/>
              <w:ind w:left="66" w:right="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5-Amino-6- </w:t>
            </w:r>
            <w:r w:rsidRPr="00BB126E">
              <w:rPr>
                <w:rFonts w:ascii="Times New Roman" w:eastAsia="Times New Roman" w:hAnsi="Times New Roman" w:cs="Times New Roman"/>
                <w:w w:val="95"/>
                <w:sz w:val="18"/>
                <w:szCs w:val="18"/>
                <w:lang w:val="en-US"/>
              </w:rPr>
              <w:t>Kloro-o-Kresol</w:t>
            </w:r>
          </w:p>
          <w:p w14:paraId="5AA4F6C9" w14:textId="77777777" w:rsidR="00E41975" w:rsidRPr="00BB126E" w:rsidRDefault="00E41975" w:rsidP="00BB126E">
            <w:pPr>
              <w:widowControl w:val="0"/>
              <w:autoSpaceDE w:val="0"/>
              <w:autoSpaceDN w:val="0"/>
              <w:spacing w:after="0" w:line="276" w:lineRule="auto"/>
              <w:ind w:left="66" w:right="7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5-Amino-6- </w:t>
            </w:r>
            <w:r w:rsidRPr="00BB126E">
              <w:rPr>
                <w:rFonts w:ascii="Times New Roman" w:eastAsia="Times New Roman" w:hAnsi="Times New Roman" w:cs="Times New Roman"/>
                <w:w w:val="95"/>
                <w:sz w:val="18"/>
                <w:szCs w:val="18"/>
                <w:lang w:val="en-US"/>
              </w:rPr>
              <w:t xml:space="preserve">Kloro-o-Kresol </w:t>
            </w:r>
            <w:r w:rsidRPr="00BB126E">
              <w:rPr>
                <w:rFonts w:ascii="Times New Roman" w:eastAsia="Times New Roman" w:hAnsi="Times New Roman" w:cs="Times New Roman"/>
                <w:sz w:val="18"/>
                <w:szCs w:val="18"/>
                <w:lang w:val="en-US"/>
              </w:rPr>
              <w:t>HCl</w:t>
            </w:r>
          </w:p>
        </w:tc>
        <w:tc>
          <w:tcPr>
            <w:tcW w:w="999" w:type="dxa"/>
          </w:tcPr>
          <w:p w14:paraId="059C70D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DA27AB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D4AB3A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84540-50-1</w:t>
            </w:r>
          </w:p>
          <w:p w14:paraId="75DB844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80419-48-3</w:t>
            </w:r>
          </w:p>
        </w:tc>
        <w:tc>
          <w:tcPr>
            <w:tcW w:w="916" w:type="dxa"/>
          </w:tcPr>
          <w:p w14:paraId="016DA95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7069F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1C791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283-144-9</w:t>
            </w:r>
          </w:p>
        </w:tc>
        <w:tc>
          <w:tcPr>
            <w:tcW w:w="1841" w:type="dxa"/>
          </w:tcPr>
          <w:p w14:paraId="535D750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35EED4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BC07F13" w14:textId="36D0904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pacing w:val="36"/>
                <w:sz w:val="18"/>
                <w:szCs w:val="18"/>
                <w:lang w:val="en-US"/>
              </w:rPr>
              <w:t xml:space="preserve"> </w:t>
            </w:r>
            <w:r w:rsidRPr="00BB126E">
              <w:rPr>
                <w:rFonts w:ascii="Times New Roman" w:eastAsia="Times New Roman" w:hAnsi="Times New Roman" w:cs="Times New Roman"/>
                <w:sz w:val="18"/>
                <w:szCs w:val="18"/>
              </w:rPr>
              <w:t>Okside edici saç boyalarında kullanılan saç boya maddeleri</w:t>
            </w:r>
          </w:p>
          <w:p w14:paraId="12D7D90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AE260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F4D83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818A14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3F124E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52247A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F249E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AECE7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D8C4301" w14:textId="7FC15BD5"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pacing w:val="26"/>
                <w:sz w:val="18"/>
                <w:szCs w:val="18"/>
                <w:lang w:val="en-US"/>
              </w:rPr>
              <w:t xml:space="preserve">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78F347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806B2D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40821D9"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70754B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F49533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B090B1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4FB431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64A1CC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43FD4F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FD8EDA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022F4A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811106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1AEEF7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F24D2D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2B84CB5" w14:textId="1239EF85"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9F2073"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0,5</w:t>
            </w:r>
          </w:p>
        </w:tc>
        <w:tc>
          <w:tcPr>
            <w:tcW w:w="2550" w:type="dxa"/>
          </w:tcPr>
          <w:p w14:paraId="736378B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A1C0BA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0F91051" w14:textId="204A9C2A" w:rsidR="00E41975" w:rsidRPr="00BB126E" w:rsidRDefault="00E41975" w:rsidP="00BB126E">
            <w:pPr>
              <w:widowControl w:val="0"/>
              <w:tabs>
                <w:tab w:val="left" w:pos="941"/>
                <w:tab w:val="left" w:pos="1675"/>
              </w:tabs>
              <w:autoSpaceDE w:val="0"/>
              <w:autoSpaceDN w:val="0"/>
              <w:spacing w:after="0" w:line="276" w:lineRule="auto"/>
              <w:ind w:left="334"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pacing w:val="36"/>
                <w:sz w:val="18"/>
                <w:szCs w:val="18"/>
                <w:lang w:val="en-US"/>
              </w:rPr>
              <w:t xml:space="preserve"> </w:t>
            </w:r>
            <w:r w:rsidRPr="00BB126E">
              <w:rPr>
                <w:rFonts w:ascii="Times New Roman" w:eastAsia="Times New Roman" w:hAnsi="Times New Roman" w:cs="Times New Roman"/>
                <w:sz w:val="18"/>
                <w:szCs w:val="18"/>
              </w:rPr>
              <w:t>Oksidatif koşullar altında karıştırıldıktan sonra saça uygulanan maksimum konsantrasyon % 1</w:t>
            </w:r>
            <w:proofErr w:type="gramStart"/>
            <w:r w:rsidRPr="00BB126E">
              <w:rPr>
                <w:rFonts w:ascii="Times New Roman" w:eastAsia="Times New Roman" w:hAnsi="Times New Roman" w:cs="Times New Roman"/>
                <w:sz w:val="18"/>
                <w:szCs w:val="18"/>
              </w:rPr>
              <w:t>,0’ı</w:t>
            </w:r>
            <w:proofErr w:type="gramEnd"/>
            <w:r w:rsidRPr="00BB126E">
              <w:rPr>
                <w:rFonts w:ascii="Times New Roman" w:eastAsia="Times New Roman" w:hAnsi="Times New Roman" w:cs="Times New Roman"/>
                <w:sz w:val="18"/>
                <w:szCs w:val="18"/>
              </w:rPr>
              <w:t xml:space="preserve"> aşmamalıdır.</w:t>
            </w:r>
          </w:p>
        </w:tc>
        <w:tc>
          <w:tcPr>
            <w:tcW w:w="2405" w:type="dxa"/>
            <w:gridSpan w:val="2"/>
          </w:tcPr>
          <w:p w14:paraId="5DF3C1C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B5EAF2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A72A1FF"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0ABD6EE9"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205487C2"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31DF954C"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D18E0AF" wp14:editId="5E70634D">
                  <wp:extent cx="361315" cy="351155"/>
                  <wp:effectExtent l="0" t="0" r="635" b="0"/>
                  <wp:docPr id="385" name="Resim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rPr>
              <w:t>Saç boyaları şiddetli alerjik reaksiyonlara neden olabilir.</w:t>
            </w:r>
          </w:p>
          <w:p w14:paraId="696F626B"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11F8C98"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261885F"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52B986BE"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Şu durumlarda saçınızı boyamayınız.</w:t>
            </w:r>
          </w:p>
          <w:p w14:paraId="327305E2"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Yüzünüzde bir kızarıklık varsa veya saç deriniz hassas, tahriş olmuş ve hasarlı ise,</w:t>
            </w:r>
          </w:p>
          <w:p w14:paraId="01B5874C" w14:textId="77777777" w:rsidR="00E41975" w:rsidRPr="00BB126E" w:rsidRDefault="00E41975" w:rsidP="00BB126E">
            <w:pPr>
              <w:widowControl w:val="0"/>
              <w:autoSpaceDE w:val="0"/>
              <w:autoSpaceDN w:val="0"/>
              <w:spacing w:after="0" w:line="276" w:lineRule="auto"/>
              <w:ind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Saç boyaları nedeniyle daha önce bir reaksiyon yaşanmışsa,</w:t>
            </w:r>
          </w:p>
          <w:p w14:paraId="32B597AF" w14:textId="2C141A12" w:rsidR="00E41975" w:rsidRPr="00BB126E" w:rsidRDefault="00E41975" w:rsidP="00BB126E">
            <w:pPr>
              <w:widowControl w:val="0"/>
              <w:tabs>
                <w:tab w:val="left" w:pos="598"/>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Geçici “kara kına” dövmesi nedeniyle daha önce bir reaksiyon yaşanmışsa.”</w:t>
            </w:r>
          </w:p>
        </w:tc>
      </w:tr>
      <w:tr w:rsidR="00E41975" w:rsidRPr="00BB126E" w14:paraId="5A8DABA4" w14:textId="77777777" w:rsidTr="007D3923">
        <w:trPr>
          <w:cantSplit/>
          <w:trHeight w:val="6712"/>
          <w:jc w:val="center"/>
        </w:trPr>
        <w:tc>
          <w:tcPr>
            <w:tcW w:w="1379" w:type="dxa"/>
            <w:gridSpan w:val="3"/>
          </w:tcPr>
          <w:p w14:paraId="5009A05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284</w:t>
            </w:r>
          </w:p>
        </w:tc>
        <w:tc>
          <w:tcPr>
            <w:tcW w:w="2015" w:type="dxa"/>
            <w:gridSpan w:val="3"/>
          </w:tcPr>
          <w:p w14:paraId="1C596FF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2842D3" w14:textId="77777777" w:rsidR="00E41975" w:rsidRPr="00BB126E" w:rsidRDefault="00E41975" w:rsidP="00BB126E">
            <w:pPr>
              <w:widowControl w:val="0"/>
              <w:autoSpaceDE w:val="0"/>
              <w:autoSpaceDN w:val="0"/>
              <w:spacing w:after="0" w:line="276" w:lineRule="auto"/>
              <w:ind w:left="67" w:right="8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Fenol, 2,2'-metil­ enebis[4-amino-], dihidroklorür</w:t>
            </w:r>
          </w:p>
        </w:tc>
        <w:tc>
          <w:tcPr>
            <w:tcW w:w="1642" w:type="dxa"/>
          </w:tcPr>
          <w:p w14:paraId="59985D1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537026F" w14:textId="77777777" w:rsidR="00E41975" w:rsidRPr="00BB126E" w:rsidRDefault="00E41975" w:rsidP="00BB126E">
            <w:pPr>
              <w:widowControl w:val="0"/>
              <w:autoSpaceDE w:val="0"/>
              <w:autoSpaceDN w:val="0"/>
              <w:spacing w:after="0" w:line="276" w:lineRule="auto"/>
              <w:ind w:left="66" w:right="1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2,2'-Metil­ enebis-4-amin­ ofenol HCl</w:t>
            </w:r>
          </w:p>
        </w:tc>
        <w:tc>
          <w:tcPr>
            <w:tcW w:w="999" w:type="dxa"/>
          </w:tcPr>
          <w:p w14:paraId="6A652B1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6324E1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27311-52-0</w:t>
            </w:r>
          </w:p>
          <w:p w14:paraId="12E9DE0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63969-46-0</w:t>
            </w:r>
          </w:p>
        </w:tc>
        <w:tc>
          <w:tcPr>
            <w:tcW w:w="916" w:type="dxa"/>
          </w:tcPr>
          <w:p w14:paraId="30F7BC6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B03EA61"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440-850-3</w:t>
            </w:r>
          </w:p>
        </w:tc>
        <w:tc>
          <w:tcPr>
            <w:tcW w:w="1841" w:type="dxa"/>
          </w:tcPr>
          <w:p w14:paraId="504343B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F8A5B7D" w14:textId="70B5B2D9"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pacing w:val="36"/>
                <w:sz w:val="18"/>
                <w:szCs w:val="18"/>
                <w:lang w:val="en-US"/>
              </w:rPr>
              <w:t xml:space="preserve"> </w:t>
            </w:r>
            <w:r w:rsidRPr="00BB126E">
              <w:rPr>
                <w:rFonts w:ascii="Times New Roman" w:eastAsia="Times New Roman" w:hAnsi="Times New Roman" w:cs="Times New Roman"/>
                <w:sz w:val="18"/>
                <w:szCs w:val="18"/>
              </w:rPr>
              <w:t>Okside edici saç boyalarında kullanılan saç boya maddeleri</w:t>
            </w:r>
          </w:p>
          <w:p w14:paraId="39E49C3C"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124A6AC3"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4BEE80D3"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17D0EB28"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44DA2277"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7F690D43"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7C2EC1F7"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28D42009"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6CDDC41F" w14:textId="77777777"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p>
          <w:p w14:paraId="12B9C4B6" w14:textId="5E8DE514"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pacing w:val="26"/>
                <w:sz w:val="18"/>
                <w:szCs w:val="18"/>
                <w:lang w:val="en-US"/>
              </w:rPr>
              <w:t xml:space="preserve"> </w:t>
            </w: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7BBC3FDF"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FEB5255"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1C27EB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D8310D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82AA97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7B4B132"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9FE990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740FDB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3352A92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05301C2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1B5D07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70BA1E6"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744EDCA1"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072F1CB"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4B2C267" w14:textId="4C80F2D1" w:rsidR="00E41975" w:rsidRPr="00BB126E" w:rsidRDefault="00CE418E" w:rsidP="00BB126E">
            <w:pPr>
              <w:pStyle w:val="ListeParagraf"/>
              <w:widowControl w:val="0"/>
              <w:numPr>
                <w:ilvl w:val="0"/>
                <w:numId w:val="26"/>
              </w:numPr>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 1,0</w:t>
            </w:r>
          </w:p>
        </w:tc>
        <w:tc>
          <w:tcPr>
            <w:tcW w:w="2550" w:type="dxa"/>
          </w:tcPr>
          <w:p w14:paraId="78D8B21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354A44" w14:textId="6D421CF8" w:rsidR="00E41975" w:rsidRPr="00BB126E" w:rsidRDefault="00E41975" w:rsidP="00BB126E">
            <w:pPr>
              <w:widowControl w:val="0"/>
              <w:tabs>
                <w:tab w:val="left" w:pos="941"/>
                <w:tab w:val="left" w:pos="1675"/>
              </w:tabs>
              <w:autoSpaceDE w:val="0"/>
              <w:autoSpaceDN w:val="0"/>
              <w:spacing w:after="0" w:line="276" w:lineRule="auto"/>
              <w:ind w:left="334"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pacing w:val="36"/>
                <w:sz w:val="18"/>
                <w:szCs w:val="18"/>
                <w:lang w:val="en-US"/>
              </w:rPr>
              <w:t xml:space="preserve"> </w:t>
            </w:r>
            <w:r w:rsidRPr="00BB126E">
              <w:rPr>
                <w:rFonts w:ascii="Times New Roman" w:eastAsia="Times New Roman" w:hAnsi="Times New Roman" w:cs="Times New Roman"/>
                <w:sz w:val="18"/>
                <w:szCs w:val="18"/>
              </w:rPr>
              <w:t>Oksidatif koşullar altında karıştırıldıktan sonra saça uygulanan maksimum konsantrasyon % 1</w:t>
            </w:r>
            <w:proofErr w:type="gramStart"/>
            <w:r w:rsidRPr="00BB126E">
              <w:rPr>
                <w:rFonts w:ascii="Times New Roman" w:eastAsia="Times New Roman" w:hAnsi="Times New Roman" w:cs="Times New Roman"/>
                <w:sz w:val="18"/>
                <w:szCs w:val="18"/>
              </w:rPr>
              <w:t>,0’ı</w:t>
            </w:r>
            <w:proofErr w:type="gramEnd"/>
            <w:r w:rsidRPr="00BB126E">
              <w:rPr>
                <w:rFonts w:ascii="Times New Roman" w:eastAsia="Times New Roman" w:hAnsi="Times New Roman" w:cs="Times New Roman"/>
                <w:sz w:val="18"/>
                <w:szCs w:val="18"/>
              </w:rPr>
              <w:t xml:space="preserve"> aşmamalıdır.</w:t>
            </w:r>
          </w:p>
        </w:tc>
        <w:tc>
          <w:tcPr>
            <w:tcW w:w="2405" w:type="dxa"/>
            <w:gridSpan w:val="2"/>
          </w:tcPr>
          <w:p w14:paraId="136EDCC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19BD54"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398107F9"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261BA7BC"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75526B9A" w14:textId="663B7EC1"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189E76FD" wp14:editId="12477E9C">
                  <wp:extent cx="361315" cy="351155"/>
                  <wp:effectExtent l="0" t="0" r="635" b="0"/>
                  <wp:docPr id="386" name="Resim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75F6F491"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1E11682C"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CD61F73"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2ACA009" w14:textId="31A72C12" w:rsidR="00E41975" w:rsidRPr="00BB126E" w:rsidRDefault="00E41975" w:rsidP="00BB126E">
            <w:pPr>
              <w:widowControl w:val="0"/>
              <w:tabs>
                <w:tab w:val="left" w:pos="1379"/>
                <w:tab w:val="left" w:pos="2114"/>
              </w:tabs>
              <w:autoSpaceDE w:val="0"/>
              <w:autoSpaceDN w:val="0"/>
              <w:spacing w:after="0" w:line="276" w:lineRule="auto"/>
              <w:ind w:left="334"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p>
          <w:p w14:paraId="5AB6E7E1" w14:textId="77777777" w:rsidR="00E41975" w:rsidRPr="00BB126E" w:rsidRDefault="00E41975" w:rsidP="00BB126E">
            <w:pPr>
              <w:widowControl w:val="0"/>
              <w:autoSpaceDE w:val="0"/>
              <w:autoSpaceDN w:val="0"/>
              <w:spacing w:after="0" w:line="276" w:lineRule="auto"/>
              <w:ind w:left="3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5EA81F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0089022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4ECE472F" w14:textId="23236935" w:rsidR="00E41975" w:rsidRPr="00BB126E" w:rsidRDefault="00E41975" w:rsidP="00BB126E">
            <w:pPr>
              <w:widowControl w:val="0"/>
              <w:tabs>
                <w:tab w:val="left" w:pos="598"/>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35E1F958" w14:textId="77777777" w:rsidTr="007D3923">
        <w:trPr>
          <w:cantSplit/>
          <w:trHeight w:val="5086"/>
          <w:jc w:val="center"/>
        </w:trPr>
        <w:tc>
          <w:tcPr>
            <w:tcW w:w="1379" w:type="dxa"/>
            <w:gridSpan w:val="3"/>
            <w:vMerge w:val="restart"/>
          </w:tcPr>
          <w:p w14:paraId="07FE9D0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285</w:t>
            </w:r>
          </w:p>
        </w:tc>
        <w:tc>
          <w:tcPr>
            <w:tcW w:w="2015" w:type="dxa"/>
            <w:gridSpan w:val="3"/>
            <w:vMerge w:val="restart"/>
          </w:tcPr>
          <w:p w14:paraId="4DDBD9D5" w14:textId="77777777" w:rsidR="00E41975" w:rsidRPr="00BB126E" w:rsidRDefault="00E41975" w:rsidP="00BB126E">
            <w:pPr>
              <w:widowControl w:val="0"/>
              <w:autoSpaceDE w:val="0"/>
              <w:autoSpaceDN w:val="0"/>
              <w:spacing w:after="0" w:line="276" w:lineRule="auto"/>
              <w:ind w:left="67" w:right="3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Piridin-2,6- diyldiamin</w:t>
            </w:r>
          </w:p>
        </w:tc>
        <w:tc>
          <w:tcPr>
            <w:tcW w:w="1642" w:type="dxa"/>
            <w:vMerge w:val="restart"/>
          </w:tcPr>
          <w:p w14:paraId="06409F9E"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2,6-Diamin­ opiridin</w:t>
            </w:r>
          </w:p>
        </w:tc>
        <w:tc>
          <w:tcPr>
            <w:tcW w:w="999" w:type="dxa"/>
            <w:vMerge w:val="restart"/>
          </w:tcPr>
          <w:p w14:paraId="78381EB3"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141-86-6</w:t>
            </w:r>
          </w:p>
        </w:tc>
        <w:tc>
          <w:tcPr>
            <w:tcW w:w="916" w:type="dxa"/>
            <w:vMerge w:val="restart"/>
          </w:tcPr>
          <w:p w14:paraId="1BFEC2F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205-507-2</w:t>
            </w:r>
          </w:p>
        </w:tc>
        <w:tc>
          <w:tcPr>
            <w:tcW w:w="1841" w:type="dxa"/>
          </w:tcPr>
          <w:p w14:paraId="178A8D5F" w14:textId="2D56E2DB" w:rsidR="00E41975" w:rsidRPr="00BB126E" w:rsidRDefault="00E41975" w:rsidP="00BB126E">
            <w:pPr>
              <w:widowControl w:val="0"/>
              <w:tabs>
                <w:tab w:val="left" w:pos="1154"/>
              </w:tabs>
              <w:autoSpaceDE w:val="0"/>
              <w:autoSpaceDN w:val="0"/>
              <w:spacing w:after="0" w:line="276" w:lineRule="auto"/>
              <w:ind w:left="335" w:right="61" w:hanging="2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pacing w:val="36"/>
                <w:sz w:val="18"/>
                <w:szCs w:val="18"/>
                <w:lang w:val="en-US"/>
              </w:rPr>
              <w:t xml:space="preserve"> </w:t>
            </w:r>
            <w:r w:rsidRPr="00BB126E">
              <w:rPr>
                <w:rFonts w:ascii="Times New Roman" w:eastAsia="Times New Roman" w:hAnsi="Times New Roman" w:cs="Times New Roman"/>
                <w:sz w:val="18"/>
                <w:szCs w:val="18"/>
              </w:rPr>
              <w:t>Okside edici saç boyalarında kullanılan saç boya maddeleri</w:t>
            </w:r>
          </w:p>
        </w:tc>
        <w:tc>
          <w:tcPr>
            <w:tcW w:w="1699" w:type="dxa"/>
            <w:vMerge w:val="restart"/>
          </w:tcPr>
          <w:p w14:paraId="395E30D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3C283201" w14:textId="77777777"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 ve (b) için: Oksidatif koşullar altında karıştırıldıktan sonra saça uygulanan maksimum </w:t>
            </w:r>
            <w:proofErr w:type="gramStart"/>
            <w:r w:rsidRPr="00BB126E">
              <w:rPr>
                <w:rFonts w:ascii="Times New Roman" w:eastAsia="Times New Roman" w:hAnsi="Times New Roman" w:cs="Times New Roman"/>
                <w:sz w:val="18"/>
                <w:szCs w:val="18"/>
              </w:rPr>
              <w:t>konsantrasyon</w:t>
            </w:r>
            <w:proofErr w:type="gramEnd"/>
            <w:r w:rsidRPr="00BB126E">
              <w:rPr>
                <w:rFonts w:ascii="Times New Roman" w:eastAsia="Times New Roman" w:hAnsi="Times New Roman" w:cs="Times New Roman"/>
                <w:sz w:val="18"/>
                <w:szCs w:val="18"/>
              </w:rPr>
              <w:t xml:space="preserve"> % 0,15’i aşmamalıdır.</w:t>
            </w:r>
          </w:p>
          <w:p w14:paraId="6D851600" w14:textId="099F37B1" w:rsidR="00E41975" w:rsidRPr="00BB126E" w:rsidRDefault="00E41975" w:rsidP="00BB126E">
            <w:pPr>
              <w:widowControl w:val="0"/>
              <w:autoSpaceDE w:val="0"/>
              <w:autoSpaceDN w:val="0"/>
              <w:spacing w:after="0" w:line="276" w:lineRule="auto"/>
              <w:ind w:left="65" w:right="59"/>
              <w:jc w:val="both"/>
              <w:rPr>
                <w:rFonts w:ascii="Times New Roman" w:eastAsia="Times New Roman" w:hAnsi="Times New Roman" w:cs="Times New Roman"/>
                <w:sz w:val="18"/>
                <w:szCs w:val="18"/>
                <w:lang w:val="en-US"/>
              </w:rPr>
            </w:pPr>
          </w:p>
        </w:tc>
        <w:tc>
          <w:tcPr>
            <w:tcW w:w="2405" w:type="dxa"/>
            <w:gridSpan w:val="2"/>
          </w:tcPr>
          <w:p w14:paraId="25A9F30A"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03DD95FC"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66CFA5BC"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lang w:val="en-US"/>
              </w:rPr>
            </w:pPr>
          </w:p>
          <w:p w14:paraId="308C2A8C"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5BD0F113" wp14:editId="79BD4DE6">
                  <wp:extent cx="361315" cy="351155"/>
                  <wp:effectExtent l="0" t="0" r="635" b="0"/>
                  <wp:docPr id="387" name="Resim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9"/>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0C49095D"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68F8F9B8"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3290E5E1"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C871D22" w14:textId="77777777" w:rsidR="00E41975" w:rsidRPr="00BB126E" w:rsidRDefault="00E41975" w:rsidP="00BB126E">
            <w:pPr>
              <w:widowControl w:val="0"/>
              <w:autoSpaceDE w:val="0"/>
              <w:autoSpaceDN w:val="0"/>
              <w:spacing w:after="0" w:line="276" w:lineRule="auto"/>
              <w:ind w:left="33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367550E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4DAEA16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43F5559B" w14:textId="3F732903" w:rsidR="00E41975" w:rsidRPr="00BB126E" w:rsidRDefault="00E41975" w:rsidP="00BB126E">
            <w:pPr>
              <w:widowControl w:val="0"/>
              <w:tabs>
                <w:tab w:val="left" w:pos="598"/>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2654C9C" w14:textId="77777777" w:rsidTr="007D3923">
        <w:trPr>
          <w:cantSplit/>
          <w:trHeight w:val="1274"/>
          <w:jc w:val="center"/>
        </w:trPr>
        <w:tc>
          <w:tcPr>
            <w:tcW w:w="1379" w:type="dxa"/>
            <w:gridSpan w:val="3"/>
            <w:vMerge/>
          </w:tcPr>
          <w:p w14:paraId="39277D3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3AFC3F96"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1642" w:type="dxa"/>
            <w:vMerge/>
          </w:tcPr>
          <w:p w14:paraId="7A2040B2"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99" w:type="dxa"/>
            <w:vMerge/>
          </w:tcPr>
          <w:p w14:paraId="425ED963" w14:textId="77777777" w:rsidR="00E41975" w:rsidRPr="00BB126E" w:rsidRDefault="00E41975" w:rsidP="00BB126E">
            <w:pPr>
              <w:spacing w:after="0" w:line="276" w:lineRule="auto"/>
              <w:ind w:right="-107"/>
              <w:jc w:val="both"/>
              <w:rPr>
                <w:rFonts w:ascii="Times New Roman" w:eastAsia="Times New Roman" w:hAnsi="Times New Roman" w:cs="Times New Roman"/>
                <w:sz w:val="18"/>
                <w:szCs w:val="18"/>
                <w:lang w:val="la-Latn" w:eastAsia="tr-TR"/>
              </w:rPr>
            </w:pPr>
          </w:p>
        </w:tc>
        <w:tc>
          <w:tcPr>
            <w:tcW w:w="916" w:type="dxa"/>
            <w:vMerge/>
          </w:tcPr>
          <w:p w14:paraId="4BC67405"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val="la-Latn" w:eastAsia="tr-TR"/>
              </w:rPr>
            </w:pPr>
          </w:p>
        </w:tc>
        <w:tc>
          <w:tcPr>
            <w:tcW w:w="1841" w:type="dxa"/>
          </w:tcPr>
          <w:p w14:paraId="175DC17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2D4411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Kirpik boyama amaçlı ürünler</w:t>
            </w:r>
          </w:p>
        </w:tc>
        <w:tc>
          <w:tcPr>
            <w:tcW w:w="1699" w:type="dxa"/>
            <w:vMerge/>
          </w:tcPr>
          <w:p w14:paraId="23D2963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550" w:type="dxa"/>
          </w:tcPr>
          <w:p w14:paraId="60D92A3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635BBAE" w14:textId="5129529C"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w:t>
            </w:r>
            <w:r w:rsidRPr="00BB126E">
              <w:rPr>
                <w:rFonts w:ascii="Times New Roman" w:eastAsia="Calibri" w:hAnsi="Times New Roman" w:cs="Times New Roman"/>
                <w:spacing w:val="26"/>
                <w:sz w:val="18"/>
                <w:szCs w:val="18"/>
              </w:rPr>
              <w:t xml:space="preserve"> </w:t>
            </w:r>
            <w:r w:rsidRPr="00BB126E">
              <w:rPr>
                <w:rFonts w:ascii="Times New Roman" w:eastAsia="Calibri" w:hAnsi="Times New Roman" w:cs="Times New Roman"/>
                <w:sz w:val="18"/>
                <w:szCs w:val="18"/>
              </w:rPr>
              <w:t>Sadece profesyonel kullanım içindir</w:t>
            </w:r>
            <w:proofErr w:type="gramStart"/>
            <w:r w:rsidRPr="00BB126E">
              <w:rPr>
                <w:rFonts w:ascii="Times New Roman" w:eastAsia="Calibri" w:hAnsi="Times New Roman" w:cs="Times New Roman"/>
                <w:sz w:val="18"/>
                <w:szCs w:val="18"/>
              </w:rPr>
              <w:t>..</w:t>
            </w:r>
            <w:proofErr w:type="gramEnd"/>
          </w:p>
        </w:tc>
        <w:tc>
          <w:tcPr>
            <w:tcW w:w="2405" w:type="dxa"/>
            <w:gridSpan w:val="2"/>
          </w:tcPr>
          <w:p w14:paraId="566DB60F" w14:textId="77777777"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(b) </w:t>
            </w:r>
            <w:r w:rsidRPr="00BB126E">
              <w:rPr>
                <w:rFonts w:ascii="Times New Roman" w:eastAsia="Times New Roman" w:hAnsi="Times New Roman" w:cs="Times New Roman"/>
                <w:sz w:val="18"/>
                <w:szCs w:val="18"/>
              </w:rPr>
              <w:t xml:space="preserve">Aşağıdakiler etikette belirtilmelidir: </w:t>
            </w:r>
          </w:p>
          <w:p w14:paraId="56CB3583" w14:textId="3A546B9E" w:rsidR="00E41975" w:rsidRPr="00BB126E" w:rsidRDefault="00E41975" w:rsidP="00BB126E">
            <w:pPr>
              <w:widowControl w:val="0"/>
              <w:autoSpaceDE w:val="0"/>
              <w:autoSpaceDN w:val="0"/>
              <w:spacing w:after="0" w:line="276" w:lineRule="auto"/>
              <w:ind w:left="334" w:right="278" w:hanging="270"/>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DBF307D" w14:textId="53B1705A" w:rsidR="00E41975" w:rsidRPr="00BB126E" w:rsidRDefault="008E389B"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w:t>
            </w:r>
            <w:r w:rsidR="00E41975" w:rsidRPr="00BB126E">
              <w:rPr>
                <w:rFonts w:ascii="Times New Roman" w:eastAsia="Times New Roman" w:hAnsi="Times New Roman" w:cs="Times New Roman"/>
                <w:sz w:val="18"/>
                <w:szCs w:val="18"/>
              </w:rPr>
              <w:t>Sadece profesyonel kullanım içindir.</w:t>
            </w:r>
          </w:p>
          <w:p w14:paraId="0082AF35" w14:textId="262D9523"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noProof/>
                <w:sz w:val="18"/>
                <w:szCs w:val="18"/>
                <w:lang w:eastAsia="tr-TR"/>
              </w:rPr>
              <w:drawing>
                <wp:inline distT="0" distB="0" distL="0" distR="0" wp14:anchorId="6E627540" wp14:editId="52390C77">
                  <wp:extent cx="361315" cy="351155"/>
                  <wp:effectExtent l="0" t="0" r="635" b="0"/>
                  <wp:docPr id="388" name="Resim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B126E">
              <w:rPr>
                <w:rFonts w:ascii="Times New Roman" w:eastAsia="Times New Roman" w:hAnsi="Times New Roman" w:cs="Times New Roman"/>
                <w:spacing w:val="15"/>
                <w:sz w:val="18"/>
                <w:szCs w:val="18"/>
                <w:lang w:val="en-US"/>
              </w:rPr>
              <w:t xml:space="preserve"> </w:t>
            </w:r>
            <w:r w:rsidRPr="00BB126E">
              <w:rPr>
                <w:rFonts w:ascii="Times New Roman" w:eastAsia="Times New Roman" w:hAnsi="Times New Roman" w:cs="Times New Roman"/>
                <w:sz w:val="18"/>
                <w:szCs w:val="18"/>
              </w:rPr>
              <w:t>Bu ürün şiddetli alerjik reaksiyonlara neden olabilir.</w:t>
            </w:r>
          </w:p>
          <w:p w14:paraId="30883F26"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5EB65CD"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2AD5C60" w14:textId="77777777" w:rsidR="00E41975" w:rsidRPr="00BB126E" w:rsidRDefault="00E41975" w:rsidP="00BB126E">
            <w:pPr>
              <w:widowControl w:val="0"/>
              <w:autoSpaceDE w:val="0"/>
              <w:autoSpaceDN w:val="0"/>
              <w:spacing w:after="0" w:line="276" w:lineRule="auto"/>
              <w:ind w:left="33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0A4F1E3D" w14:textId="194F4C40"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8E389B" w:rsidRPr="00BB126E">
              <w:rPr>
                <w:rFonts w:ascii="Times New Roman" w:eastAsia="Calibri" w:hAnsi="Times New Roman" w:cs="Times New Roman"/>
                <w:sz w:val="18"/>
                <w:szCs w:val="18"/>
              </w:rPr>
              <w:t>Şu</w:t>
            </w:r>
            <w:r w:rsidRPr="00BB126E">
              <w:rPr>
                <w:rFonts w:ascii="Times New Roman" w:eastAsia="Calibri" w:hAnsi="Times New Roman" w:cs="Times New Roman"/>
                <w:sz w:val="18"/>
                <w:szCs w:val="18"/>
              </w:rPr>
              <w:t xml:space="preserve"> durumlarda</w:t>
            </w:r>
            <w:r w:rsidR="008E389B" w:rsidRPr="00BB126E">
              <w:rPr>
                <w:rFonts w:ascii="Times New Roman" w:eastAsia="Calibri" w:hAnsi="Times New Roman" w:cs="Times New Roman"/>
                <w:sz w:val="18"/>
                <w:szCs w:val="18"/>
              </w:rPr>
              <w:t xml:space="preserve"> tüketicinin</w:t>
            </w:r>
            <w:r w:rsidRPr="00BB126E">
              <w:rPr>
                <w:rFonts w:ascii="Times New Roman" w:eastAsia="Calibri" w:hAnsi="Times New Roman" w:cs="Times New Roman"/>
                <w:sz w:val="18"/>
                <w:szCs w:val="18"/>
              </w:rPr>
              <w:t xml:space="preserve"> kirpikleri boya</w:t>
            </w:r>
            <w:r w:rsidR="00C260E3" w:rsidRPr="00BB126E">
              <w:rPr>
                <w:rFonts w:ascii="Times New Roman" w:eastAsia="Calibri" w:hAnsi="Times New Roman" w:cs="Times New Roman"/>
                <w:sz w:val="18"/>
                <w:szCs w:val="18"/>
              </w:rPr>
              <w:t>nm</w:t>
            </w:r>
            <w:r w:rsidRPr="00BB126E">
              <w:rPr>
                <w:rFonts w:ascii="Times New Roman" w:eastAsia="Calibri" w:hAnsi="Times New Roman" w:cs="Times New Roman"/>
                <w:sz w:val="18"/>
                <w:szCs w:val="18"/>
              </w:rPr>
              <w:t>amalıdır:</w:t>
            </w:r>
          </w:p>
          <w:p w14:paraId="1847B81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Yüzünde bir kızarıklık varsa veya saç derisi hassas, tahriş olmuş ve hasarlı ise,</w:t>
            </w:r>
          </w:p>
          <w:p w14:paraId="126E317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ya da kirpik boyaları nedeniyle daha önce bir reaksiyon yaşanmışsa,</w:t>
            </w:r>
          </w:p>
          <w:p w14:paraId="286C2CF2"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Geçici “kara kına” dövmesi nedeniyle daha önce bir reaksiyon yaşanmışsa.</w:t>
            </w:r>
          </w:p>
          <w:p w14:paraId="1239E726" w14:textId="590518C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Ürünün gözle teması halinde derhal durulayınız.”</w:t>
            </w:r>
          </w:p>
        </w:tc>
      </w:tr>
      <w:tr w:rsidR="00E41975" w:rsidRPr="00BB126E" w14:paraId="22246A4D" w14:textId="77777777" w:rsidTr="007D3923">
        <w:trPr>
          <w:cantSplit/>
          <w:trHeight w:val="1274"/>
          <w:jc w:val="center"/>
        </w:trPr>
        <w:tc>
          <w:tcPr>
            <w:tcW w:w="1379" w:type="dxa"/>
            <w:gridSpan w:val="3"/>
            <w:vMerge w:val="restart"/>
          </w:tcPr>
          <w:p w14:paraId="1338D22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286</w:t>
            </w:r>
          </w:p>
        </w:tc>
        <w:tc>
          <w:tcPr>
            <w:tcW w:w="2015" w:type="dxa"/>
            <w:gridSpan w:val="3"/>
            <w:vMerge w:val="restart"/>
          </w:tcPr>
          <w:p w14:paraId="05E378C4"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C16-alkiltrimetilamonyum klorür </w:t>
            </w:r>
          </w:p>
          <w:p w14:paraId="029CB3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08E986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C18-alkiltrimetil</w:t>
            </w:r>
            <w:r w:rsidRPr="00BB126E">
              <w:rPr>
                <w:rFonts w:ascii="Times New Roman" w:eastAsia="Times New Roman" w:hAnsi="Times New Roman" w:cs="Times New Roman"/>
                <w:sz w:val="18"/>
                <w:szCs w:val="18"/>
                <w:lang w:eastAsia="tr-TR"/>
              </w:rPr>
              <w:softHyphen/>
              <w:t xml:space="preserve"> amonyum klorür</w:t>
            </w:r>
          </w:p>
          <w:p w14:paraId="0979594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F61AEB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val="restart"/>
          </w:tcPr>
          <w:p w14:paraId="31785A61" w14:textId="18A26E5F"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 xml:space="preserve">Cetrimonium klorür </w:t>
            </w:r>
            <w:r w:rsidRPr="00BB126E">
              <w:rPr>
                <w:rFonts w:ascii="Times New Roman" w:eastAsia="Times New Roman" w:hAnsi="Times New Roman" w:cs="Times New Roman"/>
                <w:sz w:val="18"/>
                <w:szCs w:val="18"/>
                <w:vertAlign w:val="superscript"/>
                <w:lang w:eastAsia="tr-TR"/>
              </w:rPr>
              <w:t>(</w:t>
            </w:r>
            <w:r w:rsidR="00A242AD" w:rsidRPr="00BB126E">
              <w:rPr>
                <w:rFonts w:ascii="Times New Roman" w:eastAsia="Times New Roman" w:hAnsi="Times New Roman" w:cs="Times New Roman"/>
                <w:sz w:val="18"/>
                <w:szCs w:val="18"/>
                <w:vertAlign w:val="superscript"/>
                <w:lang w:eastAsia="tr-TR"/>
              </w:rPr>
              <w:t xml:space="preserve"> 19</w:t>
            </w:r>
            <w:r w:rsidRPr="00BB126E">
              <w:rPr>
                <w:rFonts w:ascii="Times New Roman" w:eastAsia="Times New Roman" w:hAnsi="Times New Roman" w:cs="Times New Roman"/>
                <w:sz w:val="18"/>
                <w:szCs w:val="18"/>
                <w:vertAlign w:val="superscript"/>
                <w:lang w:eastAsia="tr-TR"/>
              </w:rPr>
              <w:t>)</w:t>
            </w:r>
          </w:p>
          <w:p w14:paraId="7130020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9CB52C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833CD59" w14:textId="194B7B5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lastRenderedPageBreak/>
              <w:t>Steartrimonium  klorür</w:t>
            </w:r>
            <w:proofErr w:type="gramEnd"/>
            <w:r w:rsidRPr="00BB126E">
              <w:rPr>
                <w:rFonts w:ascii="Times New Roman" w:eastAsia="Times New Roman" w:hAnsi="Times New Roman" w:cs="Times New Roman"/>
                <w:sz w:val="18"/>
                <w:szCs w:val="18"/>
                <w:lang w:eastAsia="tr-TR"/>
              </w:rPr>
              <w:t xml:space="preserve"> </w:t>
            </w:r>
            <w:r w:rsidR="00DB3D75" w:rsidRPr="00BB126E">
              <w:rPr>
                <w:rFonts w:ascii="Times New Roman" w:eastAsia="Times New Roman" w:hAnsi="Times New Roman" w:cs="Times New Roman"/>
                <w:sz w:val="18"/>
                <w:szCs w:val="18"/>
                <w:vertAlign w:val="superscript"/>
                <w:lang w:eastAsia="tr-TR"/>
              </w:rPr>
              <w:t>( 19)</w:t>
            </w:r>
          </w:p>
          <w:p w14:paraId="2659B17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59FAE04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7BC64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val="restart"/>
          </w:tcPr>
          <w:p w14:paraId="0F72AFF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 xml:space="preserve">112-02-7 </w:t>
            </w:r>
          </w:p>
          <w:p w14:paraId="3DD58194"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p w14:paraId="42D8E55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p w14:paraId="15E39EB1"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p w14:paraId="584B9C7B"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112-03-8</w:t>
            </w:r>
          </w:p>
          <w:p w14:paraId="67BEECA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112-03-8</w:t>
            </w:r>
          </w:p>
        </w:tc>
        <w:tc>
          <w:tcPr>
            <w:tcW w:w="916" w:type="dxa"/>
            <w:vMerge w:val="restart"/>
          </w:tcPr>
          <w:p w14:paraId="2289B7EF"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 xml:space="preserve">  203-928-6   </w:t>
            </w:r>
          </w:p>
          <w:p w14:paraId="1862099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p w14:paraId="0415CCEE"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p w14:paraId="5363845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203-929-1</w:t>
            </w:r>
          </w:p>
          <w:p w14:paraId="2BD94BE2"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vMerge w:val="restart"/>
          </w:tcPr>
          <w:p w14:paraId="4A40F91D" w14:textId="0495726B"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Durulanan saç bakım ürünleri</w:t>
            </w:r>
          </w:p>
          <w:p w14:paraId="39A1A97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9EF5B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EA66C3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1191462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D3D226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D5DBA42"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CFABDD" w14:textId="77777777" w:rsidR="00F222A3" w:rsidRPr="00BB126E" w:rsidRDefault="00F222A3" w:rsidP="00BB126E">
            <w:pPr>
              <w:spacing w:after="0" w:line="276" w:lineRule="auto"/>
              <w:jc w:val="both"/>
              <w:rPr>
                <w:rFonts w:ascii="Times New Roman" w:eastAsia="Times New Roman" w:hAnsi="Times New Roman" w:cs="Times New Roman"/>
                <w:sz w:val="18"/>
                <w:szCs w:val="18"/>
                <w:lang w:eastAsia="tr-TR"/>
              </w:rPr>
            </w:pPr>
          </w:p>
          <w:p w14:paraId="40DED5C1" w14:textId="223B94F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Durulanmayan saç bakım ürünleri</w:t>
            </w:r>
          </w:p>
          <w:p w14:paraId="3FBB1D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6AE07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732921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A1C750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70C21EC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6223899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86242D8"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0B5A590B" w14:textId="76B59874"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Durulanmayan yüz ürünleri</w:t>
            </w:r>
          </w:p>
        </w:tc>
        <w:tc>
          <w:tcPr>
            <w:tcW w:w="1699" w:type="dxa"/>
            <w:vMerge w:val="restart"/>
          </w:tcPr>
          <w:p w14:paraId="2416B298" w14:textId="6C7FB502"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 xml:space="preserve">(a) Tek başına </w:t>
            </w:r>
            <w:proofErr w:type="gramStart"/>
            <w:r w:rsidRPr="00BB126E">
              <w:rPr>
                <w:rFonts w:ascii="Times New Roman" w:eastAsia="Times New Roman" w:hAnsi="Times New Roman" w:cs="Times New Roman"/>
                <w:sz w:val="18"/>
                <w:szCs w:val="18"/>
                <w:lang w:eastAsia="tr-TR"/>
              </w:rPr>
              <w:t>konsantrasyonları</w:t>
            </w:r>
            <w:proofErr w:type="gramEnd"/>
            <w:r w:rsidRPr="00BB126E">
              <w:rPr>
                <w:rFonts w:ascii="Times New Roman" w:eastAsia="Times New Roman" w:hAnsi="Times New Roman" w:cs="Times New Roman"/>
                <w:sz w:val="18"/>
                <w:szCs w:val="18"/>
                <w:lang w:eastAsia="tr-TR"/>
              </w:rPr>
              <w:t xml:space="preserve"> veya setrimonyum klorür ve steartrimonyum </w:t>
            </w:r>
            <w:r w:rsidRPr="00BB126E">
              <w:rPr>
                <w:rFonts w:ascii="Times New Roman" w:eastAsia="Times New Roman" w:hAnsi="Times New Roman" w:cs="Times New Roman"/>
                <w:sz w:val="18"/>
                <w:szCs w:val="18"/>
                <w:lang w:eastAsia="tr-TR"/>
              </w:rPr>
              <w:lastRenderedPageBreak/>
              <w:t>klorürün tek başına konsantrasyonlarının toplamı için % 2,5</w:t>
            </w:r>
          </w:p>
          <w:p w14:paraId="7A4FFAD2" w14:textId="77777777"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p>
          <w:p w14:paraId="15CE4285" w14:textId="098667E6"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Tek başına </w:t>
            </w:r>
            <w:proofErr w:type="gramStart"/>
            <w:r w:rsidRPr="00BB126E">
              <w:rPr>
                <w:rFonts w:ascii="Times New Roman" w:eastAsia="Times New Roman" w:hAnsi="Times New Roman" w:cs="Times New Roman"/>
                <w:sz w:val="18"/>
                <w:szCs w:val="18"/>
                <w:lang w:eastAsia="tr-TR"/>
              </w:rPr>
              <w:t>konsantrasyonları</w:t>
            </w:r>
            <w:proofErr w:type="gramEnd"/>
            <w:r w:rsidRPr="00BB126E">
              <w:rPr>
                <w:rFonts w:ascii="Times New Roman" w:eastAsia="Times New Roman" w:hAnsi="Times New Roman" w:cs="Times New Roman"/>
                <w:sz w:val="18"/>
                <w:szCs w:val="18"/>
                <w:lang w:eastAsia="tr-TR"/>
              </w:rPr>
              <w:t xml:space="preserve"> veya setrimonyum klorür ve steartrimonyum klorürün tek başına konsantrasyonlarının toplamı için % 1,0</w:t>
            </w:r>
          </w:p>
          <w:p w14:paraId="24DA9EDE" w14:textId="77777777"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p>
          <w:p w14:paraId="720D671D" w14:textId="49600889"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Tek başına </w:t>
            </w:r>
            <w:proofErr w:type="gramStart"/>
            <w:r w:rsidRPr="00BB126E">
              <w:rPr>
                <w:rFonts w:ascii="Times New Roman" w:eastAsia="Times New Roman" w:hAnsi="Times New Roman" w:cs="Times New Roman"/>
                <w:sz w:val="18"/>
                <w:szCs w:val="18"/>
                <w:lang w:eastAsia="tr-TR"/>
              </w:rPr>
              <w:t>konsantrasyonları</w:t>
            </w:r>
            <w:proofErr w:type="gramEnd"/>
            <w:r w:rsidRPr="00BB126E">
              <w:rPr>
                <w:rFonts w:ascii="Times New Roman" w:eastAsia="Times New Roman" w:hAnsi="Times New Roman" w:cs="Times New Roman"/>
                <w:sz w:val="18"/>
                <w:szCs w:val="18"/>
                <w:lang w:eastAsia="tr-TR"/>
              </w:rPr>
              <w:t xml:space="preserve"> veya setrimonyum klorür ve steartrimonyum klorürün tek başına konsantrasyonlarının toplamı için % 0,5</w:t>
            </w:r>
          </w:p>
        </w:tc>
        <w:tc>
          <w:tcPr>
            <w:tcW w:w="2550" w:type="dxa"/>
            <w:vMerge w:val="restart"/>
          </w:tcPr>
          <w:p w14:paraId="0739B3C8" w14:textId="4E4A77AE"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Üründe mikroorganizma gelişimini önlemek dışındaki amaçlarla kullanılmalıdır. Bu amaç, ürünün sunumundan açıkça anlaşılmalıdır.</w:t>
            </w:r>
          </w:p>
        </w:tc>
        <w:tc>
          <w:tcPr>
            <w:tcW w:w="2405" w:type="dxa"/>
            <w:gridSpan w:val="2"/>
          </w:tcPr>
          <w:p w14:paraId="4BB2B70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D540BA7" w14:textId="77777777" w:rsidTr="007D3923">
        <w:trPr>
          <w:cantSplit/>
          <w:trHeight w:val="1993"/>
          <w:jc w:val="center"/>
        </w:trPr>
        <w:tc>
          <w:tcPr>
            <w:tcW w:w="1379" w:type="dxa"/>
            <w:gridSpan w:val="3"/>
            <w:vMerge/>
          </w:tcPr>
          <w:p w14:paraId="6A0ECEE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552395CF"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5136FAA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tcPr>
          <w:p w14:paraId="453A5A9E"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6AB32E9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vMerge/>
          </w:tcPr>
          <w:p w14:paraId="770F7D3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99" w:type="dxa"/>
            <w:vMerge/>
          </w:tcPr>
          <w:p w14:paraId="2842CA4C" w14:textId="77777777"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p>
        </w:tc>
        <w:tc>
          <w:tcPr>
            <w:tcW w:w="2550" w:type="dxa"/>
            <w:vMerge/>
          </w:tcPr>
          <w:p w14:paraId="2557851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2998FDF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A280634" w14:textId="77777777" w:rsidTr="007D3923">
        <w:trPr>
          <w:cantSplit/>
          <w:trHeight w:val="400"/>
          <w:jc w:val="center"/>
        </w:trPr>
        <w:tc>
          <w:tcPr>
            <w:tcW w:w="1379" w:type="dxa"/>
            <w:gridSpan w:val="3"/>
            <w:vMerge w:val="restart"/>
          </w:tcPr>
          <w:p w14:paraId="4C4FE979"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287</w:t>
            </w:r>
          </w:p>
        </w:tc>
        <w:tc>
          <w:tcPr>
            <w:tcW w:w="2015" w:type="dxa"/>
            <w:gridSpan w:val="3"/>
            <w:vMerge w:val="restart"/>
          </w:tcPr>
          <w:p w14:paraId="30BC9EB3"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C22-alkiltrimetilamonyum klorür </w:t>
            </w:r>
          </w:p>
        </w:tc>
        <w:tc>
          <w:tcPr>
            <w:tcW w:w="1642" w:type="dxa"/>
            <w:vMerge w:val="restart"/>
          </w:tcPr>
          <w:p w14:paraId="4F210767" w14:textId="1D4042C8"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Behentrimonium klorür </w:t>
            </w:r>
            <w:r w:rsidR="00883EB0" w:rsidRPr="00BB126E">
              <w:rPr>
                <w:rFonts w:ascii="Times New Roman" w:eastAsia="Times New Roman" w:hAnsi="Times New Roman" w:cs="Times New Roman"/>
                <w:sz w:val="18"/>
                <w:szCs w:val="18"/>
                <w:vertAlign w:val="superscript"/>
                <w:lang w:eastAsia="tr-TR"/>
              </w:rPr>
              <w:t>( 19)</w:t>
            </w:r>
          </w:p>
          <w:p w14:paraId="4125D41B"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999" w:type="dxa"/>
            <w:vMerge w:val="restart"/>
          </w:tcPr>
          <w:p w14:paraId="6346F9E8"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17301-53-0</w:t>
            </w:r>
          </w:p>
        </w:tc>
        <w:tc>
          <w:tcPr>
            <w:tcW w:w="916" w:type="dxa"/>
            <w:vMerge w:val="restart"/>
          </w:tcPr>
          <w:p w14:paraId="34EE1AEA"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241-327-0</w:t>
            </w:r>
          </w:p>
          <w:p w14:paraId="2D8B507C"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49B77D7" w14:textId="02FE9F69"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Durulanan saç bakım ürünleri</w:t>
            </w:r>
          </w:p>
        </w:tc>
        <w:tc>
          <w:tcPr>
            <w:tcW w:w="1699" w:type="dxa"/>
          </w:tcPr>
          <w:p w14:paraId="6B51684A" w14:textId="5F3D8C28"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Tek başına behentrimonyum klorür konsantrasyonu veya setrimonyum klorür, steartrimonyum klorür ve behentrimonyum klorürün tek başına konsantrasyonlarının toplamı için % 5,0. Aynı zamanda 286 numaralı satırda düzenlenen setrimonyum klorür ve steartrimonyum klorürün toplamı </w:t>
            </w:r>
            <w:proofErr w:type="gramStart"/>
            <w:r w:rsidRPr="00BB126E">
              <w:rPr>
                <w:rFonts w:ascii="Times New Roman" w:eastAsia="Times New Roman" w:hAnsi="Times New Roman" w:cs="Times New Roman"/>
                <w:sz w:val="18"/>
                <w:szCs w:val="18"/>
                <w:lang w:eastAsia="tr-TR"/>
              </w:rPr>
              <w:t xml:space="preserve">için </w:t>
            </w:r>
            <w:r w:rsidR="007D71EF" w:rsidRPr="00BB126E">
              <w:rPr>
                <w:rFonts w:ascii="Times New Roman" w:eastAsia="Times New Roman" w:hAnsi="Times New Roman" w:cs="Times New Roman"/>
                <w:sz w:val="18"/>
                <w:szCs w:val="18"/>
                <w:lang w:eastAsia="tr-TR"/>
              </w:rPr>
              <w:t xml:space="preserve"> belirlenen</w:t>
            </w:r>
            <w:proofErr w:type="gramEnd"/>
            <w:r w:rsidRPr="00BB126E">
              <w:rPr>
                <w:rFonts w:ascii="Times New Roman" w:eastAsia="Times New Roman" w:hAnsi="Times New Roman" w:cs="Times New Roman"/>
                <w:sz w:val="18"/>
                <w:szCs w:val="18"/>
                <w:lang w:eastAsia="tr-TR"/>
              </w:rPr>
              <w:t xml:space="preserve"> maksimum konsantrasyon</w:t>
            </w:r>
            <w:r w:rsidR="003F0B1D" w:rsidRPr="00BB126E">
              <w:rPr>
                <w:rFonts w:ascii="Times New Roman" w:eastAsia="Times New Roman" w:hAnsi="Times New Roman" w:cs="Times New Roman"/>
                <w:sz w:val="18"/>
                <w:szCs w:val="18"/>
                <w:lang w:eastAsia="tr-TR"/>
              </w:rPr>
              <w:t>a uyulmalıdır.</w:t>
            </w:r>
          </w:p>
        </w:tc>
        <w:tc>
          <w:tcPr>
            <w:tcW w:w="2550" w:type="dxa"/>
          </w:tcPr>
          <w:p w14:paraId="2D1AE262" w14:textId="48539D7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Üründe mikroorganizma gelişimini önlemek dışındaki amaçlarla kullanılmalıdır. Bu amaç, ürünün sunumundan açıkça anlaşılmalıdır.</w:t>
            </w:r>
          </w:p>
        </w:tc>
        <w:tc>
          <w:tcPr>
            <w:tcW w:w="2405" w:type="dxa"/>
            <w:gridSpan w:val="2"/>
          </w:tcPr>
          <w:p w14:paraId="7B6B9B0C"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A4DCB19" w14:textId="77777777" w:rsidTr="007D3923">
        <w:trPr>
          <w:cantSplit/>
          <w:trHeight w:val="400"/>
          <w:jc w:val="center"/>
        </w:trPr>
        <w:tc>
          <w:tcPr>
            <w:tcW w:w="1379" w:type="dxa"/>
            <w:gridSpan w:val="3"/>
            <w:vMerge/>
          </w:tcPr>
          <w:p w14:paraId="1C82F9F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vMerge/>
          </w:tcPr>
          <w:p w14:paraId="67BD5DD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vMerge/>
          </w:tcPr>
          <w:p w14:paraId="66C5CF67"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vMerge/>
          </w:tcPr>
          <w:p w14:paraId="4DB29B80"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vMerge/>
          </w:tcPr>
          <w:p w14:paraId="58046BB8"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3CA5531A" w14:textId="423D08E0"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Durulanmayan saç bakım ürünleri</w:t>
            </w:r>
          </w:p>
        </w:tc>
        <w:tc>
          <w:tcPr>
            <w:tcW w:w="1699" w:type="dxa"/>
          </w:tcPr>
          <w:p w14:paraId="2D71DD72" w14:textId="03BCD981"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Tek başına behentrimonyum klorür konsantrasyonu veya setrimonyum klorür, steartrimonyum klorür ve behentrimonyum klorürün tek başına konsantrasyonlarının toplamı için % 3,0. Aynı zamanda 286 numaralı satırda düzenlenen setrimonyum klorür ve steartrimonyum klorürün toplamı </w:t>
            </w:r>
            <w:proofErr w:type="gramStart"/>
            <w:r w:rsidRPr="00BB126E">
              <w:rPr>
                <w:rFonts w:ascii="Times New Roman" w:eastAsia="Times New Roman" w:hAnsi="Times New Roman" w:cs="Times New Roman"/>
                <w:sz w:val="18"/>
                <w:szCs w:val="18"/>
                <w:lang w:eastAsia="tr-TR"/>
              </w:rPr>
              <w:t xml:space="preserve">için  </w:t>
            </w:r>
            <w:r w:rsidR="008822BC" w:rsidRPr="00BB126E">
              <w:rPr>
                <w:rFonts w:ascii="Times New Roman" w:eastAsia="Times New Roman" w:hAnsi="Times New Roman" w:cs="Times New Roman"/>
                <w:sz w:val="18"/>
                <w:szCs w:val="18"/>
                <w:lang w:eastAsia="tr-TR"/>
              </w:rPr>
              <w:t>belirtilen</w:t>
            </w:r>
            <w:proofErr w:type="gramEnd"/>
            <w:r w:rsidR="008822BC"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maksimum konsantrasyon</w:t>
            </w:r>
            <w:r w:rsidR="003F3D50" w:rsidRPr="00BB126E">
              <w:rPr>
                <w:rFonts w:ascii="Times New Roman" w:eastAsia="Times New Roman" w:hAnsi="Times New Roman" w:cs="Times New Roman"/>
                <w:sz w:val="18"/>
                <w:szCs w:val="18"/>
                <w:lang w:eastAsia="tr-TR"/>
              </w:rPr>
              <w:t>a uyulmalıdır.</w:t>
            </w:r>
          </w:p>
        </w:tc>
        <w:tc>
          <w:tcPr>
            <w:tcW w:w="2550" w:type="dxa"/>
          </w:tcPr>
          <w:p w14:paraId="04491F75"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448721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65BE334C" w14:textId="77777777" w:rsidTr="007D3923">
        <w:trPr>
          <w:cantSplit/>
          <w:trHeight w:val="400"/>
          <w:jc w:val="center"/>
        </w:trPr>
        <w:tc>
          <w:tcPr>
            <w:tcW w:w="1379" w:type="dxa"/>
            <w:gridSpan w:val="3"/>
          </w:tcPr>
          <w:p w14:paraId="457569C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4466EBA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1642" w:type="dxa"/>
          </w:tcPr>
          <w:p w14:paraId="3B6A4326"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p>
        </w:tc>
        <w:tc>
          <w:tcPr>
            <w:tcW w:w="999" w:type="dxa"/>
          </w:tcPr>
          <w:p w14:paraId="769EE377"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p>
        </w:tc>
        <w:tc>
          <w:tcPr>
            <w:tcW w:w="916" w:type="dxa"/>
          </w:tcPr>
          <w:p w14:paraId="48894431"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p>
        </w:tc>
        <w:tc>
          <w:tcPr>
            <w:tcW w:w="1841" w:type="dxa"/>
          </w:tcPr>
          <w:p w14:paraId="5509DE4C" w14:textId="04207E8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00B74319" w:rsidRPr="00BB126E">
              <w:rPr>
                <w:rFonts w:ascii="Times New Roman" w:eastAsia="Times New Roman" w:hAnsi="Times New Roman" w:cs="Times New Roman"/>
                <w:sz w:val="18"/>
                <w:szCs w:val="18"/>
                <w:lang w:eastAsia="tr-TR"/>
              </w:rPr>
              <w:t>Durulanmayan yüz ürünleri</w:t>
            </w:r>
          </w:p>
        </w:tc>
        <w:tc>
          <w:tcPr>
            <w:tcW w:w="1699" w:type="dxa"/>
          </w:tcPr>
          <w:p w14:paraId="76A1E2EC" w14:textId="22AFE8AC" w:rsidR="00E41975" w:rsidRPr="00BB126E" w:rsidRDefault="00E41975" w:rsidP="00BB126E">
            <w:pPr>
              <w:spacing w:after="0" w:line="276" w:lineRule="auto"/>
              <w:ind w:right="-71"/>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(c)</w:t>
            </w:r>
            <w:r w:rsidRPr="00BB126E">
              <w:rPr>
                <w:rFonts w:ascii="Times New Roman" w:eastAsia="Calibri" w:hAnsi="Times New Roman" w:cs="Times New Roman"/>
                <w:sz w:val="18"/>
                <w:szCs w:val="18"/>
              </w:rPr>
              <w:t xml:space="preserve"> Tek başına behentrimonyum klorür </w:t>
            </w:r>
            <w:proofErr w:type="gramStart"/>
            <w:r w:rsidRPr="00BB126E">
              <w:rPr>
                <w:rFonts w:ascii="Times New Roman" w:eastAsia="Calibri" w:hAnsi="Times New Roman" w:cs="Times New Roman"/>
                <w:sz w:val="18"/>
                <w:szCs w:val="18"/>
              </w:rPr>
              <w:t>konsantrasyonu</w:t>
            </w:r>
            <w:proofErr w:type="gramEnd"/>
            <w:r w:rsidRPr="00BB126E">
              <w:rPr>
                <w:rFonts w:ascii="Times New Roman" w:eastAsia="Calibri" w:hAnsi="Times New Roman" w:cs="Times New Roman"/>
                <w:sz w:val="18"/>
                <w:szCs w:val="18"/>
              </w:rPr>
              <w:t xml:space="preserve"> veya setrimonyum klorür ve steartrimonium klorür ve behentrimonium klorürün tek başına konsantrasyonlarının toplamı için % 3.0.</w:t>
            </w:r>
            <w:r w:rsidR="00741711" w:rsidRPr="00BB126E">
              <w:rPr>
                <w:rFonts w:ascii="Times New Roman" w:eastAsia="Calibri" w:hAnsi="Times New Roman" w:cs="Times New Roman"/>
                <w:sz w:val="18"/>
                <w:szCs w:val="18"/>
              </w:rPr>
              <w:t xml:space="preserve"> </w:t>
            </w:r>
            <w:r w:rsidR="00741711" w:rsidRPr="00BB126E">
              <w:rPr>
                <w:rFonts w:ascii="Times New Roman" w:eastAsia="Times New Roman" w:hAnsi="Times New Roman" w:cs="Times New Roman"/>
                <w:sz w:val="18"/>
                <w:szCs w:val="18"/>
                <w:lang w:eastAsia="tr-TR"/>
              </w:rPr>
              <w:t>Aynı zamanda 286 numaralı satırda düzenlenen setrimonyum klorür ve steartrimonyum klorürün toplamı için belirtilen maksimum konsantrasyona uyulmalıdır.</w:t>
            </w:r>
          </w:p>
        </w:tc>
        <w:tc>
          <w:tcPr>
            <w:tcW w:w="2550" w:type="dxa"/>
          </w:tcPr>
          <w:p w14:paraId="3B8B655B" w14:textId="5C73BA66"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6DBC240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10A821E8" w14:textId="77777777" w:rsidTr="007D3923">
        <w:trPr>
          <w:cantSplit/>
          <w:trHeight w:val="400"/>
          <w:jc w:val="center"/>
        </w:trPr>
        <w:tc>
          <w:tcPr>
            <w:tcW w:w="1379" w:type="dxa"/>
            <w:gridSpan w:val="3"/>
          </w:tcPr>
          <w:p w14:paraId="4CC2CB0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288</w:t>
            </w:r>
          </w:p>
          <w:p w14:paraId="67F43611"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1ECB188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797BB0" w14:textId="77777777" w:rsidR="00E41975" w:rsidRPr="00BB126E" w:rsidRDefault="00E41975" w:rsidP="00BB126E">
            <w:pPr>
              <w:widowControl w:val="0"/>
              <w:autoSpaceDE w:val="0"/>
              <w:autoSpaceDN w:val="0"/>
              <w:spacing w:after="0" w:line="276" w:lineRule="auto"/>
              <w:ind w:left="67" w:right="20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3-[(4-amino-3- </w:t>
            </w:r>
            <w:r w:rsidRPr="00BB126E">
              <w:rPr>
                <w:rFonts w:ascii="Times New Roman" w:eastAsia="Times New Roman" w:hAnsi="Times New Roman" w:cs="Times New Roman"/>
                <w:w w:val="95"/>
                <w:sz w:val="18"/>
                <w:szCs w:val="18"/>
                <w:lang w:val="en-US"/>
              </w:rPr>
              <w:t xml:space="preserve">metil-9,10-diokso- </w:t>
            </w:r>
            <w:r w:rsidRPr="00BB126E">
              <w:rPr>
                <w:rFonts w:ascii="Times New Roman" w:eastAsia="Times New Roman" w:hAnsi="Times New Roman" w:cs="Times New Roman"/>
                <w:sz w:val="18"/>
                <w:szCs w:val="18"/>
                <w:lang w:val="en-US"/>
              </w:rPr>
              <w:t>9,10-dihidro­ anthracen-1-il)amino]-N,N,N</w:t>
            </w:r>
          </w:p>
          <w:p w14:paraId="7F8AFE0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w w:val="95"/>
                <w:sz w:val="18"/>
                <w:szCs w:val="18"/>
              </w:rPr>
              <w:t xml:space="preserve">-trimetilpropan-1- </w:t>
            </w:r>
            <w:r w:rsidRPr="00BB126E">
              <w:rPr>
                <w:rFonts w:ascii="Times New Roman" w:eastAsia="Calibri" w:hAnsi="Times New Roman" w:cs="Times New Roman"/>
                <w:sz w:val="18"/>
                <w:szCs w:val="18"/>
              </w:rPr>
              <w:t>aminium, metil­ sülfattuzu</w:t>
            </w:r>
          </w:p>
        </w:tc>
        <w:tc>
          <w:tcPr>
            <w:tcW w:w="1642" w:type="dxa"/>
          </w:tcPr>
          <w:p w14:paraId="12414750" w14:textId="77777777" w:rsidR="00E41975" w:rsidRPr="00BB126E" w:rsidRDefault="00E41975" w:rsidP="00BB126E">
            <w:pPr>
              <w:spacing w:after="0" w:line="276"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HC Blue No 17</w:t>
            </w:r>
          </w:p>
        </w:tc>
        <w:tc>
          <w:tcPr>
            <w:tcW w:w="999" w:type="dxa"/>
          </w:tcPr>
          <w:p w14:paraId="6D599503" w14:textId="77777777" w:rsidR="00E41975" w:rsidRPr="00BB126E" w:rsidRDefault="00E41975" w:rsidP="00BB126E">
            <w:pPr>
              <w:spacing w:after="0" w:line="276" w:lineRule="auto"/>
              <w:ind w:left="-108"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16517-75-2</w:t>
            </w:r>
          </w:p>
        </w:tc>
        <w:tc>
          <w:tcPr>
            <w:tcW w:w="916" w:type="dxa"/>
          </w:tcPr>
          <w:p w14:paraId="20B682D6" w14:textId="77777777" w:rsidR="00E41975" w:rsidRPr="00BB126E" w:rsidRDefault="00E41975" w:rsidP="00BB126E">
            <w:pPr>
              <w:spacing w:after="0" w:line="276" w:lineRule="auto"/>
              <w:ind w:left="-107"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605-392-2</w:t>
            </w:r>
          </w:p>
        </w:tc>
        <w:tc>
          <w:tcPr>
            <w:tcW w:w="1841" w:type="dxa"/>
          </w:tcPr>
          <w:p w14:paraId="14C61134" w14:textId="6085DAF5" w:rsidR="00E41975" w:rsidRPr="00BB126E" w:rsidRDefault="00E41975" w:rsidP="00BB126E">
            <w:pPr>
              <w:widowControl w:val="0"/>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Okside edici saç boyalarında kullanılan saç boya maddeleri</w:t>
            </w:r>
          </w:p>
          <w:p w14:paraId="0D8EB9FB" w14:textId="77777777" w:rsidR="00E41975" w:rsidRPr="00BB126E" w:rsidRDefault="00E41975" w:rsidP="00BB126E">
            <w:pPr>
              <w:widowControl w:val="0"/>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p>
          <w:p w14:paraId="37818D9A" w14:textId="77777777" w:rsidR="00E41975" w:rsidRPr="00BB126E" w:rsidRDefault="00E41975" w:rsidP="00BB126E">
            <w:pPr>
              <w:widowControl w:val="0"/>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p>
          <w:p w14:paraId="0022285D" w14:textId="77777777" w:rsidR="00E41975" w:rsidRPr="00BB126E" w:rsidRDefault="00E41975" w:rsidP="00BB126E">
            <w:pPr>
              <w:widowControl w:val="0"/>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p>
          <w:p w14:paraId="39731BFA" w14:textId="77777777" w:rsidR="00E41975" w:rsidRPr="00BB126E" w:rsidRDefault="00E41975" w:rsidP="00BB126E">
            <w:pPr>
              <w:widowControl w:val="0"/>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p>
          <w:p w14:paraId="10051566" w14:textId="2A736583"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 Okside edici olmayan saç boyalarında kullanılan saç boya maddeleri</w:t>
            </w:r>
          </w:p>
        </w:tc>
        <w:tc>
          <w:tcPr>
            <w:tcW w:w="1699" w:type="dxa"/>
          </w:tcPr>
          <w:p w14:paraId="2E12A82C" w14:textId="77777777" w:rsidR="00E41975" w:rsidRPr="00BB126E" w:rsidRDefault="00E41975" w:rsidP="00BB126E">
            <w:pPr>
              <w:spacing w:after="0" w:line="276" w:lineRule="auto"/>
              <w:ind w:right="-7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2,0</w:t>
            </w:r>
          </w:p>
        </w:tc>
        <w:tc>
          <w:tcPr>
            <w:tcW w:w="2550" w:type="dxa"/>
          </w:tcPr>
          <w:p w14:paraId="1CCA69B7" w14:textId="5BE9C51B" w:rsidR="00E41975" w:rsidRPr="00BB126E" w:rsidRDefault="00E41975" w:rsidP="00BB126E">
            <w:pPr>
              <w:widowControl w:val="0"/>
              <w:autoSpaceDE w:val="0"/>
              <w:autoSpaceDN w:val="0"/>
              <w:spacing w:after="0" w:line="276" w:lineRule="auto"/>
              <w:ind w:left="345" w:right="61"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eastAsia="tr-TR"/>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2</w:t>
            </w:r>
            <w:proofErr w:type="gramStart"/>
            <w:r w:rsidRPr="00BB126E">
              <w:rPr>
                <w:rFonts w:ascii="Times New Roman" w:eastAsia="Times New Roman" w:hAnsi="Times New Roman" w:cs="Times New Roman"/>
                <w:sz w:val="18"/>
                <w:szCs w:val="18"/>
              </w:rPr>
              <w:t>,0’ı</w:t>
            </w:r>
            <w:proofErr w:type="gramEnd"/>
            <w:r w:rsidRPr="00BB126E">
              <w:rPr>
                <w:rFonts w:ascii="Times New Roman" w:eastAsia="Times New Roman" w:hAnsi="Times New Roman" w:cs="Times New Roman"/>
                <w:sz w:val="18"/>
                <w:szCs w:val="18"/>
              </w:rPr>
              <w:t xml:space="preserve"> aşmamalıdır.</w:t>
            </w:r>
          </w:p>
          <w:p w14:paraId="1C466122" w14:textId="51F47C60"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(a) ve (b) için :</w:t>
            </w:r>
          </w:p>
          <w:p w14:paraId="0CC26620"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Nitrozamin oluşturabilecek madde/maddelerle kullanmayınız.</w:t>
            </w:r>
          </w:p>
          <w:p w14:paraId="18D493FF"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Maksimum nitrozamin içeriği 50 μg/kg</w:t>
            </w:r>
          </w:p>
          <w:p w14:paraId="7370C89F" w14:textId="2E3E6438" w:rsidR="00E41975" w:rsidRPr="00BB126E" w:rsidRDefault="00E41975" w:rsidP="00BB126E">
            <w:pPr>
              <w:widowControl w:val="0"/>
              <w:tabs>
                <w:tab w:val="left" w:pos="346"/>
                <w:tab w:val="left" w:pos="1264"/>
              </w:tabs>
              <w:autoSpaceDE w:val="0"/>
              <w:autoSpaceDN w:val="0"/>
              <w:spacing w:after="0" w:line="276" w:lineRule="auto"/>
              <w:ind w:right="59"/>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Nitrit içermeyen kaplarda saklayınız.</w:t>
            </w:r>
          </w:p>
        </w:tc>
        <w:tc>
          <w:tcPr>
            <w:tcW w:w="2405" w:type="dxa"/>
            <w:gridSpan w:val="2"/>
          </w:tcPr>
          <w:p w14:paraId="48CD8076"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(a</w:t>
            </w:r>
            <w:r w:rsidRPr="00BB126E">
              <w:rPr>
                <w:rFonts w:ascii="Times New Roman" w:eastAsia="Calibri" w:hAnsi="Times New Roman" w:cs="Times New Roman"/>
                <w:sz w:val="18"/>
                <w:szCs w:val="18"/>
              </w:rPr>
              <w:t xml:space="preserve">) Aşağıdakiler etikette belirtilmelidir: </w:t>
            </w:r>
          </w:p>
          <w:p w14:paraId="0EC5FCB9"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Karışım oranı.</w:t>
            </w:r>
          </w:p>
          <w:p w14:paraId="5C7CEE1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p w14:paraId="37F4065C"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proofErr w:type="gramStart"/>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1A00094" wp14:editId="22431552">
                  <wp:extent cx="361315" cy="351155"/>
                  <wp:effectExtent l="0" t="0" r="635" b="0"/>
                  <wp:docPr id="389" name="Resim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End"/>
            <w:r w:rsidRPr="00BB126E">
              <w:rPr>
                <w:rFonts w:ascii="Times New Roman" w:eastAsia="Times New Roman" w:hAnsi="Times New Roman" w:cs="Times New Roman"/>
                <w:sz w:val="18"/>
                <w:szCs w:val="18"/>
                <w:lang w:val="en-US" w:eastAsia="tr-TR"/>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27A4DBAE"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A8C5708"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4F3D047"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5DDC5B98"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Şu durumlarda saçınızı boyamayınız.</w:t>
            </w:r>
          </w:p>
          <w:p w14:paraId="69B2C00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Yüzünüzde bir kızarıklık varsa veya saç deriniz hassas, tahriş olmuş ve hasarlı ise,</w:t>
            </w:r>
          </w:p>
          <w:p w14:paraId="097D4594" w14:textId="77777777" w:rsidR="00E41975" w:rsidRPr="00BB126E" w:rsidRDefault="00E41975" w:rsidP="00BB126E">
            <w:pPr>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Saç boyaları nedeniyle daha önce bir reaksiyon yaşanmışsa,</w:t>
            </w:r>
          </w:p>
          <w:p w14:paraId="3CE74E00" w14:textId="25E2F65D"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Geçici “kara kına” dövmesi nedeniyle daha önce bir reaksiyon yaşanmışsa.”</w:t>
            </w:r>
          </w:p>
        </w:tc>
      </w:tr>
      <w:tr w:rsidR="00E41975" w:rsidRPr="00BB126E" w14:paraId="06E094EE" w14:textId="77777777" w:rsidTr="007D3923">
        <w:trPr>
          <w:cantSplit/>
          <w:trHeight w:val="400"/>
          <w:jc w:val="center"/>
        </w:trPr>
        <w:tc>
          <w:tcPr>
            <w:tcW w:w="1379" w:type="dxa"/>
            <w:gridSpan w:val="3"/>
          </w:tcPr>
          <w:p w14:paraId="1D2974D6"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289</w:t>
            </w:r>
          </w:p>
          <w:p w14:paraId="5A73E805"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2B98DD1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2666398" w14:textId="77777777" w:rsidR="00E41975" w:rsidRPr="00BB126E" w:rsidRDefault="00E41975" w:rsidP="00BB126E">
            <w:pPr>
              <w:widowControl w:val="0"/>
              <w:autoSpaceDE w:val="0"/>
              <w:autoSpaceDN w:val="0"/>
              <w:spacing w:after="0" w:line="276" w:lineRule="auto"/>
              <w:ind w:left="67" w:right="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Fosforik asit compound with 4- [(2,6-diklorofenil) (4-imino-3,5- dimetil-2,5-siklo­ hekzadien-1-iliden) metil]-2,6- dimetilanilin (1:1)</w:t>
            </w:r>
          </w:p>
        </w:tc>
        <w:tc>
          <w:tcPr>
            <w:tcW w:w="1642" w:type="dxa"/>
          </w:tcPr>
          <w:p w14:paraId="4D07867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4BDC783" w14:textId="77777777" w:rsidR="00E41975" w:rsidRPr="00BB126E" w:rsidRDefault="00E41975" w:rsidP="00BB126E">
            <w:pPr>
              <w:widowControl w:val="0"/>
              <w:autoSpaceDE w:val="0"/>
              <w:autoSpaceDN w:val="0"/>
              <w:spacing w:after="0" w:line="276" w:lineRule="auto"/>
              <w:ind w:left="57" w:right="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HC Blue No 15</w:t>
            </w:r>
          </w:p>
        </w:tc>
        <w:tc>
          <w:tcPr>
            <w:tcW w:w="999" w:type="dxa"/>
          </w:tcPr>
          <w:p w14:paraId="6F9BCF5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76E4C3E"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74578-10-2</w:t>
            </w:r>
          </w:p>
        </w:tc>
        <w:tc>
          <w:tcPr>
            <w:tcW w:w="916" w:type="dxa"/>
          </w:tcPr>
          <w:p w14:paraId="6D6FC84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46433BF"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277-929-5</w:t>
            </w:r>
          </w:p>
        </w:tc>
        <w:tc>
          <w:tcPr>
            <w:tcW w:w="1841" w:type="dxa"/>
          </w:tcPr>
          <w:p w14:paraId="4322174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DE4DAFD" w14:textId="6589C180" w:rsidR="00E41975" w:rsidRPr="00BB126E" w:rsidRDefault="00E41975" w:rsidP="00BB126E">
            <w:pPr>
              <w:pStyle w:val="ListeParagraf"/>
              <w:widowControl w:val="0"/>
              <w:numPr>
                <w:ilvl w:val="0"/>
                <w:numId w:val="18"/>
              </w:numPr>
              <w:tabs>
                <w:tab w:val="left" w:pos="346"/>
                <w:tab w:val="left" w:pos="1154"/>
              </w:tabs>
              <w:autoSpaceDE w:val="0"/>
              <w:autoSpaceDN w:val="0"/>
              <w:spacing w:after="0" w:line="276" w:lineRule="auto"/>
              <w:ind w:right="6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20"/>
                <w:szCs w:val="20"/>
                <w:lang w:eastAsia="tr-TR"/>
              </w:rPr>
              <w:t xml:space="preserve"> </w:t>
            </w:r>
            <w:r w:rsidRPr="00BB126E">
              <w:rPr>
                <w:rFonts w:ascii="Times New Roman" w:eastAsia="Times New Roman" w:hAnsi="Times New Roman" w:cs="Times New Roman"/>
                <w:sz w:val="18"/>
                <w:szCs w:val="18"/>
              </w:rPr>
              <w:t>Okside edici saç boyalarında kullanılan saç boya maddeleri</w:t>
            </w:r>
          </w:p>
          <w:p w14:paraId="1FB1D29C" w14:textId="77777777" w:rsidR="00E41975" w:rsidRPr="00BB126E" w:rsidRDefault="00E41975" w:rsidP="00BB126E">
            <w:pPr>
              <w:widowControl w:val="0"/>
              <w:tabs>
                <w:tab w:val="left" w:pos="346"/>
                <w:tab w:val="left" w:pos="1154"/>
              </w:tabs>
              <w:autoSpaceDE w:val="0"/>
              <w:autoSpaceDN w:val="0"/>
              <w:spacing w:after="0" w:line="276" w:lineRule="auto"/>
              <w:ind w:left="65" w:right="61"/>
              <w:jc w:val="both"/>
              <w:rPr>
                <w:rFonts w:ascii="Times New Roman" w:eastAsia="Times New Roman" w:hAnsi="Times New Roman" w:cs="Times New Roman"/>
                <w:sz w:val="18"/>
                <w:szCs w:val="18"/>
                <w:lang w:val="en-US"/>
              </w:rPr>
            </w:pPr>
          </w:p>
          <w:p w14:paraId="03E97514" w14:textId="3B08CF0E" w:rsidR="00E41975" w:rsidRPr="00BB126E" w:rsidRDefault="00E41975" w:rsidP="00BB126E">
            <w:pPr>
              <w:widowControl w:val="0"/>
              <w:numPr>
                <w:ilvl w:val="0"/>
                <w:numId w:val="18"/>
              </w:numPr>
              <w:tabs>
                <w:tab w:val="left" w:pos="346"/>
                <w:tab w:val="left" w:pos="1154"/>
              </w:tabs>
              <w:autoSpaceDE w:val="0"/>
              <w:autoSpaceDN w:val="0"/>
              <w:spacing w:after="0" w:line="276" w:lineRule="auto"/>
              <w:ind w:right="61"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E3D41E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F161940" w14:textId="70EFEC81"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3C5362"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0,2 </w:t>
            </w:r>
          </w:p>
        </w:tc>
        <w:tc>
          <w:tcPr>
            <w:tcW w:w="2550" w:type="dxa"/>
          </w:tcPr>
          <w:p w14:paraId="0DD3A06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ABCE4CA" w14:textId="7FD2A7DC" w:rsidR="00E41975" w:rsidRPr="00BB126E" w:rsidRDefault="00E41975" w:rsidP="00BB126E">
            <w:pPr>
              <w:widowControl w:val="0"/>
              <w:autoSpaceDE w:val="0"/>
              <w:autoSpaceDN w:val="0"/>
              <w:spacing w:after="0" w:line="276" w:lineRule="auto"/>
              <w:ind w:left="345" w:right="61"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0</w:t>
            </w:r>
            <w:proofErr w:type="gramStart"/>
            <w:r w:rsidRPr="00BB126E">
              <w:rPr>
                <w:rFonts w:ascii="Times New Roman" w:eastAsia="Times New Roman" w:hAnsi="Times New Roman" w:cs="Times New Roman"/>
                <w:sz w:val="18"/>
                <w:szCs w:val="18"/>
              </w:rPr>
              <w:t>,2’yi</w:t>
            </w:r>
            <w:proofErr w:type="gramEnd"/>
            <w:r w:rsidRPr="00BB126E">
              <w:rPr>
                <w:rFonts w:ascii="Times New Roman" w:eastAsia="Times New Roman" w:hAnsi="Times New Roman" w:cs="Times New Roman"/>
                <w:sz w:val="18"/>
                <w:szCs w:val="18"/>
              </w:rPr>
              <w:t xml:space="preserve"> aşmamalıdır.</w:t>
            </w:r>
          </w:p>
        </w:tc>
        <w:tc>
          <w:tcPr>
            <w:tcW w:w="2405" w:type="dxa"/>
            <w:gridSpan w:val="2"/>
          </w:tcPr>
          <w:p w14:paraId="0BA1BF4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7349D00"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1877F367"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4CC16732"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lang w:val="en-US"/>
              </w:rPr>
            </w:pPr>
          </w:p>
          <w:p w14:paraId="4821D9B8"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1"/>
                <w:w w:val="99"/>
                <w:sz w:val="18"/>
                <w:szCs w:val="18"/>
                <w:lang w:val="en-US"/>
              </w:rPr>
              <w:t>‘</w:t>
            </w:r>
            <w:r w:rsidRPr="00BB126E">
              <w:rPr>
                <w:rFonts w:ascii="Times New Roman" w:eastAsia="Times New Roman" w:hAnsi="Times New Roman" w:cs="Times New Roman"/>
                <w:noProof/>
                <w:sz w:val="18"/>
                <w:szCs w:val="18"/>
                <w:lang w:eastAsia="tr-TR"/>
              </w:rPr>
              <w:drawing>
                <wp:inline distT="0" distB="0" distL="0" distR="0" wp14:anchorId="02959F78" wp14:editId="4113664E">
                  <wp:extent cx="361315" cy="351155"/>
                  <wp:effectExtent l="0" t="0" r="635" b="0"/>
                  <wp:docPr id="390" name="Resim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roofErr w:type="gramStart"/>
            <w:r w:rsidRPr="00BB126E">
              <w:rPr>
                <w:rFonts w:ascii="Times New Roman" w:eastAsia="Times New Roman" w:hAnsi="Times New Roman" w:cs="Times New Roman"/>
                <w:spacing w:val="-1"/>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55AA43A1"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7FF164E1"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6AB8136E"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5B735B10"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7379576A"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111B7F36" w14:textId="77777777"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550DA0D9" w14:textId="66EBFE46" w:rsidR="00E41975" w:rsidRPr="00BB126E" w:rsidRDefault="00E41975" w:rsidP="00BB126E">
            <w:pPr>
              <w:widowControl w:val="0"/>
              <w:autoSpaceDE w:val="0"/>
              <w:autoSpaceDN w:val="0"/>
              <w:spacing w:after="0" w:line="276" w:lineRule="auto"/>
              <w:ind w:left="344" w:right="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592F568D" w14:textId="77777777" w:rsidTr="007D3923">
        <w:trPr>
          <w:cantSplit/>
          <w:trHeight w:val="400"/>
          <w:jc w:val="center"/>
        </w:trPr>
        <w:tc>
          <w:tcPr>
            <w:tcW w:w="1379" w:type="dxa"/>
            <w:gridSpan w:val="3"/>
          </w:tcPr>
          <w:p w14:paraId="70BE2EB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290</w:t>
            </w:r>
          </w:p>
          <w:p w14:paraId="4B144FB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65441DB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133D7D6"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2,2′-(9,10-</w:t>
            </w:r>
          </w:p>
          <w:p w14:paraId="3CEBD9A0"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dioksoantrasen-1,4-</w:t>
            </w:r>
          </w:p>
          <w:p w14:paraId="3F08A166"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diyldiimino)bis(5-</w:t>
            </w:r>
          </w:p>
          <w:p w14:paraId="492495EE"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metilsülfonat)</w:t>
            </w:r>
          </w:p>
        </w:tc>
        <w:tc>
          <w:tcPr>
            <w:tcW w:w="1642" w:type="dxa"/>
          </w:tcPr>
          <w:p w14:paraId="1B98971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7E82537" w14:textId="77777777" w:rsidR="00E41975" w:rsidRPr="00BB126E" w:rsidRDefault="00E41975" w:rsidP="00BB126E">
            <w:pPr>
              <w:widowControl w:val="0"/>
              <w:autoSpaceDE w:val="0"/>
              <w:autoSpaceDN w:val="0"/>
              <w:spacing w:after="0" w:line="276" w:lineRule="auto"/>
              <w:ind w:left="48" w:right="1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Green 25</w:t>
            </w:r>
          </w:p>
        </w:tc>
        <w:tc>
          <w:tcPr>
            <w:tcW w:w="999" w:type="dxa"/>
          </w:tcPr>
          <w:p w14:paraId="2FE8981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9201795"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4403-90-1</w:t>
            </w:r>
          </w:p>
        </w:tc>
        <w:tc>
          <w:tcPr>
            <w:tcW w:w="916" w:type="dxa"/>
          </w:tcPr>
          <w:p w14:paraId="2F35657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E81E111"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224-546-6</w:t>
            </w:r>
          </w:p>
        </w:tc>
        <w:tc>
          <w:tcPr>
            <w:tcW w:w="1841" w:type="dxa"/>
          </w:tcPr>
          <w:p w14:paraId="47A41F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5BA0105" w14:textId="42EA5320"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BC5FF2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5D92E16" w14:textId="3083AE3B" w:rsidR="00E41975" w:rsidRPr="00BB126E" w:rsidRDefault="00A93D28"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0,3 </w:t>
            </w:r>
          </w:p>
        </w:tc>
        <w:tc>
          <w:tcPr>
            <w:tcW w:w="2550" w:type="dxa"/>
          </w:tcPr>
          <w:p w14:paraId="57C9FC6D"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AE5B3CA"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EDD528C" w14:textId="77777777" w:rsidTr="007D3923">
        <w:trPr>
          <w:cantSplit/>
          <w:trHeight w:val="400"/>
          <w:jc w:val="center"/>
        </w:trPr>
        <w:tc>
          <w:tcPr>
            <w:tcW w:w="1379" w:type="dxa"/>
            <w:gridSpan w:val="3"/>
          </w:tcPr>
          <w:p w14:paraId="081836F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291</w:t>
            </w:r>
          </w:p>
          <w:p w14:paraId="2401701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6636957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712133C" w14:textId="77777777" w:rsidR="00E41975" w:rsidRPr="00BB126E" w:rsidRDefault="00E41975" w:rsidP="00BB126E">
            <w:pPr>
              <w:widowControl w:val="0"/>
              <w:autoSpaceDE w:val="0"/>
              <w:autoSpaceDN w:val="0"/>
              <w:spacing w:after="0" w:line="276" w:lineRule="auto"/>
              <w:ind w:left="67" w:right="1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Sodyum, 4-[(9,10- </w:t>
            </w:r>
            <w:r w:rsidRPr="00BB126E">
              <w:rPr>
                <w:rFonts w:ascii="Times New Roman" w:eastAsia="Times New Roman" w:hAnsi="Times New Roman" w:cs="Times New Roman"/>
                <w:w w:val="95"/>
                <w:sz w:val="18"/>
                <w:szCs w:val="18"/>
                <w:lang w:val="en-US"/>
              </w:rPr>
              <w:t xml:space="preserve">dihidro-4-hidroksi- </w:t>
            </w:r>
            <w:r w:rsidRPr="00BB126E">
              <w:rPr>
                <w:rFonts w:ascii="Times New Roman" w:eastAsia="Times New Roman" w:hAnsi="Times New Roman" w:cs="Times New Roman"/>
                <w:sz w:val="18"/>
                <w:szCs w:val="18"/>
                <w:lang w:val="en-US"/>
              </w:rPr>
              <w:t>9,10-diokso-1- anthryl)amino]to­ luene-3-sülfonat</w:t>
            </w:r>
          </w:p>
        </w:tc>
        <w:tc>
          <w:tcPr>
            <w:tcW w:w="1642" w:type="dxa"/>
          </w:tcPr>
          <w:p w14:paraId="6B78C66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3613771" w14:textId="77777777" w:rsidR="00E41975" w:rsidRPr="00BB126E" w:rsidRDefault="00E41975" w:rsidP="00BB126E">
            <w:pPr>
              <w:widowControl w:val="0"/>
              <w:autoSpaceDE w:val="0"/>
              <w:autoSpaceDN w:val="0"/>
              <w:spacing w:after="0" w:line="276" w:lineRule="auto"/>
              <w:ind w:left="57" w:right="1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Violet 43</w:t>
            </w:r>
          </w:p>
        </w:tc>
        <w:tc>
          <w:tcPr>
            <w:tcW w:w="999" w:type="dxa"/>
          </w:tcPr>
          <w:p w14:paraId="139896A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FD7A19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4430-18-6</w:t>
            </w:r>
          </w:p>
        </w:tc>
        <w:tc>
          <w:tcPr>
            <w:tcW w:w="916" w:type="dxa"/>
          </w:tcPr>
          <w:p w14:paraId="6E5FD8E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11F494"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224-618-7</w:t>
            </w:r>
          </w:p>
        </w:tc>
        <w:tc>
          <w:tcPr>
            <w:tcW w:w="1841" w:type="dxa"/>
          </w:tcPr>
          <w:p w14:paraId="41E0D4F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56E3AA" w14:textId="3A71225E"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4568EC1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5360771" w14:textId="46BCEC48" w:rsidR="00E41975" w:rsidRPr="00BB126E" w:rsidRDefault="00A93D28"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64C87921"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9DBC339"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43BA7833" w14:textId="77777777" w:rsidTr="007D3923">
        <w:trPr>
          <w:cantSplit/>
          <w:trHeight w:val="400"/>
          <w:jc w:val="center"/>
        </w:trPr>
        <w:tc>
          <w:tcPr>
            <w:tcW w:w="1379" w:type="dxa"/>
            <w:gridSpan w:val="3"/>
          </w:tcPr>
          <w:p w14:paraId="0BB4B3F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292</w:t>
            </w:r>
          </w:p>
          <w:p w14:paraId="2E69660C"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1C7CA73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5289092" w14:textId="77777777" w:rsidR="00E41975" w:rsidRPr="00BB126E" w:rsidRDefault="00E41975" w:rsidP="00BB126E">
            <w:pPr>
              <w:widowControl w:val="0"/>
              <w:autoSpaceDE w:val="0"/>
              <w:autoSpaceDN w:val="0"/>
              <w:spacing w:after="0" w:line="276" w:lineRule="auto"/>
              <w:ind w:left="67" w:righ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1,4-Benzendiamin, </w:t>
            </w:r>
            <w:r w:rsidRPr="00BB126E">
              <w:rPr>
                <w:rFonts w:ascii="Times New Roman" w:eastAsia="Times New Roman" w:hAnsi="Times New Roman" w:cs="Times New Roman"/>
                <w:sz w:val="18"/>
                <w:szCs w:val="18"/>
                <w:lang w:val="en-US"/>
              </w:rPr>
              <w:t>2-(metoksimetil)</w:t>
            </w:r>
          </w:p>
          <w:p w14:paraId="303F20D5" w14:textId="77777777" w:rsidR="00E41975" w:rsidRPr="00BB126E" w:rsidRDefault="00E41975" w:rsidP="00BB126E">
            <w:pPr>
              <w:widowControl w:val="0"/>
              <w:autoSpaceDE w:val="0"/>
              <w:autoSpaceDN w:val="0"/>
              <w:spacing w:after="0" w:line="276" w:lineRule="auto"/>
              <w:ind w:left="67" w:righ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1,4-Benzendiamin, </w:t>
            </w:r>
            <w:r w:rsidRPr="00BB126E">
              <w:rPr>
                <w:rFonts w:ascii="Times New Roman" w:eastAsia="Times New Roman" w:hAnsi="Times New Roman" w:cs="Times New Roman"/>
                <w:sz w:val="18"/>
                <w:szCs w:val="18"/>
                <w:lang w:val="en-US"/>
              </w:rPr>
              <w:t>2-(metoksimetil)-, sülfat</w:t>
            </w:r>
          </w:p>
        </w:tc>
        <w:tc>
          <w:tcPr>
            <w:tcW w:w="1642" w:type="dxa"/>
          </w:tcPr>
          <w:p w14:paraId="00DB658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D2667F" w14:textId="77777777" w:rsidR="00E41975" w:rsidRPr="00BB126E" w:rsidRDefault="00E41975" w:rsidP="00BB126E">
            <w:pPr>
              <w:widowControl w:val="0"/>
              <w:autoSpaceDE w:val="0"/>
              <w:autoSpaceDN w:val="0"/>
              <w:spacing w:after="0" w:line="276" w:lineRule="auto"/>
              <w:ind w:left="66" w:right="3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2-Metoksi­ metil-p- Fenilen­ diamin</w:t>
            </w:r>
          </w:p>
          <w:p w14:paraId="51B30568" w14:textId="77777777" w:rsidR="00E41975" w:rsidRPr="00BB126E" w:rsidRDefault="00E41975" w:rsidP="00BB126E">
            <w:pPr>
              <w:widowControl w:val="0"/>
              <w:autoSpaceDE w:val="0"/>
              <w:autoSpaceDN w:val="0"/>
              <w:spacing w:after="0" w:line="276" w:lineRule="auto"/>
              <w:ind w:left="66" w:righ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2-Metoksi­ metil-p- Fenilen­ diamin Sülfat</w:t>
            </w:r>
          </w:p>
        </w:tc>
        <w:tc>
          <w:tcPr>
            <w:tcW w:w="999" w:type="dxa"/>
          </w:tcPr>
          <w:p w14:paraId="5BE3421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6C62D9"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337906-36-2</w:t>
            </w:r>
          </w:p>
          <w:p w14:paraId="3118F28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337906-37-3</w:t>
            </w:r>
          </w:p>
        </w:tc>
        <w:tc>
          <w:tcPr>
            <w:tcW w:w="916" w:type="dxa"/>
          </w:tcPr>
          <w:p w14:paraId="251CFAC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679-526-3</w:t>
            </w:r>
          </w:p>
          <w:p w14:paraId="63CCDCE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638-749-6</w:t>
            </w:r>
          </w:p>
        </w:tc>
        <w:tc>
          <w:tcPr>
            <w:tcW w:w="1841" w:type="dxa"/>
          </w:tcPr>
          <w:p w14:paraId="4542C65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DBF8ADD" w14:textId="6A948D22"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w:t>
            </w:r>
            <w:r w:rsidRPr="00BB126E">
              <w:rPr>
                <w:rFonts w:ascii="Times New Roman" w:eastAsia="Times New Roman" w:hAnsi="Times New Roman" w:cs="Times New Roman"/>
                <w:sz w:val="20"/>
                <w:szCs w:val="20"/>
                <w:lang w:eastAsia="tr-TR"/>
              </w:rPr>
              <w:t xml:space="preserve"> </w:t>
            </w:r>
            <w:r w:rsidRPr="00BB126E">
              <w:rPr>
                <w:rFonts w:ascii="Times New Roman" w:eastAsia="Times New Roman" w:hAnsi="Times New Roman" w:cs="Times New Roman"/>
                <w:sz w:val="18"/>
                <w:szCs w:val="18"/>
              </w:rPr>
              <w:t>Okside edici saç boyalarında kullanılan saç boya maddeleri</w:t>
            </w:r>
          </w:p>
          <w:p w14:paraId="283F0DEA" w14:textId="77777777"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p>
          <w:p w14:paraId="16058461" w14:textId="77777777" w:rsidR="00E41975" w:rsidRPr="00BB126E" w:rsidRDefault="00E41975" w:rsidP="00BB126E">
            <w:pPr>
              <w:widowControl w:val="0"/>
              <w:autoSpaceDE w:val="0"/>
              <w:autoSpaceDN w:val="0"/>
              <w:spacing w:after="0" w:line="276" w:lineRule="auto"/>
              <w:ind w:left="65"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w:t>
            </w:r>
            <w:r w:rsidRPr="00BB126E">
              <w:rPr>
                <w:rFonts w:ascii="Times New Roman" w:eastAsia="Times New Roman" w:hAnsi="Times New Roman" w:cs="Times New Roman"/>
                <w:sz w:val="20"/>
                <w:szCs w:val="20"/>
                <w:lang w:eastAsia="tr-TR"/>
              </w:rPr>
              <w:t xml:space="preserve"> </w:t>
            </w:r>
            <w:r w:rsidRPr="00BB126E">
              <w:rPr>
                <w:rFonts w:ascii="Times New Roman" w:eastAsia="Times New Roman" w:hAnsi="Times New Roman" w:cs="Times New Roman"/>
                <w:sz w:val="18"/>
                <w:szCs w:val="18"/>
              </w:rPr>
              <w:t>Kirpik boyama amaçlı ürünler</w:t>
            </w:r>
          </w:p>
        </w:tc>
        <w:tc>
          <w:tcPr>
            <w:tcW w:w="1699" w:type="dxa"/>
          </w:tcPr>
          <w:p w14:paraId="6CB443D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2550" w:type="dxa"/>
          </w:tcPr>
          <w:p w14:paraId="5A9AAD2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595C3AC" w14:textId="60D73681" w:rsidR="00E41975" w:rsidRPr="00BB126E" w:rsidRDefault="00C62DC1" w:rsidP="00BB126E">
            <w:pPr>
              <w:widowControl w:val="0"/>
              <w:autoSpaceDE w:val="0"/>
              <w:autoSpaceDN w:val="0"/>
              <w:spacing w:after="0" w:line="276" w:lineRule="auto"/>
              <w:ind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(a) ve (b) </w:t>
            </w:r>
            <w:r w:rsidR="00E41975" w:rsidRPr="00BB126E">
              <w:rPr>
                <w:rFonts w:ascii="Times New Roman" w:eastAsia="Times New Roman" w:hAnsi="Times New Roman" w:cs="Times New Roman"/>
                <w:sz w:val="18"/>
                <w:szCs w:val="18"/>
              </w:rPr>
              <w:t xml:space="preserve">Oksidatif koşullar altında karıştırıldıktan sonra saça </w:t>
            </w:r>
            <w:r w:rsidR="00377015" w:rsidRPr="00BB126E">
              <w:rPr>
                <w:rFonts w:ascii="Times New Roman" w:eastAsia="Times New Roman" w:hAnsi="Times New Roman" w:cs="Times New Roman"/>
                <w:sz w:val="18"/>
                <w:szCs w:val="18"/>
              </w:rPr>
              <w:t xml:space="preserve">veya kirpiklere </w:t>
            </w:r>
            <w:r w:rsidR="00E41975" w:rsidRPr="00BB126E">
              <w:rPr>
                <w:rFonts w:ascii="Times New Roman" w:eastAsia="Times New Roman" w:hAnsi="Times New Roman" w:cs="Times New Roman"/>
                <w:sz w:val="18"/>
                <w:szCs w:val="18"/>
              </w:rPr>
              <w:t xml:space="preserve">uygulanan maksimum </w:t>
            </w:r>
            <w:proofErr w:type="gramStart"/>
            <w:r w:rsidR="00E41975" w:rsidRPr="00BB126E">
              <w:rPr>
                <w:rFonts w:ascii="Times New Roman" w:eastAsia="Times New Roman" w:hAnsi="Times New Roman" w:cs="Times New Roman"/>
                <w:sz w:val="18"/>
                <w:szCs w:val="18"/>
              </w:rPr>
              <w:t>konsantrasyon</w:t>
            </w:r>
            <w:proofErr w:type="gramEnd"/>
            <w:r w:rsidR="00E41975" w:rsidRPr="00BB126E">
              <w:rPr>
                <w:rFonts w:ascii="Times New Roman" w:eastAsia="Times New Roman" w:hAnsi="Times New Roman" w:cs="Times New Roman"/>
                <w:sz w:val="18"/>
                <w:szCs w:val="18"/>
              </w:rPr>
              <w:t xml:space="preserve"> % 1,8’i aşmamalıdır.      (Serbest </w:t>
            </w:r>
            <w:proofErr w:type="gramStart"/>
            <w:r w:rsidR="00E41975" w:rsidRPr="00BB126E">
              <w:rPr>
                <w:rFonts w:ascii="Times New Roman" w:eastAsia="Times New Roman" w:hAnsi="Times New Roman" w:cs="Times New Roman"/>
                <w:sz w:val="18"/>
                <w:szCs w:val="18"/>
              </w:rPr>
              <w:t>baz</w:t>
            </w:r>
            <w:proofErr w:type="gramEnd"/>
            <w:r w:rsidR="00E41975" w:rsidRPr="00BB126E">
              <w:rPr>
                <w:rFonts w:ascii="Times New Roman" w:eastAsia="Times New Roman" w:hAnsi="Times New Roman" w:cs="Times New Roman"/>
                <w:sz w:val="18"/>
                <w:szCs w:val="18"/>
              </w:rPr>
              <w:t xml:space="preserve"> olarak hesaplanan)</w:t>
            </w:r>
          </w:p>
          <w:p w14:paraId="67CCB14A" w14:textId="33BDF99D" w:rsidR="00E41975" w:rsidRPr="00BB126E" w:rsidRDefault="00E41975" w:rsidP="00BB126E">
            <w:pPr>
              <w:widowControl w:val="0"/>
              <w:autoSpaceDE w:val="0"/>
              <w:autoSpaceDN w:val="0"/>
              <w:spacing w:after="0" w:line="276" w:lineRule="auto"/>
              <w:ind w:right="112"/>
              <w:contextualSpacing/>
              <w:jc w:val="both"/>
              <w:rPr>
                <w:rFonts w:ascii="Times New Roman" w:eastAsia="Times New Roman" w:hAnsi="Times New Roman" w:cs="Times New Roman"/>
                <w:sz w:val="18"/>
                <w:szCs w:val="18"/>
                <w:lang w:val="en-US"/>
              </w:rPr>
            </w:pPr>
          </w:p>
          <w:p w14:paraId="1A1DCA6A" w14:textId="77777777" w:rsidR="00E41975" w:rsidRPr="00BB126E" w:rsidRDefault="00E41975" w:rsidP="00BB126E">
            <w:pPr>
              <w:widowControl w:val="0"/>
              <w:autoSpaceDE w:val="0"/>
              <w:autoSpaceDN w:val="0"/>
              <w:spacing w:after="0" w:line="276" w:lineRule="auto"/>
              <w:ind w:right="112"/>
              <w:contextualSpacing/>
              <w:jc w:val="both"/>
              <w:rPr>
                <w:rFonts w:ascii="Times New Roman" w:eastAsia="Times New Roman" w:hAnsi="Times New Roman" w:cs="Times New Roman"/>
                <w:sz w:val="18"/>
                <w:szCs w:val="18"/>
                <w:lang w:val="en-US"/>
              </w:rPr>
            </w:pPr>
          </w:p>
          <w:p w14:paraId="3F9CEAC0" w14:textId="5FB226AB" w:rsidR="00E41975" w:rsidRPr="00BB126E" w:rsidRDefault="005030E9" w:rsidP="00BB126E">
            <w:pPr>
              <w:widowControl w:val="0"/>
              <w:autoSpaceDE w:val="0"/>
              <w:autoSpaceDN w:val="0"/>
              <w:spacing w:after="0" w:line="276" w:lineRule="auto"/>
              <w:ind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 xml:space="preserve">(b) </w:t>
            </w:r>
            <w:r w:rsidR="00E41975" w:rsidRPr="00BB126E">
              <w:rPr>
                <w:rFonts w:ascii="Times New Roman" w:eastAsia="Times New Roman" w:hAnsi="Times New Roman" w:cs="Times New Roman"/>
                <w:sz w:val="18"/>
                <w:szCs w:val="18"/>
              </w:rPr>
              <w:t>Profesyonel kullanım</w:t>
            </w:r>
          </w:p>
        </w:tc>
        <w:tc>
          <w:tcPr>
            <w:tcW w:w="2405" w:type="dxa"/>
            <w:gridSpan w:val="2"/>
          </w:tcPr>
          <w:p w14:paraId="01E6A61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87E67C5" w14:textId="050A9B6C" w:rsidR="00E41975" w:rsidRPr="00BB126E" w:rsidRDefault="005030E9"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 xml:space="preserve">(a) </w:t>
            </w:r>
            <w:r w:rsidR="00E41975" w:rsidRPr="00BB126E">
              <w:rPr>
                <w:rFonts w:ascii="Times New Roman" w:eastAsia="Times New Roman" w:hAnsi="Times New Roman" w:cs="Times New Roman"/>
                <w:sz w:val="18"/>
                <w:szCs w:val="18"/>
              </w:rPr>
              <w:t xml:space="preserve">Aşağıdakiler etikette belirtilmelidir: </w:t>
            </w:r>
          </w:p>
          <w:p w14:paraId="745FB8DF"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7CB5103B"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pacing w:val="-2"/>
                <w:w w:val="99"/>
                <w:sz w:val="18"/>
                <w:szCs w:val="18"/>
                <w:lang w:eastAsia="tr-TR"/>
              </w:rPr>
              <w:t>c</w:t>
            </w:r>
            <w:r w:rsidRPr="00BB126E">
              <w:rPr>
                <w:rFonts w:ascii="Times New Roman" w:eastAsia="Times New Roman" w:hAnsi="Times New Roman" w:cs="Times New Roman"/>
                <w:noProof/>
                <w:spacing w:val="-2"/>
                <w:w w:val="99"/>
                <w:sz w:val="18"/>
                <w:szCs w:val="18"/>
                <w:lang w:eastAsia="tr-TR"/>
              </w:rPr>
              <w:drawing>
                <wp:inline distT="0" distB="0" distL="0" distR="0" wp14:anchorId="2048A285" wp14:editId="1D8F8D2E">
                  <wp:extent cx="371475" cy="361950"/>
                  <wp:effectExtent l="0" t="0" r="9525" b="0"/>
                  <wp:docPr id="391" name="Resim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B126E">
              <w:rPr>
                <w:rFonts w:ascii="Times New Roman" w:eastAsia="Times New Roman" w:hAnsi="Times New Roman" w:cs="Times New Roman"/>
                <w:spacing w:val="-2"/>
                <w:w w:val="99"/>
                <w:sz w:val="18"/>
                <w:szCs w:val="18"/>
                <w:lang w:val="en-US"/>
              </w:rPr>
              <w:t xml:space="preserve"> </w:t>
            </w:r>
            <w:r w:rsidRPr="00BB126E">
              <w:rPr>
                <w:rFonts w:ascii="Times New Roman" w:eastAsia="Times New Roman" w:hAnsi="Times New Roman" w:cs="Times New Roman"/>
                <w:spacing w:val="-16"/>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493C98CD"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34BECF1C"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71C2876" w14:textId="77777777" w:rsidR="00E41975" w:rsidRPr="00BB126E" w:rsidRDefault="00E41975" w:rsidP="00BB126E">
            <w:pPr>
              <w:widowControl w:val="0"/>
              <w:autoSpaceDE w:val="0"/>
              <w:autoSpaceDN w:val="0"/>
              <w:spacing w:after="0" w:line="276" w:lineRule="auto"/>
              <w:ind w:left="64" w:right="59"/>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26F73CA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75DDE9E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5D63B8C2"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1001D9FD" w14:textId="00BFBA7B" w:rsidR="00E41975" w:rsidRPr="00BB126E" w:rsidRDefault="00E41975" w:rsidP="00BB126E">
            <w:pPr>
              <w:widowControl w:val="0"/>
              <w:autoSpaceDE w:val="0"/>
              <w:autoSpaceDN w:val="0"/>
              <w:spacing w:after="0" w:line="276" w:lineRule="auto"/>
              <w:ind w:right="59"/>
              <w:contextualSpacing/>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p w14:paraId="5661B74E" w14:textId="77777777" w:rsidR="0071461D" w:rsidRPr="00BB126E" w:rsidRDefault="0071461D" w:rsidP="00BB126E">
            <w:pPr>
              <w:widowControl w:val="0"/>
              <w:autoSpaceDE w:val="0"/>
              <w:autoSpaceDN w:val="0"/>
              <w:spacing w:after="0" w:line="276" w:lineRule="auto"/>
              <w:ind w:right="59"/>
              <w:contextualSpacing/>
              <w:jc w:val="both"/>
              <w:rPr>
                <w:rFonts w:ascii="Times New Roman" w:eastAsia="Times New Roman" w:hAnsi="Times New Roman" w:cs="Times New Roman"/>
                <w:sz w:val="18"/>
                <w:szCs w:val="18"/>
                <w:lang w:val="en-US"/>
              </w:rPr>
            </w:pPr>
          </w:p>
          <w:p w14:paraId="35EC853D" w14:textId="65AD81F0" w:rsidR="00E41975" w:rsidRPr="00BB126E" w:rsidRDefault="0071461D" w:rsidP="00BB126E">
            <w:pPr>
              <w:widowControl w:val="0"/>
              <w:autoSpaceDE w:val="0"/>
              <w:autoSpaceDN w:val="0"/>
              <w:spacing w:after="0" w:line="276" w:lineRule="auto"/>
              <w:ind w:right="59"/>
              <w:contextualSpacing/>
              <w:jc w:val="both"/>
              <w:rPr>
                <w:rFonts w:ascii="Times New Roman" w:hAnsi="Times New Roman" w:cs="Times New Roman"/>
                <w:sz w:val="19"/>
                <w:szCs w:val="19"/>
              </w:rPr>
            </w:pPr>
            <w:r w:rsidRPr="00BB126E">
              <w:rPr>
                <w:rFonts w:ascii="Times New Roman" w:hAnsi="Times New Roman" w:cs="Times New Roman"/>
                <w:sz w:val="19"/>
                <w:szCs w:val="19"/>
              </w:rPr>
              <w:t xml:space="preserve">(b) </w:t>
            </w:r>
            <w:r w:rsidR="00E41975" w:rsidRPr="00BB126E">
              <w:rPr>
                <w:rFonts w:ascii="Times New Roman" w:hAnsi="Times New Roman" w:cs="Times New Roman"/>
                <w:sz w:val="19"/>
                <w:szCs w:val="19"/>
              </w:rPr>
              <w:t xml:space="preserve">Aşağıdakiler etikette belirtilmelidir: </w:t>
            </w:r>
          </w:p>
          <w:p w14:paraId="4DC04BDA"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eastAsia="Times New Roman" w:hAnsi="Times New Roman" w:cs="Times New Roman"/>
                <w:noProof/>
                <w:spacing w:val="-2"/>
                <w:w w:val="99"/>
                <w:sz w:val="18"/>
                <w:szCs w:val="18"/>
                <w:lang w:eastAsia="tr-TR"/>
              </w:rPr>
              <w:drawing>
                <wp:inline distT="0" distB="0" distL="0" distR="0" wp14:anchorId="2727CE6B" wp14:editId="3D2694E5">
                  <wp:extent cx="371475" cy="361950"/>
                  <wp:effectExtent l="0" t="0" r="9525" b="0"/>
                  <wp:docPr id="392" name="Resim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B126E">
              <w:rPr>
                <w:rFonts w:ascii="Times New Roman" w:hAnsi="Times New Roman" w:cs="Times New Roman"/>
                <w:sz w:val="19"/>
                <w:szCs w:val="19"/>
              </w:rPr>
              <w:t xml:space="preserve"> Karışım oranı.</w:t>
            </w:r>
          </w:p>
          <w:p w14:paraId="76382166" w14:textId="546A93C8" w:rsidR="00E41975" w:rsidRPr="00BB126E" w:rsidRDefault="0000001F"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w:t>
            </w:r>
            <w:r w:rsidR="00E41975" w:rsidRPr="00BB126E">
              <w:rPr>
                <w:rFonts w:ascii="Times New Roman" w:hAnsi="Times New Roman" w:cs="Times New Roman"/>
                <w:sz w:val="19"/>
                <w:szCs w:val="19"/>
              </w:rPr>
              <w:t>Bu ürün şiddetli alerjik reaksiyonlara neden olabilir.</w:t>
            </w:r>
          </w:p>
          <w:p w14:paraId="626645A8"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 xml:space="preserve">Ürünü kullanmadan önce aşağıdaki </w:t>
            </w:r>
            <w:r w:rsidRPr="00BB126E">
              <w:rPr>
                <w:rFonts w:ascii="Times New Roman" w:hAnsi="Times New Roman" w:cs="Times New Roman"/>
                <w:sz w:val="19"/>
                <w:szCs w:val="19"/>
              </w:rPr>
              <w:lastRenderedPageBreak/>
              <w:t>hususlara dikkat ediniz.</w:t>
            </w:r>
          </w:p>
          <w:p w14:paraId="088B24C3"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Bu ürün 16 yaşın altındaki kişilerin kullanımına uygun değildir.</w:t>
            </w:r>
          </w:p>
          <w:p w14:paraId="5D0E0170"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Geçici “kara kına” dövmesi alerji riskini arttırabilir.</w:t>
            </w:r>
          </w:p>
          <w:p w14:paraId="62BF000C" w14:textId="18CFB2E1" w:rsidR="00E41975" w:rsidRPr="00BB126E" w:rsidRDefault="0000001F"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Şu</w:t>
            </w:r>
            <w:r w:rsidR="00E41975" w:rsidRPr="00BB126E">
              <w:rPr>
                <w:rFonts w:ascii="Times New Roman" w:hAnsi="Times New Roman" w:cs="Times New Roman"/>
                <w:sz w:val="19"/>
                <w:szCs w:val="19"/>
              </w:rPr>
              <w:t xml:space="preserve"> durumlarda</w:t>
            </w:r>
            <w:r w:rsidRPr="00BB126E">
              <w:rPr>
                <w:rFonts w:ascii="Times New Roman" w:hAnsi="Times New Roman" w:cs="Times New Roman"/>
                <w:sz w:val="19"/>
                <w:szCs w:val="19"/>
              </w:rPr>
              <w:t xml:space="preserve"> </w:t>
            </w:r>
            <w:proofErr w:type="gramStart"/>
            <w:r w:rsidRPr="00BB126E">
              <w:rPr>
                <w:rFonts w:ascii="Times New Roman" w:hAnsi="Times New Roman" w:cs="Times New Roman"/>
                <w:sz w:val="19"/>
                <w:szCs w:val="19"/>
              </w:rPr>
              <w:t xml:space="preserve">tüketicinin </w:t>
            </w:r>
            <w:r w:rsidR="00E41975" w:rsidRPr="00BB126E">
              <w:rPr>
                <w:rFonts w:ascii="Times New Roman" w:hAnsi="Times New Roman" w:cs="Times New Roman"/>
                <w:sz w:val="19"/>
                <w:szCs w:val="19"/>
              </w:rPr>
              <w:t xml:space="preserve"> kirpikleri</w:t>
            </w:r>
            <w:proofErr w:type="gramEnd"/>
            <w:r w:rsidR="009B343F" w:rsidRPr="00BB126E">
              <w:rPr>
                <w:rFonts w:ascii="Times New Roman" w:hAnsi="Times New Roman" w:cs="Times New Roman"/>
                <w:strike/>
                <w:sz w:val="19"/>
                <w:szCs w:val="19"/>
              </w:rPr>
              <w:t xml:space="preserve"> </w:t>
            </w:r>
            <w:r w:rsidR="00E41975" w:rsidRPr="00BB126E">
              <w:rPr>
                <w:rFonts w:ascii="Times New Roman" w:hAnsi="Times New Roman" w:cs="Times New Roman"/>
                <w:sz w:val="19"/>
                <w:szCs w:val="19"/>
              </w:rPr>
              <w:t>boya</w:t>
            </w:r>
            <w:r w:rsidR="00552995" w:rsidRPr="00BB126E">
              <w:rPr>
                <w:rFonts w:ascii="Times New Roman" w:hAnsi="Times New Roman" w:cs="Times New Roman"/>
                <w:sz w:val="19"/>
                <w:szCs w:val="19"/>
              </w:rPr>
              <w:t>nm</w:t>
            </w:r>
            <w:r w:rsidR="00E41975" w:rsidRPr="00BB126E">
              <w:rPr>
                <w:rFonts w:ascii="Times New Roman" w:hAnsi="Times New Roman" w:cs="Times New Roman"/>
                <w:sz w:val="19"/>
                <w:szCs w:val="19"/>
              </w:rPr>
              <w:t>amalıdır:</w:t>
            </w:r>
          </w:p>
          <w:p w14:paraId="5471B615"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 Yüzünde bir kızarıklık varsa veya saç derisi hassas, tahriş olmuş ve hasarlı ise,</w:t>
            </w:r>
          </w:p>
          <w:p w14:paraId="296328C9" w14:textId="77777777"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 Saç ya da kirpik boyaları nedeniyle daha önce bir reaksiyon yaşanmışsa,</w:t>
            </w:r>
          </w:p>
          <w:p w14:paraId="5C2062BC" w14:textId="0A293EC8"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 Geçici “kara kına” dövmesi nedeniyle daha önce bir reaksiyon yaşanmışsa.</w:t>
            </w:r>
          </w:p>
          <w:p w14:paraId="6B5A2CE2" w14:textId="1F44120A" w:rsidR="00496A88" w:rsidRPr="00BB126E" w:rsidRDefault="00496A88"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Sadece profesyonel kullanım içindir.</w:t>
            </w:r>
          </w:p>
          <w:p w14:paraId="2B219E16" w14:textId="3BA37E18" w:rsidR="00E41975" w:rsidRPr="00BB126E" w:rsidRDefault="00E41975" w:rsidP="00BB126E">
            <w:pPr>
              <w:widowControl w:val="0"/>
              <w:autoSpaceDE w:val="0"/>
              <w:autoSpaceDN w:val="0"/>
              <w:spacing w:after="0" w:line="276" w:lineRule="auto"/>
              <w:ind w:left="425" w:right="59"/>
              <w:contextualSpacing/>
              <w:jc w:val="both"/>
              <w:rPr>
                <w:rFonts w:ascii="Times New Roman" w:hAnsi="Times New Roman" w:cs="Times New Roman"/>
                <w:sz w:val="19"/>
                <w:szCs w:val="19"/>
              </w:rPr>
            </w:pPr>
            <w:r w:rsidRPr="00BB126E">
              <w:rPr>
                <w:rFonts w:ascii="Times New Roman" w:hAnsi="Times New Roman" w:cs="Times New Roman"/>
                <w:sz w:val="19"/>
                <w:szCs w:val="19"/>
              </w:rPr>
              <w:t>Ürünün gözle teması halinde derhal durulayınız.</w:t>
            </w:r>
            <w:r w:rsidR="00496A88" w:rsidRPr="00BB126E">
              <w:rPr>
                <w:rFonts w:ascii="Times New Roman" w:hAnsi="Times New Roman" w:cs="Times New Roman"/>
                <w:sz w:val="19"/>
                <w:szCs w:val="19"/>
              </w:rPr>
              <w:t>”</w:t>
            </w:r>
          </w:p>
        </w:tc>
      </w:tr>
      <w:tr w:rsidR="00E41975" w:rsidRPr="00BB126E" w14:paraId="74BE94FC" w14:textId="77777777" w:rsidTr="007D3923">
        <w:trPr>
          <w:cantSplit/>
          <w:trHeight w:val="400"/>
          <w:jc w:val="center"/>
        </w:trPr>
        <w:tc>
          <w:tcPr>
            <w:tcW w:w="1379" w:type="dxa"/>
            <w:gridSpan w:val="3"/>
          </w:tcPr>
          <w:p w14:paraId="63A21DE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293</w:t>
            </w:r>
          </w:p>
          <w:p w14:paraId="5D6338C2"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428549A3" w14:textId="77777777" w:rsidR="00E41975" w:rsidRPr="00BB126E" w:rsidRDefault="00E41975" w:rsidP="00BB126E">
            <w:pPr>
              <w:widowControl w:val="0"/>
              <w:autoSpaceDE w:val="0"/>
              <w:autoSpaceDN w:val="0"/>
              <w:spacing w:after="0" w:line="276" w:lineRule="auto"/>
              <w:ind w:left="67" w:right="10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1-N-Metilmorfo­ liniumpropilamino- 4-hidroksianthra­ kinon, metil sülfat</w:t>
            </w:r>
          </w:p>
        </w:tc>
        <w:tc>
          <w:tcPr>
            <w:tcW w:w="1642" w:type="dxa"/>
          </w:tcPr>
          <w:p w14:paraId="0E66BFE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6DD5BB6" w14:textId="77777777" w:rsidR="00E41975" w:rsidRPr="00BB126E" w:rsidRDefault="00E41975" w:rsidP="00BB126E">
            <w:pPr>
              <w:widowControl w:val="0"/>
              <w:autoSpaceDE w:val="0"/>
              <w:autoSpaceDN w:val="0"/>
              <w:spacing w:after="0" w:line="276" w:lineRule="auto"/>
              <w:ind w:left="66"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Hidroksianthra­ kinon-amin­ opropil Metil Morfolinium Methosülfat</w:t>
            </w:r>
          </w:p>
        </w:tc>
        <w:tc>
          <w:tcPr>
            <w:tcW w:w="999" w:type="dxa"/>
          </w:tcPr>
          <w:p w14:paraId="4514179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D96707"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38866-20-5</w:t>
            </w:r>
          </w:p>
        </w:tc>
        <w:tc>
          <w:tcPr>
            <w:tcW w:w="916" w:type="dxa"/>
          </w:tcPr>
          <w:p w14:paraId="65523E5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F2ECF20"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254-161-9</w:t>
            </w:r>
          </w:p>
        </w:tc>
        <w:tc>
          <w:tcPr>
            <w:tcW w:w="1841" w:type="dxa"/>
          </w:tcPr>
          <w:p w14:paraId="61CCBC9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66BCF04" w14:textId="259D442A"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70F17DF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B7AE27E" w14:textId="3C9D7117" w:rsidR="00E41975" w:rsidRPr="00BB126E" w:rsidRDefault="00C61C89"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344FF39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1A0830E"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15D08DE7"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3C89CAD0" w14:textId="7CE08AEA" w:rsidR="00E41975" w:rsidRPr="00BB126E" w:rsidRDefault="00E41975" w:rsidP="00BB126E">
            <w:pPr>
              <w:widowControl w:val="0"/>
              <w:tabs>
                <w:tab w:val="left" w:pos="346"/>
                <w:tab w:val="left" w:pos="958"/>
                <w:tab w:val="left" w:pos="1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0D36726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CD03913" w14:textId="032FC0EA" w:rsidR="00E41975" w:rsidRPr="00BB126E" w:rsidRDefault="00FA64B0"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Aşağıdakiler etikette belirtilmelidir</w:t>
            </w:r>
            <w:r w:rsidR="00E41975" w:rsidRPr="00BB126E">
              <w:rPr>
                <w:rFonts w:ascii="Times New Roman" w:eastAsia="Times New Roman" w:hAnsi="Times New Roman" w:cs="Times New Roman"/>
                <w:sz w:val="18"/>
                <w:szCs w:val="18"/>
                <w:lang w:val="en-US"/>
              </w:rPr>
              <w:t>:</w:t>
            </w:r>
          </w:p>
          <w:p w14:paraId="08466296"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2"/>
                <w:w w:val="99"/>
                <w:sz w:val="18"/>
                <w:szCs w:val="18"/>
                <w:lang w:val="en-US"/>
              </w:rPr>
              <w:t>‘</w:t>
            </w:r>
            <w:r w:rsidRPr="00BB126E">
              <w:rPr>
                <w:rFonts w:ascii="Times New Roman" w:eastAsia="Times New Roman" w:hAnsi="Times New Roman" w:cs="Times New Roman"/>
                <w:noProof/>
                <w:spacing w:val="-2"/>
                <w:w w:val="99"/>
                <w:sz w:val="18"/>
                <w:szCs w:val="18"/>
                <w:lang w:eastAsia="tr-TR"/>
              </w:rPr>
              <w:drawing>
                <wp:inline distT="0" distB="0" distL="0" distR="0" wp14:anchorId="0C2AED9C" wp14:editId="65EA3A09">
                  <wp:extent cx="371475" cy="361950"/>
                  <wp:effectExtent l="0" t="0" r="9525" b="0"/>
                  <wp:docPr id="393" name="Resim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proofErr w:type="gramStart"/>
            <w:r w:rsidRPr="00BB126E">
              <w:rPr>
                <w:rFonts w:ascii="Times New Roman" w:eastAsia="Times New Roman" w:hAnsi="Times New Roman" w:cs="Times New Roman"/>
                <w:spacing w:val="-2"/>
                <w:w w:val="99"/>
                <w:sz w:val="18"/>
                <w:szCs w:val="18"/>
                <w:lang w:val="en-US"/>
              </w:rPr>
              <w:t xml:space="preserve"> </w:t>
            </w:r>
            <w:proofErr w:type="gramEnd"/>
            <w:r w:rsidRPr="00BB126E">
              <w:rPr>
                <w:rFonts w:ascii="Times New Roman" w:eastAsia="Times New Roman" w:hAnsi="Times New Roman" w:cs="Times New Roman"/>
                <w:spacing w:val="-16"/>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0F40B6E3"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40B4E441"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76A55785" w14:textId="77777777" w:rsidR="00E41975" w:rsidRPr="00BB126E" w:rsidRDefault="00E41975" w:rsidP="00BB126E">
            <w:pPr>
              <w:widowControl w:val="0"/>
              <w:autoSpaceDE w:val="0"/>
              <w:autoSpaceDN w:val="0"/>
              <w:spacing w:after="0" w:line="276" w:lineRule="auto"/>
              <w:ind w:left="6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1ADC7184"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15FBA79A"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72597FD5" w14:textId="77777777" w:rsidR="00E41975" w:rsidRPr="00BB126E" w:rsidRDefault="00E41975" w:rsidP="00BB126E">
            <w:pPr>
              <w:widowControl w:val="0"/>
              <w:autoSpaceDE w:val="0"/>
              <w:autoSpaceDN w:val="0"/>
              <w:spacing w:after="0" w:line="276" w:lineRule="auto"/>
              <w:ind w:left="6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73F763DA" w14:textId="6E89F3C1" w:rsidR="00E41975" w:rsidRPr="00BB126E" w:rsidRDefault="00E41975" w:rsidP="00BB126E">
            <w:pPr>
              <w:widowControl w:val="0"/>
              <w:tabs>
                <w:tab w:val="left" w:pos="345"/>
              </w:tabs>
              <w:autoSpaceDE w:val="0"/>
              <w:autoSpaceDN w:val="0"/>
              <w:spacing w:after="0" w:line="276" w:lineRule="auto"/>
              <w:ind w:right="-1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2F89D730" w14:textId="77777777" w:rsidTr="007D3923">
        <w:trPr>
          <w:cantSplit/>
          <w:trHeight w:val="400"/>
          <w:jc w:val="center"/>
        </w:trPr>
        <w:tc>
          <w:tcPr>
            <w:tcW w:w="1379" w:type="dxa"/>
            <w:gridSpan w:val="3"/>
          </w:tcPr>
          <w:p w14:paraId="4E666BE0"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294</w:t>
            </w:r>
          </w:p>
          <w:p w14:paraId="4A45529B"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607EE32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EDDC0CF"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Etanol, 2,2′-[[3-</w:t>
            </w:r>
          </w:p>
          <w:p w14:paraId="1C3ABD63" w14:textId="77777777" w:rsidR="00E41975" w:rsidRPr="00BB126E" w:rsidRDefault="00E41975" w:rsidP="00BB126E">
            <w:pPr>
              <w:widowControl w:val="0"/>
              <w:autoSpaceDE w:val="0"/>
              <w:autoSpaceDN w:val="0"/>
              <w:spacing w:after="0" w:line="276" w:lineRule="auto"/>
              <w:ind w:left="67" w:right="6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metil-4-[(E)-(4- nitrofenil)azo]fenil]imino]bis-</w:t>
            </w:r>
          </w:p>
        </w:tc>
        <w:tc>
          <w:tcPr>
            <w:tcW w:w="1642" w:type="dxa"/>
          </w:tcPr>
          <w:p w14:paraId="14803FE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7215372" w14:textId="77777777" w:rsidR="00E41975" w:rsidRPr="00BB126E" w:rsidRDefault="00E41975" w:rsidP="00BB126E">
            <w:pPr>
              <w:widowControl w:val="0"/>
              <w:tabs>
                <w:tab w:val="left" w:pos="914"/>
              </w:tabs>
              <w:autoSpaceDE w:val="0"/>
              <w:autoSpaceDN w:val="0"/>
              <w:spacing w:after="0" w:line="276" w:lineRule="auto"/>
              <w:ind w:left="66"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Disperse</w:t>
            </w:r>
            <w:r w:rsidRPr="00BB126E">
              <w:rPr>
                <w:rFonts w:ascii="Times New Roman" w:eastAsia="Times New Roman" w:hAnsi="Times New Roman" w:cs="Times New Roman"/>
                <w:sz w:val="18"/>
                <w:szCs w:val="18"/>
                <w:lang w:val="en-US"/>
              </w:rPr>
              <w:tab/>
              <w:t>Red</w:t>
            </w:r>
            <w:r w:rsidRPr="00BB126E">
              <w:rPr>
                <w:rFonts w:ascii="Times New Roman" w:eastAsia="Times New Roman" w:hAnsi="Times New Roman" w:cs="Times New Roman"/>
                <w:w w:val="99"/>
                <w:sz w:val="18"/>
                <w:szCs w:val="18"/>
                <w:lang w:val="en-US"/>
              </w:rPr>
              <w:t xml:space="preserve"> </w:t>
            </w:r>
            <w:r w:rsidRPr="00BB126E">
              <w:rPr>
                <w:rFonts w:ascii="Times New Roman" w:eastAsia="Times New Roman" w:hAnsi="Times New Roman" w:cs="Times New Roman"/>
                <w:sz w:val="18"/>
                <w:szCs w:val="18"/>
                <w:lang w:val="en-US"/>
              </w:rPr>
              <w:t>17</w:t>
            </w:r>
          </w:p>
        </w:tc>
        <w:tc>
          <w:tcPr>
            <w:tcW w:w="999" w:type="dxa"/>
          </w:tcPr>
          <w:p w14:paraId="748B08E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4E1E44F"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3179-89-3</w:t>
            </w:r>
          </w:p>
        </w:tc>
        <w:tc>
          <w:tcPr>
            <w:tcW w:w="916" w:type="dxa"/>
          </w:tcPr>
          <w:p w14:paraId="3900625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ECAAEC7"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221-665-5</w:t>
            </w:r>
          </w:p>
        </w:tc>
        <w:tc>
          <w:tcPr>
            <w:tcW w:w="1841" w:type="dxa"/>
          </w:tcPr>
          <w:p w14:paraId="209FE11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86FDCA2" w14:textId="77777777" w:rsidR="00E41975" w:rsidRPr="00BB126E" w:rsidRDefault="00E41975" w:rsidP="00BB126E">
            <w:pPr>
              <w:widowControl w:val="0"/>
              <w:numPr>
                <w:ilvl w:val="0"/>
                <w:numId w:val="19"/>
              </w:numPr>
              <w:tabs>
                <w:tab w:val="left" w:pos="346"/>
                <w:tab w:val="left" w:pos="1154"/>
              </w:tabs>
              <w:autoSpaceDE w:val="0"/>
              <w:autoSpaceDN w:val="0"/>
              <w:spacing w:after="0" w:line="276" w:lineRule="auto"/>
              <w:ind w:right="61"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saç boyalarında kullanılan saç boya maddeleri</w:t>
            </w:r>
            <w:r w:rsidRPr="00BB126E">
              <w:rPr>
                <w:rFonts w:ascii="Times New Roman" w:eastAsia="Times New Roman" w:hAnsi="Times New Roman" w:cs="Times New Roman"/>
                <w:sz w:val="18"/>
                <w:szCs w:val="18"/>
                <w:lang w:val="en-US"/>
              </w:rPr>
              <w:t xml:space="preserve"> </w:t>
            </w:r>
          </w:p>
          <w:p w14:paraId="56D46919" w14:textId="5E73D2A3" w:rsidR="00E41975" w:rsidRPr="00BB126E" w:rsidRDefault="00E41975" w:rsidP="00BB126E">
            <w:pPr>
              <w:widowControl w:val="0"/>
              <w:numPr>
                <w:ilvl w:val="0"/>
                <w:numId w:val="19"/>
              </w:numPr>
              <w:tabs>
                <w:tab w:val="left" w:pos="346"/>
                <w:tab w:val="left" w:pos="1154"/>
              </w:tabs>
              <w:autoSpaceDE w:val="0"/>
              <w:autoSpaceDN w:val="0"/>
              <w:spacing w:after="0" w:line="276" w:lineRule="auto"/>
              <w:ind w:right="61"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DD0D36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F4BD34A" w14:textId="3044201C"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w:t>
            </w:r>
            <w:r w:rsidR="00060EE4"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0,2 </w:t>
            </w:r>
          </w:p>
        </w:tc>
        <w:tc>
          <w:tcPr>
            <w:tcW w:w="2550" w:type="dxa"/>
          </w:tcPr>
          <w:p w14:paraId="5AF59DC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BB33B68" w14:textId="4A02CCEA" w:rsidR="00E41975" w:rsidRPr="00BB126E" w:rsidRDefault="00E41975" w:rsidP="00BB126E">
            <w:pPr>
              <w:widowControl w:val="0"/>
              <w:autoSpaceDE w:val="0"/>
              <w:autoSpaceDN w:val="0"/>
              <w:spacing w:after="0" w:line="276" w:lineRule="auto"/>
              <w:ind w:left="345" w:right="61"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Oksidatif koşullar altında karıştırıldıktan sonra saça uygulanan maksimum konsantrasyon % 2</w:t>
            </w:r>
            <w:proofErr w:type="gramStart"/>
            <w:r w:rsidRPr="00BB126E">
              <w:rPr>
                <w:rFonts w:ascii="Times New Roman" w:eastAsia="Times New Roman" w:hAnsi="Times New Roman" w:cs="Times New Roman"/>
                <w:sz w:val="18"/>
                <w:szCs w:val="18"/>
              </w:rPr>
              <w:t>,0’ı</w:t>
            </w:r>
            <w:proofErr w:type="gramEnd"/>
            <w:r w:rsidRPr="00BB126E">
              <w:rPr>
                <w:rFonts w:ascii="Times New Roman" w:eastAsia="Times New Roman" w:hAnsi="Times New Roman" w:cs="Times New Roman"/>
                <w:sz w:val="18"/>
                <w:szCs w:val="18"/>
              </w:rPr>
              <w:t xml:space="preserve"> aşmamalıdır.</w:t>
            </w:r>
          </w:p>
          <w:p w14:paraId="45FAC345" w14:textId="75BEDF91"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(a) ve (b) için :</w:t>
            </w:r>
          </w:p>
          <w:p w14:paraId="7C2D7D0E"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Nitrozamin oluşturabilecek madde/maddelerle kullanmayınız.</w:t>
            </w:r>
          </w:p>
          <w:p w14:paraId="78238608" w14:textId="77777777" w:rsidR="00E41975" w:rsidRPr="00BB126E" w:rsidRDefault="00E41975" w:rsidP="00BB126E">
            <w:pPr>
              <w:widowControl w:val="0"/>
              <w:tabs>
                <w:tab w:val="left" w:pos="346"/>
              </w:tabs>
              <w:autoSpaceDE w:val="0"/>
              <w:autoSpaceDN w:val="0"/>
              <w:spacing w:after="0" w:line="276" w:lineRule="auto"/>
              <w:ind w:right="2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Maksimum nitrozamin içeriği 50 μg/kg</w:t>
            </w:r>
          </w:p>
          <w:p w14:paraId="6F3E72B1" w14:textId="05D9DC2B" w:rsidR="00E41975" w:rsidRPr="00BB126E" w:rsidRDefault="00E41975" w:rsidP="00BB126E">
            <w:pPr>
              <w:widowControl w:val="0"/>
              <w:tabs>
                <w:tab w:val="left" w:pos="346"/>
              </w:tabs>
              <w:autoSpaceDE w:val="0"/>
              <w:autoSpaceDN w:val="0"/>
              <w:spacing w:after="0" w:line="276" w:lineRule="auto"/>
              <w:ind w:right="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Nitrit içermeyen kaplarda saklayınız.</w:t>
            </w:r>
          </w:p>
        </w:tc>
        <w:tc>
          <w:tcPr>
            <w:tcW w:w="2405" w:type="dxa"/>
            <w:gridSpan w:val="2"/>
          </w:tcPr>
          <w:p w14:paraId="49C2F5E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7604D4C"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lang w:val="en-US"/>
              </w:rPr>
              <w:t xml:space="preserve">(a) </w:t>
            </w:r>
            <w:r w:rsidRPr="00BB126E">
              <w:rPr>
                <w:rFonts w:ascii="Times New Roman" w:eastAsia="Times New Roman" w:hAnsi="Times New Roman" w:cs="Times New Roman"/>
                <w:sz w:val="18"/>
                <w:szCs w:val="18"/>
              </w:rPr>
              <w:t xml:space="preserve">Aşağıdakiler etikette belirtilmelidir: </w:t>
            </w:r>
          </w:p>
          <w:p w14:paraId="24824729"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Karışım oranı.</w:t>
            </w:r>
          </w:p>
          <w:p w14:paraId="34F0AE9C" w14:textId="77777777" w:rsidR="00E41975" w:rsidRPr="00BB126E" w:rsidRDefault="00E41975" w:rsidP="00BB126E">
            <w:pPr>
              <w:widowControl w:val="0"/>
              <w:autoSpaceDE w:val="0"/>
              <w:autoSpaceDN w:val="0"/>
              <w:spacing w:after="0" w:line="276" w:lineRule="auto"/>
              <w:ind w:left="344" w:right="59" w:hanging="281"/>
              <w:jc w:val="both"/>
              <w:rPr>
                <w:rFonts w:ascii="Times New Roman" w:eastAsia="Times New Roman" w:hAnsi="Times New Roman" w:cs="Times New Roman"/>
                <w:sz w:val="18"/>
                <w:szCs w:val="18"/>
                <w:lang w:val="en-US"/>
              </w:rPr>
            </w:pPr>
          </w:p>
          <w:p w14:paraId="49BA6D96" w14:textId="77777777" w:rsidR="00E41975" w:rsidRPr="00BB126E" w:rsidRDefault="00E41975" w:rsidP="00BB126E">
            <w:pPr>
              <w:widowControl w:val="0"/>
              <w:autoSpaceDE w:val="0"/>
              <w:autoSpaceDN w:val="0"/>
              <w:spacing w:after="0" w:line="276" w:lineRule="auto"/>
              <w:ind w:left="34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pacing w:val="-1"/>
                <w:w w:val="99"/>
                <w:sz w:val="18"/>
                <w:szCs w:val="18"/>
                <w:lang w:val="en-US"/>
              </w:rPr>
              <w:t>‘</w:t>
            </w:r>
            <w:r w:rsidRPr="00BB126E">
              <w:rPr>
                <w:rFonts w:ascii="Times New Roman" w:eastAsia="Times New Roman" w:hAnsi="Times New Roman" w:cs="Times New Roman"/>
                <w:noProof/>
                <w:spacing w:val="-1"/>
                <w:w w:val="99"/>
                <w:sz w:val="18"/>
                <w:szCs w:val="18"/>
                <w:lang w:eastAsia="tr-TR"/>
              </w:rPr>
              <w:drawing>
                <wp:inline distT="0" distB="0" distL="0" distR="0" wp14:anchorId="65C1463B" wp14:editId="42B032E7">
                  <wp:extent cx="371475" cy="361950"/>
                  <wp:effectExtent l="0" t="0" r="9525" b="0"/>
                  <wp:docPr id="394" name="Resim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proofErr w:type="gramStart"/>
            <w:r w:rsidRPr="00BB126E">
              <w:rPr>
                <w:rFonts w:ascii="Times New Roman" w:eastAsia="Times New Roman" w:hAnsi="Times New Roman" w:cs="Times New Roman"/>
                <w:spacing w:val="-1"/>
                <w:w w:val="99"/>
                <w:sz w:val="18"/>
                <w:szCs w:val="18"/>
                <w:lang w:val="en-US"/>
              </w:rPr>
              <w:t xml:space="preserve"> </w:t>
            </w:r>
            <w:proofErr w:type="gramEnd"/>
            <w:r w:rsidRPr="00BB126E">
              <w:rPr>
                <w:rFonts w:ascii="Times New Roman" w:eastAsia="Times New Roman" w:hAnsi="Times New Roman" w:cs="Times New Roman"/>
                <w:spacing w:val="-17"/>
                <w:w w:val="99"/>
                <w:sz w:val="18"/>
                <w:szCs w:val="18"/>
                <w:lang w:val="en-US"/>
              </w:rPr>
              <w:t xml:space="preserve"> </w:t>
            </w:r>
            <w:r w:rsidRPr="00BB126E">
              <w:rPr>
                <w:rFonts w:ascii="Times New Roman" w:eastAsia="Times New Roman" w:hAnsi="Times New Roman" w:cs="Times New Roman"/>
                <w:sz w:val="18"/>
                <w:szCs w:val="18"/>
                <w:lang w:val="en-US"/>
              </w:rPr>
              <w:t>Saç boyaları</w:t>
            </w:r>
            <w:r w:rsidRPr="00BB126E">
              <w:rPr>
                <w:rFonts w:ascii="Times New Roman" w:eastAsia="Times New Roman" w:hAnsi="Times New Roman" w:cs="Times New Roman"/>
                <w:sz w:val="18"/>
                <w:szCs w:val="18"/>
              </w:rPr>
              <w:t xml:space="preserve"> şiddetli alerjik reaksiyonlara neden olabilir.</w:t>
            </w:r>
          </w:p>
          <w:p w14:paraId="100AEA0A" w14:textId="77777777" w:rsidR="00E41975" w:rsidRPr="00BB126E" w:rsidRDefault="00E41975" w:rsidP="00BB126E">
            <w:pPr>
              <w:widowControl w:val="0"/>
              <w:autoSpaceDE w:val="0"/>
              <w:autoSpaceDN w:val="0"/>
              <w:spacing w:after="0" w:line="276" w:lineRule="auto"/>
              <w:ind w:left="34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Ürünü kullanmadan önce aşağıdaki hususlara dikkat ediniz.</w:t>
            </w:r>
          </w:p>
          <w:p w14:paraId="0DC12D3F" w14:textId="77777777" w:rsidR="00E41975" w:rsidRPr="00BB126E" w:rsidRDefault="00E41975" w:rsidP="00BB126E">
            <w:pPr>
              <w:widowControl w:val="0"/>
              <w:autoSpaceDE w:val="0"/>
              <w:autoSpaceDN w:val="0"/>
              <w:spacing w:after="0" w:line="276" w:lineRule="auto"/>
              <w:ind w:left="34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Bu ürün 16 yaşın altındaki kişilerin kullanımına uygun değildir.</w:t>
            </w:r>
          </w:p>
          <w:p w14:paraId="102319C2" w14:textId="4145E6E5" w:rsidR="00E41975" w:rsidRPr="00BB126E" w:rsidRDefault="00E41975" w:rsidP="00BB126E">
            <w:pPr>
              <w:widowControl w:val="0"/>
              <w:autoSpaceDE w:val="0"/>
              <w:autoSpaceDN w:val="0"/>
              <w:spacing w:after="0" w:line="276" w:lineRule="auto"/>
              <w:ind w:left="344" w:right="59" w:hanging="1"/>
              <w:jc w:val="both"/>
              <w:rPr>
                <w:rFonts w:ascii="Times New Roman" w:eastAsia="Times New Roman" w:hAnsi="Times New Roman" w:cs="Times New Roman"/>
                <w:sz w:val="18"/>
                <w:szCs w:val="18"/>
              </w:rPr>
            </w:pPr>
            <w:r w:rsidRPr="00BB126E">
              <w:rPr>
                <w:rFonts w:ascii="Times New Roman" w:eastAsia="Times New Roman" w:hAnsi="Times New Roman" w:cs="Times New Roman"/>
                <w:sz w:val="18"/>
                <w:szCs w:val="18"/>
              </w:rPr>
              <w:t>Geçici “kara kına” dövmesi alerji riskini arttırabilir.</w:t>
            </w:r>
          </w:p>
          <w:p w14:paraId="7537AA48" w14:textId="77777777" w:rsidR="00E41975" w:rsidRPr="00BB126E" w:rsidRDefault="00E41975" w:rsidP="00BB126E">
            <w:pPr>
              <w:widowControl w:val="0"/>
              <w:autoSpaceDE w:val="0"/>
              <w:autoSpaceDN w:val="0"/>
              <w:spacing w:after="0" w:line="276" w:lineRule="auto"/>
              <w:ind w:left="3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Şu durumlarda saçınızı boyamayınız.</w:t>
            </w:r>
          </w:p>
          <w:p w14:paraId="738C749A" w14:textId="77777777" w:rsidR="00E41975" w:rsidRPr="00BB126E" w:rsidRDefault="00E41975" w:rsidP="00BB126E">
            <w:pPr>
              <w:widowControl w:val="0"/>
              <w:autoSpaceDE w:val="0"/>
              <w:autoSpaceDN w:val="0"/>
              <w:spacing w:after="0" w:line="276" w:lineRule="auto"/>
              <w:ind w:left="3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Yüzünüzde bir kızarıklık varsa veya saç deriniz hassas, tahriş olmuş ve hasarlı ise,</w:t>
            </w:r>
          </w:p>
          <w:p w14:paraId="6E62403D" w14:textId="77777777" w:rsidR="00E41975" w:rsidRPr="00BB126E" w:rsidRDefault="00E41975" w:rsidP="00BB126E">
            <w:pPr>
              <w:widowControl w:val="0"/>
              <w:autoSpaceDE w:val="0"/>
              <w:autoSpaceDN w:val="0"/>
              <w:spacing w:after="0" w:line="276" w:lineRule="auto"/>
              <w:ind w:left="3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Saç boyaları nedeniyle daha önce bir reaksiyon yaşanmışsa,</w:t>
            </w:r>
          </w:p>
          <w:p w14:paraId="63F0FF95" w14:textId="4A474D95" w:rsidR="00E41975" w:rsidRPr="00BB126E" w:rsidRDefault="00E41975" w:rsidP="00BB126E">
            <w:pPr>
              <w:widowControl w:val="0"/>
              <w:autoSpaceDE w:val="0"/>
              <w:autoSpaceDN w:val="0"/>
              <w:spacing w:after="0" w:line="276" w:lineRule="auto"/>
              <w:ind w:left="575" w:right="59" w:hanging="23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Geçici “kara kına” dövmesi nedeniyle daha önce bir reaksiyon yaşanmışsa.”</w:t>
            </w:r>
          </w:p>
        </w:tc>
      </w:tr>
      <w:tr w:rsidR="00E41975" w:rsidRPr="00BB126E" w14:paraId="14B25823" w14:textId="77777777" w:rsidTr="007D3923">
        <w:trPr>
          <w:cantSplit/>
          <w:trHeight w:val="400"/>
          <w:jc w:val="center"/>
        </w:trPr>
        <w:tc>
          <w:tcPr>
            <w:tcW w:w="1379" w:type="dxa"/>
            <w:gridSpan w:val="3"/>
          </w:tcPr>
          <w:p w14:paraId="56112108"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295</w:t>
            </w:r>
          </w:p>
          <w:p w14:paraId="6A2D0C84"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15" w:type="dxa"/>
            <w:gridSpan w:val="3"/>
          </w:tcPr>
          <w:p w14:paraId="5D461146"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41184CB"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4-Amino-5-hidroksi-</w:t>
            </w:r>
          </w:p>
          <w:p w14:paraId="0F203BD6"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3-(4-nitrofenilazo)-</w:t>
            </w:r>
          </w:p>
          <w:p w14:paraId="62A43D48"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6-(fenilazo)-2,7-</w:t>
            </w:r>
          </w:p>
          <w:p w14:paraId="51CFEA5E"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105"/>
                <w:sz w:val="18"/>
                <w:szCs w:val="18"/>
                <w:lang w:val="en-US"/>
              </w:rPr>
              <w:t>naftalendis­</w:t>
            </w:r>
          </w:p>
          <w:p w14:paraId="305EF19D"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ulfonic asit,</w:t>
            </w:r>
          </w:p>
          <w:p w14:paraId="4567E93B" w14:textId="77777777" w:rsidR="00E41975" w:rsidRPr="00BB126E" w:rsidRDefault="00E41975" w:rsidP="00BB126E">
            <w:pPr>
              <w:widowControl w:val="0"/>
              <w:autoSpaceDE w:val="0"/>
              <w:autoSpaceDN w:val="0"/>
              <w:spacing w:after="0" w:line="276" w:lineRule="auto"/>
              <w:ind w:left="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tuzu</w:t>
            </w:r>
          </w:p>
        </w:tc>
        <w:tc>
          <w:tcPr>
            <w:tcW w:w="1642" w:type="dxa"/>
          </w:tcPr>
          <w:p w14:paraId="3E6B4411"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41F0C87" w14:textId="77777777" w:rsidR="00E41975" w:rsidRPr="00BB126E" w:rsidRDefault="00E41975" w:rsidP="00BB126E">
            <w:pPr>
              <w:widowControl w:val="0"/>
              <w:autoSpaceDE w:val="0"/>
              <w:autoSpaceDN w:val="0"/>
              <w:spacing w:after="0" w:line="276" w:lineRule="auto"/>
              <w:ind w:lef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Black 1</w:t>
            </w:r>
          </w:p>
        </w:tc>
        <w:tc>
          <w:tcPr>
            <w:tcW w:w="999" w:type="dxa"/>
          </w:tcPr>
          <w:p w14:paraId="2630746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BEE79B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1064-48-8</w:t>
            </w:r>
          </w:p>
        </w:tc>
        <w:tc>
          <w:tcPr>
            <w:tcW w:w="916" w:type="dxa"/>
          </w:tcPr>
          <w:p w14:paraId="76BF792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A98B98C"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213-903-1</w:t>
            </w:r>
          </w:p>
        </w:tc>
        <w:tc>
          <w:tcPr>
            <w:tcW w:w="1841" w:type="dxa"/>
          </w:tcPr>
          <w:p w14:paraId="4012EFA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CEC3D88" w14:textId="273473F3"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6E017A6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9C27047" w14:textId="6DBE568B" w:rsidR="00E41975" w:rsidRPr="00BB126E" w:rsidRDefault="00676274"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0,5 </w:t>
            </w:r>
          </w:p>
        </w:tc>
        <w:tc>
          <w:tcPr>
            <w:tcW w:w="2550" w:type="dxa"/>
          </w:tcPr>
          <w:p w14:paraId="435A3520"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76B4E49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F278F5D" w14:textId="77777777" w:rsidTr="007D3923">
        <w:trPr>
          <w:cantSplit/>
          <w:trHeight w:val="70"/>
          <w:jc w:val="center"/>
        </w:trPr>
        <w:tc>
          <w:tcPr>
            <w:tcW w:w="1354" w:type="dxa"/>
            <w:gridSpan w:val="2"/>
          </w:tcPr>
          <w:p w14:paraId="18EC041E"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296</w:t>
            </w:r>
          </w:p>
          <w:p w14:paraId="3166BEBA"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p>
        </w:tc>
        <w:tc>
          <w:tcPr>
            <w:tcW w:w="2040" w:type="dxa"/>
            <w:gridSpan w:val="4"/>
          </w:tcPr>
          <w:p w14:paraId="4DAFB884"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9467CB6" w14:textId="77777777" w:rsidR="00E41975" w:rsidRPr="00BB126E" w:rsidRDefault="00E41975" w:rsidP="00BB126E">
            <w:pPr>
              <w:widowControl w:val="0"/>
              <w:autoSpaceDE w:val="0"/>
              <w:autoSpaceDN w:val="0"/>
              <w:spacing w:after="0" w:line="276" w:lineRule="auto"/>
              <w:ind w:left="67" w:right="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3- hidroksi-4-[(E)-(4- metil-2-sülfonatofenil)diazenyl]-2- naftoat</w:t>
            </w:r>
          </w:p>
        </w:tc>
        <w:tc>
          <w:tcPr>
            <w:tcW w:w="1642" w:type="dxa"/>
          </w:tcPr>
          <w:p w14:paraId="502B4D6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8442E00" w14:textId="77777777" w:rsidR="00E41975" w:rsidRPr="00BB126E" w:rsidRDefault="00E41975" w:rsidP="00BB126E">
            <w:pPr>
              <w:widowControl w:val="0"/>
              <w:autoSpaceDE w:val="0"/>
              <w:autoSpaceDN w:val="0"/>
              <w:spacing w:after="0" w:line="276" w:lineRule="auto"/>
              <w:ind w:left="57" w:right="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Pigment Red 57</w:t>
            </w:r>
          </w:p>
        </w:tc>
        <w:tc>
          <w:tcPr>
            <w:tcW w:w="999" w:type="dxa"/>
          </w:tcPr>
          <w:p w14:paraId="5AA56C7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73F39D2"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5858-81-1</w:t>
            </w:r>
          </w:p>
        </w:tc>
        <w:tc>
          <w:tcPr>
            <w:tcW w:w="916" w:type="dxa"/>
          </w:tcPr>
          <w:p w14:paraId="6F99FB4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14A2319" w14:textId="77777777" w:rsidR="00E41975" w:rsidRPr="00BB126E" w:rsidRDefault="00E41975" w:rsidP="00BB126E">
            <w:pPr>
              <w:widowControl w:val="0"/>
              <w:autoSpaceDE w:val="0"/>
              <w:autoSpaceDN w:val="0"/>
              <w:spacing w:after="0" w:line="276" w:lineRule="auto"/>
              <w:ind w:lef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227-497-9</w:t>
            </w:r>
          </w:p>
        </w:tc>
        <w:tc>
          <w:tcPr>
            <w:tcW w:w="1841" w:type="dxa"/>
          </w:tcPr>
          <w:p w14:paraId="1431281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CDAA736" w14:textId="65CBC3F0" w:rsidR="00E41975" w:rsidRPr="00BB126E" w:rsidRDefault="00E41975" w:rsidP="00BB126E">
            <w:pPr>
              <w:widowControl w:val="0"/>
              <w:autoSpaceDE w:val="0"/>
              <w:autoSpaceDN w:val="0"/>
              <w:spacing w:after="0" w:line="276" w:lineRule="auto"/>
              <w:ind w:left="65" w:right="5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Okside edici olmayan saç boyalarında kullanılan saç boya maddeleri</w:t>
            </w:r>
          </w:p>
        </w:tc>
        <w:tc>
          <w:tcPr>
            <w:tcW w:w="1699" w:type="dxa"/>
          </w:tcPr>
          <w:p w14:paraId="2B4D86D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3ABB86" w14:textId="5623EB69" w:rsidR="00E41975" w:rsidRPr="00BB126E" w:rsidRDefault="00676274"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 xml:space="preserve">0,4 </w:t>
            </w:r>
          </w:p>
        </w:tc>
        <w:tc>
          <w:tcPr>
            <w:tcW w:w="2550" w:type="dxa"/>
          </w:tcPr>
          <w:p w14:paraId="6038E037"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c>
          <w:tcPr>
            <w:tcW w:w="2405" w:type="dxa"/>
            <w:gridSpan w:val="2"/>
          </w:tcPr>
          <w:p w14:paraId="00FE8456"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73396344" w14:textId="77777777" w:rsidTr="007D3923">
        <w:trPr>
          <w:cantSplit/>
          <w:trHeight w:val="5856"/>
          <w:jc w:val="center"/>
        </w:trPr>
        <w:tc>
          <w:tcPr>
            <w:tcW w:w="1354" w:type="dxa"/>
            <w:gridSpan w:val="2"/>
            <w:tcBorders>
              <w:bottom w:val="single" w:sz="4" w:space="0" w:color="auto"/>
            </w:tcBorders>
          </w:tcPr>
          <w:p w14:paraId="6BB3BE7F" w14:textId="77777777" w:rsidR="00E41975" w:rsidRPr="00BB126E" w:rsidRDefault="00E41975" w:rsidP="00BB126E">
            <w:pPr>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297</w:t>
            </w:r>
          </w:p>
        </w:tc>
        <w:tc>
          <w:tcPr>
            <w:tcW w:w="2040" w:type="dxa"/>
            <w:gridSpan w:val="4"/>
            <w:tcBorders>
              <w:bottom w:val="single" w:sz="4" w:space="0" w:color="auto"/>
            </w:tcBorders>
          </w:tcPr>
          <w:p w14:paraId="69A00007"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A2DE9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E760912" w14:textId="77777777" w:rsidR="00E41975" w:rsidRPr="00BB126E" w:rsidRDefault="00E41975" w:rsidP="00BB126E">
            <w:pPr>
              <w:widowControl w:val="0"/>
              <w:autoSpaceDE w:val="0"/>
              <w:autoSpaceDN w:val="0"/>
              <w:spacing w:after="0" w:line="276" w:lineRule="auto"/>
              <w:ind w:left="67" w:right="25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2-(2-Etoksie­ thoksi)etanol Dietilen Glikol Monoetil Eter (DEGEE)</w:t>
            </w:r>
          </w:p>
        </w:tc>
        <w:tc>
          <w:tcPr>
            <w:tcW w:w="1642" w:type="dxa"/>
            <w:tcBorders>
              <w:bottom w:val="single" w:sz="4" w:space="0" w:color="auto"/>
            </w:tcBorders>
          </w:tcPr>
          <w:p w14:paraId="6146A49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24553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E7346C" w14:textId="77777777" w:rsidR="00E41975" w:rsidRPr="00BB126E" w:rsidRDefault="00E41975" w:rsidP="00BB126E">
            <w:pPr>
              <w:widowControl w:val="0"/>
              <w:autoSpaceDE w:val="0"/>
              <w:autoSpaceDN w:val="0"/>
              <w:spacing w:after="0" w:line="276" w:lineRule="auto"/>
              <w:ind w:left="43" w:right="11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Etoksidiglikol</w:t>
            </w:r>
          </w:p>
        </w:tc>
        <w:tc>
          <w:tcPr>
            <w:tcW w:w="999" w:type="dxa"/>
            <w:tcBorders>
              <w:bottom w:val="single" w:sz="4" w:space="0" w:color="auto"/>
            </w:tcBorders>
          </w:tcPr>
          <w:p w14:paraId="7AD2C15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4F0F1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E033EB9" w14:textId="77777777" w:rsidR="00E41975" w:rsidRPr="00BB126E" w:rsidRDefault="00E41975" w:rsidP="00BB126E">
            <w:pPr>
              <w:widowControl w:val="0"/>
              <w:autoSpaceDE w:val="0"/>
              <w:autoSpaceDN w:val="0"/>
              <w:spacing w:after="0" w:line="276" w:lineRule="auto"/>
              <w:ind w:left="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111-90-0</w:t>
            </w:r>
          </w:p>
        </w:tc>
        <w:tc>
          <w:tcPr>
            <w:tcW w:w="916" w:type="dxa"/>
            <w:tcBorders>
              <w:bottom w:val="single" w:sz="4" w:space="0" w:color="auto"/>
            </w:tcBorders>
          </w:tcPr>
          <w:p w14:paraId="4D8A16B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596AE0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09FB8FB" w14:textId="77777777" w:rsidR="00E41975" w:rsidRPr="00BB126E" w:rsidRDefault="00E41975" w:rsidP="00BB126E">
            <w:pPr>
              <w:widowControl w:val="0"/>
              <w:autoSpaceDE w:val="0"/>
              <w:autoSpaceDN w:val="0"/>
              <w:spacing w:after="0" w:line="276" w:lineRule="auto"/>
              <w:ind w:left="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203-919-7</w:t>
            </w:r>
          </w:p>
        </w:tc>
        <w:tc>
          <w:tcPr>
            <w:tcW w:w="1841" w:type="dxa"/>
          </w:tcPr>
          <w:p w14:paraId="4A885E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CB0AF4D" w14:textId="2E92F549" w:rsidR="00E41975" w:rsidRPr="00BB126E" w:rsidRDefault="00E41975" w:rsidP="00BB126E">
            <w:pPr>
              <w:widowControl w:val="0"/>
              <w:numPr>
                <w:ilvl w:val="0"/>
                <w:numId w:val="21"/>
              </w:numPr>
              <w:tabs>
                <w:tab w:val="left" w:pos="347"/>
              </w:tabs>
              <w:autoSpaceDE w:val="0"/>
              <w:autoSpaceDN w:val="0"/>
              <w:spacing w:after="0" w:line="276" w:lineRule="auto"/>
              <w:ind w:right="58" w:hanging="2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Okside edici saç boyası ürünleri </w:t>
            </w:r>
          </w:p>
          <w:p w14:paraId="5142214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104320E"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9012DEF" w14:textId="135EACCD" w:rsidR="00E41975" w:rsidRPr="00BB126E" w:rsidRDefault="00E41975" w:rsidP="00BB126E">
            <w:pPr>
              <w:widowControl w:val="0"/>
              <w:numPr>
                <w:ilvl w:val="0"/>
                <w:numId w:val="21"/>
              </w:numPr>
              <w:tabs>
                <w:tab w:val="left" w:pos="346"/>
              </w:tabs>
              <w:autoSpaceDE w:val="0"/>
              <w:autoSpaceDN w:val="0"/>
              <w:spacing w:after="0" w:line="276" w:lineRule="auto"/>
              <w:ind w:right="139" w:hanging="2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 xml:space="preserve">Okside edici olmayan saç boyası ürünleri </w:t>
            </w:r>
          </w:p>
          <w:p w14:paraId="4D4C0490"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5AE609" w14:textId="3D01D164"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(c) Saç boyası ürünleri hariç durulanan ürünler </w:t>
            </w:r>
          </w:p>
          <w:p w14:paraId="6037E06D"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AA9AAC9" w14:textId="0F481271" w:rsidR="00E41975" w:rsidRPr="00BB126E" w:rsidRDefault="00E41975" w:rsidP="00BB126E">
            <w:pPr>
              <w:widowControl w:val="0"/>
              <w:autoSpaceDE w:val="0"/>
              <w:autoSpaceDN w:val="0"/>
              <w:spacing w:after="0" w:line="276" w:lineRule="auto"/>
              <w:ind w:left="345" w:right="61" w:hanging="2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 Spray olmayan </w:t>
            </w:r>
            <w:r w:rsidR="00923A11" w:rsidRPr="00BB126E">
              <w:rPr>
                <w:rFonts w:ascii="Times New Roman" w:eastAsia="Times New Roman" w:hAnsi="Times New Roman" w:cs="Times New Roman"/>
                <w:sz w:val="18"/>
                <w:szCs w:val="18"/>
                <w:lang w:val="en-US"/>
              </w:rPr>
              <w:t xml:space="preserve">diğer </w:t>
            </w:r>
            <w:r w:rsidRPr="00BB126E">
              <w:rPr>
                <w:rFonts w:ascii="Times New Roman" w:eastAsia="Times New Roman" w:hAnsi="Times New Roman" w:cs="Times New Roman"/>
                <w:sz w:val="18"/>
                <w:szCs w:val="18"/>
                <w:lang w:val="en-US"/>
              </w:rPr>
              <w:t xml:space="preserve">kozmetik ürünler </w:t>
            </w:r>
          </w:p>
          <w:p w14:paraId="3A09BE2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48AFDFE" w14:textId="0240F030" w:rsidR="00E41975" w:rsidRPr="00BB126E" w:rsidRDefault="00E41975" w:rsidP="00BB126E">
            <w:pPr>
              <w:widowControl w:val="0"/>
              <w:autoSpaceDE w:val="0"/>
              <w:autoSpaceDN w:val="0"/>
              <w:spacing w:after="0" w:line="276" w:lineRule="auto"/>
              <w:ind w:left="63" w:right="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(e)Aşağıdki spray ürünler: </w:t>
            </w:r>
          </w:p>
          <w:p w14:paraId="22D0D5E8" w14:textId="53A2C56B" w:rsidR="00E41975" w:rsidRPr="00BB126E" w:rsidRDefault="00E41975" w:rsidP="00BB126E">
            <w:pPr>
              <w:pStyle w:val="ListeParagraf"/>
              <w:widowControl w:val="0"/>
              <w:autoSpaceDE w:val="0"/>
              <w:autoSpaceDN w:val="0"/>
              <w:spacing w:after="0" w:line="276" w:lineRule="auto"/>
              <w:ind w:left="344" w:right="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Saf kokular , saç </w:t>
            </w:r>
            <w:r w:rsidR="009F268E" w:rsidRPr="00BB126E">
              <w:rPr>
                <w:rFonts w:ascii="Times New Roman" w:eastAsia="Times New Roman" w:hAnsi="Times New Roman" w:cs="Times New Roman"/>
                <w:sz w:val="18"/>
                <w:szCs w:val="18"/>
                <w:lang w:val="en-US"/>
              </w:rPr>
              <w:t>spreyleri</w:t>
            </w:r>
            <w:r w:rsidRPr="00BB126E">
              <w:rPr>
                <w:rFonts w:ascii="Times New Roman" w:eastAsia="Times New Roman" w:hAnsi="Times New Roman" w:cs="Times New Roman"/>
                <w:sz w:val="18"/>
                <w:szCs w:val="18"/>
                <w:lang w:val="en-US"/>
              </w:rPr>
              <w:t xml:space="preserve">, </w:t>
            </w:r>
            <w:r w:rsidR="00253BF9" w:rsidRPr="00BB126E">
              <w:rPr>
                <w:rFonts w:ascii="Times New Roman" w:eastAsia="Times New Roman" w:hAnsi="Times New Roman" w:cs="Times New Roman"/>
                <w:sz w:val="18"/>
                <w:szCs w:val="18"/>
                <w:lang w:val="en-US"/>
              </w:rPr>
              <w:t>ter önleyici etkili ürünler</w:t>
            </w:r>
            <w:r w:rsidRPr="00BB126E">
              <w:rPr>
                <w:rFonts w:ascii="Times New Roman" w:eastAsia="Times New Roman" w:hAnsi="Times New Roman" w:cs="Times New Roman"/>
                <w:sz w:val="18"/>
                <w:szCs w:val="18"/>
                <w:lang w:val="en-US"/>
              </w:rPr>
              <w:t xml:space="preserve"> ve deodorantlar</w:t>
            </w:r>
          </w:p>
        </w:tc>
        <w:tc>
          <w:tcPr>
            <w:tcW w:w="1699" w:type="dxa"/>
          </w:tcPr>
          <w:p w14:paraId="40AAE2C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6CB8AD1" w14:textId="505E1610" w:rsidR="00E41975" w:rsidRPr="00BB126E" w:rsidRDefault="00676274" w:rsidP="00BB126E">
            <w:pPr>
              <w:pStyle w:val="ListeParagraf"/>
              <w:widowControl w:val="0"/>
              <w:numPr>
                <w:ilvl w:val="0"/>
                <w:numId w:val="29"/>
              </w:numPr>
              <w:tabs>
                <w:tab w:val="left" w:pos="346"/>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7</w:t>
            </w:r>
            <w:r w:rsidR="00E41975" w:rsidRPr="00BB126E">
              <w:rPr>
                <w:rFonts w:ascii="Times New Roman" w:eastAsia="Times New Roman" w:hAnsi="Times New Roman" w:cs="Times New Roman"/>
                <w:spacing w:val="-1"/>
                <w:sz w:val="18"/>
                <w:szCs w:val="18"/>
                <w:lang w:val="en-US"/>
              </w:rPr>
              <w:t xml:space="preserve"> </w:t>
            </w:r>
          </w:p>
          <w:p w14:paraId="7999648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B302A3"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A78EE79"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C6167D5" w14:textId="1AC2303C" w:rsidR="00E41975" w:rsidRPr="00BB126E" w:rsidRDefault="00676274" w:rsidP="00BB126E">
            <w:pPr>
              <w:pStyle w:val="ListeParagraf"/>
              <w:widowControl w:val="0"/>
              <w:numPr>
                <w:ilvl w:val="0"/>
                <w:numId w:val="29"/>
              </w:numPr>
              <w:tabs>
                <w:tab w:val="left" w:pos="346"/>
              </w:tabs>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E41975" w:rsidRPr="00BB126E">
              <w:rPr>
                <w:rFonts w:ascii="Times New Roman" w:eastAsia="Times New Roman" w:hAnsi="Times New Roman" w:cs="Times New Roman"/>
                <w:sz w:val="18"/>
                <w:szCs w:val="18"/>
                <w:lang w:val="en-US"/>
              </w:rPr>
              <w:t>5</w:t>
            </w:r>
            <w:r w:rsidR="00E41975" w:rsidRPr="00BB126E">
              <w:rPr>
                <w:rFonts w:ascii="Times New Roman" w:eastAsia="Times New Roman" w:hAnsi="Times New Roman" w:cs="Times New Roman"/>
                <w:spacing w:val="-1"/>
                <w:sz w:val="18"/>
                <w:szCs w:val="18"/>
                <w:lang w:val="en-US"/>
              </w:rPr>
              <w:t xml:space="preserve"> </w:t>
            </w:r>
          </w:p>
          <w:p w14:paraId="5FD921FB"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7F97E97"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297A299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E9B662B" w14:textId="5EBB1756"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(c) </w:t>
            </w:r>
            <w:r w:rsidR="00676274"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10 </w:t>
            </w:r>
          </w:p>
          <w:p w14:paraId="3AAB5C4F"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B0110A0"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52E7A05E"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1B00129D"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CD6CA0E" w14:textId="64EFC631"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w:t>
            </w:r>
            <w:r w:rsidR="00676274"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 2,6 </w:t>
            </w:r>
          </w:p>
          <w:p w14:paraId="07125DB2"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6A12AA3"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4FED992A" w14:textId="77777777"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p>
          <w:p w14:paraId="6919B3F3" w14:textId="7209130A"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w:t>
            </w:r>
            <w:r w:rsidR="00676274"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 2,6 </w:t>
            </w:r>
          </w:p>
        </w:tc>
        <w:tc>
          <w:tcPr>
            <w:tcW w:w="2620" w:type="dxa"/>
            <w:gridSpan w:val="2"/>
            <w:tcBorders>
              <w:bottom w:val="single" w:sz="4" w:space="0" w:color="auto"/>
            </w:tcBorders>
          </w:tcPr>
          <w:p w14:paraId="1A196D5C"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C853478"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3AB575" w14:textId="4D02B30E"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dan (e) ye :</w:t>
            </w:r>
          </w:p>
          <w:p w14:paraId="50504FDA"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4142BE6" w14:textId="1C015CCB" w:rsidR="00E41975" w:rsidRPr="00BB126E" w:rsidRDefault="00E41975" w:rsidP="00BB126E">
            <w:pPr>
              <w:widowControl w:val="0"/>
              <w:autoSpaceDE w:val="0"/>
              <w:autoSpaceDN w:val="0"/>
              <w:spacing w:after="0" w:line="276" w:lineRule="auto"/>
              <w:ind w:left="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Etoksidiglikol içindeki Etilen </w:t>
            </w:r>
            <w:proofErr w:type="gramStart"/>
            <w:r w:rsidRPr="00BB126E">
              <w:rPr>
                <w:rFonts w:ascii="Times New Roman" w:eastAsia="Times New Roman" w:hAnsi="Times New Roman" w:cs="Times New Roman"/>
                <w:sz w:val="18"/>
                <w:szCs w:val="18"/>
                <w:lang w:val="en-US"/>
              </w:rPr>
              <w:t>glikol  safsızlık</w:t>
            </w:r>
            <w:proofErr w:type="gramEnd"/>
            <w:r w:rsidRPr="00BB126E">
              <w:rPr>
                <w:rFonts w:ascii="Times New Roman" w:eastAsia="Times New Roman" w:hAnsi="Times New Roman" w:cs="Times New Roman"/>
                <w:sz w:val="18"/>
                <w:szCs w:val="18"/>
                <w:lang w:val="en-US"/>
              </w:rPr>
              <w:t xml:space="preserve"> seviyesi ≤ </w:t>
            </w:r>
            <w:r w:rsidR="000017F3"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0,1</w:t>
            </w:r>
            <w:r w:rsidR="000017F3" w:rsidRPr="00BB126E">
              <w:rPr>
                <w:rFonts w:ascii="Times New Roman" w:eastAsia="Times New Roman" w:hAnsi="Times New Roman" w:cs="Times New Roman"/>
                <w:sz w:val="18"/>
                <w:szCs w:val="18"/>
                <w:lang w:val="en-US"/>
              </w:rPr>
              <w:t xml:space="preserve"> olmalıdır.</w:t>
            </w:r>
          </w:p>
          <w:p w14:paraId="04E4D7E5" w14:textId="77777777" w:rsidR="00E41975" w:rsidRPr="00BB126E" w:rsidRDefault="00E41975" w:rsidP="00BB126E">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A3B2EA7" w14:textId="65A2E3F0" w:rsidR="00E41975" w:rsidRPr="00BB126E" w:rsidRDefault="00E41975" w:rsidP="00BB126E">
            <w:pPr>
              <w:widowControl w:val="0"/>
              <w:autoSpaceDE w:val="0"/>
              <w:autoSpaceDN w:val="0"/>
              <w:spacing w:after="0" w:line="276" w:lineRule="auto"/>
              <w:ind w:left="65" w:right="1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ve ağız ürünlerinde kullanılmamalı</w:t>
            </w:r>
            <w:r w:rsidR="000017F3" w:rsidRPr="00BB126E">
              <w:rPr>
                <w:rFonts w:ascii="Times New Roman" w:eastAsia="Times New Roman" w:hAnsi="Times New Roman" w:cs="Times New Roman"/>
                <w:sz w:val="18"/>
                <w:szCs w:val="18"/>
                <w:lang w:val="en-US"/>
              </w:rPr>
              <w:t>dır.</w:t>
            </w:r>
          </w:p>
        </w:tc>
        <w:tc>
          <w:tcPr>
            <w:tcW w:w="2335" w:type="dxa"/>
            <w:tcBorders>
              <w:bottom w:val="single" w:sz="4" w:space="0" w:color="auto"/>
            </w:tcBorders>
          </w:tcPr>
          <w:p w14:paraId="2B799AEE" w14:textId="77777777" w:rsidR="00E41975" w:rsidRPr="00BB126E" w:rsidRDefault="00E41975" w:rsidP="00BB126E">
            <w:pPr>
              <w:spacing w:after="0" w:line="276" w:lineRule="auto"/>
              <w:jc w:val="both"/>
              <w:rPr>
                <w:rFonts w:ascii="Times New Roman" w:eastAsia="Times New Roman" w:hAnsi="Times New Roman" w:cs="Times New Roman"/>
                <w:sz w:val="18"/>
                <w:szCs w:val="18"/>
                <w:lang w:eastAsia="tr-TR"/>
              </w:rPr>
            </w:pPr>
          </w:p>
        </w:tc>
      </w:tr>
      <w:tr w:rsidR="00E41975" w:rsidRPr="00BB126E" w14:paraId="373F6A90" w14:textId="77777777" w:rsidTr="007D3923">
        <w:trPr>
          <w:gridBefore w:val="1"/>
          <w:wBefore w:w="18" w:type="dxa"/>
          <w:cantSplit/>
          <w:trHeight w:val="3461"/>
          <w:jc w:val="center"/>
        </w:trPr>
        <w:tc>
          <w:tcPr>
            <w:tcW w:w="1393" w:type="dxa"/>
            <w:gridSpan w:val="4"/>
          </w:tcPr>
          <w:p w14:paraId="7BA21A7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298</w:t>
            </w:r>
          </w:p>
        </w:tc>
        <w:tc>
          <w:tcPr>
            <w:tcW w:w="1983" w:type="dxa"/>
          </w:tcPr>
          <w:p w14:paraId="14DF381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Di[2-[4-[(E)-2-[4- [bis(2-hidroksietil)aminofenil]vinil]piridin-1- ium] butanoyl]aminoetil]di-sulfanyl diklorür</w:t>
            </w:r>
          </w:p>
        </w:tc>
        <w:tc>
          <w:tcPr>
            <w:tcW w:w="1642" w:type="dxa"/>
          </w:tcPr>
          <w:p w14:paraId="52781FA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HC Red No 17</w:t>
            </w:r>
          </w:p>
        </w:tc>
        <w:tc>
          <w:tcPr>
            <w:tcW w:w="999" w:type="dxa"/>
          </w:tcPr>
          <w:p w14:paraId="65640EB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1449471-67-3</w:t>
            </w:r>
          </w:p>
        </w:tc>
        <w:tc>
          <w:tcPr>
            <w:tcW w:w="916" w:type="dxa"/>
          </w:tcPr>
          <w:p w14:paraId="4A950DF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tcPr>
          <w:p w14:paraId="5344CEBC" w14:textId="32A9A324"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11BBE9A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620" w:type="dxa"/>
            <w:gridSpan w:val="2"/>
          </w:tcPr>
          <w:p w14:paraId="1180AB9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10441BA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6A79AFAC" w14:textId="1FE47316"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335" w:type="dxa"/>
          </w:tcPr>
          <w:p w14:paraId="595544D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r>
      <w:tr w:rsidR="00E41975" w:rsidRPr="00BB126E" w14:paraId="2366AF67" w14:textId="77777777" w:rsidTr="007D3923">
        <w:trPr>
          <w:gridBefore w:val="1"/>
          <w:wBefore w:w="18" w:type="dxa"/>
          <w:cantSplit/>
          <w:trHeight w:val="703"/>
          <w:jc w:val="center"/>
        </w:trPr>
        <w:tc>
          <w:tcPr>
            <w:tcW w:w="1393" w:type="dxa"/>
            <w:gridSpan w:val="4"/>
          </w:tcPr>
          <w:p w14:paraId="16E7EA7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299</w:t>
            </w:r>
          </w:p>
        </w:tc>
        <w:tc>
          <w:tcPr>
            <w:tcW w:w="1983" w:type="dxa"/>
          </w:tcPr>
          <w:p w14:paraId="5A1A63A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Di[2-[4-[(E)-2- [2,4,5-trimetoksifenil]vinil]piridinin-1-ium]butanoyl]aminoetil]disulfanyl diklorür</w:t>
            </w:r>
          </w:p>
        </w:tc>
        <w:tc>
          <w:tcPr>
            <w:tcW w:w="1642" w:type="dxa"/>
          </w:tcPr>
          <w:p w14:paraId="416E76C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HC Yellow No 17</w:t>
            </w:r>
          </w:p>
        </w:tc>
        <w:tc>
          <w:tcPr>
            <w:tcW w:w="999" w:type="dxa"/>
          </w:tcPr>
          <w:p w14:paraId="45D094F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1450801-55-4</w:t>
            </w:r>
          </w:p>
        </w:tc>
        <w:tc>
          <w:tcPr>
            <w:tcW w:w="916" w:type="dxa"/>
          </w:tcPr>
          <w:p w14:paraId="6DEF1F7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tcPr>
          <w:p w14:paraId="09981039" w14:textId="5D5863EC"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29B3207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620" w:type="dxa"/>
            <w:gridSpan w:val="2"/>
          </w:tcPr>
          <w:p w14:paraId="57F1533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tcPr>
          <w:p w14:paraId="60115019" w14:textId="7B9A2406"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Aşağıdakiler etikette belirtilmelidir:</w:t>
            </w:r>
          </w:p>
          <w:p w14:paraId="133AABF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43E6129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noProof/>
                <w:sz w:val="18"/>
                <w:szCs w:val="18"/>
                <w:lang w:eastAsia="tr-TR"/>
              </w:rPr>
              <w:drawing>
                <wp:inline distT="0" distB="0" distL="0" distR="0" wp14:anchorId="7C9DB037" wp14:editId="487E2830">
                  <wp:extent cx="361315" cy="361315"/>
                  <wp:effectExtent l="0" t="0" r="635" b="635"/>
                  <wp:docPr id="395" name="Resim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en-US" w:eastAsia="tr-TR"/>
              </w:rPr>
              <w:t>Saç boyaları</w:t>
            </w:r>
            <w:r w:rsidRPr="00BB126E">
              <w:rPr>
                <w:rFonts w:ascii="Times New Roman" w:eastAsia="Times New Roman" w:hAnsi="Times New Roman" w:cs="Times New Roman"/>
                <w:sz w:val="18"/>
                <w:szCs w:val="18"/>
                <w:lang w:eastAsia="tr-TR"/>
              </w:rPr>
              <w:t xml:space="preserve"> şiddetli alerjik reaksiyonlara neden olabilir.</w:t>
            </w:r>
          </w:p>
          <w:p w14:paraId="6C64278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94D963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087FDD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6E803FA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4915EE5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696533F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3962EE8F" w14:textId="6A87FCBF"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6907BE93" w14:textId="77777777" w:rsidTr="007D3923">
        <w:trPr>
          <w:gridBefore w:val="1"/>
          <w:wBefore w:w="18" w:type="dxa"/>
          <w:cantSplit/>
          <w:trHeight w:val="6213"/>
          <w:jc w:val="center"/>
        </w:trPr>
        <w:tc>
          <w:tcPr>
            <w:tcW w:w="1393" w:type="dxa"/>
            <w:gridSpan w:val="4"/>
          </w:tcPr>
          <w:p w14:paraId="3563D8E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300</w:t>
            </w:r>
          </w:p>
        </w:tc>
        <w:tc>
          <w:tcPr>
            <w:tcW w:w="1983" w:type="dxa"/>
          </w:tcPr>
          <w:p w14:paraId="5284477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1H-Pirazole-4,5- diamin, 1-heksil-, sülfat (2:1)</w:t>
            </w:r>
          </w:p>
        </w:tc>
        <w:tc>
          <w:tcPr>
            <w:tcW w:w="1642" w:type="dxa"/>
          </w:tcPr>
          <w:p w14:paraId="37B6999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1-Heksil 4,5-Diamino Pirazole Sülfat</w:t>
            </w:r>
          </w:p>
        </w:tc>
        <w:tc>
          <w:tcPr>
            <w:tcW w:w="999" w:type="dxa"/>
          </w:tcPr>
          <w:p w14:paraId="732FFFC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1361000-03-4</w:t>
            </w:r>
          </w:p>
        </w:tc>
        <w:tc>
          <w:tcPr>
            <w:tcW w:w="916" w:type="dxa"/>
          </w:tcPr>
          <w:p w14:paraId="1373D2F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tcPr>
          <w:p w14:paraId="5D719377" w14:textId="1A078C90"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6933237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58B6D7F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69E50B0F" w14:textId="76888621"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1,0’ı aşmamalıdır.</w:t>
            </w:r>
          </w:p>
        </w:tc>
        <w:tc>
          <w:tcPr>
            <w:tcW w:w="2335" w:type="dxa"/>
          </w:tcPr>
          <w:p w14:paraId="12E6357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Aşağıdakiler etikette belirtilmelidir: </w:t>
            </w:r>
          </w:p>
          <w:p w14:paraId="249CCE4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2EA12872" w14:textId="20AF6C5A"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2AD89D2B" wp14:editId="53124B65">
                  <wp:extent cx="361315" cy="361315"/>
                  <wp:effectExtent l="0" t="0" r="635" b="635"/>
                  <wp:docPr id="396" name="Resim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779963E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529B2BA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25E6741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68D7DF3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3C9B949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379FC9C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408FD5BE" w14:textId="080DCE1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50342F7F" w14:textId="77777777" w:rsidTr="007D3923">
        <w:trPr>
          <w:gridBefore w:val="1"/>
          <w:wBefore w:w="18" w:type="dxa"/>
          <w:cantSplit/>
          <w:trHeight w:val="1270"/>
          <w:jc w:val="center"/>
        </w:trPr>
        <w:tc>
          <w:tcPr>
            <w:tcW w:w="1393" w:type="dxa"/>
            <w:gridSpan w:val="4"/>
          </w:tcPr>
          <w:p w14:paraId="6927047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301</w:t>
            </w:r>
          </w:p>
        </w:tc>
        <w:tc>
          <w:tcPr>
            <w:tcW w:w="1983" w:type="dxa"/>
          </w:tcPr>
          <w:p w14:paraId="18E314C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4-Hidroksi-2,5,6- triaminopirimidin sülfat</w:t>
            </w:r>
          </w:p>
        </w:tc>
        <w:tc>
          <w:tcPr>
            <w:tcW w:w="1642" w:type="dxa"/>
          </w:tcPr>
          <w:p w14:paraId="5AA033E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2,5,6-Triamino-4-Pirimidinol Sülfat</w:t>
            </w:r>
          </w:p>
        </w:tc>
        <w:tc>
          <w:tcPr>
            <w:tcW w:w="999" w:type="dxa"/>
          </w:tcPr>
          <w:p w14:paraId="4EF45EE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1603-02-7</w:t>
            </w:r>
          </w:p>
        </w:tc>
        <w:tc>
          <w:tcPr>
            <w:tcW w:w="916" w:type="dxa"/>
          </w:tcPr>
          <w:p w14:paraId="0FE9243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216-500-9</w:t>
            </w:r>
          </w:p>
        </w:tc>
        <w:tc>
          <w:tcPr>
            <w:tcW w:w="1841" w:type="dxa"/>
          </w:tcPr>
          <w:p w14:paraId="7E1F7EE9" w14:textId="24FA537A"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1954B98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625EB793" w14:textId="4518CB03"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0,5 ‘ı aşmamalıdır.</w:t>
            </w:r>
          </w:p>
        </w:tc>
        <w:tc>
          <w:tcPr>
            <w:tcW w:w="2335" w:type="dxa"/>
          </w:tcPr>
          <w:p w14:paraId="66B5777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Aşağıdakiler etikette belirtilmelidir: </w:t>
            </w:r>
          </w:p>
          <w:p w14:paraId="5AB3F94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456DE5DD" w14:textId="5C4F89C8"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7FE3342F" wp14:editId="4A55EEC0">
                  <wp:extent cx="361315" cy="361315"/>
                  <wp:effectExtent l="0" t="0" r="635" b="635"/>
                  <wp:docPr id="397" name="Resim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2418326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4F52F24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3C24C17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0CC8E02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114C050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2C6A5EC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4F461F86" w14:textId="07C29B5D"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5162AAF9" w14:textId="77777777" w:rsidTr="007D3923">
        <w:trPr>
          <w:gridBefore w:val="1"/>
          <w:wBefore w:w="18" w:type="dxa"/>
          <w:cantSplit/>
          <w:trHeight w:val="1270"/>
          <w:jc w:val="center"/>
        </w:trPr>
        <w:tc>
          <w:tcPr>
            <w:tcW w:w="1393" w:type="dxa"/>
            <w:gridSpan w:val="4"/>
          </w:tcPr>
          <w:p w14:paraId="7D0EF07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302</w:t>
            </w:r>
          </w:p>
        </w:tc>
        <w:tc>
          <w:tcPr>
            <w:tcW w:w="1983" w:type="dxa"/>
          </w:tcPr>
          <w:p w14:paraId="412C744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2-[(3-Aminopirazolo[1,5-a]piridin-2-il)oksi]etanol hidroklorür</w:t>
            </w:r>
          </w:p>
        </w:tc>
        <w:tc>
          <w:tcPr>
            <w:tcW w:w="1642" w:type="dxa"/>
          </w:tcPr>
          <w:p w14:paraId="6174A5D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Hidroksietoksi Aminopirazolopiridin HCl</w:t>
            </w:r>
          </w:p>
        </w:tc>
        <w:tc>
          <w:tcPr>
            <w:tcW w:w="999" w:type="dxa"/>
          </w:tcPr>
          <w:p w14:paraId="530C480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1079221-49-0</w:t>
            </w:r>
          </w:p>
        </w:tc>
        <w:tc>
          <w:tcPr>
            <w:tcW w:w="916" w:type="dxa"/>
          </w:tcPr>
          <w:p w14:paraId="19353E7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695-745-7</w:t>
            </w:r>
          </w:p>
        </w:tc>
        <w:tc>
          <w:tcPr>
            <w:tcW w:w="1841" w:type="dxa"/>
          </w:tcPr>
          <w:p w14:paraId="2AA94A78" w14:textId="690FA8BC"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3B9ABA2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39E36A57" w14:textId="794112E3"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2,0’ı aşmamalıdır.</w:t>
            </w:r>
          </w:p>
        </w:tc>
        <w:tc>
          <w:tcPr>
            <w:tcW w:w="2335" w:type="dxa"/>
          </w:tcPr>
          <w:p w14:paraId="64736A1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Aşağıdakiler etikette belirtilmelidir: </w:t>
            </w:r>
          </w:p>
          <w:p w14:paraId="3AB9D01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0570029B" w14:textId="252221C1"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5DB5295E" wp14:editId="0A00F164">
                  <wp:extent cx="361315" cy="361315"/>
                  <wp:effectExtent l="0" t="0" r="635" b="635"/>
                  <wp:docPr id="398" name="Resim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3520B36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428F27A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08F0CBB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2D7CD90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299F881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68348EF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415412D1" w14:textId="435D141C"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0FA550DB" w14:textId="77777777" w:rsidTr="007D3923">
        <w:trPr>
          <w:gridBefore w:val="1"/>
          <w:wBefore w:w="18" w:type="dxa"/>
          <w:cantSplit/>
          <w:trHeight w:val="4029"/>
          <w:jc w:val="center"/>
        </w:trPr>
        <w:tc>
          <w:tcPr>
            <w:tcW w:w="1393" w:type="dxa"/>
            <w:gridSpan w:val="4"/>
          </w:tcPr>
          <w:p w14:paraId="5146047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303</w:t>
            </w:r>
          </w:p>
        </w:tc>
        <w:tc>
          <w:tcPr>
            <w:tcW w:w="1983" w:type="dxa"/>
          </w:tcPr>
          <w:p w14:paraId="0627678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Fenol, 3-amino-2,6- dimetil</w:t>
            </w:r>
          </w:p>
        </w:tc>
        <w:tc>
          <w:tcPr>
            <w:tcW w:w="1642" w:type="dxa"/>
          </w:tcPr>
          <w:p w14:paraId="30BACB3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3-Amino-2,6-Dimetilfenol</w:t>
            </w:r>
          </w:p>
        </w:tc>
        <w:tc>
          <w:tcPr>
            <w:tcW w:w="999" w:type="dxa"/>
          </w:tcPr>
          <w:p w14:paraId="09136A9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6994-64-5</w:t>
            </w:r>
          </w:p>
        </w:tc>
        <w:tc>
          <w:tcPr>
            <w:tcW w:w="916" w:type="dxa"/>
          </w:tcPr>
          <w:p w14:paraId="48EC88E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230-268-6</w:t>
            </w:r>
          </w:p>
        </w:tc>
        <w:tc>
          <w:tcPr>
            <w:tcW w:w="1841" w:type="dxa"/>
          </w:tcPr>
          <w:p w14:paraId="354DF225" w14:textId="05BFE9C4"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saç boyalarında kullanılan saç boya maddeleri</w:t>
            </w:r>
          </w:p>
        </w:tc>
        <w:tc>
          <w:tcPr>
            <w:tcW w:w="1699" w:type="dxa"/>
          </w:tcPr>
          <w:p w14:paraId="0A4F4D9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1F5F31CE" w14:textId="3BE0B980"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Oksidatif koşullar altında karıştırıldıktan sonra saça uygulanan 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 2,0’ı aşmamalıdır.</w:t>
            </w:r>
          </w:p>
        </w:tc>
        <w:tc>
          <w:tcPr>
            <w:tcW w:w="2335" w:type="dxa"/>
          </w:tcPr>
          <w:p w14:paraId="220670E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Aşağıdakiler etikette belirtilmelidir: </w:t>
            </w:r>
          </w:p>
          <w:p w14:paraId="6C26D35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Karışım oranı.</w:t>
            </w:r>
          </w:p>
          <w:p w14:paraId="2886A6FE" w14:textId="6AF2641D"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  </w:t>
            </w:r>
            <w:r w:rsidRPr="00BB126E">
              <w:rPr>
                <w:rFonts w:ascii="Times New Roman" w:eastAsia="Times New Roman" w:hAnsi="Times New Roman" w:cs="Times New Roman"/>
                <w:noProof/>
                <w:sz w:val="18"/>
                <w:szCs w:val="18"/>
                <w:lang w:eastAsia="tr-TR"/>
              </w:rPr>
              <w:drawing>
                <wp:inline distT="0" distB="0" distL="0" distR="0" wp14:anchorId="61392E91" wp14:editId="69BC5514">
                  <wp:extent cx="361315" cy="361315"/>
                  <wp:effectExtent l="0" t="0" r="635" b="635"/>
                  <wp:docPr id="399" name="Resim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w:t>
            </w:r>
            <w:proofErr w:type="gramStart"/>
            <w:r w:rsidRPr="00BB126E">
              <w:rPr>
                <w:rFonts w:ascii="Times New Roman" w:eastAsia="Times New Roman" w:hAnsi="Times New Roman" w:cs="Times New Roman"/>
                <w:sz w:val="18"/>
                <w:szCs w:val="18"/>
                <w:lang w:eastAsia="tr-TR"/>
              </w:rPr>
              <w:t>boyaları  şiddetli</w:t>
            </w:r>
            <w:proofErr w:type="gramEnd"/>
            <w:r w:rsidRPr="00BB126E">
              <w:rPr>
                <w:rFonts w:ascii="Times New Roman" w:eastAsia="Times New Roman" w:hAnsi="Times New Roman" w:cs="Times New Roman"/>
                <w:sz w:val="18"/>
                <w:szCs w:val="18"/>
                <w:lang w:eastAsia="tr-TR"/>
              </w:rPr>
              <w:t xml:space="preserve"> alerjik reaksiyonlara neden olabilir.</w:t>
            </w:r>
          </w:p>
          <w:p w14:paraId="50C137D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1F8702B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19805D1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6F54BF6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213F55C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15CB06F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6309F267" w14:textId="28D710BE"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30774C56" w14:textId="77777777" w:rsidTr="007D3923">
        <w:trPr>
          <w:gridBefore w:val="1"/>
          <w:wBefore w:w="18" w:type="dxa"/>
          <w:cantSplit/>
          <w:trHeight w:val="1790"/>
          <w:jc w:val="center"/>
        </w:trPr>
        <w:tc>
          <w:tcPr>
            <w:tcW w:w="1393" w:type="dxa"/>
            <w:gridSpan w:val="4"/>
          </w:tcPr>
          <w:p w14:paraId="541BA99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304</w:t>
            </w:r>
          </w:p>
        </w:tc>
        <w:tc>
          <w:tcPr>
            <w:tcW w:w="1983" w:type="dxa"/>
          </w:tcPr>
          <w:p w14:paraId="4444E88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2-Naftalenaminium, 8-[(4- amino-3-nitrofenil)azo]-7-</w:t>
            </w:r>
            <w:proofErr w:type="gramStart"/>
            <w:r w:rsidRPr="00BB126E">
              <w:rPr>
                <w:rFonts w:ascii="Times New Roman" w:eastAsia="Times New Roman" w:hAnsi="Times New Roman" w:cs="Times New Roman"/>
                <w:sz w:val="18"/>
                <w:szCs w:val="18"/>
                <w:lang w:eastAsia="tr-TR"/>
              </w:rPr>
              <w:t>hidroksiN,N</w:t>
            </w:r>
            <w:proofErr w:type="gramEnd"/>
            <w:r w:rsidRPr="00BB126E">
              <w:rPr>
                <w:rFonts w:ascii="Times New Roman" w:eastAsia="Times New Roman" w:hAnsi="Times New Roman" w:cs="Times New Roman"/>
                <w:sz w:val="18"/>
                <w:szCs w:val="18"/>
                <w:lang w:eastAsia="tr-TR"/>
              </w:rPr>
              <w:t>,N-trimetil-, klorür</w:t>
            </w:r>
          </w:p>
        </w:tc>
        <w:tc>
          <w:tcPr>
            <w:tcW w:w="1642" w:type="dxa"/>
          </w:tcPr>
          <w:p w14:paraId="22988BF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Basic Brown 17</w:t>
            </w:r>
          </w:p>
        </w:tc>
        <w:tc>
          <w:tcPr>
            <w:tcW w:w="999" w:type="dxa"/>
          </w:tcPr>
          <w:p w14:paraId="513F045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68391-32-2</w:t>
            </w:r>
          </w:p>
        </w:tc>
        <w:tc>
          <w:tcPr>
            <w:tcW w:w="916" w:type="dxa"/>
          </w:tcPr>
          <w:p w14:paraId="79961D2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269-944-0</w:t>
            </w:r>
          </w:p>
        </w:tc>
        <w:tc>
          <w:tcPr>
            <w:tcW w:w="1841" w:type="dxa"/>
          </w:tcPr>
          <w:p w14:paraId="0EE926B4" w14:textId="1C7C97E3"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217E907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2,0</w:t>
            </w:r>
          </w:p>
        </w:tc>
        <w:tc>
          <w:tcPr>
            <w:tcW w:w="2620" w:type="dxa"/>
            <w:gridSpan w:val="2"/>
          </w:tcPr>
          <w:p w14:paraId="0F78431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tcPr>
          <w:p w14:paraId="13B20BB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r>
      <w:tr w:rsidR="00E41975" w:rsidRPr="00BB126E" w14:paraId="0C30F6E6" w14:textId="77777777" w:rsidTr="007D3923">
        <w:trPr>
          <w:gridBefore w:val="1"/>
          <w:wBefore w:w="18" w:type="dxa"/>
          <w:cantSplit/>
          <w:trHeight w:val="703"/>
          <w:jc w:val="center"/>
        </w:trPr>
        <w:tc>
          <w:tcPr>
            <w:tcW w:w="1393" w:type="dxa"/>
            <w:gridSpan w:val="4"/>
          </w:tcPr>
          <w:p w14:paraId="6BB83A3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305</w:t>
            </w:r>
          </w:p>
        </w:tc>
        <w:tc>
          <w:tcPr>
            <w:tcW w:w="1983" w:type="dxa"/>
          </w:tcPr>
          <w:p w14:paraId="159E019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3-Amino-7- (dimetilamino)-2- metoksifenoksazin5-ium klorür</w:t>
            </w:r>
          </w:p>
        </w:tc>
        <w:tc>
          <w:tcPr>
            <w:tcW w:w="1642" w:type="dxa"/>
          </w:tcPr>
          <w:p w14:paraId="69AF948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Basic Blue 124</w:t>
            </w:r>
          </w:p>
        </w:tc>
        <w:tc>
          <w:tcPr>
            <w:tcW w:w="999" w:type="dxa"/>
          </w:tcPr>
          <w:p w14:paraId="0FE30D3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67846-56-4</w:t>
            </w:r>
          </w:p>
        </w:tc>
        <w:tc>
          <w:tcPr>
            <w:tcW w:w="916" w:type="dxa"/>
          </w:tcPr>
          <w:p w14:paraId="147EB39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267-370-5</w:t>
            </w:r>
          </w:p>
        </w:tc>
        <w:tc>
          <w:tcPr>
            <w:tcW w:w="1841" w:type="dxa"/>
          </w:tcPr>
          <w:p w14:paraId="5BBCCC66" w14:textId="6CF61DFE"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Okside edici olmayan saç boyalarında kullanılan saç boya maddeleri</w:t>
            </w:r>
          </w:p>
        </w:tc>
        <w:tc>
          <w:tcPr>
            <w:tcW w:w="1699" w:type="dxa"/>
          </w:tcPr>
          <w:p w14:paraId="74FA3A6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w:t>
            </w:r>
          </w:p>
        </w:tc>
        <w:tc>
          <w:tcPr>
            <w:tcW w:w="2620" w:type="dxa"/>
            <w:gridSpan w:val="2"/>
          </w:tcPr>
          <w:p w14:paraId="306EA1A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Nitrozamin oluşturabilecek madde/maddelerle kullanmayınız.</w:t>
            </w:r>
          </w:p>
          <w:p w14:paraId="1F3B898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Maksimum nitrozamin içeriği:       50 μg/kg</w:t>
            </w:r>
          </w:p>
          <w:p w14:paraId="7C192E62" w14:textId="4A1823C3"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Nitrit içermeyen kaplarda saklayınız.</w:t>
            </w:r>
          </w:p>
        </w:tc>
        <w:tc>
          <w:tcPr>
            <w:tcW w:w="2335" w:type="dxa"/>
          </w:tcPr>
          <w:p w14:paraId="6D1551A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65EA2472" w14:textId="7F706602"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7918C963" wp14:editId="46F2D519">
                  <wp:extent cx="361315" cy="361315"/>
                  <wp:effectExtent l="0" t="0" r="635" b="635"/>
                  <wp:docPr id="400" name="Resim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eastAsia="Times New Roman" w:hAnsi="Times New Roman" w:cs="Times New Roman"/>
                <w:sz w:val="18"/>
                <w:szCs w:val="18"/>
                <w:lang w:eastAsia="tr-TR"/>
              </w:rPr>
              <w:t xml:space="preserve">  Saç boyaları şiddetli alerjik reaksiyonlara neden olabilir.</w:t>
            </w:r>
          </w:p>
          <w:p w14:paraId="62850CD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Ürünü kullanmadan önce aşağıdaki hususlara dikkat ediniz.</w:t>
            </w:r>
          </w:p>
          <w:p w14:paraId="254A95B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 ürün 16 yaşın altındaki kişilerin kullanımına uygun değildir.</w:t>
            </w:r>
          </w:p>
          <w:p w14:paraId="395F09E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Geçici “kara kına” dövmesi alerji riskini arttırabilir.</w:t>
            </w:r>
          </w:p>
          <w:p w14:paraId="4301F13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Şu durumlarda saçınızı boyamayınız.</w:t>
            </w:r>
          </w:p>
          <w:p w14:paraId="3C8F9B3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Yüzünüzde bir kızarıklık varsa veya saç deriniz hassas, tahriş olmuş ve hasarlı ise,</w:t>
            </w:r>
          </w:p>
          <w:p w14:paraId="6C42EE8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Saç boyaları nedeniyle daha önce bir reaksiyon yaşanmışsa,</w:t>
            </w:r>
          </w:p>
          <w:p w14:paraId="649A3D5D" w14:textId="5EC50DC0"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Geçici “kara kına” dövmesi nedeniyle daha önce bir reaksiyon yaşanmışsa.”</w:t>
            </w:r>
          </w:p>
        </w:tc>
      </w:tr>
      <w:tr w:rsidR="00E41975" w:rsidRPr="00BB126E" w14:paraId="7C737FCF" w14:textId="77777777" w:rsidTr="007D3923">
        <w:trPr>
          <w:gridBefore w:val="1"/>
          <w:wBefore w:w="18" w:type="dxa"/>
          <w:cantSplit/>
          <w:trHeight w:val="47"/>
          <w:jc w:val="center"/>
        </w:trPr>
        <w:tc>
          <w:tcPr>
            <w:tcW w:w="1393" w:type="dxa"/>
            <w:gridSpan w:val="4"/>
            <w:vMerge w:val="restart"/>
          </w:tcPr>
          <w:p w14:paraId="4D7C8E6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306</w:t>
            </w:r>
          </w:p>
        </w:tc>
        <w:tc>
          <w:tcPr>
            <w:tcW w:w="1983" w:type="dxa"/>
            <w:vMerge w:val="restart"/>
          </w:tcPr>
          <w:p w14:paraId="3E70C044" w14:textId="4AC25CD3" w:rsidR="00E41975" w:rsidRPr="00BB126E" w:rsidRDefault="000D3CB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Yer fıstığı</w:t>
            </w:r>
            <w:r w:rsidR="00E41975" w:rsidRPr="00BB126E">
              <w:rPr>
                <w:rFonts w:ascii="Times New Roman" w:eastAsia="Times New Roman" w:hAnsi="Times New Roman" w:cs="Times New Roman"/>
                <w:sz w:val="18"/>
                <w:szCs w:val="18"/>
                <w:lang w:eastAsia="tr-TR"/>
              </w:rPr>
              <w:t xml:space="preserve"> yağ</w:t>
            </w:r>
            <w:r w:rsidRPr="00BB126E">
              <w:rPr>
                <w:rFonts w:ascii="Times New Roman" w:eastAsia="Times New Roman" w:hAnsi="Times New Roman" w:cs="Times New Roman"/>
                <w:sz w:val="18"/>
                <w:szCs w:val="18"/>
                <w:lang w:eastAsia="tr-TR"/>
              </w:rPr>
              <w:t>ı,</w:t>
            </w:r>
            <w:r w:rsidR="00E41975" w:rsidRPr="00BB126E">
              <w:rPr>
                <w:rFonts w:ascii="Times New Roman" w:eastAsia="Times New Roman" w:hAnsi="Times New Roman" w:cs="Times New Roman"/>
                <w:sz w:val="18"/>
                <w:szCs w:val="18"/>
                <w:lang w:eastAsia="tr-TR"/>
              </w:rPr>
              <w:t xml:space="preserve"> </w:t>
            </w:r>
            <w:proofErr w:type="gramStart"/>
            <w:r w:rsidR="00E41975" w:rsidRPr="00BB126E">
              <w:rPr>
                <w:rFonts w:ascii="Times New Roman" w:eastAsia="Times New Roman" w:hAnsi="Times New Roman" w:cs="Times New Roman"/>
                <w:sz w:val="18"/>
                <w:szCs w:val="18"/>
                <w:lang w:eastAsia="tr-TR"/>
              </w:rPr>
              <w:t>ekstresi</w:t>
            </w:r>
            <w:proofErr w:type="gramEnd"/>
            <w:r w:rsidR="00E41975" w:rsidRPr="00BB126E">
              <w:rPr>
                <w:rFonts w:ascii="Times New Roman" w:eastAsia="Times New Roman" w:hAnsi="Times New Roman" w:cs="Times New Roman"/>
                <w:sz w:val="18"/>
                <w:szCs w:val="18"/>
                <w:lang w:eastAsia="tr-TR"/>
              </w:rPr>
              <w:t xml:space="preserve"> ve türevleri</w:t>
            </w:r>
          </w:p>
        </w:tc>
        <w:tc>
          <w:tcPr>
            <w:tcW w:w="1642" w:type="dxa"/>
          </w:tcPr>
          <w:p w14:paraId="068CD449" w14:textId="6079DD88"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Arachis Hypogaea Yağ</w:t>
            </w:r>
            <w:r w:rsidR="000D3CB7" w:rsidRPr="00BB126E">
              <w:rPr>
                <w:rFonts w:ascii="Times New Roman" w:eastAsia="Times New Roman" w:hAnsi="Times New Roman" w:cs="Times New Roman"/>
                <w:sz w:val="18"/>
                <w:szCs w:val="18"/>
                <w:lang w:eastAsia="tr-TR"/>
              </w:rPr>
              <w:t>ı</w:t>
            </w:r>
          </w:p>
        </w:tc>
        <w:tc>
          <w:tcPr>
            <w:tcW w:w="999" w:type="dxa"/>
          </w:tcPr>
          <w:p w14:paraId="63B8B75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8002-03-7</w:t>
            </w:r>
          </w:p>
        </w:tc>
        <w:tc>
          <w:tcPr>
            <w:tcW w:w="916" w:type="dxa"/>
          </w:tcPr>
          <w:p w14:paraId="405EF8C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232-296-4</w:t>
            </w:r>
          </w:p>
        </w:tc>
        <w:tc>
          <w:tcPr>
            <w:tcW w:w="1841" w:type="dxa"/>
            <w:vMerge w:val="restart"/>
          </w:tcPr>
          <w:p w14:paraId="167B82A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val="restart"/>
          </w:tcPr>
          <w:p w14:paraId="1B50F52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val="restart"/>
          </w:tcPr>
          <w:p w14:paraId="0BD98587" w14:textId="3B7C928D"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008D617D" w:rsidRPr="00BB126E">
              <w:rPr>
                <w:rFonts w:ascii="Times New Roman" w:eastAsia="Times New Roman" w:hAnsi="Times New Roman" w:cs="Times New Roman"/>
                <w:sz w:val="18"/>
                <w:szCs w:val="18"/>
                <w:lang w:eastAsia="tr-TR"/>
              </w:rPr>
              <w:t xml:space="preserve">Yer fıstığı </w:t>
            </w:r>
            <w:r w:rsidRPr="00BB126E">
              <w:rPr>
                <w:rFonts w:ascii="Times New Roman" w:eastAsia="Times New Roman" w:hAnsi="Times New Roman" w:cs="Times New Roman"/>
                <w:sz w:val="18"/>
                <w:szCs w:val="18"/>
                <w:lang w:eastAsia="tr-TR"/>
              </w:rPr>
              <w:t>protein</w:t>
            </w:r>
            <w:r w:rsidR="008D617D" w:rsidRPr="00BB126E">
              <w:rPr>
                <w:rFonts w:ascii="Times New Roman" w:eastAsia="Times New Roman" w:hAnsi="Times New Roman" w:cs="Times New Roman"/>
                <w:sz w:val="18"/>
                <w:szCs w:val="18"/>
                <w:lang w:eastAsia="tr-TR"/>
              </w:rPr>
              <w:t>i</w:t>
            </w:r>
            <w:r w:rsidRPr="00BB126E">
              <w:rPr>
                <w:rFonts w:ascii="Times New Roman" w:eastAsia="Times New Roman" w:hAnsi="Times New Roman" w:cs="Times New Roman"/>
                <w:sz w:val="18"/>
                <w:szCs w:val="18"/>
                <w:lang w:eastAsia="tr-TR"/>
              </w:rPr>
              <w:t xml:space="preserve"> </w:t>
            </w:r>
            <w:proofErr w:type="gramStart"/>
            <w:r w:rsidRPr="00BB126E">
              <w:rPr>
                <w:rFonts w:ascii="Times New Roman" w:eastAsia="Times New Roman" w:hAnsi="Times New Roman" w:cs="Times New Roman"/>
                <w:sz w:val="18"/>
                <w:szCs w:val="18"/>
                <w:lang w:eastAsia="tr-TR"/>
              </w:rPr>
              <w:t xml:space="preserve">konsantrasyonu   </w:t>
            </w:r>
            <w:r w:rsidR="008D617D" w:rsidRPr="00BB126E">
              <w:rPr>
                <w:rFonts w:ascii="Times New Roman" w:eastAsia="Times New Roman" w:hAnsi="Times New Roman" w:cs="Times New Roman"/>
                <w:sz w:val="18"/>
                <w:szCs w:val="18"/>
                <w:lang w:eastAsia="tr-TR"/>
              </w:rPr>
              <w:t>maksimum</w:t>
            </w:r>
            <w:proofErr w:type="gramEnd"/>
            <w:r w:rsidRPr="00BB126E">
              <w:rPr>
                <w:rFonts w:ascii="Times New Roman" w:eastAsia="Times New Roman" w:hAnsi="Times New Roman" w:cs="Times New Roman"/>
                <w:sz w:val="18"/>
                <w:szCs w:val="18"/>
                <w:lang w:eastAsia="tr-TR"/>
              </w:rPr>
              <w:t xml:space="preserve"> 0,5 ppm</w:t>
            </w:r>
          </w:p>
        </w:tc>
        <w:tc>
          <w:tcPr>
            <w:tcW w:w="2335" w:type="dxa"/>
            <w:vMerge w:val="restart"/>
          </w:tcPr>
          <w:p w14:paraId="32E453E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3E878997" w14:textId="77777777" w:rsidTr="007D3923">
        <w:trPr>
          <w:gridBefore w:val="1"/>
          <w:wBefore w:w="18" w:type="dxa"/>
          <w:cantSplit/>
          <w:trHeight w:val="47"/>
          <w:jc w:val="center"/>
        </w:trPr>
        <w:tc>
          <w:tcPr>
            <w:tcW w:w="1393" w:type="dxa"/>
            <w:gridSpan w:val="4"/>
            <w:vMerge/>
          </w:tcPr>
          <w:p w14:paraId="75FB1F8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3DF6986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3842619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Arachis Hypogaea Seedcoat Ekstresi</w:t>
            </w:r>
          </w:p>
        </w:tc>
        <w:tc>
          <w:tcPr>
            <w:tcW w:w="999" w:type="dxa"/>
          </w:tcPr>
          <w:p w14:paraId="65A6CF7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8002-03-7</w:t>
            </w:r>
          </w:p>
        </w:tc>
        <w:tc>
          <w:tcPr>
            <w:tcW w:w="916" w:type="dxa"/>
          </w:tcPr>
          <w:p w14:paraId="4B71305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232-296-4</w:t>
            </w:r>
          </w:p>
        </w:tc>
        <w:tc>
          <w:tcPr>
            <w:tcW w:w="1841" w:type="dxa"/>
            <w:vMerge/>
          </w:tcPr>
          <w:p w14:paraId="505850F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6727325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65C394F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1B37962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5690AA0E" w14:textId="77777777" w:rsidTr="007D3923">
        <w:trPr>
          <w:gridBefore w:val="1"/>
          <w:wBefore w:w="18" w:type="dxa"/>
          <w:cantSplit/>
          <w:trHeight w:val="47"/>
          <w:jc w:val="center"/>
        </w:trPr>
        <w:tc>
          <w:tcPr>
            <w:tcW w:w="1393" w:type="dxa"/>
            <w:gridSpan w:val="4"/>
            <w:vMerge/>
          </w:tcPr>
          <w:p w14:paraId="70B64DA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1CCD094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00E9E94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Arachis Hypogaea Flour</w:t>
            </w:r>
          </w:p>
        </w:tc>
        <w:tc>
          <w:tcPr>
            <w:tcW w:w="999" w:type="dxa"/>
          </w:tcPr>
          <w:p w14:paraId="28A7CFC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8002-03-7</w:t>
            </w:r>
          </w:p>
        </w:tc>
        <w:tc>
          <w:tcPr>
            <w:tcW w:w="916" w:type="dxa"/>
          </w:tcPr>
          <w:p w14:paraId="48DB67A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232-296-4</w:t>
            </w:r>
          </w:p>
        </w:tc>
        <w:tc>
          <w:tcPr>
            <w:tcW w:w="1841" w:type="dxa"/>
            <w:vMerge/>
          </w:tcPr>
          <w:p w14:paraId="24244CE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1FA6B97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5A2606F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7FE6DBF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5C30A140" w14:textId="77777777" w:rsidTr="007D3923">
        <w:trPr>
          <w:gridBefore w:val="1"/>
          <w:wBefore w:w="18" w:type="dxa"/>
          <w:cantSplit/>
          <w:trHeight w:val="47"/>
          <w:jc w:val="center"/>
        </w:trPr>
        <w:tc>
          <w:tcPr>
            <w:tcW w:w="1393" w:type="dxa"/>
            <w:gridSpan w:val="4"/>
            <w:vMerge/>
          </w:tcPr>
          <w:p w14:paraId="06D8BE8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4411A93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749585F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Arachis Hypogaea Meyve Ekstresi</w:t>
            </w:r>
          </w:p>
        </w:tc>
        <w:tc>
          <w:tcPr>
            <w:tcW w:w="999" w:type="dxa"/>
          </w:tcPr>
          <w:p w14:paraId="2741062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8002-03-7</w:t>
            </w:r>
          </w:p>
        </w:tc>
        <w:tc>
          <w:tcPr>
            <w:tcW w:w="916" w:type="dxa"/>
          </w:tcPr>
          <w:p w14:paraId="04970E6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232-296-4</w:t>
            </w:r>
          </w:p>
        </w:tc>
        <w:tc>
          <w:tcPr>
            <w:tcW w:w="1841" w:type="dxa"/>
            <w:vMerge/>
          </w:tcPr>
          <w:p w14:paraId="3210F47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4F7E572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3CE29E0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5CD46B9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53E39ED" w14:textId="77777777" w:rsidTr="007D3923">
        <w:trPr>
          <w:gridBefore w:val="1"/>
          <w:wBefore w:w="18" w:type="dxa"/>
          <w:cantSplit/>
          <w:trHeight w:val="47"/>
          <w:jc w:val="center"/>
        </w:trPr>
        <w:tc>
          <w:tcPr>
            <w:tcW w:w="1393" w:type="dxa"/>
            <w:gridSpan w:val="4"/>
            <w:vMerge/>
          </w:tcPr>
          <w:p w14:paraId="50A6F7D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307E693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7C973DB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Arachis Hypogaea Sprout Ekstresi</w:t>
            </w:r>
          </w:p>
        </w:tc>
        <w:tc>
          <w:tcPr>
            <w:tcW w:w="999" w:type="dxa"/>
          </w:tcPr>
          <w:p w14:paraId="5127946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916" w:type="dxa"/>
          </w:tcPr>
          <w:p w14:paraId="76754E9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vMerge/>
          </w:tcPr>
          <w:p w14:paraId="0D54FDE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109C608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5A2EFE7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57E41D2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053B37D4" w14:textId="77777777" w:rsidTr="007D3923">
        <w:trPr>
          <w:gridBefore w:val="1"/>
          <w:wBefore w:w="18" w:type="dxa"/>
          <w:cantSplit/>
          <w:trHeight w:val="47"/>
          <w:jc w:val="center"/>
        </w:trPr>
        <w:tc>
          <w:tcPr>
            <w:tcW w:w="1393" w:type="dxa"/>
            <w:gridSpan w:val="4"/>
            <w:vMerge/>
          </w:tcPr>
          <w:p w14:paraId="1F41291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21D32C9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3D620AF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Hidrojenated Peanut Yağ</w:t>
            </w:r>
          </w:p>
        </w:tc>
        <w:tc>
          <w:tcPr>
            <w:tcW w:w="999" w:type="dxa"/>
          </w:tcPr>
          <w:p w14:paraId="754AD64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68425-36-5</w:t>
            </w:r>
          </w:p>
        </w:tc>
        <w:tc>
          <w:tcPr>
            <w:tcW w:w="916" w:type="dxa"/>
          </w:tcPr>
          <w:p w14:paraId="530C59D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270-350-9</w:t>
            </w:r>
          </w:p>
        </w:tc>
        <w:tc>
          <w:tcPr>
            <w:tcW w:w="1841" w:type="dxa"/>
            <w:vMerge/>
          </w:tcPr>
          <w:p w14:paraId="1BE0199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7F41EF4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1F85263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521831C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D56D891" w14:textId="77777777" w:rsidTr="007D3923">
        <w:trPr>
          <w:gridBefore w:val="1"/>
          <w:wBefore w:w="18" w:type="dxa"/>
          <w:cantSplit/>
          <w:trHeight w:val="47"/>
          <w:jc w:val="center"/>
        </w:trPr>
        <w:tc>
          <w:tcPr>
            <w:tcW w:w="1393" w:type="dxa"/>
            <w:gridSpan w:val="4"/>
            <w:vMerge/>
          </w:tcPr>
          <w:p w14:paraId="4BD975E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708C764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57A37D4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Peanut Asit</w:t>
            </w:r>
          </w:p>
        </w:tc>
        <w:tc>
          <w:tcPr>
            <w:tcW w:w="999" w:type="dxa"/>
          </w:tcPr>
          <w:p w14:paraId="360AF3A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91051-35-3</w:t>
            </w:r>
          </w:p>
        </w:tc>
        <w:tc>
          <w:tcPr>
            <w:tcW w:w="916" w:type="dxa"/>
          </w:tcPr>
          <w:p w14:paraId="5D31163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293-087-1</w:t>
            </w:r>
          </w:p>
        </w:tc>
        <w:tc>
          <w:tcPr>
            <w:tcW w:w="1841" w:type="dxa"/>
            <w:vMerge/>
          </w:tcPr>
          <w:p w14:paraId="3F2F2F8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104004B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0300FDA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580FB31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9CE927B" w14:textId="77777777" w:rsidTr="007D3923">
        <w:trPr>
          <w:gridBefore w:val="1"/>
          <w:wBefore w:w="18" w:type="dxa"/>
          <w:cantSplit/>
          <w:trHeight w:val="47"/>
          <w:jc w:val="center"/>
        </w:trPr>
        <w:tc>
          <w:tcPr>
            <w:tcW w:w="1393" w:type="dxa"/>
            <w:gridSpan w:val="4"/>
            <w:vMerge/>
          </w:tcPr>
          <w:p w14:paraId="37BF27A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3B6086E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012370C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Peanut Glycerides</w:t>
            </w:r>
          </w:p>
        </w:tc>
        <w:tc>
          <w:tcPr>
            <w:tcW w:w="999" w:type="dxa"/>
          </w:tcPr>
          <w:p w14:paraId="47AB6D7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91744-77-3</w:t>
            </w:r>
          </w:p>
        </w:tc>
        <w:tc>
          <w:tcPr>
            <w:tcW w:w="916" w:type="dxa"/>
          </w:tcPr>
          <w:p w14:paraId="16937E3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294-643-6</w:t>
            </w:r>
          </w:p>
        </w:tc>
        <w:tc>
          <w:tcPr>
            <w:tcW w:w="1841" w:type="dxa"/>
            <w:vMerge/>
          </w:tcPr>
          <w:p w14:paraId="335EFA2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5DB0482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4ECD7FD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3CAD923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11F4CD1D" w14:textId="77777777" w:rsidTr="007D3923">
        <w:trPr>
          <w:gridBefore w:val="1"/>
          <w:wBefore w:w="18" w:type="dxa"/>
          <w:cantSplit/>
          <w:trHeight w:val="47"/>
          <w:jc w:val="center"/>
        </w:trPr>
        <w:tc>
          <w:tcPr>
            <w:tcW w:w="1393" w:type="dxa"/>
            <w:gridSpan w:val="4"/>
            <w:vMerge/>
          </w:tcPr>
          <w:p w14:paraId="34D65E5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1EEEDBE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4C77A0C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Peanut Yağ PEG-6 Esterleri</w:t>
            </w:r>
          </w:p>
        </w:tc>
        <w:tc>
          <w:tcPr>
            <w:tcW w:w="999" w:type="dxa"/>
          </w:tcPr>
          <w:p w14:paraId="2461084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68440-49-3</w:t>
            </w:r>
          </w:p>
        </w:tc>
        <w:tc>
          <w:tcPr>
            <w:tcW w:w="916" w:type="dxa"/>
          </w:tcPr>
          <w:p w14:paraId="3986846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vMerge/>
          </w:tcPr>
          <w:p w14:paraId="78920E4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163A8FB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5FA9065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72646E9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347C82B1" w14:textId="77777777" w:rsidTr="007D3923">
        <w:trPr>
          <w:gridBefore w:val="1"/>
          <w:wBefore w:w="18" w:type="dxa"/>
          <w:cantSplit/>
          <w:trHeight w:val="47"/>
          <w:jc w:val="center"/>
        </w:trPr>
        <w:tc>
          <w:tcPr>
            <w:tcW w:w="1393" w:type="dxa"/>
            <w:gridSpan w:val="4"/>
            <w:vMerge/>
          </w:tcPr>
          <w:p w14:paraId="776D950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41FBBA1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711EB7D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Peanutamid MEA</w:t>
            </w:r>
          </w:p>
        </w:tc>
        <w:tc>
          <w:tcPr>
            <w:tcW w:w="999" w:type="dxa"/>
          </w:tcPr>
          <w:p w14:paraId="427F380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93572-05-5</w:t>
            </w:r>
          </w:p>
        </w:tc>
        <w:tc>
          <w:tcPr>
            <w:tcW w:w="916" w:type="dxa"/>
          </w:tcPr>
          <w:p w14:paraId="2596244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297-433-2</w:t>
            </w:r>
          </w:p>
        </w:tc>
        <w:tc>
          <w:tcPr>
            <w:tcW w:w="1841" w:type="dxa"/>
            <w:vMerge/>
          </w:tcPr>
          <w:p w14:paraId="0BF9FA8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100BEA6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342B319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781ABAC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4168681" w14:textId="77777777" w:rsidTr="007D3923">
        <w:trPr>
          <w:gridBefore w:val="1"/>
          <w:wBefore w:w="18" w:type="dxa"/>
          <w:cantSplit/>
          <w:trHeight w:val="47"/>
          <w:jc w:val="center"/>
        </w:trPr>
        <w:tc>
          <w:tcPr>
            <w:tcW w:w="1393" w:type="dxa"/>
            <w:gridSpan w:val="4"/>
            <w:vMerge/>
          </w:tcPr>
          <w:p w14:paraId="27AE99D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7050A94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617A7F9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Peanutamid MIPA</w:t>
            </w:r>
          </w:p>
        </w:tc>
        <w:tc>
          <w:tcPr>
            <w:tcW w:w="999" w:type="dxa"/>
          </w:tcPr>
          <w:p w14:paraId="337D1D9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916" w:type="dxa"/>
          </w:tcPr>
          <w:p w14:paraId="61E4247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vMerge/>
          </w:tcPr>
          <w:p w14:paraId="0858769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44CAA55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2D36120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0E5EC0C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1B444CF3" w14:textId="77777777" w:rsidTr="007D3923">
        <w:trPr>
          <w:gridBefore w:val="1"/>
          <w:wBefore w:w="18" w:type="dxa"/>
          <w:cantSplit/>
          <w:trHeight w:val="47"/>
          <w:jc w:val="center"/>
        </w:trPr>
        <w:tc>
          <w:tcPr>
            <w:tcW w:w="1393" w:type="dxa"/>
            <w:gridSpan w:val="4"/>
            <w:vMerge/>
          </w:tcPr>
          <w:p w14:paraId="4F32F88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7174271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100C2FA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Potasyum Peanutate</w:t>
            </w:r>
          </w:p>
        </w:tc>
        <w:tc>
          <w:tcPr>
            <w:tcW w:w="999" w:type="dxa"/>
          </w:tcPr>
          <w:p w14:paraId="3E8C665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61789-56-8</w:t>
            </w:r>
          </w:p>
        </w:tc>
        <w:tc>
          <w:tcPr>
            <w:tcW w:w="916" w:type="dxa"/>
          </w:tcPr>
          <w:p w14:paraId="2B3F078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263-069-8</w:t>
            </w:r>
          </w:p>
        </w:tc>
        <w:tc>
          <w:tcPr>
            <w:tcW w:w="1841" w:type="dxa"/>
            <w:vMerge/>
          </w:tcPr>
          <w:p w14:paraId="2C116DF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33B34F2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00EF6EA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7C74789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7AE1E54A" w14:textId="77777777" w:rsidTr="007D3923">
        <w:trPr>
          <w:gridBefore w:val="1"/>
          <w:wBefore w:w="18" w:type="dxa"/>
          <w:cantSplit/>
          <w:trHeight w:val="47"/>
          <w:jc w:val="center"/>
        </w:trPr>
        <w:tc>
          <w:tcPr>
            <w:tcW w:w="1393" w:type="dxa"/>
            <w:gridSpan w:val="4"/>
            <w:vMerge/>
          </w:tcPr>
          <w:p w14:paraId="2648B58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4E69FA0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52A9B88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Sodyum Peanutamphoasetat</w:t>
            </w:r>
          </w:p>
        </w:tc>
        <w:tc>
          <w:tcPr>
            <w:tcW w:w="999" w:type="dxa"/>
          </w:tcPr>
          <w:p w14:paraId="5419190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916" w:type="dxa"/>
          </w:tcPr>
          <w:p w14:paraId="61E17F9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vMerge/>
          </w:tcPr>
          <w:p w14:paraId="22E905E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6094F37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4D4C258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7D492A1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127F5350" w14:textId="77777777" w:rsidTr="007D3923">
        <w:trPr>
          <w:gridBefore w:val="1"/>
          <w:wBefore w:w="18" w:type="dxa"/>
          <w:cantSplit/>
          <w:trHeight w:val="47"/>
          <w:jc w:val="center"/>
        </w:trPr>
        <w:tc>
          <w:tcPr>
            <w:tcW w:w="1393" w:type="dxa"/>
            <w:gridSpan w:val="4"/>
            <w:vMerge/>
          </w:tcPr>
          <w:p w14:paraId="472635C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1FEAE54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116B56B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Sodyum Peanutate</w:t>
            </w:r>
          </w:p>
        </w:tc>
        <w:tc>
          <w:tcPr>
            <w:tcW w:w="999" w:type="dxa"/>
          </w:tcPr>
          <w:p w14:paraId="5DE9CC7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61789-57-9</w:t>
            </w:r>
          </w:p>
        </w:tc>
        <w:tc>
          <w:tcPr>
            <w:tcW w:w="916" w:type="dxa"/>
          </w:tcPr>
          <w:p w14:paraId="6D550CD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263-070-3</w:t>
            </w:r>
          </w:p>
        </w:tc>
        <w:tc>
          <w:tcPr>
            <w:tcW w:w="1841" w:type="dxa"/>
            <w:vMerge/>
          </w:tcPr>
          <w:p w14:paraId="72D9EB9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2D2F0FB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0179B01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34649A4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44133F58" w14:textId="77777777" w:rsidTr="007D3923">
        <w:trPr>
          <w:gridBefore w:val="1"/>
          <w:wBefore w:w="18" w:type="dxa"/>
          <w:cantSplit/>
          <w:trHeight w:val="47"/>
          <w:jc w:val="center"/>
        </w:trPr>
        <w:tc>
          <w:tcPr>
            <w:tcW w:w="1393" w:type="dxa"/>
            <w:gridSpan w:val="4"/>
            <w:vMerge/>
          </w:tcPr>
          <w:p w14:paraId="39ABE7E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p>
        </w:tc>
        <w:tc>
          <w:tcPr>
            <w:tcW w:w="1983" w:type="dxa"/>
            <w:vMerge/>
          </w:tcPr>
          <w:p w14:paraId="12ECAE8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42" w:type="dxa"/>
          </w:tcPr>
          <w:p w14:paraId="1CF10B6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Sülfatd Peanut Yağ</w:t>
            </w:r>
          </w:p>
        </w:tc>
        <w:tc>
          <w:tcPr>
            <w:tcW w:w="999" w:type="dxa"/>
          </w:tcPr>
          <w:p w14:paraId="664E258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73138-79-1</w:t>
            </w:r>
          </w:p>
        </w:tc>
        <w:tc>
          <w:tcPr>
            <w:tcW w:w="916" w:type="dxa"/>
          </w:tcPr>
          <w:p w14:paraId="5F02D36E"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277-298-6</w:t>
            </w:r>
          </w:p>
        </w:tc>
        <w:tc>
          <w:tcPr>
            <w:tcW w:w="1841" w:type="dxa"/>
            <w:vMerge/>
          </w:tcPr>
          <w:p w14:paraId="0A761AE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Merge/>
          </w:tcPr>
          <w:p w14:paraId="6FF3A22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Merge/>
          </w:tcPr>
          <w:p w14:paraId="70A0AAE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vMerge/>
          </w:tcPr>
          <w:p w14:paraId="5EC8453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47FE6718" w14:textId="77777777" w:rsidTr="007D3923">
        <w:trPr>
          <w:gridBefore w:val="1"/>
          <w:wBefore w:w="18" w:type="dxa"/>
          <w:cantSplit/>
          <w:trHeight w:val="74"/>
          <w:jc w:val="center"/>
        </w:trPr>
        <w:tc>
          <w:tcPr>
            <w:tcW w:w="1393" w:type="dxa"/>
            <w:gridSpan w:val="4"/>
          </w:tcPr>
          <w:p w14:paraId="3171E4F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307</w:t>
            </w:r>
          </w:p>
        </w:tc>
        <w:tc>
          <w:tcPr>
            <w:tcW w:w="1983" w:type="dxa"/>
          </w:tcPr>
          <w:p w14:paraId="7968C07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Hidrolyzed wheat protein</w:t>
            </w:r>
          </w:p>
        </w:tc>
        <w:tc>
          <w:tcPr>
            <w:tcW w:w="1642" w:type="dxa"/>
          </w:tcPr>
          <w:p w14:paraId="42ABDFE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Hidrolyzed Wheat Protein</w:t>
            </w:r>
          </w:p>
        </w:tc>
        <w:tc>
          <w:tcPr>
            <w:tcW w:w="999" w:type="dxa"/>
          </w:tcPr>
          <w:p w14:paraId="56B8AE5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94350-06-8 / 222400-28-4 / 70084-87-6 / 100209-50-5</w:t>
            </w:r>
          </w:p>
        </w:tc>
        <w:tc>
          <w:tcPr>
            <w:tcW w:w="916" w:type="dxa"/>
          </w:tcPr>
          <w:p w14:paraId="060596F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305-225-0</w:t>
            </w:r>
          </w:p>
          <w:p w14:paraId="1F7CC37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309-358-5</w:t>
            </w:r>
          </w:p>
        </w:tc>
        <w:tc>
          <w:tcPr>
            <w:tcW w:w="1841" w:type="dxa"/>
          </w:tcPr>
          <w:p w14:paraId="1063883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tcPr>
          <w:p w14:paraId="556E8E7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0D5C19D7" w14:textId="66DFD024"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Hidrolizatların içindeki peptitlerin maksimum moleküler kütle ağırlık </w:t>
            </w:r>
            <w:r w:rsidR="007E01C9" w:rsidRPr="00BB126E">
              <w:rPr>
                <w:rFonts w:ascii="Times New Roman" w:eastAsia="Times New Roman" w:hAnsi="Times New Roman" w:cs="Times New Roman"/>
                <w:sz w:val="18"/>
                <w:szCs w:val="18"/>
                <w:lang w:eastAsia="tr-TR"/>
              </w:rPr>
              <w:t xml:space="preserve"> </w:t>
            </w:r>
            <w:proofErr w:type="gramStart"/>
            <w:r w:rsidR="007E01C9" w:rsidRPr="00BB126E">
              <w:rPr>
                <w:rFonts w:ascii="Times New Roman" w:eastAsia="Times New Roman" w:hAnsi="Times New Roman" w:cs="Times New Roman"/>
                <w:sz w:val="18"/>
                <w:szCs w:val="18"/>
                <w:lang w:eastAsia="tr-TR"/>
              </w:rPr>
              <w:t>ortalaması</w:t>
            </w:r>
            <w:r w:rsidRPr="00BB126E">
              <w:rPr>
                <w:rFonts w:ascii="Times New Roman" w:eastAsia="Times New Roman" w:hAnsi="Times New Roman" w:cs="Times New Roman"/>
                <w:sz w:val="18"/>
                <w:szCs w:val="18"/>
                <w:lang w:eastAsia="tr-TR"/>
              </w:rPr>
              <w:t xml:space="preserve"> : 3</w:t>
            </w:r>
            <w:proofErr w:type="gramEnd"/>
            <w:r w:rsidRPr="00BB126E">
              <w:rPr>
                <w:rFonts w:ascii="Times New Roman" w:eastAsia="Times New Roman" w:hAnsi="Times New Roman" w:cs="Times New Roman"/>
                <w:sz w:val="18"/>
                <w:szCs w:val="18"/>
                <w:lang w:eastAsia="tr-TR"/>
              </w:rPr>
              <w:t>,5 kDa</w:t>
            </w:r>
            <w:r w:rsidRPr="00BB126E">
              <w:rPr>
                <w:rFonts w:ascii="Times New Roman" w:eastAsia="Times New Roman" w:hAnsi="Times New Roman" w:cs="Times New Roman"/>
                <w:sz w:val="18"/>
                <w:szCs w:val="18"/>
                <w:vertAlign w:val="superscript"/>
                <w:lang w:eastAsia="tr-TR"/>
              </w:rPr>
              <w:t xml:space="preserve"> </w:t>
            </w:r>
          </w:p>
        </w:tc>
        <w:tc>
          <w:tcPr>
            <w:tcW w:w="2335" w:type="dxa"/>
          </w:tcPr>
          <w:p w14:paraId="2157FFD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90DB31D" w14:textId="77777777" w:rsidTr="007D3923">
        <w:trPr>
          <w:gridBefore w:val="1"/>
          <w:wBefore w:w="18" w:type="dxa"/>
          <w:cantSplit/>
          <w:trHeight w:val="74"/>
          <w:jc w:val="center"/>
        </w:trPr>
        <w:tc>
          <w:tcPr>
            <w:tcW w:w="1393" w:type="dxa"/>
            <w:gridSpan w:val="4"/>
          </w:tcPr>
          <w:p w14:paraId="05C5DFF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308</w:t>
            </w:r>
          </w:p>
        </w:tc>
        <w:tc>
          <w:tcPr>
            <w:tcW w:w="1983" w:type="dxa"/>
          </w:tcPr>
          <w:p w14:paraId="132D847C" w14:textId="2FC6BF4B"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Tagetes minuta flower </w:t>
            </w:r>
            <w:proofErr w:type="gramStart"/>
            <w:r w:rsidRPr="00BB126E">
              <w:rPr>
                <w:rFonts w:ascii="Times New Roman" w:eastAsia="Times New Roman" w:hAnsi="Times New Roman" w:cs="Times New Roman"/>
                <w:sz w:val="18"/>
                <w:szCs w:val="18"/>
                <w:lang w:eastAsia="tr-TR"/>
              </w:rPr>
              <w:t>ekstresi</w:t>
            </w:r>
            <w:proofErr w:type="gramEnd"/>
            <w:r w:rsidRPr="00BB126E">
              <w:rPr>
                <w:rFonts w:ascii="Times New Roman" w:eastAsia="Times New Roman" w:hAnsi="Times New Roman" w:cs="Times New Roman"/>
                <w:sz w:val="18"/>
                <w:szCs w:val="18"/>
                <w:lang w:eastAsia="tr-TR"/>
              </w:rPr>
              <w:t xml:space="preserve"> </w:t>
            </w:r>
          </w:p>
          <w:p w14:paraId="544051A7" w14:textId="1828202C"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Tagetes minuta flower yağ </w:t>
            </w:r>
          </w:p>
        </w:tc>
        <w:tc>
          <w:tcPr>
            <w:tcW w:w="1642" w:type="dxa"/>
          </w:tcPr>
          <w:p w14:paraId="42894DE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Tagetes minuta flower </w:t>
            </w:r>
            <w:proofErr w:type="gramStart"/>
            <w:r w:rsidRPr="00BB126E">
              <w:rPr>
                <w:rFonts w:ascii="Times New Roman" w:eastAsia="Times New Roman" w:hAnsi="Times New Roman" w:cs="Times New Roman"/>
                <w:sz w:val="18"/>
                <w:szCs w:val="18"/>
                <w:lang w:eastAsia="tr-TR"/>
              </w:rPr>
              <w:t>ekstresi</w:t>
            </w:r>
            <w:proofErr w:type="gramEnd"/>
          </w:p>
          <w:p w14:paraId="287DA54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Tagetes minuta flower yağ</w:t>
            </w:r>
          </w:p>
        </w:tc>
        <w:tc>
          <w:tcPr>
            <w:tcW w:w="999" w:type="dxa"/>
          </w:tcPr>
          <w:p w14:paraId="7739736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91770-75-1;</w:t>
            </w:r>
          </w:p>
          <w:p w14:paraId="720CE02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91770-75-1/</w:t>
            </w:r>
          </w:p>
          <w:p w14:paraId="730018B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8016-84-0</w:t>
            </w:r>
          </w:p>
        </w:tc>
        <w:tc>
          <w:tcPr>
            <w:tcW w:w="916" w:type="dxa"/>
          </w:tcPr>
          <w:p w14:paraId="65C25CD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294-862-7;</w:t>
            </w:r>
          </w:p>
          <w:p w14:paraId="6C70448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294-862-7</w:t>
            </w:r>
          </w:p>
        </w:tc>
        <w:tc>
          <w:tcPr>
            <w:tcW w:w="1841" w:type="dxa"/>
          </w:tcPr>
          <w:p w14:paraId="2A02A1A7" w14:textId="6137FFA9"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00AE65C9" w:rsidRPr="00BB126E">
              <w:rPr>
                <w:rFonts w:ascii="Times New Roman" w:eastAsia="Times New Roman" w:hAnsi="Times New Roman" w:cs="Times New Roman"/>
                <w:sz w:val="18"/>
                <w:szCs w:val="18"/>
                <w:lang w:eastAsia="tr-TR"/>
              </w:rPr>
              <w:t>Durulanmayan ürünler</w:t>
            </w:r>
          </w:p>
          <w:p w14:paraId="420041A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1EE2C603" w14:textId="0182954E"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Durulanan ürünler</w:t>
            </w:r>
          </w:p>
          <w:p w14:paraId="7CD3129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tcPr>
          <w:p w14:paraId="487E13B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%0,01</w:t>
            </w:r>
          </w:p>
          <w:p w14:paraId="27C6FE9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1820C52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3C38907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0,1</w:t>
            </w:r>
          </w:p>
          <w:p w14:paraId="610BAFA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tcPr>
          <w:p w14:paraId="6EF4B8C2" w14:textId="36C629D3"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(a) ve (b) </w:t>
            </w:r>
            <w:proofErr w:type="gramStart"/>
            <w:r w:rsidRPr="00BB126E">
              <w:rPr>
                <w:rFonts w:ascii="Times New Roman" w:eastAsia="Times New Roman" w:hAnsi="Times New Roman" w:cs="Times New Roman"/>
                <w:sz w:val="18"/>
                <w:szCs w:val="18"/>
                <w:lang w:eastAsia="tr-TR"/>
              </w:rPr>
              <w:t xml:space="preserve">için : </w:t>
            </w:r>
            <w:r w:rsidR="006429D5" w:rsidRPr="00BB126E">
              <w:rPr>
                <w:rFonts w:ascii="Times New Roman" w:eastAsia="Times New Roman" w:hAnsi="Times New Roman" w:cs="Times New Roman"/>
                <w:sz w:val="18"/>
                <w:szCs w:val="18"/>
                <w:lang w:eastAsia="tr-TR"/>
              </w:rPr>
              <w:t>Ekstredeki</w:t>
            </w:r>
            <w:proofErr w:type="gramEnd"/>
            <w:r w:rsidR="006429D5" w:rsidRPr="00BB126E">
              <w:rPr>
                <w:rFonts w:ascii="Times New Roman" w:eastAsia="Times New Roman" w:hAnsi="Times New Roman" w:cs="Times New Roman"/>
                <w:sz w:val="18"/>
                <w:szCs w:val="18"/>
                <w:lang w:eastAsia="tr-TR"/>
              </w:rPr>
              <w:t>/yağdaki a</w:t>
            </w:r>
            <w:r w:rsidRPr="00BB126E">
              <w:rPr>
                <w:rFonts w:ascii="Times New Roman" w:eastAsia="Times New Roman" w:hAnsi="Times New Roman" w:cs="Times New Roman"/>
                <w:sz w:val="18"/>
                <w:szCs w:val="18"/>
                <w:lang w:eastAsia="tr-TR"/>
              </w:rPr>
              <w:t xml:space="preserve">lfa terthienyl (tertiyofen) </w:t>
            </w:r>
            <w:r w:rsidR="00B4508F" w:rsidRPr="00BB126E">
              <w:rPr>
                <w:rFonts w:ascii="Times New Roman" w:eastAsia="Times New Roman" w:hAnsi="Times New Roman" w:cs="Times New Roman"/>
                <w:sz w:val="18"/>
                <w:szCs w:val="18"/>
                <w:lang w:eastAsia="tr-TR"/>
              </w:rPr>
              <w:t xml:space="preserve">miktarı </w:t>
            </w:r>
            <w:r w:rsidRPr="00BB126E">
              <w:rPr>
                <w:rFonts w:ascii="Times New Roman" w:eastAsia="Times New Roman" w:hAnsi="Times New Roman" w:cs="Times New Roman"/>
                <w:sz w:val="18"/>
                <w:szCs w:val="18"/>
                <w:lang w:eastAsia="tr-TR"/>
              </w:rPr>
              <w:t xml:space="preserve"> ≤</w:t>
            </w:r>
            <w:r w:rsidR="00B4508F"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 xml:space="preserve"> 0,35</w:t>
            </w:r>
            <w:r w:rsidR="00B4508F" w:rsidRPr="00BB126E">
              <w:rPr>
                <w:rFonts w:ascii="Times New Roman" w:eastAsia="Times New Roman" w:hAnsi="Times New Roman" w:cs="Times New Roman"/>
                <w:sz w:val="18"/>
                <w:szCs w:val="18"/>
                <w:lang w:eastAsia="tr-TR"/>
              </w:rPr>
              <w:t>.</w:t>
            </w:r>
          </w:p>
          <w:p w14:paraId="6B3F4211" w14:textId="77777777" w:rsidR="008335C6" w:rsidRPr="00BB126E" w:rsidRDefault="008335C6"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0DC8A69A" w14:textId="77777777" w:rsidR="002459D3" w:rsidRPr="00BB126E" w:rsidRDefault="002459D3"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için: Güneşten koruma ürünlerinde ve </w:t>
            </w:r>
            <w:r w:rsidR="00147AEC" w:rsidRPr="00BB126E">
              <w:rPr>
                <w:rFonts w:ascii="Times New Roman" w:eastAsia="Times New Roman" w:hAnsi="Times New Roman" w:cs="Times New Roman"/>
                <w:sz w:val="18"/>
                <w:szCs w:val="18"/>
                <w:lang w:eastAsia="tr-TR"/>
              </w:rPr>
              <w:t xml:space="preserve">kullandıktan sonra </w:t>
            </w:r>
            <w:r w:rsidRPr="00BB126E">
              <w:rPr>
                <w:rFonts w:ascii="Times New Roman" w:eastAsia="Times New Roman" w:hAnsi="Times New Roman" w:cs="Times New Roman"/>
                <w:sz w:val="18"/>
                <w:szCs w:val="18"/>
                <w:lang w:eastAsia="tr-TR"/>
              </w:rPr>
              <w:t xml:space="preserve">doğal/yapay UV </w:t>
            </w:r>
            <w:r w:rsidR="00147AEC" w:rsidRPr="00BB126E">
              <w:rPr>
                <w:rFonts w:ascii="Times New Roman" w:eastAsia="Times New Roman" w:hAnsi="Times New Roman" w:cs="Times New Roman"/>
                <w:sz w:val="18"/>
                <w:szCs w:val="18"/>
                <w:lang w:eastAsia="tr-TR"/>
              </w:rPr>
              <w:t>ı</w:t>
            </w:r>
            <w:r w:rsidRPr="00BB126E">
              <w:rPr>
                <w:rFonts w:ascii="Times New Roman" w:eastAsia="Times New Roman" w:hAnsi="Times New Roman" w:cs="Times New Roman"/>
                <w:sz w:val="18"/>
                <w:szCs w:val="18"/>
                <w:lang w:eastAsia="tr-TR"/>
              </w:rPr>
              <w:t>şığına maruz kalınması amaçlanan ürünlerde kullanılmamalıdır.</w:t>
            </w:r>
          </w:p>
          <w:p w14:paraId="29C45EE4" w14:textId="77777777" w:rsidR="00CF2343" w:rsidRPr="00BB126E" w:rsidRDefault="00CF2343"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1C820C4D" w14:textId="00A1B748" w:rsidR="00CF2343" w:rsidRPr="00BB126E" w:rsidRDefault="00CF2343"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w:t>
            </w:r>
            <w:r w:rsidR="00711381" w:rsidRPr="00BB126E">
              <w:rPr>
                <w:rFonts w:ascii="Times New Roman" w:eastAsia="Times New Roman" w:hAnsi="Times New Roman" w:cs="Times New Roman"/>
                <w:sz w:val="18"/>
                <w:szCs w:val="18"/>
                <w:lang w:eastAsia="tr-TR"/>
              </w:rPr>
              <w:t xml:space="preserve"> ve</w:t>
            </w:r>
            <w:r w:rsidRPr="00BB126E">
              <w:rPr>
                <w:rFonts w:ascii="Times New Roman" w:eastAsia="Times New Roman" w:hAnsi="Times New Roman" w:cs="Times New Roman"/>
                <w:sz w:val="18"/>
                <w:szCs w:val="18"/>
                <w:lang w:eastAsia="tr-TR"/>
              </w:rPr>
              <w:t xml:space="preserve">  (b) için</w:t>
            </w:r>
            <w:r w:rsidR="00711381" w:rsidRPr="00BB126E">
              <w:rPr>
                <w:rFonts w:ascii="Times New Roman" w:eastAsia="Times New Roman" w:hAnsi="Times New Roman" w:cs="Times New Roman"/>
                <w:sz w:val="18"/>
                <w:szCs w:val="18"/>
                <w:lang w:eastAsia="tr-TR"/>
              </w:rPr>
              <w:t>: 309 numaralı satırda yer alan Tagetes patula ile kombine olarak kullanılması halinde</w:t>
            </w:r>
            <w:r w:rsidR="00DD74A9" w:rsidRPr="00BB126E">
              <w:rPr>
                <w:rFonts w:ascii="Times New Roman" w:eastAsia="Times New Roman" w:hAnsi="Times New Roman" w:cs="Times New Roman"/>
                <w:sz w:val="18"/>
                <w:szCs w:val="18"/>
                <w:lang w:eastAsia="tr-TR"/>
              </w:rPr>
              <w:t>,</w:t>
            </w:r>
            <w:r w:rsidR="00711381" w:rsidRPr="00BB126E">
              <w:rPr>
                <w:rFonts w:ascii="Times New Roman" w:eastAsia="Times New Roman" w:hAnsi="Times New Roman" w:cs="Times New Roman"/>
                <w:sz w:val="18"/>
                <w:szCs w:val="18"/>
                <w:lang w:eastAsia="tr-TR"/>
              </w:rPr>
              <w:t xml:space="preserve"> </w:t>
            </w:r>
            <w:r w:rsidR="00DD74A9" w:rsidRPr="00BB126E">
              <w:rPr>
                <w:rFonts w:ascii="Times New Roman" w:eastAsia="Times New Roman" w:hAnsi="Times New Roman" w:cs="Times New Roman"/>
                <w:sz w:val="18"/>
                <w:szCs w:val="18"/>
                <w:lang w:eastAsia="tr-TR"/>
              </w:rPr>
              <w:t>Tagetes’in kullanıma hazır üründeki toplam miktarı (g) sütununda belirtilen</w:t>
            </w:r>
            <w:r w:rsidR="00963646" w:rsidRPr="00BB126E">
              <w:rPr>
                <w:rFonts w:ascii="Times New Roman" w:eastAsia="Times New Roman" w:hAnsi="Times New Roman" w:cs="Times New Roman"/>
                <w:sz w:val="18"/>
                <w:szCs w:val="18"/>
                <w:lang w:eastAsia="tr-TR"/>
              </w:rPr>
              <w:t xml:space="preserve">maksimum </w:t>
            </w:r>
            <w:proofErr w:type="gramStart"/>
            <w:r w:rsidR="00963646" w:rsidRPr="00BB126E">
              <w:rPr>
                <w:rFonts w:ascii="Times New Roman" w:eastAsia="Times New Roman" w:hAnsi="Times New Roman" w:cs="Times New Roman"/>
                <w:sz w:val="18"/>
                <w:szCs w:val="18"/>
                <w:lang w:eastAsia="tr-TR"/>
              </w:rPr>
              <w:t>konsantrasyon</w:t>
            </w:r>
            <w:proofErr w:type="gramEnd"/>
            <w:r w:rsidR="00963646" w:rsidRPr="00BB126E">
              <w:rPr>
                <w:rFonts w:ascii="Times New Roman" w:eastAsia="Times New Roman" w:hAnsi="Times New Roman" w:cs="Times New Roman"/>
                <w:sz w:val="18"/>
                <w:szCs w:val="18"/>
                <w:lang w:eastAsia="tr-TR"/>
              </w:rPr>
              <w:t xml:space="preserve"> düzeylerini geçmemelidir</w:t>
            </w:r>
            <w:r w:rsidR="002177DA" w:rsidRPr="00BB126E">
              <w:rPr>
                <w:rFonts w:ascii="Times New Roman" w:eastAsia="Times New Roman" w:hAnsi="Times New Roman" w:cs="Times New Roman"/>
                <w:sz w:val="18"/>
                <w:szCs w:val="18"/>
                <w:lang w:eastAsia="tr-TR"/>
              </w:rPr>
              <w:t>.</w:t>
            </w:r>
          </w:p>
        </w:tc>
        <w:tc>
          <w:tcPr>
            <w:tcW w:w="2335" w:type="dxa"/>
          </w:tcPr>
          <w:p w14:paraId="441EB4D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021AFC3F" w14:textId="77777777" w:rsidTr="007D3923">
        <w:trPr>
          <w:gridBefore w:val="1"/>
          <w:wBefore w:w="18" w:type="dxa"/>
          <w:cantSplit/>
          <w:trHeight w:val="74"/>
          <w:jc w:val="center"/>
        </w:trPr>
        <w:tc>
          <w:tcPr>
            <w:tcW w:w="1393" w:type="dxa"/>
            <w:gridSpan w:val="4"/>
          </w:tcPr>
          <w:p w14:paraId="4D9D532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309</w:t>
            </w:r>
          </w:p>
        </w:tc>
        <w:tc>
          <w:tcPr>
            <w:tcW w:w="1983" w:type="dxa"/>
          </w:tcPr>
          <w:p w14:paraId="278BBD10" w14:textId="5B430A20"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Tagetes patula flower </w:t>
            </w:r>
            <w:proofErr w:type="gramStart"/>
            <w:r w:rsidRPr="00BB126E">
              <w:rPr>
                <w:rFonts w:ascii="Times New Roman" w:eastAsia="Times New Roman" w:hAnsi="Times New Roman" w:cs="Times New Roman"/>
                <w:sz w:val="18"/>
                <w:szCs w:val="18"/>
                <w:lang w:eastAsia="tr-TR"/>
              </w:rPr>
              <w:t>ekstresi</w:t>
            </w:r>
            <w:proofErr w:type="gramEnd"/>
            <w:r w:rsidRPr="00BB126E">
              <w:rPr>
                <w:rFonts w:ascii="Times New Roman" w:eastAsia="Times New Roman" w:hAnsi="Times New Roman" w:cs="Times New Roman"/>
                <w:sz w:val="18"/>
                <w:szCs w:val="18"/>
                <w:lang w:eastAsia="tr-TR"/>
              </w:rPr>
              <w:t xml:space="preserve"> </w:t>
            </w:r>
          </w:p>
          <w:p w14:paraId="36E0C3A3" w14:textId="44EDA93F"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Tagetes patula flower yağ </w:t>
            </w:r>
          </w:p>
        </w:tc>
        <w:tc>
          <w:tcPr>
            <w:tcW w:w="1642" w:type="dxa"/>
          </w:tcPr>
          <w:p w14:paraId="67BE203A"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Tagetes patula flower </w:t>
            </w:r>
            <w:proofErr w:type="gramStart"/>
            <w:r w:rsidRPr="00BB126E">
              <w:rPr>
                <w:rFonts w:ascii="Times New Roman" w:eastAsia="Times New Roman" w:hAnsi="Times New Roman" w:cs="Times New Roman"/>
                <w:sz w:val="18"/>
                <w:szCs w:val="18"/>
                <w:lang w:eastAsia="tr-TR"/>
              </w:rPr>
              <w:t>ekstresi</w:t>
            </w:r>
            <w:proofErr w:type="gramEnd"/>
          </w:p>
          <w:p w14:paraId="03E72D0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Tagetes patula flower yağ</w:t>
            </w:r>
          </w:p>
        </w:tc>
        <w:tc>
          <w:tcPr>
            <w:tcW w:w="999" w:type="dxa"/>
          </w:tcPr>
          <w:p w14:paraId="56B67AB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91722-29-1;</w:t>
            </w:r>
          </w:p>
          <w:p w14:paraId="318DD7C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91722-29-1/ 8016-84-0</w:t>
            </w:r>
          </w:p>
        </w:tc>
        <w:tc>
          <w:tcPr>
            <w:tcW w:w="916" w:type="dxa"/>
          </w:tcPr>
          <w:p w14:paraId="299ADFD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294-431-3; 294-431-3/-</w:t>
            </w:r>
          </w:p>
        </w:tc>
        <w:tc>
          <w:tcPr>
            <w:tcW w:w="1841" w:type="dxa"/>
            <w:vAlign w:val="center"/>
          </w:tcPr>
          <w:p w14:paraId="3589A441" w14:textId="406125C2"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00BA50E3" w:rsidRPr="00BB126E">
              <w:rPr>
                <w:rFonts w:ascii="Times New Roman" w:eastAsia="Times New Roman" w:hAnsi="Times New Roman" w:cs="Times New Roman"/>
                <w:sz w:val="18"/>
                <w:szCs w:val="18"/>
                <w:lang w:eastAsia="tr-TR"/>
              </w:rPr>
              <w:t>Durulanmayan ürünler</w:t>
            </w:r>
          </w:p>
          <w:p w14:paraId="7C6F1C1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4D958D5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7D5B8370"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3ACE5B2C" w14:textId="4F66C1AA"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Durulanan ürünler</w:t>
            </w:r>
          </w:p>
        </w:tc>
        <w:tc>
          <w:tcPr>
            <w:tcW w:w="1699" w:type="dxa"/>
          </w:tcPr>
          <w:p w14:paraId="198C67A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3A711BC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20437E4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58505397"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1CA3B3F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0,01</w:t>
            </w:r>
          </w:p>
          <w:p w14:paraId="4F3C5BC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5999D8F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7E24E58C"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6887350D"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260B240B"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0,1</w:t>
            </w:r>
          </w:p>
        </w:tc>
        <w:tc>
          <w:tcPr>
            <w:tcW w:w="2620" w:type="dxa"/>
            <w:gridSpan w:val="2"/>
          </w:tcPr>
          <w:p w14:paraId="2E40E4BE" w14:textId="61F781BF" w:rsidR="0027690E" w:rsidRPr="00BB126E" w:rsidRDefault="0027690E"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ve (b) </w:t>
            </w:r>
            <w:proofErr w:type="gramStart"/>
            <w:r w:rsidRPr="00BB126E">
              <w:rPr>
                <w:rFonts w:ascii="Times New Roman" w:eastAsia="Times New Roman" w:hAnsi="Times New Roman" w:cs="Times New Roman"/>
                <w:sz w:val="18"/>
                <w:szCs w:val="18"/>
                <w:lang w:eastAsia="tr-TR"/>
              </w:rPr>
              <w:t>için : Ekstredeki</w:t>
            </w:r>
            <w:proofErr w:type="gramEnd"/>
            <w:r w:rsidRPr="00BB126E">
              <w:rPr>
                <w:rFonts w:ascii="Times New Roman" w:eastAsia="Times New Roman" w:hAnsi="Times New Roman" w:cs="Times New Roman"/>
                <w:sz w:val="18"/>
                <w:szCs w:val="18"/>
                <w:lang w:eastAsia="tr-TR"/>
              </w:rPr>
              <w:t>/yağdaki alfa terthienyl (tertiyofen) miktarı  ≤ % 0,35.</w:t>
            </w:r>
          </w:p>
          <w:p w14:paraId="0A941F39" w14:textId="77777777" w:rsidR="0027690E" w:rsidRPr="00BB126E" w:rsidRDefault="0027690E"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6F7E8B25" w14:textId="77777777" w:rsidR="0027690E" w:rsidRPr="00BB126E" w:rsidRDefault="0027690E"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için: Güneşten koruma ürünlerinde ve kullandıktan sonra doğal/yapay UV ışığına maruz kalınması amaçlanan ürünlerde kullanılmamalıdır.</w:t>
            </w:r>
          </w:p>
          <w:p w14:paraId="64AD088B" w14:textId="77777777" w:rsidR="0027690E" w:rsidRPr="00BB126E" w:rsidRDefault="0027690E"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p w14:paraId="14727831" w14:textId="382789DE" w:rsidR="00E41975" w:rsidRPr="00BB126E" w:rsidRDefault="0027690E"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ve  (b) için: 308 numaralı satırda yer alan Tagetes </w:t>
            </w:r>
            <w:r w:rsidR="00C63BE2" w:rsidRPr="00BB126E">
              <w:rPr>
                <w:rFonts w:ascii="Times New Roman" w:eastAsia="Times New Roman" w:hAnsi="Times New Roman" w:cs="Times New Roman"/>
                <w:sz w:val="18"/>
                <w:szCs w:val="18"/>
                <w:lang w:eastAsia="tr-TR"/>
              </w:rPr>
              <w:t>minuta</w:t>
            </w:r>
            <w:r w:rsidRPr="00BB126E">
              <w:rPr>
                <w:rFonts w:ascii="Times New Roman" w:eastAsia="Times New Roman" w:hAnsi="Times New Roman" w:cs="Times New Roman"/>
                <w:sz w:val="18"/>
                <w:szCs w:val="18"/>
                <w:lang w:eastAsia="tr-TR"/>
              </w:rPr>
              <w:t xml:space="preserve"> ile kombine olarak kullanılması halinde, Tagetes’in kullanıma hazır üründeki toplam miktarı (g) sütununda belirtilenmaksimum </w:t>
            </w:r>
            <w:proofErr w:type="gramStart"/>
            <w:r w:rsidRPr="00BB126E">
              <w:rPr>
                <w:rFonts w:ascii="Times New Roman" w:eastAsia="Times New Roman" w:hAnsi="Times New Roman" w:cs="Times New Roman"/>
                <w:sz w:val="18"/>
                <w:szCs w:val="18"/>
                <w:lang w:eastAsia="tr-TR"/>
              </w:rPr>
              <w:t>konsantrasyon</w:t>
            </w:r>
            <w:proofErr w:type="gramEnd"/>
            <w:r w:rsidRPr="00BB126E">
              <w:rPr>
                <w:rFonts w:ascii="Times New Roman" w:eastAsia="Times New Roman" w:hAnsi="Times New Roman" w:cs="Times New Roman"/>
                <w:sz w:val="18"/>
                <w:szCs w:val="18"/>
                <w:lang w:eastAsia="tr-TR"/>
              </w:rPr>
              <w:t xml:space="preserve"> düzeylerini geçmemelidir.</w:t>
            </w:r>
          </w:p>
        </w:tc>
        <w:tc>
          <w:tcPr>
            <w:tcW w:w="2335" w:type="dxa"/>
          </w:tcPr>
          <w:p w14:paraId="06799A24"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6F8C604C" w14:textId="77777777" w:rsidTr="007D3923">
        <w:trPr>
          <w:gridBefore w:val="1"/>
          <w:wBefore w:w="18" w:type="dxa"/>
          <w:cantSplit/>
          <w:trHeight w:val="74"/>
          <w:jc w:val="center"/>
        </w:trPr>
        <w:tc>
          <w:tcPr>
            <w:tcW w:w="1393" w:type="dxa"/>
            <w:gridSpan w:val="4"/>
          </w:tcPr>
          <w:p w14:paraId="604BB3F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310</w:t>
            </w:r>
          </w:p>
        </w:tc>
        <w:tc>
          <w:tcPr>
            <w:tcW w:w="1983" w:type="dxa"/>
            <w:vAlign w:val="center"/>
          </w:tcPr>
          <w:p w14:paraId="5343AB40" w14:textId="4C1C01DB"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1-(4-Klorofenoksi)-1-(imidazol-1-il)-3,3-dimetilbutan-2-on </w:t>
            </w:r>
            <w:r w:rsidR="00CE617C" w:rsidRPr="00BB126E">
              <w:rPr>
                <w:rFonts w:ascii="Times New Roman" w:eastAsia="Times New Roman" w:hAnsi="Times New Roman" w:cs="Times New Roman"/>
                <w:sz w:val="18"/>
                <w:szCs w:val="18"/>
                <w:vertAlign w:val="superscript"/>
                <w:lang w:eastAsia="tr-TR"/>
              </w:rPr>
              <w:t>(28)</w:t>
            </w:r>
          </w:p>
        </w:tc>
        <w:tc>
          <w:tcPr>
            <w:tcW w:w="1642" w:type="dxa"/>
            <w:vAlign w:val="center"/>
          </w:tcPr>
          <w:p w14:paraId="660DA0A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Climbazole</w:t>
            </w:r>
          </w:p>
        </w:tc>
        <w:tc>
          <w:tcPr>
            <w:tcW w:w="999" w:type="dxa"/>
            <w:vAlign w:val="center"/>
          </w:tcPr>
          <w:p w14:paraId="33D8D77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38083-17-9</w:t>
            </w:r>
          </w:p>
        </w:tc>
        <w:tc>
          <w:tcPr>
            <w:tcW w:w="916" w:type="dxa"/>
            <w:vAlign w:val="center"/>
          </w:tcPr>
          <w:p w14:paraId="20CE13C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253-775-4</w:t>
            </w:r>
          </w:p>
        </w:tc>
        <w:tc>
          <w:tcPr>
            <w:tcW w:w="1841" w:type="dxa"/>
            <w:vAlign w:val="center"/>
          </w:tcPr>
          <w:p w14:paraId="1CD940DD" w14:textId="7BC36B9B"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Durulanan kepek önleyici şampuanlar  </w:t>
            </w:r>
          </w:p>
        </w:tc>
        <w:tc>
          <w:tcPr>
            <w:tcW w:w="1699" w:type="dxa"/>
            <w:vAlign w:val="center"/>
          </w:tcPr>
          <w:p w14:paraId="559A1F0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w:t>
            </w:r>
          </w:p>
        </w:tc>
        <w:tc>
          <w:tcPr>
            <w:tcW w:w="2620" w:type="dxa"/>
            <w:gridSpan w:val="2"/>
            <w:vAlign w:val="center"/>
          </w:tcPr>
          <w:p w14:paraId="14A500A0" w14:textId="40327310"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Üründe mikroorganizma gelişimini önlemek dışındaki amaçlarla kullanılmalıdır. Bu amaç, ürünün sunumundan açıkça anlaşılmalıdır</w:t>
            </w:r>
            <w:proofErr w:type="gramStart"/>
            <w:r w:rsidRPr="00BB126E">
              <w:rPr>
                <w:rFonts w:ascii="Times New Roman" w:eastAsia="Times New Roman" w:hAnsi="Times New Roman" w:cs="Times New Roman"/>
                <w:sz w:val="18"/>
                <w:szCs w:val="18"/>
                <w:lang w:eastAsia="tr-TR"/>
              </w:rPr>
              <w:t>..</w:t>
            </w:r>
            <w:proofErr w:type="gramEnd"/>
          </w:p>
        </w:tc>
        <w:tc>
          <w:tcPr>
            <w:tcW w:w="2335" w:type="dxa"/>
          </w:tcPr>
          <w:p w14:paraId="1915ACA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E41975" w:rsidRPr="00BB126E" w14:paraId="330AAF4E" w14:textId="77777777" w:rsidTr="007D3923">
        <w:trPr>
          <w:gridBefore w:val="1"/>
          <w:wBefore w:w="18" w:type="dxa"/>
          <w:cantSplit/>
          <w:trHeight w:val="74"/>
          <w:jc w:val="center"/>
        </w:trPr>
        <w:tc>
          <w:tcPr>
            <w:tcW w:w="1393" w:type="dxa"/>
            <w:gridSpan w:val="4"/>
          </w:tcPr>
          <w:p w14:paraId="77572C3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311</w:t>
            </w:r>
          </w:p>
        </w:tc>
        <w:tc>
          <w:tcPr>
            <w:tcW w:w="1983" w:type="dxa"/>
            <w:vAlign w:val="center"/>
          </w:tcPr>
          <w:p w14:paraId="6647DCF8"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Difenil(2,4,6- trimetilbenzoyl)fosfine oksit</w:t>
            </w:r>
          </w:p>
        </w:tc>
        <w:tc>
          <w:tcPr>
            <w:tcW w:w="1642" w:type="dxa"/>
            <w:vAlign w:val="center"/>
          </w:tcPr>
          <w:p w14:paraId="6DF50FB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Trimetilbenzoyl difenilfosfine oksit</w:t>
            </w:r>
          </w:p>
        </w:tc>
        <w:tc>
          <w:tcPr>
            <w:tcW w:w="999" w:type="dxa"/>
            <w:vAlign w:val="center"/>
          </w:tcPr>
          <w:p w14:paraId="6D683EA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75980-60-8</w:t>
            </w:r>
          </w:p>
        </w:tc>
        <w:tc>
          <w:tcPr>
            <w:tcW w:w="916" w:type="dxa"/>
            <w:vAlign w:val="center"/>
          </w:tcPr>
          <w:p w14:paraId="5338C45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278-355-8</w:t>
            </w:r>
          </w:p>
        </w:tc>
        <w:tc>
          <w:tcPr>
            <w:tcW w:w="1841" w:type="dxa"/>
            <w:vAlign w:val="center"/>
          </w:tcPr>
          <w:p w14:paraId="60028513" w14:textId="77777777" w:rsidR="00E41975" w:rsidRPr="00BB126E" w:rsidRDefault="00E41975" w:rsidP="00BB126E">
            <w:pPr>
              <w:tabs>
                <w:tab w:val="left" w:pos="284"/>
                <w:tab w:val="left" w:pos="567"/>
              </w:tabs>
              <w:spacing w:after="0" w:line="276" w:lineRule="auto"/>
              <w:jc w:val="both"/>
              <w:rPr>
                <w:rFonts w:ascii="Times New Roman" w:hAnsi="Times New Roman" w:cs="Times New Roman"/>
              </w:rPr>
            </w:pPr>
            <w:r w:rsidRPr="00BB126E">
              <w:rPr>
                <w:rFonts w:ascii="Times New Roman" w:hAnsi="Times New Roman" w:cs="Times New Roman"/>
              </w:rPr>
              <w:t>Yapay tırnak sistemleri</w:t>
            </w:r>
          </w:p>
          <w:p w14:paraId="43D0390F" w14:textId="26D9E528"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Align w:val="center"/>
          </w:tcPr>
          <w:p w14:paraId="2629C1ED" w14:textId="7925D078" w:rsidR="00E41975" w:rsidRPr="00BB126E" w:rsidRDefault="00147A59"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w:t>
            </w:r>
            <w:r w:rsidR="00E41975" w:rsidRPr="00BB126E">
              <w:rPr>
                <w:rFonts w:ascii="Times New Roman" w:hAnsi="Times New Roman" w:cs="Times New Roman"/>
              </w:rPr>
              <w:t xml:space="preserve">5,0 </w:t>
            </w:r>
          </w:p>
        </w:tc>
        <w:tc>
          <w:tcPr>
            <w:tcW w:w="2620" w:type="dxa"/>
            <w:gridSpan w:val="2"/>
            <w:vAlign w:val="center"/>
          </w:tcPr>
          <w:p w14:paraId="2B0173E5" w14:textId="21E4A47A"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Profesyonel kullanım</w:t>
            </w:r>
          </w:p>
        </w:tc>
        <w:tc>
          <w:tcPr>
            <w:tcW w:w="2335" w:type="dxa"/>
          </w:tcPr>
          <w:p w14:paraId="71C7E703" w14:textId="77777777" w:rsidR="00E41975" w:rsidRPr="00BB126E" w:rsidRDefault="00E41975" w:rsidP="00BB126E">
            <w:pPr>
              <w:tabs>
                <w:tab w:val="left" w:pos="284"/>
                <w:tab w:val="left" w:pos="567"/>
              </w:tabs>
              <w:spacing w:after="0" w:line="276" w:lineRule="auto"/>
              <w:jc w:val="both"/>
              <w:rPr>
                <w:rFonts w:ascii="Times New Roman" w:hAnsi="Times New Roman" w:cs="Times New Roman"/>
              </w:rPr>
            </w:pPr>
            <w:r w:rsidRPr="00BB126E">
              <w:rPr>
                <w:rFonts w:ascii="Times New Roman" w:hAnsi="Times New Roman" w:cs="Times New Roman"/>
              </w:rPr>
              <w:t>Sadece profesyonel kullanım içindir.</w:t>
            </w:r>
          </w:p>
          <w:p w14:paraId="0F0164B2" w14:textId="77777777" w:rsidR="00E41975" w:rsidRPr="00BB126E" w:rsidRDefault="00E41975" w:rsidP="00BB126E">
            <w:pPr>
              <w:tabs>
                <w:tab w:val="left" w:pos="284"/>
                <w:tab w:val="left" w:pos="567"/>
              </w:tabs>
              <w:spacing w:after="0" w:line="276" w:lineRule="auto"/>
              <w:jc w:val="both"/>
              <w:rPr>
                <w:rFonts w:ascii="Times New Roman" w:hAnsi="Times New Roman" w:cs="Times New Roman"/>
              </w:rPr>
            </w:pPr>
            <w:r w:rsidRPr="00BB126E">
              <w:rPr>
                <w:rFonts w:ascii="Times New Roman" w:hAnsi="Times New Roman" w:cs="Times New Roman"/>
              </w:rPr>
              <w:t>Cilt ile temasından kaçınınız.</w:t>
            </w:r>
          </w:p>
          <w:p w14:paraId="1CF66197" w14:textId="4380B411"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rPr>
              <w:t>Kullanma talimatını dikkatle okuyunuz.</w:t>
            </w:r>
          </w:p>
        </w:tc>
      </w:tr>
      <w:tr w:rsidR="00E41975" w:rsidRPr="00BB126E" w14:paraId="1481EE71" w14:textId="77777777" w:rsidTr="007D3923">
        <w:trPr>
          <w:gridBefore w:val="1"/>
          <w:wBefore w:w="18" w:type="dxa"/>
          <w:cantSplit/>
          <w:trHeight w:val="74"/>
          <w:jc w:val="center"/>
        </w:trPr>
        <w:tc>
          <w:tcPr>
            <w:tcW w:w="1393" w:type="dxa"/>
            <w:gridSpan w:val="4"/>
          </w:tcPr>
          <w:p w14:paraId="3BF407D2"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312</w:t>
            </w:r>
          </w:p>
        </w:tc>
        <w:tc>
          <w:tcPr>
            <w:tcW w:w="1983" w:type="dxa"/>
            <w:vAlign w:val="center"/>
          </w:tcPr>
          <w:p w14:paraId="1BDCDDE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2-Furaldehit</w:t>
            </w:r>
          </w:p>
        </w:tc>
        <w:tc>
          <w:tcPr>
            <w:tcW w:w="1642" w:type="dxa"/>
            <w:vAlign w:val="center"/>
          </w:tcPr>
          <w:p w14:paraId="0338CB5F"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Furfural</w:t>
            </w:r>
          </w:p>
        </w:tc>
        <w:tc>
          <w:tcPr>
            <w:tcW w:w="999" w:type="dxa"/>
            <w:vAlign w:val="center"/>
          </w:tcPr>
          <w:p w14:paraId="34DEABB1"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98-01-1</w:t>
            </w:r>
          </w:p>
        </w:tc>
        <w:tc>
          <w:tcPr>
            <w:tcW w:w="916" w:type="dxa"/>
            <w:vAlign w:val="center"/>
          </w:tcPr>
          <w:p w14:paraId="5D6D7746"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202-627-7</w:t>
            </w:r>
          </w:p>
        </w:tc>
        <w:tc>
          <w:tcPr>
            <w:tcW w:w="1841" w:type="dxa"/>
            <w:vAlign w:val="center"/>
          </w:tcPr>
          <w:p w14:paraId="4B859E55"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699" w:type="dxa"/>
            <w:vAlign w:val="center"/>
          </w:tcPr>
          <w:p w14:paraId="6017FDEA" w14:textId="28C51F36" w:rsidR="00E41975" w:rsidRPr="00BB126E" w:rsidRDefault="00A1575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00E41975" w:rsidRPr="00BB126E">
              <w:rPr>
                <w:rFonts w:ascii="Times New Roman" w:eastAsia="Times New Roman" w:hAnsi="Times New Roman" w:cs="Times New Roman"/>
                <w:sz w:val="18"/>
                <w:szCs w:val="18"/>
                <w:lang w:eastAsia="tr-TR"/>
              </w:rPr>
              <w:t xml:space="preserve">0.001 </w:t>
            </w:r>
          </w:p>
        </w:tc>
        <w:tc>
          <w:tcPr>
            <w:tcW w:w="2620" w:type="dxa"/>
            <w:gridSpan w:val="2"/>
            <w:vAlign w:val="center"/>
          </w:tcPr>
          <w:p w14:paraId="1374EE73"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335" w:type="dxa"/>
          </w:tcPr>
          <w:p w14:paraId="07EC6F99" w14:textId="77777777" w:rsidR="00E41975" w:rsidRPr="00BB126E" w:rsidRDefault="00E41975"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r>
      <w:tr w:rsidR="00F46127" w:rsidRPr="00BB126E" w14:paraId="62713014" w14:textId="77777777" w:rsidTr="007D3923">
        <w:trPr>
          <w:gridBefore w:val="1"/>
          <w:wBefore w:w="18" w:type="dxa"/>
          <w:cantSplit/>
          <w:trHeight w:val="74"/>
          <w:jc w:val="center"/>
        </w:trPr>
        <w:tc>
          <w:tcPr>
            <w:tcW w:w="1393" w:type="dxa"/>
            <w:gridSpan w:val="4"/>
          </w:tcPr>
          <w:p w14:paraId="42701787" w14:textId="1C40F122" w:rsidR="00F46127" w:rsidRPr="00BB126E" w:rsidRDefault="00F4612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313</w:t>
            </w:r>
          </w:p>
        </w:tc>
        <w:tc>
          <w:tcPr>
            <w:tcW w:w="1983" w:type="dxa"/>
            <w:vAlign w:val="center"/>
          </w:tcPr>
          <w:p w14:paraId="61437337" w14:textId="297B942C" w:rsidR="00F46127" w:rsidRPr="00BB126E" w:rsidRDefault="00F46127"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2-Hydroxyethyl Methacrylate </w:t>
            </w:r>
            <w:r w:rsidRPr="00BB126E">
              <w:rPr>
                <w:rFonts w:ascii="Times New Roman" w:eastAsia="Times New Roman" w:hAnsi="Times New Roman" w:cs="Times New Roman"/>
                <w:sz w:val="18"/>
                <w:szCs w:val="18"/>
                <w:vertAlign w:val="superscript"/>
                <w:lang w:eastAsia="tr-TR"/>
              </w:rPr>
              <w:t>(</w:t>
            </w:r>
            <w:r w:rsidR="00E418AB" w:rsidRPr="00BB126E">
              <w:rPr>
                <w:rFonts w:ascii="Times New Roman" w:eastAsia="Times New Roman" w:hAnsi="Times New Roman" w:cs="Times New Roman"/>
                <w:sz w:val="18"/>
                <w:szCs w:val="18"/>
                <w:vertAlign w:val="superscript"/>
                <w:lang w:eastAsia="tr-TR"/>
              </w:rPr>
              <w:t>30)</w:t>
            </w:r>
          </w:p>
        </w:tc>
        <w:tc>
          <w:tcPr>
            <w:tcW w:w="1642" w:type="dxa"/>
            <w:vAlign w:val="center"/>
          </w:tcPr>
          <w:p w14:paraId="5508DAD8" w14:textId="77777777" w:rsidR="00E418AB" w:rsidRPr="00BB126E" w:rsidRDefault="00E418AB"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HEMA</w:t>
            </w:r>
          </w:p>
          <w:p w14:paraId="73A7ECFA" w14:textId="77777777" w:rsidR="00F46127" w:rsidRPr="00BB126E" w:rsidRDefault="00F4612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999" w:type="dxa"/>
            <w:vAlign w:val="center"/>
          </w:tcPr>
          <w:p w14:paraId="3F6AD15A" w14:textId="77777777" w:rsidR="00E418AB" w:rsidRPr="00BB126E" w:rsidRDefault="00E418AB"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868-77-9</w:t>
            </w:r>
          </w:p>
          <w:p w14:paraId="0C3B3786" w14:textId="77777777" w:rsidR="00F46127" w:rsidRPr="00BB126E" w:rsidRDefault="00F4612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916" w:type="dxa"/>
            <w:vAlign w:val="center"/>
          </w:tcPr>
          <w:p w14:paraId="7DEEF712" w14:textId="77777777" w:rsidR="00E418AB" w:rsidRPr="00BB126E" w:rsidRDefault="00E418AB"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212-782-2</w:t>
            </w:r>
          </w:p>
          <w:p w14:paraId="56CDB72A" w14:textId="77777777" w:rsidR="00F46127" w:rsidRPr="00BB126E" w:rsidRDefault="00F4612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1841" w:type="dxa"/>
            <w:vAlign w:val="center"/>
          </w:tcPr>
          <w:p w14:paraId="2CF8BBE6" w14:textId="112238B6" w:rsidR="00F46127" w:rsidRPr="00BB126E" w:rsidRDefault="00E418AB"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Tırnak ürünleri</w:t>
            </w:r>
          </w:p>
        </w:tc>
        <w:tc>
          <w:tcPr>
            <w:tcW w:w="1699" w:type="dxa"/>
            <w:vAlign w:val="center"/>
          </w:tcPr>
          <w:p w14:paraId="5D4D20C6" w14:textId="77777777" w:rsidR="00F46127" w:rsidRPr="00BB126E" w:rsidRDefault="00F4612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Align w:val="center"/>
          </w:tcPr>
          <w:p w14:paraId="72EF2AF0" w14:textId="3D9F56F3" w:rsidR="00F46127" w:rsidRPr="00BB126E" w:rsidRDefault="00EB262F"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Yalnızca</w:t>
            </w:r>
            <w:r w:rsidR="00A60D59" w:rsidRPr="00BB126E">
              <w:rPr>
                <w:rFonts w:ascii="Times New Roman" w:eastAsia="Times New Roman" w:hAnsi="Times New Roman" w:cs="Times New Roman"/>
                <w:sz w:val="18"/>
                <w:szCs w:val="18"/>
                <w:lang w:eastAsia="tr-TR"/>
              </w:rPr>
              <w:t xml:space="preserve"> profesyonel kullanım </w:t>
            </w:r>
          </w:p>
        </w:tc>
        <w:tc>
          <w:tcPr>
            <w:tcW w:w="2335" w:type="dxa"/>
          </w:tcPr>
          <w:p w14:paraId="51B510C9" w14:textId="0FB390EE" w:rsidR="00F46127" w:rsidRPr="00BB126E" w:rsidRDefault="00EB262F"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Yalnızca profesyonel kullanım için</w:t>
            </w:r>
          </w:p>
          <w:p w14:paraId="5C4F1F50" w14:textId="5E7A5DA9" w:rsidR="00EB262F" w:rsidRPr="00BB126E" w:rsidRDefault="00EB262F"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Alerjik reaksiyona sebep olabilir</w:t>
            </w:r>
          </w:p>
        </w:tc>
      </w:tr>
      <w:tr w:rsidR="003C5137" w:rsidRPr="00BB126E" w14:paraId="4EA795C6" w14:textId="77777777" w:rsidTr="007D3923">
        <w:trPr>
          <w:gridBefore w:val="1"/>
          <w:wBefore w:w="18" w:type="dxa"/>
          <w:cantSplit/>
          <w:trHeight w:val="74"/>
          <w:jc w:val="center"/>
        </w:trPr>
        <w:tc>
          <w:tcPr>
            <w:tcW w:w="1393" w:type="dxa"/>
            <w:gridSpan w:val="4"/>
          </w:tcPr>
          <w:p w14:paraId="0E535372" w14:textId="06EB6D88"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314</w:t>
            </w:r>
          </w:p>
        </w:tc>
        <w:tc>
          <w:tcPr>
            <w:tcW w:w="1983" w:type="dxa"/>
            <w:vAlign w:val="center"/>
          </w:tcPr>
          <w:p w14:paraId="7CA77604" w14:textId="77777777" w:rsidR="003C5137" w:rsidRPr="00BB126E" w:rsidRDefault="003C5137"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11,14-Dioxa-2,9-</w:t>
            </w:r>
          </w:p>
          <w:p w14:paraId="3F67739C" w14:textId="4A73F238" w:rsidR="003C5137" w:rsidRPr="00BB126E" w:rsidRDefault="003C5137"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diazaheptadec-16- enoicAcid,4,4,6,16-tetramethyl-10,15-</w:t>
            </w:r>
          </w:p>
          <w:p w14:paraId="7ECB00C2" w14:textId="77777777" w:rsidR="003C5137" w:rsidRPr="00BB126E" w:rsidRDefault="003C5137" w:rsidP="00BB126E">
            <w:pPr>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dioxo, 2-[(2-methyl- 1-oxo-2-propenyl)</w:t>
            </w:r>
          </w:p>
          <w:p w14:paraId="2DB4EA59" w14:textId="4AEC9A42"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oxy]ethyl ester </w:t>
            </w:r>
            <w:r w:rsidRPr="00BB126E">
              <w:rPr>
                <w:rFonts w:ascii="Times New Roman" w:eastAsia="Times New Roman" w:hAnsi="Times New Roman" w:cs="Times New Roman"/>
                <w:sz w:val="18"/>
                <w:szCs w:val="18"/>
                <w:vertAlign w:val="superscript"/>
                <w:lang w:eastAsia="tr-TR"/>
              </w:rPr>
              <w:t>(31)</w:t>
            </w:r>
          </w:p>
        </w:tc>
        <w:tc>
          <w:tcPr>
            <w:tcW w:w="1642" w:type="dxa"/>
            <w:vAlign w:val="center"/>
          </w:tcPr>
          <w:p w14:paraId="108F1913" w14:textId="3808C75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DI-HEMATRI­ METHYLHEXYL DICARBAMATE</w:t>
            </w:r>
          </w:p>
        </w:tc>
        <w:tc>
          <w:tcPr>
            <w:tcW w:w="999" w:type="dxa"/>
            <w:vAlign w:val="center"/>
          </w:tcPr>
          <w:p w14:paraId="5CC19EFB" w14:textId="3C0841D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41137-60-4/72869-86-4</w:t>
            </w:r>
          </w:p>
        </w:tc>
        <w:tc>
          <w:tcPr>
            <w:tcW w:w="916" w:type="dxa"/>
            <w:vAlign w:val="center"/>
          </w:tcPr>
          <w:p w14:paraId="0AFCDC0D" w14:textId="3CE490AD"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255-239-5/276-957-5</w:t>
            </w:r>
          </w:p>
        </w:tc>
        <w:tc>
          <w:tcPr>
            <w:tcW w:w="1841" w:type="dxa"/>
            <w:vAlign w:val="center"/>
          </w:tcPr>
          <w:p w14:paraId="2192A289" w14:textId="60FD9BF3"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Tırnak ürünleri</w:t>
            </w:r>
          </w:p>
        </w:tc>
        <w:tc>
          <w:tcPr>
            <w:tcW w:w="1699" w:type="dxa"/>
            <w:vAlign w:val="center"/>
          </w:tcPr>
          <w:p w14:paraId="11722402"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Align w:val="center"/>
          </w:tcPr>
          <w:p w14:paraId="62DC2A14" w14:textId="3527B9AE"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Yalnızca profesyonel kullanım</w:t>
            </w:r>
          </w:p>
        </w:tc>
        <w:tc>
          <w:tcPr>
            <w:tcW w:w="2335" w:type="dxa"/>
          </w:tcPr>
          <w:p w14:paraId="44828B98"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Yalnızca profesyonel kullanım için</w:t>
            </w:r>
          </w:p>
          <w:p w14:paraId="33473ACD" w14:textId="568B9853"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Alerjik reaksiyona sebep olabilir</w:t>
            </w:r>
          </w:p>
        </w:tc>
      </w:tr>
      <w:tr w:rsidR="003C5137" w:rsidRPr="00BB126E" w14:paraId="0119CD02" w14:textId="77777777" w:rsidTr="007D3923">
        <w:trPr>
          <w:gridBefore w:val="1"/>
          <w:wBefore w:w="18" w:type="dxa"/>
          <w:cantSplit/>
          <w:trHeight w:val="74"/>
          <w:jc w:val="center"/>
        </w:trPr>
        <w:tc>
          <w:tcPr>
            <w:tcW w:w="1393" w:type="dxa"/>
            <w:gridSpan w:val="4"/>
          </w:tcPr>
          <w:p w14:paraId="57A51ED2" w14:textId="29B59D4E"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315</w:t>
            </w:r>
          </w:p>
        </w:tc>
        <w:tc>
          <w:tcPr>
            <w:tcW w:w="1983" w:type="dxa"/>
            <w:vAlign w:val="center"/>
          </w:tcPr>
          <w:p w14:paraId="749C39D9" w14:textId="6D6712FB"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vertAlign w:val="subscript"/>
                <w:lang w:eastAsia="tr-TR"/>
              </w:rPr>
            </w:pPr>
            <w:r w:rsidRPr="00BB126E">
              <w:rPr>
                <w:rFonts w:ascii="Times New Roman" w:hAnsi="Times New Roman" w:cs="Times New Roman"/>
                <w:sz w:val="19"/>
                <w:szCs w:val="19"/>
              </w:rPr>
              <w:t>4-(3-aminopirazolo[1,5-A]piridin-2-il)-1,1- dimetilpiperazin- 1-ium klorür hidroklorür</w:t>
            </w:r>
          </w:p>
        </w:tc>
        <w:tc>
          <w:tcPr>
            <w:tcW w:w="1642" w:type="dxa"/>
            <w:vAlign w:val="center"/>
          </w:tcPr>
          <w:p w14:paraId="286438B0"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Dimetilpiperazinium Aminopirazolopiridin HCl</w:t>
            </w:r>
          </w:p>
        </w:tc>
        <w:tc>
          <w:tcPr>
            <w:tcW w:w="999" w:type="dxa"/>
            <w:vAlign w:val="center"/>
          </w:tcPr>
          <w:p w14:paraId="27DF7F59"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1256553- 33-9</w:t>
            </w:r>
          </w:p>
        </w:tc>
        <w:tc>
          <w:tcPr>
            <w:tcW w:w="916" w:type="dxa"/>
            <w:vAlign w:val="center"/>
          </w:tcPr>
          <w:p w14:paraId="442530C7"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813-255-5</w:t>
            </w:r>
          </w:p>
        </w:tc>
        <w:tc>
          <w:tcPr>
            <w:tcW w:w="1841" w:type="dxa"/>
            <w:vAlign w:val="center"/>
          </w:tcPr>
          <w:p w14:paraId="61CD2C04" w14:textId="074910DA"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Okside edici saç boyalarında kullanılan saç boya maddeleri</w:t>
            </w:r>
          </w:p>
        </w:tc>
        <w:tc>
          <w:tcPr>
            <w:tcW w:w="1699" w:type="dxa"/>
            <w:vAlign w:val="center"/>
          </w:tcPr>
          <w:p w14:paraId="171E7A9C"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Align w:val="center"/>
          </w:tcPr>
          <w:p w14:paraId="07526E65" w14:textId="37F5B6BB"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 xml:space="preserve">3 Haziran 2021 tarihinden itibaren oksidatif koşullar altında karıştırıldığında saça uygulanan maksimum </w:t>
            </w:r>
            <w:proofErr w:type="gramStart"/>
            <w:r w:rsidRPr="00BB126E">
              <w:rPr>
                <w:rFonts w:ascii="Times New Roman" w:hAnsi="Times New Roman" w:cs="Times New Roman"/>
                <w:sz w:val="19"/>
                <w:szCs w:val="19"/>
              </w:rPr>
              <w:t>konsantrasyon</w:t>
            </w:r>
            <w:proofErr w:type="gramEnd"/>
            <w:r w:rsidRPr="00BB126E">
              <w:rPr>
                <w:rFonts w:ascii="Times New Roman" w:hAnsi="Times New Roman" w:cs="Times New Roman"/>
                <w:sz w:val="19"/>
                <w:szCs w:val="19"/>
              </w:rPr>
              <w:t xml:space="preserve"> %2’yi aşmamalıdır (serbest baz olarak hesaplandığında).</w:t>
            </w:r>
          </w:p>
        </w:tc>
        <w:tc>
          <w:tcPr>
            <w:tcW w:w="2335" w:type="dxa"/>
          </w:tcPr>
          <w:p w14:paraId="028F96B3" w14:textId="68B0362B"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3 Aralık 2021 tarihinden itibaren, aşağıdakiler etikette belirtilmelidir: </w:t>
            </w:r>
          </w:p>
          <w:p w14:paraId="4430D400" w14:textId="03831962"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Karışım oranı.</w:t>
            </w:r>
          </w:p>
          <w:p w14:paraId="41D43009" w14:textId="7C59D9BC"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w:t>
            </w:r>
            <w:r w:rsidRPr="00BB126E">
              <w:rPr>
                <w:rFonts w:ascii="Times New Roman" w:hAnsi="Times New Roman" w:cs="Times New Roman"/>
                <w:noProof/>
                <w:sz w:val="19"/>
                <w:szCs w:val="19"/>
                <w:lang w:eastAsia="tr-TR"/>
              </w:rPr>
              <w:drawing>
                <wp:inline distT="0" distB="0" distL="0" distR="0" wp14:anchorId="1E02FDAE" wp14:editId="73CAC3C4">
                  <wp:extent cx="361315" cy="361315"/>
                  <wp:effectExtent l="0" t="0" r="635" b="635"/>
                  <wp:docPr id="401" name="Resim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B126E">
              <w:rPr>
                <w:rFonts w:ascii="Times New Roman" w:hAnsi="Times New Roman" w:cs="Times New Roman"/>
                <w:sz w:val="19"/>
                <w:szCs w:val="19"/>
              </w:rPr>
              <w:t>Saç boyaları şiddetli alerjik reaksiyonlara neden olabilir.</w:t>
            </w:r>
          </w:p>
          <w:p w14:paraId="0443A1EA"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Ürünü kullanmadan önce aşağıdaki hususlara dikkat ediniz.</w:t>
            </w:r>
          </w:p>
          <w:p w14:paraId="31A73CEA"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Bu ürün 16 yaşın altındaki kişilerin kullanımına uygun değildir.</w:t>
            </w:r>
          </w:p>
          <w:p w14:paraId="77D8AB9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Geçici “kara kına” dövmesi alerji riskini arttırabilir.</w:t>
            </w:r>
          </w:p>
          <w:p w14:paraId="4E3C47E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Şu durumlarda saçınızı boyamayınız.</w:t>
            </w:r>
          </w:p>
          <w:p w14:paraId="799F46A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Yüzünüzde bir kızarıklık varsa veya saç deriniz hassas, tahriş olmuş ve hasarlı ise,</w:t>
            </w:r>
          </w:p>
          <w:p w14:paraId="6E66576C"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Saç boyaları nedeniyle daha önce bir reaksiyon yaşanmışsa,</w:t>
            </w:r>
          </w:p>
          <w:p w14:paraId="17B7CC00" w14:textId="6734B3A8"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 Geçici “kara kına” dövmesi nedeniyle daha önce bir reaksiyon yaşanmışsa.”</w:t>
            </w:r>
          </w:p>
        </w:tc>
      </w:tr>
      <w:tr w:rsidR="003C5137" w:rsidRPr="00BB126E" w14:paraId="601EFC9D" w14:textId="77777777" w:rsidTr="007D3923">
        <w:trPr>
          <w:gridBefore w:val="1"/>
          <w:wBefore w:w="18" w:type="dxa"/>
          <w:cantSplit/>
          <w:trHeight w:val="74"/>
          <w:jc w:val="center"/>
        </w:trPr>
        <w:tc>
          <w:tcPr>
            <w:tcW w:w="1393" w:type="dxa"/>
            <w:gridSpan w:val="4"/>
          </w:tcPr>
          <w:p w14:paraId="55DA7142" w14:textId="561E467A"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316</w:t>
            </w:r>
          </w:p>
        </w:tc>
        <w:tc>
          <w:tcPr>
            <w:tcW w:w="1983" w:type="dxa"/>
            <w:vAlign w:val="center"/>
          </w:tcPr>
          <w:p w14:paraId="3837DF4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1-(3-((4-Aminofenil)amino)propil)-3-metil-1H- imidazol-3-ium klorür hidroklorür</w:t>
            </w:r>
          </w:p>
        </w:tc>
        <w:tc>
          <w:tcPr>
            <w:tcW w:w="1642" w:type="dxa"/>
            <w:vAlign w:val="center"/>
          </w:tcPr>
          <w:p w14:paraId="527D4DC1"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Metilimidazoliumpropil p-fenilendiamin HCl</w:t>
            </w:r>
          </w:p>
        </w:tc>
        <w:tc>
          <w:tcPr>
            <w:tcW w:w="999" w:type="dxa"/>
            <w:vAlign w:val="center"/>
          </w:tcPr>
          <w:p w14:paraId="2C1CD05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220158-86-1</w:t>
            </w:r>
          </w:p>
        </w:tc>
        <w:tc>
          <w:tcPr>
            <w:tcW w:w="916" w:type="dxa"/>
            <w:vAlign w:val="center"/>
          </w:tcPr>
          <w:p w14:paraId="68714A4F"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c>
          <w:tcPr>
            <w:tcW w:w="1841" w:type="dxa"/>
            <w:vAlign w:val="center"/>
          </w:tcPr>
          <w:p w14:paraId="5D3C9516" w14:textId="3798275F"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Okside edici saç boyalarında kullanılan saç boya maddeleri</w:t>
            </w:r>
          </w:p>
        </w:tc>
        <w:tc>
          <w:tcPr>
            <w:tcW w:w="1699" w:type="dxa"/>
            <w:vAlign w:val="center"/>
          </w:tcPr>
          <w:p w14:paraId="78304568"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p>
        </w:tc>
        <w:tc>
          <w:tcPr>
            <w:tcW w:w="2620" w:type="dxa"/>
            <w:gridSpan w:val="2"/>
            <w:vAlign w:val="center"/>
          </w:tcPr>
          <w:p w14:paraId="6EE38D81" w14:textId="371F15D1"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3 Haziran 2021 tarihinden itibaren oksidatif koşullar altında karıştırıldığında saça uygulanan maksimum </w:t>
            </w:r>
            <w:proofErr w:type="gramStart"/>
            <w:r w:rsidRPr="00BB126E">
              <w:rPr>
                <w:rFonts w:ascii="Times New Roman" w:hAnsi="Times New Roman" w:cs="Times New Roman"/>
                <w:sz w:val="19"/>
                <w:szCs w:val="19"/>
              </w:rPr>
              <w:t>konsantrasyon</w:t>
            </w:r>
            <w:proofErr w:type="gramEnd"/>
            <w:r w:rsidRPr="00BB126E">
              <w:rPr>
                <w:rFonts w:ascii="Times New Roman" w:hAnsi="Times New Roman" w:cs="Times New Roman"/>
                <w:sz w:val="19"/>
                <w:szCs w:val="19"/>
              </w:rPr>
              <w:t xml:space="preserve"> %2’yi aşmamalıdır (serbest baz olarak hesaplandığında).</w:t>
            </w:r>
          </w:p>
        </w:tc>
        <w:tc>
          <w:tcPr>
            <w:tcW w:w="2335" w:type="dxa"/>
          </w:tcPr>
          <w:p w14:paraId="2AB88F44" w14:textId="2140F45A"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3 Aralık 2021 tarihinden itibaren, aşağıdakiler etikette belirtilmelidir: </w:t>
            </w:r>
          </w:p>
          <w:p w14:paraId="055CF1D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Karışım oranı.</w:t>
            </w:r>
          </w:p>
          <w:p w14:paraId="59B7235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p w14:paraId="61D3B711"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 </w:t>
            </w:r>
            <w:r w:rsidRPr="00BB126E">
              <w:rPr>
                <w:rFonts w:ascii="Times New Roman" w:eastAsia="Times New Roman" w:hAnsi="Times New Roman" w:cs="Times New Roman"/>
                <w:noProof/>
                <w:sz w:val="18"/>
                <w:szCs w:val="18"/>
                <w:lang w:eastAsia="tr-TR"/>
              </w:rPr>
              <w:drawing>
                <wp:inline distT="0" distB="0" distL="0" distR="0" wp14:anchorId="6DFD8EF2" wp14:editId="3361C510">
                  <wp:extent cx="361315" cy="361315"/>
                  <wp:effectExtent l="0" t="0" r="635" b="635"/>
                  <wp:docPr id="402" name="Resim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7C7FA4ED"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‘Saç boyaları şiddetli alerjik reaksiyonlara neden olabilir.</w:t>
            </w:r>
          </w:p>
          <w:p w14:paraId="47E705C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Ürünü kullanmadan önce aşağıdaki hususlara dikkat ediniz.</w:t>
            </w:r>
          </w:p>
          <w:p w14:paraId="04D61398"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Bu ürün 16 yaşın altındaki kişilerin kullanımına uygun değildir.</w:t>
            </w:r>
          </w:p>
          <w:p w14:paraId="23BA4F5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Geçici “kara kına” dövmesi alerji riskini arttırabilir.</w:t>
            </w:r>
          </w:p>
          <w:p w14:paraId="3D827B05"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Şu durumlarda saçınızı boyamayınız.</w:t>
            </w:r>
          </w:p>
          <w:p w14:paraId="51B6546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Yüzünüzde bir kızarıklık varsa veya saç deriniz hassas, tahriş olmuş ve hasarlı ise,</w:t>
            </w:r>
          </w:p>
          <w:p w14:paraId="5AD1726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Saç boyaları nedeniyle daha önce bir reaksiyon yaşanmışsa,</w:t>
            </w:r>
          </w:p>
          <w:p w14:paraId="1222E7B0" w14:textId="301E919E"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Geçici “kara kına” dövmesi nedeniyle daha önce bir reaksiyon yaşanmışsa.”</w:t>
            </w:r>
          </w:p>
        </w:tc>
      </w:tr>
      <w:tr w:rsidR="003C5137" w:rsidRPr="00BB126E" w14:paraId="5CFACA09" w14:textId="77777777" w:rsidTr="007D3923">
        <w:trPr>
          <w:gridBefore w:val="1"/>
          <w:wBefore w:w="18" w:type="dxa"/>
          <w:cantSplit/>
          <w:trHeight w:val="74"/>
          <w:jc w:val="center"/>
        </w:trPr>
        <w:tc>
          <w:tcPr>
            <w:tcW w:w="1393" w:type="dxa"/>
            <w:gridSpan w:val="4"/>
          </w:tcPr>
          <w:p w14:paraId="1FCDFD49" w14:textId="02AFE373"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317</w:t>
            </w:r>
          </w:p>
        </w:tc>
        <w:tc>
          <w:tcPr>
            <w:tcW w:w="1983" w:type="dxa"/>
            <w:vAlign w:val="center"/>
          </w:tcPr>
          <w:p w14:paraId="3C7AA2BA"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Di-[2-[(E)-2-[4-[bis (2-hidroksietil) aminofenil] vinil]piridin-1- ium]-etil]disülfit dimetansülfonat</w:t>
            </w:r>
          </w:p>
        </w:tc>
        <w:tc>
          <w:tcPr>
            <w:tcW w:w="1642" w:type="dxa"/>
            <w:vAlign w:val="center"/>
          </w:tcPr>
          <w:p w14:paraId="47C17ECE"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HC Orange No 6</w:t>
            </w:r>
          </w:p>
        </w:tc>
        <w:tc>
          <w:tcPr>
            <w:tcW w:w="999" w:type="dxa"/>
            <w:vAlign w:val="center"/>
          </w:tcPr>
          <w:p w14:paraId="652A7861"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1449653- 83-1</w:t>
            </w:r>
          </w:p>
        </w:tc>
        <w:tc>
          <w:tcPr>
            <w:tcW w:w="916" w:type="dxa"/>
            <w:vAlign w:val="center"/>
          </w:tcPr>
          <w:p w14:paraId="29590F62"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c>
          <w:tcPr>
            <w:tcW w:w="1841" w:type="dxa"/>
            <w:vAlign w:val="center"/>
          </w:tcPr>
          <w:p w14:paraId="58AFFCE4" w14:textId="398FF85F"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Okside edici olmayan saç boyalarında kullanılan saç boya maddeleri</w:t>
            </w:r>
          </w:p>
        </w:tc>
        <w:tc>
          <w:tcPr>
            <w:tcW w:w="1699" w:type="dxa"/>
            <w:vAlign w:val="center"/>
          </w:tcPr>
          <w:p w14:paraId="72858BF2" w14:textId="5831532C"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 xml:space="preserve"> 3 Haziran 2021 tarihinden itibaren: %0,5</w:t>
            </w:r>
          </w:p>
        </w:tc>
        <w:tc>
          <w:tcPr>
            <w:tcW w:w="2620" w:type="dxa"/>
            <w:gridSpan w:val="2"/>
            <w:vAlign w:val="center"/>
          </w:tcPr>
          <w:p w14:paraId="0856A9F2" w14:textId="3F2BCEE9"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Metansülfonat safsızlıkları, özellikle etilmetansülfonat bulunmamalıdır.</w:t>
            </w:r>
          </w:p>
        </w:tc>
        <w:tc>
          <w:tcPr>
            <w:tcW w:w="2335" w:type="dxa"/>
          </w:tcPr>
          <w:p w14:paraId="7FC25318"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r>
      <w:tr w:rsidR="003C5137" w:rsidRPr="00BB126E" w14:paraId="1F948F6A" w14:textId="77777777" w:rsidTr="007D3923">
        <w:trPr>
          <w:gridBefore w:val="1"/>
          <w:wBefore w:w="18" w:type="dxa"/>
          <w:cantSplit/>
          <w:trHeight w:val="74"/>
          <w:jc w:val="center"/>
        </w:trPr>
        <w:tc>
          <w:tcPr>
            <w:tcW w:w="1393" w:type="dxa"/>
            <w:gridSpan w:val="4"/>
          </w:tcPr>
          <w:p w14:paraId="1C25A119" w14:textId="39E16022"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318</w:t>
            </w:r>
          </w:p>
        </w:tc>
        <w:tc>
          <w:tcPr>
            <w:tcW w:w="1983" w:type="dxa"/>
            <w:vAlign w:val="center"/>
          </w:tcPr>
          <w:p w14:paraId="6AA2102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Sodyum 4-[(2- hidroksi-1- naftil)azo]benzen sülfonat</w:t>
            </w:r>
          </w:p>
        </w:tc>
        <w:tc>
          <w:tcPr>
            <w:tcW w:w="1642" w:type="dxa"/>
            <w:vAlign w:val="center"/>
          </w:tcPr>
          <w:p w14:paraId="66527A5D"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Asit Orange 7</w:t>
            </w:r>
          </w:p>
        </w:tc>
        <w:tc>
          <w:tcPr>
            <w:tcW w:w="999" w:type="dxa"/>
            <w:vAlign w:val="center"/>
          </w:tcPr>
          <w:p w14:paraId="052D2598"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633-96-5</w:t>
            </w:r>
          </w:p>
        </w:tc>
        <w:tc>
          <w:tcPr>
            <w:tcW w:w="916" w:type="dxa"/>
            <w:vAlign w:val="center"/>
          </w:tcPr>
          <w:p w14:paraId="3007E999"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211-199-0</w:t>
            </w:r>
          </w:p>
        </w:tc>
        <w:tc>
          <w:tcPr>
            <w:tcW w:w="1841" w:type="dxa"/>
            <w:vAlign w:val="center"/>
          </w:tcPr>
          <w:p w14:paraId="3A9960F5" w14:textId="5C869455"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Okside edici olmayan saç boyalarında kullanılan saç boya maddeleri</w:t>
            </w:r>
          </w:p>
        </w:tc>
        <w:tc>
          <w:tcPr>
            <w:tcW w:w="1699" w:type="dxa"/>
            <w:vAlign w:val="center"/>
          </w:tcPr>
          <w:p w14:paraId="292970B2" w14:textId="28C3F1BF"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3 Haziran 2021 tarihinden itibaren: %0,5</w:t>
            </w:r>
          </w:p>
        </w:tc>
        <w:tc>
          <w:tcPr>
            <w:tcW w:w="2620" w:type="dxa"/>
            <w:gridSpan w:val="2"/>
            <w:vAlign w:val="center"/>
          </w:tcPr>
          <w:p w14:paraId="35D5206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c>
          <w:tcPr>
            <w:tcW w:w="2335" w:type="dxa"/>
          </w:tcPr>
          <w:p w14:paraId="4C48CAB0"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r>
      <w:tr w:rsidR="003C5137" w:rsidRPr="00BB126E" w14:paraId="59994579" w14:textId="77777777" w:rsidTr="007D3923">
        <w:trPr>
          <w:gridBefore w:val="1"/>
          <w:wBefore w:w="18" w:type="dxa"/>
          <w:cantSplit/>
          <w:trHeight w:val="74"/>
          <w:jc w:val="center"/>
        </w:trPr>
        <w:tc>
          <w:tcPr>
            <w:tcW w:w="1393" w:type="dxa"/>
            <w:gridSpan w:val="4"/>
          </w:tcPr>
          <w:p w14:paraId="214EA84E" w14:textId="101196B6"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319</w:t>
            </w:r>
          </w:p>
        </w:tc>
        <w:tc>
          <w:tcPr>
            <w:tcW w:w="1983" w:type="dxa"/>
            <w:vAlign w:val="center"/>
          </w:tcPr>
          <w:p w14:paraId="619B8729"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Fenol, 4,4'- (4,5,6,7-tetrabromo-1,1-dioksido-3H-2,1-benzoksatiyol-3-iliden)bis[2,6- dibromo-</w:t>
            </w:r>
          </w:p>
        </w:tc>
        <w:tc>
          <w:tcPr>
            <w:tcW w:w="1642" w:type="dxa"/>
            <w:vAlign w:val="center"/>
          </w:tcPr>
          <w:p w14:paraId="269D0D08"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Tetrabromofenol Blue</w:t>
            </w:r>
          </w:p>
        </w:tc>
        <w:tc>
          <w:tcPr>
            <w:tcW w:w="999" w:type="dxa"/>
            <w:vAlign w:val="center"/>
          </w:tcPr>
          <w:p w14:paraId="7209BD4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4430-25-5</w:t>
            </w:r>
          </w:p>
        </w:tc>
        <w:tc>
          <w:tcPr>
            <w:tcW w:w="916" w:type="dxa"/>
            <w:vAlign w:val="center"/>
          </w:tcPr>
          <w:p w14:paraId="7AAF30A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224-622-9</w:t>
            </w:r>
          </w:p>
        </w:tc>
        <w:tc>
          <w:tcPr>
            <w:tcW w:w="1841" w:type="dxa"/>
            <w:vAlign w:val="center"/>
          </w:tcPr>
          <w:p w14:paraId="2DEB1545" w14:textId="372C30FA"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(a)</w:t>
            </w:r>
            <w:r w:rsidRPr="00BB126E">
              <w:rPr>
                <w:rFonts w:ascii="Times New Roman" w:eastAsia="Times New Roman" w:hAnsi="Times New Roman" w:cs="Times New Roman"/>
                <w:sz w:val="20"/>
                <w:szCs w:val="20"/>
                <w:lang w:eastAsia="tr-TR"/>
              </w:rPr>
              <w:t xml:space="preserve"> </w:t>
            </w:r>
            <w:r w:rsidRPr="00BB126E">
              <w:rPr>
                <w:rFonts w:ascii="Times New Roman" w:hAnsi="Times New Roman" w:cs="Times New Roman"/>
                <w:sz w:val="19"/>
                <w:szCs w:val="19"/>
              </w:rPr>
              <w:t>Okside edici saç boyalarında kullanılan saç boya maddeleri</w:t>
            </w:r>
          </w:p>
          <w:p w14:paraId="2E9BC95D" w14:textId="1615CB73"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(b)</w:t>
            </w:r>
            <w:r w:rsidRPr="00BB126E">
              <w:rPr>
                <w:rFonts w:ascii="Times New Roman" w:eastAsia="Times New Roman" w:hAnsi="Times New Roman" w:cs="Times New Roman"/>
                <w:sz w:val="20"/>
                <w:szCs w:val="20"/>
                <w:lang w:eastAsia="tr-TR"/>
              </w:rPr>
              <w:t xml:space="preserve"> </w:t>
            </w:r>
            <w:r w:rsidRPr="00BB126E">
              <w:rPr>
                <w:rFonts w:ascii="Times New Roman" w:hAnsi="Times New Roman" w:cs="Times New Roman"/>
                <w:sz w:val="19"/>
                <w:szCs w:val="19"/>
              </w:rPr>
              <w:t>Okside edici olmayan saç boyalarında kullanılan saç boya maddeleri</w:t>
            </w:r>
          </w:p>
        </w:tc>
        <w:tc>
          <w:tcPr>
            <w:tcW w:w="1699" w:type="dxa"/>
            <w:vAlign w:val="center"/>
          </w:tcPr>
          <w:p w14:paraId="2988D1B3" w14:textId="501BEA1B"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b)  3 Haziran 2021 tarihinden itibaren: %0,2</w:t>
            </w:r>
          </w:p>
        </w:tc>
        <w:tc>
          <w:tcPr>
            <w:tcW w:w="2620" w:type="dxa"/>
            <w:gridSpan w:val="2"/>
            <w:vAlign w:val="center"/>
          </w:tcPr>
          <w:p w14:paraId="00E17C80" w14:textId="60688D7B"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a) 3 Haziran 2021 tarihinden itibaren oksidatif koşullar altında karıştırıldığında saça uygulanan maksimum </w:t>
            </w:r>
            <w:proofErr w:type="gramStart"/>
            <w:r w:rsidRPr="00BB126E">
              <w:rPr>
                <w:rFonts w:ascii="Times New Roman" w:hAnsi="Times New Roman" w:cs="Times New Roman"/>
                <w:sz w:val="19"/>
                <w:szCs w:val="19"/>
              </w:rPr>
              <w:t>konsantrasyon</w:t>
            </w:r>
            <w:proofErr w:type="gramEnd"/>
            <w:r w:rsidRPr="00BB126E">
              <w:rPr>
                <w:rFonts w:ascii="Times New Roman" w:hAnsi="Times New Roman" w:cs="Times New Roman"/>
                <w:sz w:val="19"/>
                <w:szCs w:val="19"/>
              </w:rPr>
              <w:t xml:space="preserve"> %0,2’yi aşmamalıdır (serbest baz olarak hesaplandığında</w:t>
            </w:r>
          </w:p>
        </w:tc>
        <w:tc>
          <w:tcPr>
            <w:tcW w:w="2335" w:type="dxa"/>
          </w:tcPr>
          <w:p w14:paraId="6571DE04" w14:textId="36B0D78A"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(a)  3 Aralık 2021 tarihinden itibaren, aşağıdakiler etikette belirtilmelidir: </w:t>
            </w:r>
          </w:p>
          <w:p w14:paraId="5C5F1D0A"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Karışım oranı.</w:t>
            </w:r>
          </w:p>
          <w:p w14:paraId="47E9E8EA"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eastAsia="Times New Roman" w:hAnsi="Times New Roman" w:cs="Times New Roman"/>
                <w:noProof/>
                <w:sz w:val="18"/>
                <w:szCs w:val="18"/>
                <w:lang w:eastAsia="tr-TR"/>
              </w:rPr>
              <w:t xml:space="preserve"> </w:t>
            </w:r>
            <w:r w:rsidRPr="00BB126E">
              <w:rPr>
                <w:rFonts w:ascii="Times New Roman" w:eastAsia="Times New Roman" w:hAnsi="Times New Roman" w:cs="Times New Roman"/>
                <w:noProof/>
                <w:sz w:val="18"/>
                <w:szCs w:val="18"/>
                <w:lang w:eastAsia="tr-TR"/>
              </w:rPr>
              <w:drawing>
                <wp:inline distT="0" distB="0" distL="0" distR="0" wp14:anchorId="48D1C70F" wp14:editId="32CE78E5">
                  <wp:extent cx="361315" cy="361315"/>
                  <wp:effectExtent l="0" t="0" r="635" b="635"/>
                  <wp:docPr id="403" name="Resim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3CB6AE6E"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xml:space="preserve"> ‘Saç boyaları şiddetli alerjik reaksiyonlara neden olabilir.</w:t>
            </w:r>
          </w:p>
          <w:p w14:paraId="474E7A0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Ürünü kullanmadan önce aşağıdaki hususlara dikkat ediniz.</w:t>
            </w:r>
          </w:p>
          <w:p w14:paraId="28ACC7CC"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Bu ürün 16 yaşın altındaki kişilerin kullanımına uygun değildir.</w:t>
            </w:r>
          </w:p>
          <w:p w14:paraId="0779A1BF"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Geçici “kara kına” dövmesi alerji riskini arttırabilir.</w:t>
            </w:r>
          </w:p>
          <w:p w14:paraId="603EDE8C"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Şu durumlarda saçınızı boyamayınız.</w:t>
            </w:r>
          </w:p>
          <w:p w14:paraId="66EC899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Yüzünüzde bir kızarıklık varsa veya saç deriniz hassas, tahriş olmuş ve hasarlı ise,</w:t>
            </w:r>
          </w:p>
          <w:p w14:paraId="1B67FCF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 Saç boyaları nedeniyle daha önce bir reaksiyon yaşanmışsa,</w:t>
            </w:r>
          </w:p>
          <w:p w14:paraId="73994281" w14:textId="7F605AA8"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r w:rsidRPr="00BB126E">
              <w:rPr>
                <w:rFonts w:ascii="Times New Roman" w:hAnsi="Times New Roman" w:cs="Times New Roman"/>
                <w:sz w:val="19"/>
                <w:szCs w:val="19"/>
              </w:rPr>
              <w:t>— Geçici “kara kına” dövmesi nedeniyle daha önce bir reaksiyon yaşanmışsa.”</w:t>
            </w:r>
          </w:p>
        </w:tc>
      </w:tr>
      <w:tr w:rsidR="003C5137" w:rsidRPr="00BB126E" w14:paraId="45D92780" w14:textId="77777777" w:rsidTr="007D3923">
        <w:trPr>
          <w:gridBefore w:val="1"/>
          <w:wBefore w:w="18" w:type="dxa"/>
          <w:cantSplit/>
          <w:trHeight w:val="74"/>
          <w:jc w:val="center"/>
        </w:trPr>
        <w:tc>
          <w:tcPr>
            <w:tcW w:w="1393" w:type="dxa"/>
            <w:gridSpan w:val="4"/>
          </w:tcPr>
          <w:p w14:paraId="680B2179" w14:textId="1A2240A8"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320</w:t>
            </w:r>
          </w:p>
        </w:tc>
        <w:tc>
          <w:tcPr>
            <w:tcW w:w="1983" w:type="dxa"/>
            <w:vAlign w:val="center"/>
          </w:tcPr>
          <w:p w14:paraId="0E101C17"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i/>
                <w:iCs/>
                <w:sz w:val="19"/>
                <w:szCs w:val="19"/>
              </w:rPr>
              <w:t>Indigofera tinctoria</w:t>
            </w:r>
            <w:r w:rsidRPr="00BB126E">
              <w:rPr>
                <w:rFonts w:ascii="Times New Roman" w:hAnsi="Times New Roman" w:cs="Times New Roman"/>
                <w:sz w:val="19"/>
                <w:szCs w:val="19"/>
              </w:rPr>
              <w:t xml:space="preserve">, dried ve pulverised yaprakları of </w:t>
            </w:r>
            <w:r w:rsidRPr="00BB126E">
              <w:rPr>
                <w:rFonts w:ascii="Times New Roman" w:hAnsi="Times New Roman" w:cs="Times New Roman"/>
                <w:i/>
                <w:iCs/>
                <w:sz w:val="19"/>
                <w:szCs w:val="19"/>
              </w:rPr>
              <w:t>Indigofera tinctoria L</w:t>
            </w:r>
          </w:p>
        </w:tc>
        <w:tc>
          <w:tcPr>
            <w:tcW w:w="1642" w:type="dxa"/>
            <w:vAlign w:val="center"/>
          </w:tcPr>
          <w:p w14:paraId="1B125EDF"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i/>
                <w:iCs/>
                <w:sz w:val="19"/>
                <w:szCs w:val="19"/>
              </w:rPr>
              <w:t xml:space="preserve">Indigofera tinctoria </w:t>
            </w:r>
            <w:r w:rsidRPr="00BB126E">
              <w:rPr>
                <w:rFonts w:ascii="Times New Roman" w:hAnsi="Times New Roman" w:cs="Times New Roman"/>
                <w:sz w:val="19"/>
                <w:szCs w:val="19"/>
              </w:rPr>
              <w:t xml:space="preserve">yaprağı </w:t>
            </w:r>
            <w:r w:rsidRPr="00BB126E">
              <w:rPr>
                <w:rFonts w:ascii="Times New Roman" w:hAnsi="Times New Roman" w:cs="Times New Roman"/>
                <w:i/>
                <w:iCs/>
                <w:sz w:val="19"/>
                <w:szCs w:val="19"/>
              </w:rPr>
              <w:t xml:space="preserve">Indigofera tinctoria </w:t>
            </w:r>
            <w:r w:rsidRPr="00BB126E">
              <w:rPr>
                <w:rFonts w:ascii="Times New Roman" w:hAnsi="Times New Roman" w:cs="Times New Roman"/>
                <w:sz w:val="19"/>
                <w:szCs w:val="19"/>
              </w:rPr>
              <w:t xml:space="preserve">yaprağı toz </w:t>
            </w:r>
            <w:r w:rsidRPr="00BB126E">
              <w:rPr>
                <w:rFonts w:ascii="Times New Roman" w:hAnsi="Times New Roman" w:cs="Times New Roman"/>
                <w:i/>
                <w:iCs/>
                <w:sz w:val="19"/>
                <w:szCs w:val="19"/>
              </w:rPr>
              <w:t xml:space="preserve">Indigofera tinctoria </w:t>
            </w:r>
            <w:r w:rsidRPr="00BB126E">
              <w:rPr>
                <w:rFonts w:ascii="Times New Roman" w:hAnsi="Times New Roman" w:cs="Times New Roman"/>
                <w:sz w:val="19"/>
                <w:szCs w:val="19"/>
              </w:rPr>
              <w:t xml:space="preserve">yaprağı </w:t>
            </w:r>
            <w:proofErr w:type="gramStart"/>
            <w:r w:rsidRPr="00BB126E">
              <w:rPr>
                <w:rFonts w:ascii="Times New Roman" w:hAnsi="Times New Roman" w:cs="Times New Roman"/>
                <w:sz w:val="19"/>
                <w:szCs w:val="19"/>
              </w:rPr>
              <w:t>ekstresi</w:t>
            </w:r>
            <w:proofErr w:type="gramEnd"/>
            <w:r w:rsidRPr="00BB126E">
              <w:rPr>
                <w:rFonts w:ascii="Times New Roman" w:hAnsi="Times New Roman" w:cs="Times New Roman"/>
                <w:sz w:val="19"/>
                <w:szCs w:val="19"/>
              </w:rPr>
              <w:t xml:space="preserve"> </w:t>
            </w:r>
            <w:r w:rsidRPr="00BB126E">
              <w:rPr>
                <w:rFonts w:ascii="Times New Roman" w:hAnsi="Times New Roman" w:cs="Times New Roman"/>
                <w:i/>
                <w:iCs/>
                <w:sz w:val="19"/>
                <w:szCs w:val="19"/>
              </w:rPr>
              <w:t xml:space="preserve">Indigofera tinctoria </w:t>
            </w:r>
            <w:r w:rsidRPr="00BB126E">
              <w:rPr>
                <w:rFonts w:ascii="Times New Roman" w:hAnsi="Times New Roman" w:cs="Times New Roman"/>
                <w:sz w:val="19"/>
                <w:szCs w:val="19"/>
              </w:rPr>
              <w:t>ekstresi</w:t>
            </w:r>
          </w:p>
        </w:tc>
        <w:tc>
          <w:tcPr>
            <w:tcW w:w="999" w:type="dxa"/>
            <w:vAlign w:val="center"/>
          </w:tcPr>
          <w:p w14:paraId="2ACE538D"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84775-63-3</w:t>
            </w:r>
          </w:p>
        </w:tc>
        <w:tc>
          <w:tcPr>
            <w:tcW w:w="916" w:type="dxa"/>
            <w:vAlign w:val="center"/>
          </w:tcPr>
          <w:p w14:paraId="4868071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283-892-6</w:t>
            </w:r>
          </w:p>
        </w:tc>
        <w:tc>
          <w:tcPr>
            <w:tcW w:w="1841" w:type="dxa"/>
            <w:vAlign w:val="center"/>
          </w:tcPr>
          <w:p w14:paraId="59E4C00A" w14:textId="311A0A56"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r w:rsidRPr="00BB126E">
              <w:rPr>
                <w:rFonts w:ascii="Times New Roman" w:hAnsi="Times New Roman" w:cs="Times New Roman"/>
                <w:sz w:val="19"/>
                <w:szCs w:val="19"/>
              </w:rPr>
              <w:t>Okside edici olmayan saç boyalarında kullanılan saç boya maddeleri</w:t>
            </w:r>
          </w:p>
        </w:tc>
        <w:tc>
          <w:tcPr>
            <w:tcW w:w="1699" w:type="dxa"/>
            <w:vAlign w:val="center"/>
          </w:tcPr>
          <w:p w14:paraId="37A832CC" w14:textId="42A52A26"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B126E">
              <w:rPr>
                <w:rFonts w:ascii="Times New Roman" w:hAnsi="Times New Roman" w:cs="Times New Roman"/>
                <w:sz w:val="19"/>
                <w:szCs w:val="19"/>
              </w:rPr>
              <w:t xml:space="preserve">3 Haziran 2021 tarihinden itibaren: %25 </w:t>
            </w:r>
          </w:p>
        </w:tc>
        <w:tc>
          <w:tcPr>
            <w:tcW w:w="2620" w:type="dxa"/>
            <w:gridSpan w:val="2"/>
            <w:vAlign w:val="center"/>
          </w:tcPr>
          <w:p w14:paraId="4AB19CE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rPr>
            </w:pPr>
          </w:p>
        </w:tc>
        <w:tc>
          <w:tcPr>
            <w:tcW w:w="2335" w:type="dxa"/>
          </w:tcPr>
          <w:p w14:paraId="1ADDB0ED"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r>
      <w:tr w:rsidR="003C5137" w:rsidRPr="00BB126E" w14:paraId="1A9EA67D" w14:textId="77777777" w:rsidTr="007D3923">
        <w:trPr>
          <w:gridBefore w:val="1"/>
          <w:wBefore w:w="18" w:type="dxa"/>
          <w:cantSplit/>
          <w:trHeight w:val="74"/>
          <w:jc w:val="center"/>
        </w:trPr>
        <w:tc>
          <w:tcPr>
            <w:tcW w:w="1393" w:type="dxa"/>
            <w:gridSpan w:val="4"/>
          </w:tcPr>
          <w:p w14:paraId="36CD2434"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b/>
                <w:sz w:val="18"/>
                <w:szCs w:val="18"/>
                <w:highlight w:val="yellow"/>
                <w:lang w:eastAsia="tr-TR"/>
              </w:rPr>
            </w:pPr>
          </w:p>
        </w:tc>
        <w:tc>
          <w:tcPr>
            <w:tcW w:w="1983" w:type="dxa"/>
            <w:vAlign w:val="center"/>
          </w:tcPr>
          <w:p w14:paraId="76F2BC6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1642" w:type="dxa"/>
            <w:vAlign w:val="center"/>
          </w:tcPr>
          <w:p w14:paraId="59328944"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999" w:type="dxa"/>
            <w:vAlign w:val="center"/>
          </w:tcPr>
          <w:p w14:paraId="02C8EB6B"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916" w:type="dxa"/>
            <w:vAlign w:val="center"/>
          </w:tcPr>
          <w:p w14:paraId="14BFFF58"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1841" w:type="dxa"/>
            <w:vAlign w:val="center"/>
          </w:tcPr>
          <w:p w14:paraId="24B383C0"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1699" w:type="dxa"/>
            <w:vAlign w:val="center"/>
          </w:tcPr>
          <w:p w14:paraId="15D219BF" w14:textId="77777777" w:rsidR="003C5137" w:rsidRPr="00BB126E" w:rsidRDefault="003C5137" w:rsidP="00BB126E">
            <w:pPr>
              <w:tabs>
                <w:tab w:val="left" w:pos="284"/>
                <w:tab w:val="left" w:pos="567"/>
              </w:tabs>
              <w:spacing w:after="0" w:line="276" w:lineRule="auto"/>
              <w:jc w:val="both"/>
              <w:rPr>
                <w:rFonts w:ascii="Times New Roman" w:eastAsia="Times New Roman" w:hAnsi="Times New Roman" w:cs="Times New Roman"/>
                <w:sz w:val="18"/>
                <w:szCs w:val="18"/>
                <w:highlight w:val="yellow"/>
                <w:lang w:eastAsia="tr-TR"/>
              </w:rPr>
            </w:pPr>
          </w:p>
        </w:tc>
        <w:tc>
          <w:tcPr>
            <w:tcW w:w="2620" w:type="dxa"/>
            <w:gridSpan w:val="2"/>
            <w:vAlign w:val="center"/>
          </w:tcPr>
          <w:p w14:paraId="38326252"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c>
          <w:tcPr>
            <w:tcW w:w="2335" w:type="dxa"/>
          </w:tcPr>
          <w:p w14:paraId="7FF2A486" w14:textId="77777777" w:rsidR="003C5137" w:rsidRPr="00BB126E" w:rsidRDefault="003C5137" w:rsidP="00BB126E">
            <w:pPr>
              <w:tabs>
                <w:tab w:val="left" w:pos="284"/>
                <w:tab w:val="left" w:pos="567"/>
              </w:tabs>
              <w:spacing w:after="0" w:line="276" w:lineRule="auto"/>
              <w:jc w:val="both"/>
              <w:rPr>
                <w:rFonts w:ascii="Times New Roman" w:hAnsi="Times New Roman" w:cs="Times New Roman"/>
                <w:sz w:val="19"/>
                <w:szCs w:val="19"/>
                <w:highlight w:val="yellow"/>
              </w:rPr>
            </w:pPr>
          </w:p>
        </w:tc>
      </w:tr>
    </w:tbl>
    <w:p w14:paraId="223CD86C" w14:textId="77777777"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b/>
          <w:sz w:val="20"/>
          <w:szCs w:val="20"/>
          <w:vertAlign w:val="superscript"/>
          <w:lang w:eastAsia="tr-TR"/>
        </w:rPr>
      </w:pPr>
    </w:p>
    <w:p w14:paraId="28F46ED6" w14:textId="47E515CA" w:rsidR="00D44E1B" w:rsidRPr="00BB126E" w:rsidRDefault="004D7BEE" w:rsidP="00BB126E">
      <w:pPr>
        <w:tabs>
          <w:tab w:val="left" w:pos="284"/>
        </w:tabs>
        <w:spacing w:after="0" w:line="276"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sz w:val="20"/>
          <w:szCs w:val="20"/>
          <w:vertAlign w:val="superscript"/>
          <w:lang w:eastAsia="tr-TR"/>
        </w:rPr>
        <w:t>(1</w:t>
      </w:r>
      <w:r w:rsidR="0027082F"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D44E1B" w:rsidRPr="00BB126E">
        <w:rPr>
          <w:rFonts w:ascii="Times New Roman" w:hAnsi="Times New Roman" w:cs="Times New Roman"/>
          <w:sz w:val="20"/>
          <w:szCs w:val="20"/>
        </w:rPr>
        <w:t xml:space="preserve">Bu bileşenler tek başlarına veya kombine halde kullanılabilirler. Kombine halde kullanıldığında herbiri için izin verilen maksimum </w:t>
      </w:r>
      <w:proofErr w:type="gramStart"/>
      <w:r w:rsidR="00D44E1B" w:rsidRPr="00BB126E">
        <w:rPr>
          <w:rFonts w:ascii="Times New Roman" w:hAnsi="Times New Roman" w:cs="Times New Roman"/>
          <w:sz w:val="20"/>
          <w:szCs w:val="20"/>
        </w:rPr>
        <w:t>konsantrasyon</w:t>
      </w:r>
      <w:proofErr w:type="gramEnd"/>
      <w:r w:rsidR="00D44E1B" w:rsidRPr="00BB126E">
        <w:rPr>
          <w:rFonts w:ascii="Times New Roman" w:hAnsi="Times New Roman" w:cs="Times New Roman"/>
          <w:sz w:val="20"/>
          <w:szCs w:val="20"/>
        </w:rPr>
        <w:t xml:space="preserve"> dikkate alınarak kombinasyondaki bileşen oranları 1 i geçmeyecektir.</w:t>
      </w:r>
      <w:r w:rsidR="00D44E1B" w:rsidRPr="00BB126E">
        <w:rPr>
          <w:rFonts w:ascii="Times New Roman" w:hAnsi="Times New Roman" w:cs="Times New Roman"/>
        </w:rPr>
        <w:t xml:space="preserve"> </w:t>
      </w:r>
    </w:p>
    <w:p w14:paraId="5831F13F" w14:textId="33C0DF25"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iCs/>
          <w:sz w:val="20"/>
          <w:szCs w:val="20"/>
          <w:vertAlign w:val="superscript"/>
          <w:lang w:eastAsia="tr-TR"/>
        </w:rPr>
        <w:t>(</w:t>
      </w:r>
      <w:r w:rsidR="00FC5C15" w:rsidRPr="00BB126E">
        <w:rPr>
          <w:rFonts w:ascii="Times New Roman" w:eastAsia="Times New Roman" w:hAnsi="Times New Roman" w:cs="Times New Roman"/>
          <w:iCs/>
          <w:sz w:val="20"/>
          <w:szCs w:val="20"/>
          <w:vertAlign w:val="superscript"/>
          <w:lang w:eastAsia="tr-TR"/>
        </w:rPr>
        <w:t>4</w:t>
      </w:r>
      <w:r w:rsidRPr="00BB126E">
        <w:rPr>
          <w:rFonts w:ascii="Times New Roman" w:eastAsia="Times New Roman" w:hAnsi="Times New Roman" w:cs="Times New Roman"/>
          <w:iCs/>
          <w:sz w:val="20"/>
          <w:szCs w:val="20"/>
          <w:vertAlign w:val="superscript"/>
          <w:lang w:eastAsia="tr-TR"/>
        </w:rPr>
        <w:t>)</w:t>
      </w:r>
      <w:r w:rsidR="000B1736" w:rsidRPr="00BB126E">
        <w:rPr>
          <w:rFonts w:ascii="Times New Roman" w:eastAsia="Times New Roman" w:hAnsi="Times New Roman" w:cs="Times New Roman"/>
          <w:iCs/>
          <w:sz w:val="20"/>
          <w:szCs w:val="20"/>
          <w:vertAlign w:val="superscript"/>
          <w:lang w:eastAsia="tr-TR"/>
        </w:rPr>
        <w:t xml:space="preserve"> </w:t>
      </w:r>
      <w:r w:rsidR="00A92B0F" w:rsidRPr="00BB126E">
        <w:rPr>
          <w:rFonts w:ascii="Times New Roman" w:eastAsia="Times New Roman" w:hAnsi="Times New Roman" w:cs="Times New Roman"/>
          <w:iCs/>
          <w:sz w:val="20"/>
          <w:szCs w:val="20"/>
          <w:lang w:eastAsia="tr-TR"/>
        </w:rPr>
        <w:t>Sodyum, potasyum veya lityum hidroksit miktarı sodyum hidroksit ağırlığı cinsinden ifade edilmiştir. Karışım halinde, toplamları g sütununda verilen sınırı geçmemelidir</w:t>
      </w:r>
      <w:r w:rsidR="00C5688D" w:rsidRPr="00BB126E">
        <w:rPr>
          <w:rFonts w:ascii="Times New Roman" w:eastAsia="Times New Roman" w:hAnsi="Times New Roman" w:cs="Times New Roman"/>
          <w:iCs/>
          <w:sz w:val="20"/>
          <w:szCs w:val="20"/>
          <w:lang w:eastAsia="tr-TR"/>
        </w:rPr>
        <w:t>.</w:t>
      </w:r>
    </w:p>
    <w:p w14:paraId="0F00E60A" w14:textId="1F4E600E"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iCs/>
          <w:sz w:val="20"/>
          <w:szCs w:val="20"/>
          <w:vertAlign w:val="superscript"/>
          <w:lang w:eastAsia="tr-TR"/>
        </w:rPr>
        <w:t>(</w:t>
      </w:r>
      <w:r w:rsidR="00347443" w:rsidRPr="00BB126E">
        <w:rPr>
          <w:rFonts w:ascii="Times New Roman" w:eastAsia="Times New Roman" w:hAnsi="Times New Roman" w:cs="Times New Roman"/>
          <w:iCs/>
          <w:sz w:val="20"/>
          <w:szCs w:val="20"/>
          <w:vertAlign w:val="superscript"/>
          <w:lang w:eastAsia="tr-TR"/>
        </w:rPr>
        <w:t>5</w:t>
      </w:r>
      <w:r w:rsidR="0027082F" w:rsidRPr="00BB126E">
        <w:rPr>
          <w:rFonts w:ascii="Times New Roman" w:eastAsia="Times New Roman" w:hAnsi="Times New Roman" w:cs="Times New Roman"/>
          <w:iCs/>
          <w:sz w:val="20"/>
          <w:szCs w:val="20"/>
          <w:vertAlign w:val="superscript"/>
          <w:lang w:eastAsia="tr-TR"/>
        </w:rPr>
        <w:t>)</w:t>
      </w:r>
      <w:r w:rsidR="000B1736" w:rsidRPr="00BB126E">
        <w:rPr>
          <w:rFonts w:ascii="Times New Roman" w:eastAsia="Times New Roman" w:hAnsi="Times New Roman" w:cs="Times New Roman"/>
          <w:iCs/>
          <w:sz w:val="20"/>
          <w:szCs w:val="20"/>
          <w:lang w:eastAsia="tr-TR"/>
        </w:rPr>
        <w:t xml:space="preserve"> </w:t>
      </w:r>
      <w:r w:rsidR="00A92B0F" w:rsidRPr="00BB126E">
        <w:rPr>
          <w:rFonts w:ascii="Times New Roman" w:eastAsia="Times New Roman" w:hAnsi="Times New Roman" w:cs="Times New Roman"/>
          <w:iCs/>
          <w:sz w:val="20"/>
          <w:szCs w:val="20"/>
          <w:lang w:eastAsia="tr-TR"/>
        </w:rPr>
        <w:t xml:space="preserve">Sodyum, potasyum veya lityum hidroksit </w:t>
      </w:r>
      <w:proofErr w:type="gramStart"/>
      <w:r w:rsidR="00A92B0F" w:rsidRPr="00BB126E">
        <w:rPr>
          <w:rFonts w:ascii="Times New Roman" w:eastAsia="Times New Roman" w:hAnsi="Times New Roman" w:cs="Times New Roman"/>
          <w:iCs/>
          <w:sz w:val="20"/>
          <w:szCs w:val="20"/>
          <w:lang w:eastAsia="tr-TR"/>
        </w:rPr>
        <w:t>konsantrasyonları</w:t>
      </w:r>
      <w:proofErr w:type="gramEnd"/>
      <w:r w:rsidR="00A92B0F" w:rsidRPr="00BB126E">
        <w:rPr>
          <w:rFonts w:ascii="Times New Roman" w:eastAsia="Times New Roman" w:hAnsi="Times New Roman" w:cs="Times New Roman"/>
          <w:iCs/>
          <w:sz w:val="20"/>
          <w:szCs w:val="20"/>
          <w:lang w:eastAsia="tr-TR"/>
        </w:rPr>
        <w:t xml:space="preserve"> sodyum hidroksit ağırlığı cinsinden ifade edilmiştir. Karışım halinde, toplamları g sütununda verilen sınırı geçmemelidir.</w:t>
      </w:r>
    </w:p>
    <w:p w14:paraId="7DF014E4" w14:textId="643BD164" w:rsidR="00A92B0F"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iCs/>
          <w:sz w:val="20"/>
          <w:szCs w:val="20"/>
          <w:vertAlign w:val="superscript"/>
          <w:lang w:eastAsia="tr-TR"/>
        </w:rPr>
        <w:t>(</w:t>
      </w:r>
      <w:r w:rsidR="00C15DEC" w:rsidRPr="00BB126E">
        <w:rPr>
          <w:rFonts w:ascii="Times New Roman" w:eastAsia="Times New Roman" w:hAnsi="Times New Roman" w:cs="Times New Roman"/>
          <w:iCs/>
          <w:sz w:val="20"/>
          <w:szCs w:val="20"/>
          <w:vertAlign w:val="superscript"/>
          <w:lang w:eastAsia="tr-TR"/>
        </w:rPr>
        <w:t>6)</w:t>
      </w:r>
      <w:r w:rsidR="000B1736" w:rsidRPr="00BB126E">
        <w:rPr>
          <w:rFonts w:ascii="Times New Roman" w:eastAsia="Times New Roman" w:hAnsi="Times New Roman" w:cs="Times New Roman"/>
          <w:iCs/>
          <w:sz w:val="20"/>
          <w:szCs w:val="20"/>
          <w:lang w:eastAsia="tr-TR"/>
        </w:rPr>
        <w:t xml:space="preserve"> </w:t>
      </w:r>
      <w:r w:rsidR="00A92B0F" w:rsidRPr="00BB126E">
        <w:rPr>
          <w:rFonts w:ascii="Times New Roman" w:eastAsia="Times New Roman" w:hAnsi="Times New Roman" w:cs="Times New Roman"/>
          <w:iCs/>
          <w:sz w:val="20"/>
          <w:szCs w:val="20"/>
          <w:lang w:eastAsia="tr-TR"/>
        </w:rPr>
        <w:t>Koruyucu olarak kullanım için Ek V, 34 üncü satıra bakınız.</w:t>
      </w:r>
    </w:p>
    <w:p w14:paraId="5FA8DC13" w14:textId="20C921DF" w:rsidR="00A92B0F"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iCs/>
          <w:sz w:val="20"/>
          <w:szCs w:val="20"/>
          <w:vertAlign w:val="superscript"/>
          <w:lang w:eastAsia="tr-TR"/>
        </w:rPr>
        <w:t>(</w:t>
      </w:r>
      <w:r w:rsidR="00F10A06" w:rsidRPr="00BB126E">
        <w:rPr>
          <w:rFonts w:ascii="Times New Roman" w:eastAsia="Times New Roman" w:hAnsi="Times New Roman" w:cs="Times New Roman"/>
          <w:iCs/>
          <w:sz w:val="20"/>
          <w:szCs w:val="20"/>
          <w:vertAlign w:val="superscript"/>
          <w:lang w:eastAsia="tr-TR"/>
        </w:rPr>
        <w:t>7</w:t>
      </w:r>
      <w:r w:rsidRPr="00BB126E">
        <w:rPr>
          <w:rFonts w:ascii="Times New Roman" w:eastAsia="Times New Roman" w:hAnsi="Times New Roman" w:cs="Times New Roman"/>
          <w:iCs/>
          <w:sz w:val="20"/>
          <w:szCs w:val="20"/>
          <w:vertAlign w:val="superscript"/>
          <w:lang w:eastAsia="tr-TR"/>
        </w:rPr>
        <w:t>)</w:t>
      </w:r>
      <w:r w:rsidRPr="00BB126E">
        <w:rPr>
          <w:rFonts w:ascii="Times New Roman" w:eastAsia="Times New Roman" w:hAnsi="Times New Roman" w:cs="Times New Roman"/>
          <w:iCs/>
          <w:sz w:val="20"/>
          <w:szCs w:val="20"/>
          <w:lang w:eastAsia="tr-TR"/>
        </w:rPr>
        <w:t xml:space="preserve"> </w:t>
      </w:r>
      <w:r w:rsidR="00A92B0F" w:rsidRPr="00BB126E">
        <w:rPr>
          <w:rFonts w:ascii="Times New Roman" w:eastAsia="Times New Roman" w:hAnsi="Times New Roman" w:cs="Times New Roman"/>
          <w:iCs/>
          <w:sz w:val="20"/>
          <w:szCs w:val="20"/>
          <w:lang w:eastAsia="tr-TR"/>
        </w:rPr>
        <w:t>Koruyucu olarak kullanım için Ek V, 43 üncü satıra bakınız.</w:t>
      </w:r>
    </w:p>
    <w:p w14:paraId="45F898F6" w14:textId="3B3C571D"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lang w:eastAsia="tr-TR"/>
        </w:rPr>
      </w:pPr>
      <w:r w:rsidRPr="00BB126E">
        <w:rPr>
          <w:rFonts w:ascii="Times New Roman" w:eastAsia="Times New Roman" w:hAnsi="Times New Roman" w:cs="Times New Roman"/>
          <w:iCs/>
          <w:sz w:val="20"/>
          <w:szCs w:val="20"/>
          <w:vertAlign w:val="superscript"/>
          <w:lang w:eastAsia="tr-TR"/>
        </w:rPr>
        <w:t>(</w:t>
      </w:r>
      <w:r w:rsidR="00EB44A1" w:rsidRPr="00BB126E">
        <w:rPr>
          <w:rFonts w:ascii="Times New Roman" w:eastAsia="Times New Roman" w:hAnsi="Times New Roman" w:cs="Times New Roman"/>
          <w:iCs/>
          <w:sz w:val="20"/>
          <w:szCs w:val="20"/>
          <w:vertAlign w:val="superscript"/>
          <w:lang w:eastAsia="tr-TR"/>
        </w:rPr>
        <w:t>8</w:t>
      </w:r>
      <w:r w:rsidRPr="00BB126E">
        <w:rPr>
          <w:rFonts w:ascii="Times New Roman" w:eastAsia="Times New Roman" w:hAnsi="Times New Roman" w:cs="Times New Roman"/>
          <w:iCs/>
          <w:sz w:val="20"/>
          <w:szCs w:val="20"/>
          <w:vertAlign w:val="superscript"/>
          <w:lang w:eastAsia="tr-TR"/>
        </w:rPr>
        <w:t>)</w:t>
      </w:r>
      <w:r w:rsidRPr="00BB126E">
        <w:rPr>
          <w:rFonts w:ascii="Times New Roman" w:eastAsia="Times New Roman" w:hAnsi="Times New Roman" w:cs="Times New Roman"/>
          <w:iCs/>
          <w:sz w:val="20"/>
          <w:szCs w:val="20"/>
          <w:lang w:eastAsia="tr-TR"/>
        </w:rPr>
        <w:t xml:space="preserve"> </w:t>
      </w:r>
      <w:r w:rsidR="00A92B0F" w:rsidRPr="00BB126E">
        <w:rPr>
          <w:rFonts w:ascii="Times New Roman" w:eastAsia="Times New Roman" w:hAnsi="Times New Roman" w:cs="Times New Roman"/>
          <w:iCs/>
          <w:sz w:val="20"/>
          <w:szCs w:val="20"/>
          <w:lang w:eastAsia="tr-TR"/>
        </w:rPr>
        <w:t>Koruyucu olarak kullanımı için Ek V, 54 üncü satıra bakınız.</w:t>
      </w:r>
    </w:p>
    <w:p w14:paraId="519F5DAB" w14:textId="732E1B2A" w:rsidR="00A92B0F" w:rsidRPr="00BB126E" w:rsidRDefault="004D7BEE" w:rsidP="00BB126E">
      <w:pPr>
        <w:tabs>
          <w:tab w:val="left" w:pos="284"/>
          <w:tab w:val="left" w:pos="567"/>
        </w:tabs>
        <w:spacing w:after="0" w:line="240" w:lineRule="auto"/>
        <w:jc w:val="both"/>
        <w:rPr>
          <w:rFonts w:ascii="Times New Roman" w:eastAsia="Times New Roman" w:hAnsi="Times New Roman" w:cs="Times New Roman"/>
          <w:iCs/>
          <w:sz w:val="20"/>
          <w:szCs w:val="20"/>
          <w:vertAlign w:val="superscript"/>
          <w:lang w:eastAsia="tr-TR"/>
        </w:rPr>
      </w:pPr>
      <w:r w:rsidRPr="00BB126E">
        <w:rPr>
          <w:rFonts w:ascii="Times New Roman" w:eastAsia="Times New Roman" w:hAnsi="Times New Roman" w:cs="Times New Roman"/>
          <w:iCs/>
          <w:sz w:val="20"/>
          <w:szCs w:val="20"/>
          <w:vertAlign w:val="superscript"/>
          <w:lang w:eastAsia="tr-TR"/>
        </w:rPr>
        <w:t>(</w:t>
      </w:r>
      <w:r w:rsidR="000524AC" w:rsidRPr="00BB126E">
        <w:rPr>
          <w:rFonts w:ascii="Times New Roman" w:eastAsia="Times New Roman" w:hAnsi="Times New Roman" w:cs="Times New Roman"/>
          <w:iCs/>
          <w:sz w:val="20"/>
          <w:szCs w:val="20"/>
          <w:vertAlign w:val="superscript"/>
          <w:lang w:eastAsia="tr-TR"/>
        </w:rPr>
        <w:t>9</w:t>
      </w:r>
      <w:r w:rsidRPr="00BB126E">
        <w:rPr>
          <w:rFonts w:ascii="Times New Roman" w:eastAsia="Times New Roman" w:hAnsi="Times New Roman" w:cs="Times New Roman"/>
          <w:iCs/>
          <w:sz w:val="20"/>
          <w:szCs w:val="20"/>
          <w:vertAlign w:val="superscript"/>
          <w:lang w:eastAsia="tr-TR"/>
        </w:rPr>
        <w:t>)</w:t>
      </w:r>
      <w:r w:rsidRPr="00BB126E">
        <w:rPr>
          <w:rFonts w:ascii="Times New Roman" w:eastAsia="Times New Roman" w:hAnsi="Times New Roman" w:cs="Times New Roman"/>
          <w:iCs/>
          <w:sz w:val="20"/>
          <w:szCs w:val="20"/>
          <w:lang w:eastAsia="tr-TR"/>
        </w:rPr>
        <w:t xml:space="preserve"> </w:t>
      </w:r>
      <w:r w:rsidR="00A92B0F" w:rsidRPr="00BB126E">
        <w:rPr>
          <w:rFonts w:ascii="Times New Roman" w:eastAsia="Times New Roman" w:hAnsi="Times New Roman" w:cs="Times New Roman"/>
          <w:iCs/>
          <w:sz w:val="20"/>
          <w:szCs w:val="20"/>
          <w:lang w:eastAsia="tr-TR"/>
        </w:rPr>
        <w:t>Koruyucu olarak kullanımı için Ek V, 3 üncü satıra bakınız.</w:t>
      </w:r>
    </w:p>
    <w:p w14:paraId="3E482F55" w14:textId="7F57C044"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trike/>
          <w:sz w:val="20"/>
          <w:szCs w:val="20"/>
          <w:lang w:eastAsia="tr-TR"/>
        </w:rPr>
      </w:pPr>
      <w:r w:rsidRPr="00BB126E">
        <w:rPr>
          <w:rFonts w:ascii="Times New Roman" w:eastAsia="Times New Roman" w:hAnsi="Times New Roman" w:cs="Times New Roman"/>
          <w:sz w:val="20"/>
          <w:szCs w:val="20"/>
          <w:vertAlign w:val="superscript"/>
          <w:lang w:eastAsia="tr-TR"/>
        </w:rPr>
        <w:t>(</w:t>
      </w:r>
      <w:r w:rsidR="000F78EC" w:rsidRPr="00BB126E">
        <w:rPr>
          <w:rFonts w:ascii="Times New Roman" w:eastAsia="Times New Roman" w:hAnsi="Times New Roman" w:cs="Times New Roman"/>
          <w:sz w:val="20"/>
          <w:szCs w:val="20"/>
          <w:vertAlign w:val="superscript"/>
          <w:lang w:eastAsia="tr-TR"/>
        </w:rPr>
        <w:t>10</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1D56DC" w:rsidRPr="00BB126E">
        <w:rPr>
          <w:rFonts w:ascii="Times New Roman" w:eastAsia="Times New Roman" w:hAnsi="Times New Roman" w:cs="Times New Roman"/>
          <w:sz w:val="20"/>
          <w:szCs w:val="20"/>
          <w:lang w:eastAsia="tr-TR"/>
        </w:rPr>
        <w:t xml:space="preserve">Yalnızca 3 yaş altı çocukların kullanabileceği ürünler </w:t>
      </w:r>
      <w:r w:rsidR="005B26A2" w:rsidRPr="00BB126E">
        <w:rPr>
          <w:rFonts w:ascii="Times New Roman" w:eastAsia="Times New Roman" w:hAnsi="Times New Roman" w:cs="Times New Roman"/>
          <w:sz w:val="20"/>
          <w:szCs w:val="20"/>
          <w:lang w:eastAsia="tr-TR"/>
        </w:rPr>
        <w:t>için</w:t>
      </w:r>
    </w:p>
    <w:p w14:paraId="20863E83" w14:textId="65977BBA" w:rsidR="00A92B0F" w:rsidRPr="00BB126E" w:rsidRDefault="004D7BEE" w:rsidP="00BB126E">
      <w:pPr>
        <w:tabs>
          <w:tab w:val="left" w:pos="284"/>
          <w:tab w:val="left" w:pos="567"/>
        </w:tabs>
        <w:spacing w:after="0" w:line="240" w:lineRule="auto"/>
        <w:jc w:val="both"/>
        <w:rPr>
          <w:rFonts w:ascii="Times New Roman" w:eastAsia="Times New Roman" w:hAnsi="Times New Roman" w:cs="Times New Roman"/>
          <w:i/>
          <w:sz w:val="20"/>
          <w:szCs w:val="20"/>
          <w:lang w:eastAsia="tr-TR"/>
        </w:rPr>
      </w:pPr>
      <w:r w:rsidRPr="00BB126E">
        <w:rPr>
          <w:rFonts w:ascii="Times New Roman" w:eastAsia="Times New Roman" w:hAnsi="Times New Roman" w:cs="Times New Roman"/>
          <w:sz w:val="20"/>
          <w:szCs w:val="20"/>
          <w:vertAlign w:val="superscript"/>
          <w:lang w:eastAsia="tr-TR"/>
        </w:rPr>
        <w:t xml:space="preserve"> </w:t>
      </w:r>
      <w:r w:rsidR="006F7D3A" w:rsidRPr="00BB126E">
        <w:rPr>
          <w:rFonts w:ascii="Times New Roman" w:eastAsia="Times New Roman" w:hAnsi="Times New Roman" w:cs="Times New Roman"/>
          <w:sz w:val="20"/>
          <w:szCs w:val="20"/>
          <w:vertAlign w:val="superscript"/>
          <w:lang w:eastAsia="tr-TR"/>
        </w:rPr>
        <w:t>(11</w:t>
      </w:r>
      <w:r w:rsidRPr="00BB126E">
        <w:rPr>
          <w:rFonts w:ascii="Times New Roman" w:eastAsia="Times New Roman" w:hAnsi="Times New Roman" w:cs="Times New Roman"/>
          <w:sz w:val="20"/>
          <w:szCs w:val="20"/>
          <w:vertAlign w:val="superscript"/>
          <w:lang w:eastAsia="tr-TR"/>
        </w:rPr>
        <w:t>)</w:t>
      </w:r>
      <w:r w:rsidR="00A92B0F" w:rsidRPr="00BB126E">
        <w:rPr>
          <w:rFonts w:ascii="Times New Roman" w:eastAsia="Times New Roman" w:hAnsi="Times New Roman" w:cs="Times New Roman"/>
          <w:sz w:val="20"/>
          <w:szCs w:val="20"/>
          <w:vertAlign w:val="superscript"/>
          <w:lang w:eastAsia="tr-TR"/>
        </w:rPr>
        <w:t xml:space="preserve"> </w:t>
      </w:r>
      <w:r w:rsidR="00A92B0F" w:rsidRPr="00BB126E">
        <w:rPr>
          <w:rFonts w:ascii="Times New Roman" w:eastAsia="Times New Roman" w:hAnsi="Times New Roman" w:cs="Times New Roman"/>
          <w:iCs/>
          <w:sz w:val="20"/>
          <w:szCs w:val="20"/>
          <w:lang w:eastAsia="tr-TR"/>
        </w:rPr>
        <w:t>Koruyucu olarak kullanımı için Ek V, 9 uncu satıra bakınız</w:t>
      </w:r>
      <w:r w:rsidR="00A92B0F" w:rsidRPr="00BB126E">
        <w:rPr>
          <w:rFonts w:ascii="Times New Roman" w:eastAsia="Times New Roman" w:hAnsi="Times New Roman" w:cs="Times New Roman"/>
          <w:i/>
          <w:sz w:val="20"/>
          <w:szCs w:val="20"/>
          <w:lang w:eastAsia="tr-TR"/>
        </w:rPr>
        <w:t>.</w:t>
      </w:r>
    </w:p>
    <w:p w14:paraId="3777CF9D" w14:textId="458FD8C3" w:rsidR="00A92B0F" w:rsidRPr="00BB126E" w:rsidRDefault="001E1FE9"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w:t>
      </w:r>
      <w:r w:rsidR="004D7BEE" w:rsidRPr="00BB126E">
        <w:rPr>
          <w:rFonts w:ascii="Times New Roman" w:eastAsia="Times New Roman" w:hAnsi="Times New Roman" w:cs="Times New Roman"/>
          <w:sz w:val="20"/>
          <w:szCs w:val="20"/>
          <w:vertAlign w:val="superscript"/>
          <w:lang w:eastAsia="tr-TR"/>
        </w:rPr>
        <w:t>1</w:t>
      </w:r>
      <w:r w:rsidR="00B60319" w:rsidRPr="00BB126E">
        <w:rPr>
          <w:rFonts w:ascii="Times New Roman" w:eastAsia="Times New Roman" w:hAnsi="Times New Roman" w:cs="Times New Roman"/>
          <w:sz w:val="20"/>
          <w:szCs w:val="20"/>
          <w:vertAlign w:val="superscript"/>
          <w:lang w:eastAsia="tr-TR"/>
        </w:rPr>
        <w:t>2</w:t>
      </w:r>
      <w:r w:rsidR="004D7BEE"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A92B0F" w:rsidRPr="00BB126E">
        <w:rPr>
          <w:rFonts w:ascii="Times New Roman" w:eastAsia="Times New Roman" w:hAnsi="Times New Roman" w:cs="Times New Roman"/>
          <w:sz w:val="20"/>
          <w:szCs w:val="20"/>
          <w:lang w:eastAsia="tr-TR"/>
        </w:rPr>
        <w:t>Koruyucu olarak kullanımı için Ek V, 23 üncü satıra bakınız.</w:t>
      </w:r>
    </w:p>
    <w:p w14:paraId="34D73DAE" w14:textId="4B44B1B8"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70710A" w:rsidRPr="00BB126E">
        <w:rPr>
          <w:rFonts w:ascii="Times New Roman" w:eastAsia="Times New Roman" w:hAnsi="Times New Roman" w:cs="Times New Roman"/>
          <w:sz w:val="20"/>
          <w:szCs w:val="20"/>
          <w:vertAlign w:val="superscript"/>
          <w:lang w:eastAsia="tr-TR"/>
        </w:rPr>
        <w:t>3</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A92B0F" w:rsidRPr="00BB126E">
        <w:rPr>
          <w:rFonts w:ascii="Times New Roman" w:eastAsia="Times New Roman" w:hAnsi="Times New Roman" w:cs="Times New Roman"/>
          <w:sz w:val="20"/>
          <w:szCs w:val="20"/>
          <w:lang w:eastAsia="tr-TR"/>
        </w:rPr>
        <w:t>Koruyucu olarak kullanımı için Ek V, 8 inci satıra bakınız</w:t>
      </w:r>
      <w:r w:rsidR="0070710A" w:rsidRPr="00BB126E">
        <w:rPr>
          <w:rFonts w:ascii="Times New Roman" w:eastAsia="Times New Roman" w:hAnsi="Times New Roman" w:cs="Times New Roman"/>
          <w:sz w:val="20"/>
          <w:szCs w:val="20"/>
          <w:lang w:eastAsia="tr-TR"/>
        </w:rPr>
        <w:t>.</w:t>
      </w:r>
    </w:p>
    <w:p w14:paraId="2685F921" w14:textId="55F351D5" w:rsidR="001D56DC" w:rsidRPr="00BB126E" w:rsidRDefault="00595FC9"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70710A" w:rsidRPr="00BB126E">
        <w:rPr>
          <w:rFonts w:ascii="Times New Roman" w:eastAsia="Times New Roman" w:hAnsi="Times New Roman" w:cs="Times New Roman"/>
          <w:sz w:val="20"/>
          <w:szCs w:val="20"/>
          <w:vertAlign w:val="superscript"/>
          <w:lang w:eastAsia="tr-TR"/>
        </w:rPr>
        <w:t>5</w:t>
      </w:r>
      <w:r w:rsidR="004D7BEE" w:rsidRPr="00BB126E">
        <w:rPr>
          <w:rFonts w:ascii="Times New Roman" w:eastAsia="Times New Roman" w:hAnsi="Times New Roman" w:cs="Times New Roman"/>
          <w:sz w:val="20"/>
          <w:szCs w:val="20"/>
          <w:vertAlign w:val="superscript"/>
          <w:lang w:eastAsia="tr-TR"/>
        </w:rPr>
        <w:t>)</w:t>
      </w:r>
      <w:r w:rsidR="001E1FE9" w:rsidRPr="00BB126E">
        <w:rPr>
          <w:rFonts w:ascii="Times New Roman" w:eastAsia="Times New Roman" w:hAnsi="Times New Roman" w:cs="Times New Roman"/>
          <w:sz w:val="20"/>
          <w:szCs w:val="20"/>
          <w:lang w:eastAsia="tr-TR"/>
        </w:rPr>
        <w:t xml:space="preserve"> </w:t>
      </w:r>
      <w:r w:rsidR="001D56DC" w:rsidRPr="00BB126E">
        <w:rPr>
          <w:rFonts w:ascii="Times New Roman" w:eastAsia="Times New Roman" w:hAnsi="Times New Roman" w:cs="Times New Roman"/>
          <w:sz w:val="20"/>
          <w:szCs w:val="20"/>
          <w:lang w:eastAsia="tr-TR"/>
        </w:rPr>
        <w:t>Bu limit maddeye uygulanır, bitmiş kozmetik ürüne uygulanmaz.</w:t>
      </w:r>
    </w:p>
    <w:p w14:paraId="5EAF34F8" w14:textId="46A0E5A8" w:rsidR="001D56DC"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84704C" w:rsidRPr="00BB126E">
        <w:rPr>
          <w:rFonts w:ascii="Times New Roman" w:eastAsia="Times New Roman" w:hAnsi="Times New Roman" w:cs="Times New Roman"/>
          <w:sz w:val="20"/>
          <w:szCs w:val="20"/>
          <w:vertAlign w:val="superscript"/>
          <w:lang w:eastAsia="tr-TR"/>
        </w:rPr>
        <w:t>6</w:t>
      </w:r>
      <w:r w:rsidRPr="00BB126E">
        <w:rPr>
          <w:rFonts w:ascii="Times New Roman" w:eastAsia="Times New Roman" w:hAnsi="Times New Roman" w:cs="Times New Roman"/>
          <w:sz w:val="20"/>
          <w:szCs w:val="20"/>
          <w:vertAlign w:val="superscript"/>
          <w:lang w:eastAsia="tr-TR"/>
        </w:rPr>
        <w:t>)</w:t>
      </w:r>
      <w:r w:rsidR="001E1FE9" w:rsidRPr="00BB126E">
        <w:rPr>
          <w:rFonts w:ascii="Times New Roman" w:eastAsia="Times New Roman" w:hAnsi="Times New Roman" w:cs="Times New Roman"/>
          <w:sz w:val="20"/>
          <w:szCs w:val="20"/>
          <w:lang w:eastAsia="tr-TR"/>
        </w:rPr>
        <w:t xml:space="preserve"> </w:t>
      </w:r>
      <w:r w:rsidR="001D56DC" w:rsidRPr="00BB126E">
        <w:rPr>
          <w:rFonts w:ascii="Times New Roman" w:eastAsia="Times New Roman" w:hAnsi="Times New Roman" w:cs="Times New Roman"/>
          <w:sz w:val="20"/>
          <w:szCs w:val="20"/>
          <w:lang w:eastAsia="tr-TR"/>
        </w:rPr>
        <w:t xml:space="preserve">Bu maddeler kombine olarak kullanıldığında, toplamları “Kullanıma hazır ürünlerdeki maksimum </w:t>
      </w:r>
      <w:proofErr w:type="gramStart"/>
      <w:r w:rsidR="001D56DC" w:rsidRPr="00BB126E">
        <w:rPr>
          <w:rFonts w:ascii="Times New Roman" w:eastAsia="Times New Roman" w:hAnsi="Times New Roman" w:cs="Times New Roman"/>
          <w:sz w:val="20"/>
          <w:szCs w:val="20"/>
          <w:lang w:eastAsia="tr-TR"/>
        </w:rPr>
        <w:t>konsantrasyon</w:t>
      </w:r>
      <w:proofErr w:type="gramEnd"/>
      <w:r w:rsidR="001D56DC" w:rsidRPr="00BB126E">
        <w:rPr>
          <w:rFonts w:ascii="Times New Roman" w:eastAsia="Times New Roman" w:hAnsi="Times New Roman" w:cs="Times New Roman"/>
          <w:sz w:val="20"/>
          <w:szCs w:val="20"/>
          <w:lang w:eastAsia="tr-TR"/>
        </w:rPr>
        <w:t>” olarak verilen limitleri geçmemelidir.</w:t>
      </w:r>
    </w:p>
    <w:p w14:paraId="3CD5C4CE" w14:textId="51790B60"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B10DB0" w:rsidRPr="00BB126E">
        <w:rPr>
          <w:rFonts w:ascii="Times New Roman" w:eastAsia="Times New Roman" w:hAnsi="Times New Roman" w:cs="Times New Roman"/>
          <w:sz w:val="20"/>
          <w:szCs w:val="20"/>
          <w:vertAlign w:val="superscript"/>
          <w:lang w:eastAsia="tr-TR"/>
        </w:rPr>
        <w:t>7</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1D56DC" w:rsidRPr="00BB126E">
        <w:rPr>
          <w:rFonts w:ascii="Times New Roman" w:eastAsia="Times New Roman" w:hAnsi="Times New Roman" w:cs="Times New Roman"/>
          <w:sz w:val="20"/>
          <w:szCs w:val="20"/>
          <w:lang w:eastAsia="tr-TR"/>
        </w:rPr>
        <w:t xml:space="preserve">Ek II’de bir kısıtlama olmadıkça, bu saç renklendirici bileşenin serbest </w:t>
      </w:r>
      <w:proofErr w:type="gramStart"/>
      <w:r w:rsidR="001D56DC" w:rsidRPr="00BB126E">
        <w:rPr>
          <w:rFonts w:ascii="Times New Roman" w:eastAsia="Times New Roman" w:hAnsi="Times New Roman" w:cs="Times New Roman"/>
          <w:sz w:val="20"/>
          <w:szCs w:val="20"/>
          <w:lang w:eastAsia="tr-TR"/>
        </w:rPr>
        <w:t>baz</w:t>
      </w:r>
      <w:proofErr w:type="gramEnd"/>
      <w:r w:rsidR="001D56DC" w:rsidRPr="00BB126E">
        <w:rPr>
          <w:rFonts w:ascii="Times New Roman" w:eastAsia="Times New Roman" w:hAnsi="Times New Roman" w:cs="Times New Roman"/>
          <w:sz w:val="20"/>
          <w:szCs w:val="20"/>
          <w:lang w:eastAsia="tr-TR"/>
        </w:rPr>
        <w:t xml:space="preserve"> ve tuzlarının kullanımına izin verilir.</w:t>
      </w:r>
    </w:p>
    <w:p w14:paraId="6FEBDA17" w14:textId="2DA83A2E" w:rsidR="004D7BEE" w:rsidRPr="00BB126E" w:rsidRDefault="00595FC9"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175066" w:rsidRPr="00BB126E">
        <w:rPr>
          <w:rFonts w:ascii="Times New Roman" w:eastAsia="Times New Roman" w:hAnsi="Times New Roman" w:cs="Times New Roman"/>
          <w:sz w:val="20"/>
          <w:szCs w:val="20"/>
          <w:vertAlign w:val="superscript"/>
          <w:lang w:eastAsia="tr-TR"/>
        </w:rPr>
        <w:t>8</w:t>
      </w:r>
      <w:r w:rsidR="004D7BEE" w:rsidRPr="00BB126E">
        <w:rPr>
          <w:rFonts w:ascii="Times New Roman" w:eastAsia="Times New Roman" w:hAnsi="Times New Roman" w:cs="Times New Roman"/>
          <w:sz w:val="20"/>
          <w:szCs w:val="20"/>
          <w:vertAlign w:val="superscript"/>
          <w:lang w:eastAsia="tr-TR"/>
        </w:rPr>
        <w:t>)</w:t>
      </w:r>
      <w:r w:rsidR="004D7BEE" w:rsidRPr="00BB126E">
        <w:rPr>
          <w:rFonts w:ascii="Times New Roman" w:eastAsia="Times New Roman" w:hAnsi="Times New Roman" w:cs="Times New Roman"/>
          <w:sz w:val="20"/>
          <w:szCs w:val="20"/>
          <w:lang w:eastAsia="tr-TR"/>
        </w:rPr>
        <w:t xml:space="preserve"> </w:t>
      </w:r>
      <w:r w:rsidR="00A92B0F" w:rsidRPr="00BB126E">
        <w:rPr>
          <w:rFonts w:ascii="Times New Roman" w:eastAsia="Times New Roman" w:hAnsi="Times New Roman" w:cs="Times New Roman"/>
          <w:sz w:val="20"/>
          <w:szCs w:val="20"/>
          <w:lang w:eastAsia="tr-TR"/>
        </w:rPr>
        <w:t>Koruyucu olarak kullanımı için Ek V, 58 inci satıra bakınız.</w:t>
      </w:r>
    </w:p>
    <w:p w14:paraId="461A9A98" w14:textId="3E703C17"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(1</w:t>
      </w:r>
      <w:r w:rsidR="00226BCD" w:rsidRPr="00BB126E">
        <w:rPr>
          <w:rFonts w:ascii="Times New Roman" w:eastAsia="Times New Roman" w:hAnsi="Times New Roman" w:cs="Times New Roman"/>
          <w:sz w:val="20"/>
          <w:szCs w:val="20"/>
          <w:vertAlign w:val="superscript"/>
          <w:lang w:eastAsia="tr-TR"/>
        </w:rPr>
        <w:t>9</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A92B0F" w:rsidRPr="00BB126E">
        <w:rPr>
          <w:rFonts w:ascii="Times New Roman" w:eastAsia="Times New Roman" w:hAnsi="Times New Roman" w:cs="Times New Roman"/>
          <w:sz w:val="20"/>
          <w:szCs w:val="20"/>
          <w:lang w:eastAsia="tr-TR"/>
        </w:rPr>
        <w:t>Koruyucu olarak kullanım için Ek V, 44 üncü satıra bakınız.</w:t>
      </w:r>
    </w:p>
    <w:p w14:paraId="05A984FA" w14:textId="466ED848"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w:t>
      </w:r>
      <w:r w:rsidR="006B6432" w:rsidRPr="00BB126E">
        <w:rPr>
          <w:rFonts w:ascii="Times New Roman" w:eastAsia="Times New Roman" w:hAnsi="Times New Roman" w:cs="Times New Roman"/>
          <w:sz w:val="20"/>
          <w:szCs w:val="20"/>
          <w:vertAlign w:val="superscript"/>
          <w:lang w:eastAsia="tr-TR"/>
        </w:rPr>
        <w:t>20</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B74DCA" w:rsidRPr="00BB126E">
        <w:rPr>
          <w:rFonts w:ascii="Times New Roman" w:eastAsia="Times New Roman" w:hAnsi="Times New Roman" w:cs="Times New Roman"/>
          <w:sz w:val="20"/>
          <w:szCs w:val="20"/>
          <w:lang w:eastAsia="tr-TR"/>
        </w:rPr>
        <w:t xml:space="preserve">Potasyum hidroksitin diğer kullanımları </w:t>
      </w:r>
      <w:proofErr w:type="gramStart"/>
      <w:r w:rsidR="00B74DCA" w:rsidRPr="00BB126E">
        <w:rPr>
          <w:rFonts w:ascii="Times New Roman" w:eastAsia="Times New Roman" w:hAnsi="Times New Roman" w:cs="Times New Roman"/>
          <w:sz w:val="20"/>
          <w:szCs w:val="20"/>
          <w:lang w:eastAsia="tr-TR"/>
        </w:rPr>
        <w:t xml:space="preserve">için </w:t>
      </w:r>
      <w:r w:rsidRPr="00BB126E">
        <w:rPr>
          <w:rFonts w:ascii="Times New Roman" w:eastAsia="Times New Roman" w:hAnsi="Times New Roman" w:cs="Times New Roman"/>
          <w:sz w:val="20"/>
          <w:szCs w:val="20"/>
          <w:lang w:eastAsia="tr-TR"/>
        </w:rPr>
        <w:t xml:space="preserve"> EK</w:t>
      </w:r>
      <w:proofErr w:type="gramEnd"/>
      <w:r w:rsidRPr="00BB126E">
        <w:rPr>
          <w:rFonts w:ascii="Times New Roman" w:eastAsia="Times New Roman" w:hAnsi="Times New Roman" w:cs="Times New Roman"/>
          <w:sz w:val="20"/>
          <w:szCs w:val="20"/>
          <w:lang w:eastAsia="tr-TR"/>
        </w:rPr>
        <w:t xml:space="preserve"> III, No 15d</w:t>
      </w:r>
      <w:r w:rsidR="00DE442C" w:rsidRPr="00BB126E">
        <w:rPr>
          <w:rFonts w:ascii="Times New Roman" w:eastAsia="Times New Roman" w:hAnsi="Times New Roman" w:cs="Times New Roman"/>
          <w:sz w:val="20"/>
          <w:szCs w:val="20"/>
          <w:lang w:eastAsia="tr-TR"/>
        </w:rPr>
        <w:t>’y</w:t>
      </w:r>
      <w:r w:rsidR="00B74DCA" w:rsidRPr="00BB126E">
        <w:rPr>
          <w:rFonts w:ascii="Times New Roman" w:eastAsia="Times New Roman" w:hAnsi="Times New Roman" w:cs="Times New Roman"/>
          <w:sz w:val="20"/>
          <w:szCs w:val="20"/>
          <w:lang w:eastAsia="tr-TR"/>
        </w:rPr>
        <w:t>e bakınız.</w:t>
      </w:r>
      <w:r w:rsidRPr="00BB126E">
        <w:rPr>
          <w:rFonts w:ascii="Times New Roman" w:eastAsia="Times New Roman" w:hAnsi="Times New Roman" w:cs="Times New Roman"/>
          <w:sz w:val="20"/>
          <w:szCs w:val="20"/>
          <w:lang w:eastAsia="tr-TR"/>
        </w:rPr>
        <w:t xml:space="preserve"> </w:t>
      </w:r>
    </w:p>
    <w:p w14:paraId="535F106F" w14:textId="06FBDEE8" w:rsidR="004D7BEE" w:rsidRPr="00BB126E" w:rsidRDefault="004D7BEE"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w:t>
      </w:r>
      <w:r w:rsidR="00226BCD" w:rsidRPr="00BB126E">
        <w:rPr>
          <w:rFonts w:ascii="Times New Roman" w:eastAsia="Times New Roman" w:hAnsi="Times New Roman" w:cs="Times New Roman"/>
          <w:sz w:val="20"/>
          <w:szCs w:val="20"/>
          <w:vertAlign w:val="superscript"/>
          <w:lang w:eastAsia="tr-TR"/>
        </w:rPr>
        <w:t>21</w:t>
      </w:r>
      <w:r w:rsidRPr="00BB126E">
        <w:rPr>
          <w:rFonts w:ascii="Times New Roman" w:eastAsia="Times New Roman" w:hAnsi="Times New Roman" w:cs="Times New Roman"/>
          <w:sz w:val="20"/>
          <w:szCs w:val="20"/>
          <w:vertAlign w:val="superscript"/>
          <w:lang w:eastAsia="tr-TR"/>
        </w:rPr>
        <w:t>)</w:t>
      </w:r>
      <w:r w:rsidRPr="00BB126E">
        <w:rPr>
          <w:rFonts w:ascii="Times New Roman" w:eastAsia="Times New Roman" w:hAnsi="Times New Roman" w:cs="Times New Roman"/>
          <w:sz w:val="20"/>
          <w:szCs w:val="20"/>
          <w:lang w:eastAsia="tr-TR"/>
        </w:rPr>
        <w:t xml:space="preserve"> </w:t>
      </w:r>
      <w:r w:rsidR="00B74DCA" w:rsidRPr="00BB126E">
        <w:rPr>
          <w:rFonts w:ascii="Times New Roman" w:eastAsia="Times New Roman" w:hAnsi="Times New Roman" w:cs="Times New Roman"/>
          <w:sz w:val="20"/>
          <w:szCs w:val="20"/>
          <w:lang w:eastAsia="tr-TR"/>
        </w:rPr>
        <w:t xml:space="preserve">Potasyum hidroksitin diğer kullanımları </w:t>
      </w:r>
      <w:proofErr w:type="gramStart"/>
      <w:r w:rsidR="00B74DCA" w:rsidRPr="00BB126E">
        <w:rPr>
          <w:rFonts w:ascii="Times New Roman" w:eastAsia="Times New Roman" w:hAnsi="Times New Roman" w:cs="Times New Roman"/>
          <w:sz w:val="20"/>
          <w:szCs w:val="20"/>
          <w:lang w:eastAsia="tr-TR"/>
        </w:rPr>
        <w:t xml:space="preserve">için </w:t>
      </w:r>
      <w:r w:rsidRPr="00BB126E">
        <w:rPr>
          <w:rFonts w:ascii="Times New Roman" w:eastAsia="Times New Roman" w:hAnsi="Times New Roman" w:cs="Times New Roman"/>
          <w:sz w:val="20"/>
          <w:szCs w:val="20"/>
          <w:lang w:eastAsia="tr-TR"/>
        </w:rPr>
        <w:t xml:space="preserve"> EK</w:t>
      </w:r>
      <w:proofErr w:type="gramEnd"/>
      <w:r w:rsidRPr="00BB126E">
        <w:rPr>
          <w:rFonts w:ascii="Times New Roman" w:eastAsia="Times New Roman" w:hAnsi="Times New Roman" w:cs="Times New Roman"/>
          <w:sz w:val="20"/>
          <w:szCs w:val="20"/>
          <w:lang w:eastAsia="tr-TR"/>
        </w:rPr>
        <w:t xml:space="preserve"> III, No 15a</w:t>
      </w:r>
      <w:r w:rsidR="00E968F5" w:rsidRPr="00BB126E">
        <w:rPr>
          <w:rFonts w:ascii="Times New Roman" w:eastAsia="Times New Roman" w:hAnsi="Times New Roman" w:cs="Times New Roman"/>
          <w:sz w:val="20"/>
          <w:szCs w:val="20"/>
          <w:lang w:eastAsia="tr-TR"/>
        </w:rPr>
        <w:t>’ya</w:t>
      </w:r>
      <w:r w:rsidR="00B74DCA" w:rsidRPr="00BB126E">
        <w:rPr>
          <w:rFonts w:ascii="Times New Roman" w:eastAsia="Times New Roman" w:hAnsi="Times New Roman" w:cs="Times New Roman"/>
          <w:sz w:val="20"/>
          <w:szCs w:val="20"/>
          <w:lang w:eastAsia="tr-TR"/>
        </w:rPr>
        <w:t xml:space="preserve"> bakınız.</w:t>
      </w:r>
    </w:p>
    <w:p w14:paraId="07A30C9A" w14:textId="590C328A" w:rsidR="00224A85" w:rsidRPr="00BB126E" w:rsidRDefault="00224A85"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(28)</w:t>
      </w:r>
      <w:r w:rsidRPr="00BB126E">
        <w:rPr>
          <w:rFonts w:ascii="Times New Roman" w:eastAsia="Times New Roman" w:hAnsi="Times New Roman" w:cs="Times New Roman"/>
          <w:sz w:val="20"/>
          <w:szCs w:val="20"/>
          <w:lang w:eastAsia="tr-TR"/>
        </w:rPr>
        <w:t xml:space="preserve"> Koruyucu olarak kullanımı için Ek V, </w:t>
      </w:r>
      <w:r w:rsidR="00803686" w:rsidRPr="00BB126E">
        <w:rPr>
          <w:rFonts w:ascii="Times New Roman" w:eastAsia="Times New Roman" w:hAnsi="Times New Roman" w:cs="Times New Roman"/>
          <w:sz w:val="20"/>
          <w:szCs w:val="20"/>
          <w:lang w:eastAsia="tr-TR"/>
        </w:rPr>
        <w:t>32 nci</w:t>
      </w:r>
      <w:r w:rsidRPr="00BB126E">
        <w:rPr>
          <w:rFonts w:ascii="Times New Roman" w:eastAsia="Times New Roman" w:hAnsi="Times New Roman" w:cs="Times New Roman"/>
          <w:sz w:val="20"/>
          <w:szCs w:val="20"/>
          <w:lang w:eastAsia="tr-TR"/>
        </w:rPr>
        <w:t xml:space="preserve"> satıra bakınız.</w:t>
      </w:r>
    </w:p>
    <w:p w14:paraId="79AFDF75" w14:textId="524A9FE5" w:rsidR="00161316" w:rsidRPr="00BB126E" w:rsidRDefault="00347297"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(30)</w:t>
      </w:r>
      <w:r w:rsidRPr="00BB126E">
        <w:rPr>
          <w:rFonts w:ascii="Times New Roman" w:eastAsia="Times New Roman" w:hAnsi="Times New Roman" w:cs="Times New Roman"/>
          <w:sz w:val="20"/>
          <w:szCs w:val="20"/>
          <w:lang w:eastAsia="tr-TR"/>
        </w:rPr>
        <w:t xml:space="preserve"> </w:t>
      </w:r>
      <w:r w:rsidR="00A94461" w:rsidRPr="00BB126E">
        <w:rPr>
          <w:rFonts w:ascii="Times New Roman" w:eastAsia="Times New Roman" w:hAnsi="Times New Roman" w:cs="Times New Roman"/>
          <w:sz w:val="20"/>
          <w:szCs w:val="20"/>
          <w:lang w:eastAsia="tr-TR"/>
        </w:rPr>
        <w:t xml:space="preserve">3 Haziran 2021 tarihinden itibaren bu maddeyi içeren ve </w:t>
      </w:r>
      <w:r w:rsidR="00CC2EB4" w:rsidRPr="00BB126E">
        <w:rPr>
          <w:rFonts w:ascii="Times New Roman" w:eastAsia="Times New Roman" w:hAnsi="Times New Roman" w:cs="Times New Roman"/>
          <w:sz w:val="20"/>
          <w:szCs w:val="20"/>
          <w:lang w:eastAsia="tr-TR"/>
        </w:rPr>
        <w:t xml:space="preserve">belirtilen </w:t>
      </w:r>
      <w:r w:rsidR="00A94461" w:rsidRPr="00BB126E">
        <w:rPr>
          <w:rFonts w:ascii="Times New Roman" w:eastAsia="Times New Roman" w:hAnsi="Times New Roman" w:cs="Times New Roman"/>
          <w:sz w:val="20"/>
          <w:szCs w:val="20"/>
          <w:lang w:eastAsia="tr-TR"/>
        </w:rPr>
        <w:t xml:space="preserve">koşullara uygun olmayan ürünler </w:t>
      </w:r>
      <w:r w:rsidR="007D237E" w:rsidRPr="00BB126E">
        <w:rPr>
          <w:rFonts w:ascii="Times New Roman" w:eastAsia="Times New Roman" w:hAnsi="Times New Roman" w:cs="Times New Roman"/>
          <w:sz w:val="20"/>
          <w:szCs w:val="20"/>
          <w:lang w:eastAsia="tr-TR"/>
        </w:rPr>
        <w:t xml:space="preserve">piyasaya arz edilemez. 3 Eylül 2021 tarihinden itibaren </w:t>
      </w:r>
      <w:r w:rsidR="00CC2EB4" w:rsidRPr="00BB126E">
        <w:rPr>
          <w:rFonts w:ascii="Times New Roman" w:eastAsia="Times New Roman" w:hAnsi="Times New Roman" w:cs="Times New Roman"/>
          <w:sz w:val="20"/>
          <w:szCs w:val="20"/>
          <w:lang w:eastAsia="tr-TR"/>
        </w:rPr>
        <w:t>bu maddeyi içeren ve belirtilen koşullara uygun olmayan maddeler piyasada bulundurulamaz.</w:t>
      </w:r>
    </w:p>
    <w:p w14:paraId="280F6A76" w14:textId="16D360D3" w:rsidR="00347297" w:rsidRPr="00BB126E" w:rsidRDefault="00347297" w:rsidP="00BB126E">
      <w:pPr>
        <w:widowControl w:val="0"/>
        <w:tabs>
          <w:tab w:val="left" w:pos="1059"/>
        </w:tabs>
        <w:autoSpaceDE w:val="0"/>
        <w:autoSpaceDN w:val="0"/>
        <w:spacing w:before="9" w:after="0" w:line="240" w:lineRule="auto"/>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vertAlign w:val="superscript"/>
          <w:lang w:eastAsia="tr-TR"/>
        </w:rPr>
        <w:t>(31)</w:t>
      </w:r>
      <w:r w:rsidR="00633D6B" w:rsidRPr="00BB126E">
        <w:rPr>
          <w:rFonts w:ascii="Times New Roman" w:eastAsia="Times New Roman" w:hAnsi="Times New Roman" w:cs="Times New Roman"/>
          <w:sz w:val="20"/>
          <w:szCs w:val="20"/>
          <w:lang w:eastAsia="tr-TR"/>
        </w:rPr>
        <w:t xml:space="preserve"> 3 Haziran 2021 tarihinden itibaren bu maddeyi içeren ve belirtilen koşullara uygun olmayan ürünler piyasaya arz edilemez. 3 Eylül 2021 tarihinden itibaren bu maddeyi içeren ve belirtilen koşullara uygun olmayan maddeler piyasada bulundurulamaz.</w:t>
      </w:r>
    </w:p>
    <w:p w14:paraId="33D344D1" w14:textId="77777777"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sz w:val="20"/>
          <w:szCs w:val="20"/>
          <w:highlight w:val="green"/>
          <w:lang w:eastAsia="tr-TR"/>
        </w:rPr>
      </w:pPr>
    </w:p>
    <w:p w14:paraId="4B03DCC4" w14:textId="77777777" w:rsidR="004D7BEE" w:rsidRPr="00BB126E" w:rsidRDefault="004D7BEE" w:rsidP="00BB126E">
      <w:pPr>
        <w:tabs>
          <w:tab w:val="left" w:pos="284"/>
        </w:tabs>
        <w:spacing w:after="0" w:line="276" w:lineRule="auto"/>
        <w:jc w:val="both"/>
        <w:rPr>
          <w:rFonts w:ascii="Times New Roman" w:eastAsia="Times New Roman" w:hAnsi="Times New Roman" w:cs="Times New Roman"/>
          <w:b/>
          <w:i/>
          <w:sz w:val="20"/>
          <w:szCs w:val="20"/>
          <w:lang w:eastAsia="tr-TR"/>
        </w:rPr>
      </w:pPr>
      <w:r w:rsidRPr="00BB126E">
        <w:rPr>
          <w:rFonts w:ascii="Times New Roman" w:eastAsia="Calibri" w:hAnsi="Times New Roman" w:cs="Times New Roman"/>
          <w:b/>
          <w:i/>
          <w:sz w:val="20"/>
          <w:szCs w:val="20"/>
        </w:rPr>
        <w:br w:type="page"/>
      </w:r>
    </w:p>
    <w:p w14:paraId="244E6624" w14:textId="77777777" w:rsidR="004D7BEE" w:rsidRPr="00BB126E" w:rsidRDefault="004D7BEE" w:rsidP="00956D31">
      <w:pPr>
        <w:spacing w:after="0" w:line="240" w:lineRule="auto"/>
        <w:ind w:right="-142"/>
        <w:jc w:val="center"/>
        <w:rPr>
          <w:rFonts w:ascii="Times New Roman" w:eastAsia="Times New Roman" w:hAnsi="Times New Roman" w:cs="Times New Roman"/>
          <w:b/>
          <w:iCs/>
          <w:sz w:val="20"/>
          <w:szCs w:val="20"/>
          <w:lang w:eastAsia="tr-TR"/>
        </w:rPr>
      </w:pPr>
      <w:r w:rsidRPr="00BB126E">
        <w:rPr>
          <w:rFonts w:ascii="Times New Roman" w:eastAsia="Times New Roman" w:hAnsi="Times New Roman" w:cs="Times New Roman"/>
          <w:b/>
          <w:iCs/>
          <w:sz w:val="20"/>
          <w:szCs w:val="20"/>
          <w:lang w:eastAsia="tr-TR"/>
        </w:rPr>
        <w:lastRenderedPageBreak/>
        <w:t>EK IV</w:t>
      </w:r>
    </w:p>
    <w:p w14:paraId="6E6DA6DA" w14:textId="77777777" w:rsidR="00590D4F" w:rsidRPr="00BB126E" w:rsidRDefault="00590D4F" w:rsidP="00956D31">
      <w:pPr>
        <w:tabs>
          <w:tab w:val="left" w:pos="284"/>
          <w:tab w:val="left" w:pos="567"/>
        </w:tabs>
        <w:spacing w:after="0" w:line="240" w:lineRule="auto"/>
        <w:ind w:right="-1"/>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Kozmetik Ürünlerde Kullanılmasına İzin Verilen Boyar Maddelerin Listesi</w:t>
      </w:r>
    </w:p>
    <w:p w14:paraId="437872B3" w14:textId="0E76DF41" w:rsidR="00590D4F" w:rsidRPr="00BB126E" w:rsidRDefault="00590D4F" w:rsidP="00BB126E">
      <w:pPr>
        <w:tabs>
          <w:tab w:val="left" w:pos="284"/>
          <w:tab w:val="left" w:pos="567"/>
        </w:tabs>
        <w:spacing w:after="0" w:line="240" w:lineRule="auto"/>
        <w:ind w:right="-1"/>
        <w:jc w:val="both"/>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Giriş</w:t>
      </w:r>
    </w:p>
    <w:p w14:paraId="5DE56C69" w14:textId="5B883140" w:rsidR="004D7BEE" w:rsidRPr="00BB126E" w:rsidRDefault="00590D4F" w:rsidP="00BB126E">
      <w:pPr>
        <w:tabs>
          <w:tab w:val="left" w:pos="284"/>
          <w:tab w:val="left" w:pos="567"/>
        </w:tabs>
        <w:spacing w:after="0" w:line="240" w:lineRule="auto"/>
        <w:ind w:right="-1"/>
        <w:jc w:val="both"/>
        <w:rPr>
          <w:rFonts w:ascii="Times New Roman" w:eastAsia="Times New Roman" w:hAnsi="Times New Roman" w:cs="Times New Roman"/>
          <w:sz w:val="20"/>
          <w:szCs w:val="20"/>
          <w:lang w:eastAsia="tr-TR"/>
        </w:rPr>
      </w:pPr>
      <w:r w:rsidRPr="00BB126E">
        <w:rPr>
          <w:rFonts w:ascii="Times New Roman" w:eastAsia="Times New Roman" w:hAnsi="Times New Roman" w:cs="Times New Roman"/>
          <w:sz w:val="20"/>
          <w:szCs w:val="20"/>
          <w:lang w:eastAsia="tr-TR"/>
        </w:rPr>
        <w:t>Kozmetik Yönetmeliği hükümleri saklı kalmak koşuluyla, bir boyar madde tuzlarını ve lakelerini de içerir ve bir boyar madde belirli bir tuzu olarak ifade edildiğinde onun diğer tuzları ve lakelerini de içerir.</w:t>
      </w:r>
    </w:p>
    <w:p w14:paraId="12DFA1A3" w14:textId="77777777" w:rsidR="00590D4F" w:rsidRPr="00BB126E" w:rsidRDefault="00590D4F" w:rsidP="00BB126E">
      <w:pPr>
        <w:tabs>
          <w:tab w:val="left" w:pos="284"/>
          <w:tab w:val="left" w:pos="567"/>
        </w:tabs>
        <w:spacing w:after="0" w:line="240" w:lineRule="auto"/>
        <w:ind w:right="-1"/>
        <w:jc w:val="both"/>
        <w:rPr>
          <w:rFonts w:ascii="Times New Roman" w:eastAsia="Times New Roman" w:hAnsi="Times New Roman" w:cs="Times New Roman"/>
          <w:b/>
          <w:sz w:val="20"/>
          <w:szCs w:val="20"/>
          <w:lang w:eastAsia="tr-TR"/>
        </w:rPr>
      </w:pPr>
    </w:p>
    <w:tbl>
      <w:tblPr>
        <w:tblW w:w="14904" w:type="dxa"/>
        <w:jc w:val="center"/>
        <w:tblLayout w:type="fixed"/>
        <w:tblCellMar>
          <w:left w:w="107" w:type="dxa"/>
          <w:right w:w="107" w:type="dxa"/>
        </w:tblCellMar>
        <w:tblLook w:val="04A0" w:firstRow="1" w:lastRow="0" w:firstColumn="1" w:lastColumn="0" w:noHBand="0" w:noVBand="1"/>
      </w:tblPr>
      <w:tblGrid>
        <w:gridCol w:w="851"/>
        <w:gridCol w:w="2926"/>
        <w:gridCol w:w="1417"/>
        <w:gridCol w:w="993"/>
        <w:gridCol w:w="1280"/>
        <w:gridCol w:w="993"/>
        <w:gridCol w:w="1559"/>
        <w:gridCol w:w="1701"/>
        <w:gridCol w:w="1559"/>
        <w:gridCol w:w="1625"/>
      </w:tblGrid>
      <w:tr w:rsidR="004D7BEE" w:rsidRPr="00BB126E" w14:paraId="3BC4AB34" w14:textId="77777777" w:rsidTr="004D7BEE">
        <w:trPr>
          <w:trHeight w:val="432"/>
          <w:jc w:val="center"/>
        </w:trPr>
        <w:tc>
          <w:tcPr>
            <w:tcW w:w="851" w:type="dxa"/>
            <w:vMerge w:val="restart"/>
            <w:tcBorders>
              <w:top w:val="single" w:sz="6" w:space="0" w:color="auto"/>
              <w:left w:val="single" w:sz="6" w:space="0" w:color="auto"/>
              <w:right w:val="single" w:sz="6" w:space="0" w:color="auto"/>
            </w:tcBorders>
            <w:vAlign w:val="center"/>
            <w:hideMark/>
          </w:tcPr>
          <w:p w14:paraId="7FFB7939" w14:textId="77777777" w:rsidR="004A1AEF" w:rsidRPr="00BB126E" w:rsidRDefault="004A1AEF" w:rsidP="00BB126E">
            <w:pPr>
              <w:spacing w:after="0" w:line="240" w:lineRule="auto"/>
              <w:ind w:left="-70" w:right="-107"/>
              <w:jc w:val="both"/>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Referans</w:t>
            </w:r>
          </w:p>
          <w:p w14:paraId="614E39AE" w14:textId="6D6678DD"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No</w:t>
            </w:r>
          </w:p>
        </w:tc>
        <w:tc>
          <w:tcPr>
            <w:tcW w:w="7609" w:type="dxa"/>
            <w:gridSpan w:val="5"/>
            <w:tcBorders>
              <w:top w:val="single" w:sz="6" w:space="0" w:color="auto"/>
              <w:left w:val="single" w:sz="6" w:space="0" w:color="auto"/>
              <w:bottom w:val="nil"/>
              <w:right w:val="single" w:sz="6" w:space="0" w:color="auto"/>
            </w:tcBorders>
            <w:vAlign w:val="center"/>
          </w:tcPr>
          <w:p w14:paraId="1107C485"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b/>
                <w:w w:val="105"/>
                <w:sz w:val="18"/>
                <w:szCs w:val="18"/>
              </w:rPr>
              <w:t>Madde Tanımlaması</w:t>
            </w:r>
          </w:p>
        </w:tc>
        <w:tc>
          <w:tcPr>
            <w:tcW w:w="4819" w:type="dxa"/>
            <w:gridSpan w:val="3"/>
            <w:tcBorders>
              <w:top w:val="single" w:sz="6" w:space="0" w:color="auto"/>
              <w:left w:val="single" w:sz="6" w:space="0" w:color="auto"/>
              <w:bottom w:val="single" w:sz="4" w:space="0" w:color="auto"/>
              <w:right w:val="single" w:sz="6" w:space="0" w:color="auto"/>
            </w:tcBorders>
            <w:vAlign w:val="center"/>
          </w:tcPr>
          <w:p w14:paraId="720AE2E7" w14:textId="4FBE8AEC"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Koşullar</w:t>
            </w:r>
          </w:p>
        </w:tc>
        <w:tc>
          <w:tcPr>
            <w:tcW w:w="1625" w:type="dxa"/>
            <w:vMerge w:val="restart"/>
            <w:tcBorders>
              <w:top w:val="single" w:sz="6" w:space="0" w:color="auto"/>
              <w:left w:val="single" w:sz="6" w:space="0" w:color="auto"/>
              <w:right w:val="single" w:sz="6" w:space="0" w:color="auto"/>
            </w:tcBorders>
            <w:vAlign w:val="center"/>
          </w:tcPr>
          <w:p w14:paraId="26AFA7CA" w14:textId="57505572" w:rsidR="004D7BEE" w:rsidRPr="00BB126E" w:rsidRDefault="004A1AEF" w:rsidP="00BB126E">
            <w:pPr>
              <w:spacing w:after="0" w:line="240" w:lineRule="auto"/>
              <w:jc w:val="both"/>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Etiket üzerinde belirtilmesi gereken kullanma talimatı ve tedbirler</w:t>
            </w:r>
          </w:p>
        </w:tc>
      </w:tr>
      <w:tr w:rsidR="004D7BEE" w:rsidRPr="00BB126E" w14:paraId="186816A3" w14:textId="77777777" w:rsidTr="004D7BEE">
        <w:trPr>
          <w:trHeight w:val="432"/>
          <w:jc w:val="center"/>
        </w:trPr>
        <w:tc>
          <w:tcPr>
            <w:tcW w:w="851" w:type="dxa"/>
            <w:vMerge/>
            <w:tcBorders>
              <w:left w:val="single" w:sz="6" w:space="0" w:color="auto"/>
              <w:bottom w:val="nil"/>
              <w:right w:val="single" w:sz="6" w:space="0" w:color="auto"/>
            </w:tcBorders>
            <w:vAlign w:val="center"/>
          </w:tcPr>
          <w:p w14:paraId="02E8B3ED"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c>
          <w:tcPr>
            <w:tcW w:w="2926" w:type="dxa"/>
            <w:tcBorders>
              <w:top w:val="single" w:sz="6" w:space="0" w:color="auto"/>
              <w:left w:val="single" w:sz="6" w:space="0" w:color="auto"/>
              <w:bottom w:val="nil"/>
              <w:right w:val="single" w:sz="6" w:space="0" w:color="auto"/>
            </w:tcBorders>
            <w:vAlign w:val="center"/>
          </w:tcPr>
          <w:p w14:paraId="344B29E5" w14:textId="009A468B" w:rsidR="004D7BEE" w:rsidRPr="00BB126E" w:rsidRDefault="004A1AEF" w:rsidP="00BB126E">
            <w:pPr>
              <w:spacing w:after="0" w:line="240" w:lineRule="auto"/>
              <w:ind w:right="-107"/>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Kimyasal Adı</w:t>
            </w:r>
          </w:p>
        </w:tc>
        <w:tc>
          <w:tcPr>
            <w:tcW w:w="1417" w:type="dxa"/>
            <w:tcBorders>
              <w:top w:val="single" w:sz="6" w:space="0" w:color="auto"/>
              <w:left w:val="single" w:sz="6" w:space="0" w:color="auto"/>
              <w:bottom w:val="nil"/>
              <w:right w:val="single" w:sz="6" w:space="0" w:color="auto"/>
            </w:tcBorders>
            <w:vAlign w:val="center"/>
          </w:tcPr>
          <w:p w14:paraId="01F96ADF" w14:textId="77777777" w:rsidR="004A1AEF" w:rsidRPr="00BB126E" w:rsidRDefault="004A1AEF" w:rsidP="00BB126E">
            <w:pPr>
              <w:spacing w:after="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Renk İndeks Numarası/</w:t>
            </w:r>
          </w:p>
          <w:p w14:paraId="429302C5" w14:textId="5885A030"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b/>
                <w:w w:val="105"/>
                <w:sz w:val="18"/>
                <w:szCs w:val="18"/>
              </w:rPr>
              <w:t>Ortak Bileşenler Sözlüğündeki İsmi</w:t>
            </w:r>
          </w:p>
        </w:tc>
        <w:tc>
          <w:tcPr>
            <w:tcW w:w="993" w:type="dxa"/>
            <w:tcBorders>
              <w:top w:val="single" w:sz="6" w:space="0" w:color="auto"/>
              <w:left w:val="single" w:sz="6" w:space="0" w:color="auto"/>
              <w:bottom w:val="nil"/>
              <w:right w:val="single" w:sz="6" w:space="0" w:color="auto"/>
            </w:tcBorders>
            <w:vAlign w:val="center"/>
          </w:tcPr>
          <w:p w14:paraId="1CDE2279"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CAS No</w:t>
            </w:r>
          </w:p>
        </w:tc>
        <w:tc>
          <w:tcPr>
            <w:tcW w:w="1280" w:type="dxa"/>
            <w:tcBorders>
              <w:top w:val="single" w:sz="6" w:space="0" w:color="auto"/>
              <w:left w:val="single" w:sz="6" w:space="0" w:color="auto"/>
              <w:bottom w:val="nil"/>
              <w:right w:val="single" w:sz="6" w:space="0" w:color="auto"/>
            </w:tcBorders>
            <w:vAlign w:val="center"/>
          </w:tcPr>
          <w:p w14:paraId="10DD4CC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EC No</w:t>
            </w:r>
          </w:p>
        </w:tc>
        <w:tc>
          <w:tcPr>
            <w:tcW w:w="993" w:type="dxa"/>
            <w:tcBorders>
              <w:top w:val="single" w:sz="4" w:space="0" w:color="auto"/>
              <w:left w:val="single" w:sz="6" w:space="0" w:color="auto"/>
              <w:bottom w:val="single" w:sz="6" w:space="0" w:color="auto"/>
              <w:right w:val="single" w:sz="6" w:space="0" w:color="auto"/>
            </w:tcBorders>
            <w:vAlign w:val="center"/>
          </w:tcPr>
          <w:p w14:paraId="14D8544E"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Renk</w:t>
            </w:r>
          </w:p>
        </w:tc>
        <w:tc>
          <w:tcPr>
            <w:tcW w:w="1559" w:type="dxa"/>
            <w:tcBorders>
              <w:top w:val="single" w:sz="4" w:space="0" w:color="auto"/>
              <w:left w:val="single" w:sz="6" w:space="0" w:color="auto"/>
              <w:bottom w:val="single" w:sz="6" w:space="0" w:color="auto"/>
              <w:right w:val="single" w:sz="6" w:space="0" w:color="auto"/>
            </w:tcBorders>
            <w:vAlign w:val="center"/>
          </w:tcPr>
          <w:p w14:paraId="4A26E32A" w14:textId="5FCFEC9C"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Ürün tipi, vücut bölgeleri</w:t>
            </w:r>
          </w:p>
        </w:tc>
        <w:tc>
          <w:tcPr>
            <w:tcW w:w="1701" w:type="dxa"/>
            <w:tcBorders>
              <w:top w:val="single" w:sz="4" w:space="0" w:color="auto"/>
              <w:left w:val="single" w:sz="6" w:space="0" w:color="auto"/>
              <w:bottom w:val="single" w:sz="6" w:space="0" w:color="auto"/>
              <w:right w:val="single" w:sz="6" w:space="0" w:color="auto"/>
            </w:tcBorders>
            <w:vAlign w:val="center"/>
          </w:tcPr>
          <w:p w14:paraId="50E5B040" w14:textId="0DC54459"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b/>
                <w:w w:val="105"/>
                <w:sz w:val="18"/>
                <w:szCs w:val="18"/>
              </w:rPr>
              <w:t xml:space="preserve">Kullanıma hazır ürünlerdeki maksimum </w:t>
            </w:r>
            <w:proofErr w:type="gramStart"/>
            <w:r w:rsidRPr="00BB126E">
              <w:rPr>
                <w:rFonts w:ascii="Times New Roman" w:eastAsia="Calibri" w:hAnsi="Times New Roman" w:cs="Times New Roman"/>
                <w:b/>
                <w:w w:val="105"/>
                <w:sz w:val="18"/>
                <w:szCs w:val="18"/>
              </w:rPr>
              <w:t>konsantrasyon</w:t>
            </w:r>
            <w:proofErr w:type="gramEnd"/>
          </w:p>
        </w:tc>
        <w:tc>
          <w:tcPr>
            <w:tcW w:w="1559" w:type="dxa"/>
            <w:tcBorders>
              <w:top w:val="single" w:sz="4" w:space="0" w:color="auto"/>
              <w:left w:val="single" w:sz="6" w:space="0" w:color="auto"/>
              <w:bottom w:val="single" w:sz="6" w:space="0" w:color="auto"/>
              <w:right w:val="single" w:sz="6" w:space="0" w:color="auto"/>
            </w:tcBorders>
            <w:vAlign w:val="center"/>
          </w:tcPr>
          <w:p w14:paraId="16A779F8" w14:textId="63948763" w:rsidR="004D7BEE" w:rsidRPr="00BB126E" w:rsidRDefault="004A1AEF"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20"/>
                <w:szCs w:val="20"/>
                <w:lang w:eastAsia="tr-TR"/>
              </w:rPr>
              <w:t>Diğer</w:t>
            </w:r>
          </w:p>
        </w:tc>
        <w:tc>
          <w:tcPr>
            <w:tcW w:w="1625" w:type="dxa"/>
            <w:vMerge/>
            <w:tcBorders>
              <w:left w:val="single" w:sz="6" w:space="0" w:color="auto"/>
              <w:bottom w:val="nil"/>
              <w:right w:val="single" w:sz="6" w:space="0" w:color="auto"/>
            </w:tcBorders>
            <w:vAlign w:val="center"/>
          </w:tcPr>
          <w:p w14:paraId="31FED618"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r>
      <w:tr w:rsidR="004D7BEE" w:rsidRPr="00BB126E" w14:paraId="0799835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hideMark/>
          </w:tcPr>
          <w:p w14:paraId="6C391C5E"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a</w:t>
            </w:r>
            <w:proofErr w:type="gramEnd"/>
          </w:p>
        </w:tc>
        <w:tc>
          <w:tcPr>
            <w:tcW w:w="2926" w:type="dxa"/>
            <w:tcBorders>
              <w:top w:val="single" w:sz="6" w:space="0" w:color="auto"/>
              <w:left w:val="single" w:sz="6" w:space="0" w:color="auto"/>
              <w:bottom w:val="single" w:sz="6" w:space="0" w:color="auto"/>
              <w:right w:val="single" w:sz="6" w:space="0" w:color="auto"/>
            </w:tcBorders>
            <w:vAlign w:val="center"/>
            <w:hideMark/>
          </w:tcPr>
          <w:p w14:paraId="660221FB"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b</w:t>
            </w:r>
            <w:proofErr w:type="gramEnd"/>
          </w:p>
        </w:tc>
        <w:tc>
          <w:tcPr>
            <w:tcW w:w="1417" w:type="dxa"/>
            <w:tcBorders>
              <w:top w:val="single" w:sz="6" w:space="0" w:color="auto"/>
              <w:left w:val="single" w:sz="6" w:space="0" w:color="auto"/>
              <w:bottom w:val="single" w:sz="6" w:space="0" w:color="auto"/>
              <w:right w:val="single" w:sz="6" w:space="0" w:color="auto"/>
            </w:tcBorders>
            <w:vAlign w:val="center"/>
          </w:tcPr>
          <w:p w14:paraId="7ADE804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c</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14:paraId="44ED46A4"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d</w:t>
            </w:r>
            <w:proofErr w:type="gramEnd"/>
          </w:p>
        </w:tc>
        <w:tc>
          <w:tcPr>
            <w:tcW w:w="1280" w:type="dxa"/>
            <w:tcBorders>
              <w:top w:val="single" w:sz="6" w:space="0" w:color="auto"/>
              <w:left w:val="single" w:sz="6" w:space="0" w:color="auto"/>
              <w:bottom w:val="single" w:sz="6" w:space="0" w:color="auto"/>
              <w:right w:val="single" w:sz="6" w:space="0" w:color="auto"/>
            </w:tcBorders>
            <w:vAlign w:val="center"/>
          </w:tcPr>
          <w:p w14:paraId="5DBBE9CD"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e</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14:paraId="0D0550B7"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f</w:t>
            </w:r>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14:paraId="1FF63DE5"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g</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44B1439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h</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14:paraId="5F7C04E6"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i</w:t>
            </w:r>
            <w:proofErr w:type="gramEnd"/>
          </w:p>
        </w:tc>
        <w:tc>
          <w:tcPr>
            <w:tcW w:w="1625" w:type="dxa"/>
            <w:tcBorders>
              <w:top w:val="single" w:sz="6" w:space="0" w:color="auto"/>
              <w:left w:val="single" w:sz="6" w:space="0" w:color="auto"/>
              <w:bottom w:val="single" w:sz="6" w:space="0" w:color="auto"/>
              <w:right w:val="single" w:sz="6" w:space="0" w:color="auto"/>
            </w:tcBorders>
            <w:vAlign w:val="center"/>
            <w:hideMark/>
          </w:tcPr>
          <w:p w14:paraId="33D4D91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j</w:t>
            </w:r>
            <w:proofErr w:type="gramEnd"/>
          </w:p>
        </w:tc>
      </w:tr>
      <w:tr w:rsidR="004D7BEE" w:rsidRPr="00BB126E" w14:paraId="08D83D1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750E36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w:t>
            </w:r>
          </w:p>
        </w:tc>
        <w:tc>
          <w:tcPr>
            <w:tcW w:w="2926" w:type="dxa"/>
            <w:tcBorders>
              <w:top w:val="single" w:sz="6" w:space="0" w:color="auto"/>
              <w:left w:val="single" w:sz="6" w:space="0" w:color="auto"/>
              <w:bottom w:val="single" w:sz="6" w:space="0" w:color="auto"/>
              <w:right w:val="single" w:sz="6" w:space="0" w:color="auto"/>
            </w:tcBorders>
          </w:tcPr>
          <w:p w14:paraId="653163E6" w14:textId="77777777" w:rsidR="004D7BEE" w:rsidRPr="00BB126E" w:rsidRDefault="004D7BEE" w:rsidP="00BB126E">
            <w:pPr>
              <w:widowControl w:val="0"/>
              <w:autoSpaceDE w:val="0"/>
              <w:autoSpaceDN w:val="0"/>
              <w:spacing w:before="145"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tris(1,2-naftho­ kinon 1-oksimato-O,O')fer­ rate(1-)</w:t>
            </w:r>
          </w:p>
        </w:tc>
        <w:tc>
          <w:tcPr>
            <w:tcW w:w="1417" w:type="dxa"/>
            <w:tcBorders>
              <w:top w:val="single" w:sz="6" w:space="0" w:color="auto"/>
              <w:left w:val="single" w:sz="6" w:space="0" w:color="auto"/>
              <w:bottom w:val="single" w:sz="6" w:space="0" w:color="auto"/>
              <w:right w:val="single" w:sz="6" w:space="0" w:color="auto"/>
            </w:tcBorders>
          </w:tcPr>
          <w:p w14:paraId="32D25B34" w14:textId="77777777" w:rsidR="004D7BEE" w:rsidRPr="00BB126E" w:rsidRDefault="004D7BEE" w:rsidP="00BB126E">
            <w:pPr>
              <w:widowControl w:val="0"/>
              <w:autoSpaceDE w:val="0"/>
              <w:autoSpaceDN w:val="0"/>
              <w:spacing w:before="14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10006</w:t>
            </w:r>
          </w:p>
        </w:tc>
        <w:tc>
          <w:tcPr>
            <w:tcW w:w="993" w:type="dxa"/>
            <w:tcBorders>
              <w:top w:val="single" w:sz="6" w:space="0" w:color="auto"/>
              <w:left w:val="single" w:sz="6" w:space="0" w:color="auto"/>
              <w:bottom w:val="single" w:sz="6" w:space="0" w:color="auto"/>
              <w:right w:val="single" w:sz="6" w:space="0" w:color="auto"/>
            </w:tcBorders>
          </w:tcPr>
          <w:p w14:paraId="4B019BE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7C6C7B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FE93078" w14:textId="6EA59AAB" w:rsidR="004D7BEE" w:rsidRPr="00BB126E" w:rsidRDefault="0072783E" w:rsidP="00BB126E">
            <w:pPr>
              <w:widowControl w:val="0"/>
              <w:autoSpaceDE w:val="0"/>
              <w:autoSpaceDN w:val="0"/>
              <w:spacing w:before="14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6FF535C5" w14:textId="77777777" w:rsidR="004D7BEE" w:rsidRPr="00BB126E" w:rsidRDefault="004D7BEE" w:rsidP="00BB126E">
            <w:pPr>
              <w:widowControl w:val="0"/>
              <w:autoSpaceDE w:val="0"/>
              <w:autoSpaceDN w:val="0"/>
              <w:spacing w:before="142"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2D1CC00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2FF90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168B442"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464ED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AAC718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w:t>
            </w:r>
          </w:p>
        </w:tc>
        <w:tc>
          <w:tcPr>
            <w:tcW w:w="2926" w:type="dxa"/>
            <w:tcBorders>
              <w:top w:val="single" w:sz="6" w:space="0" w:color="auto"/>
              <w:left w:val="single" w:sz="6" w:space="0" w:color="auto"/>
              <w:bottom w:val="single" w:sz="6" w:space="0" w:color="auto"/>
              <w:right w:val="single" w:sz="6" w:space="0" w:color="auto"/>
            </w:tcBorders>
          </w:tcPr>
          <w:p w14:paraId="748BF72C" w14:textId="77777777" w:rsidR="004D7BEE" w:rsidRPr="00BB126E" w:rsidRDefault="004D7BEE" w:rsidP="00BB126E">
            <w:pPr>
              <w:widowControl w:val="0"/>
              <w:autoSpaceDE w:val="0"/>
              <w:autoSpaceDN w:val="0"/>
              <w:spacing w:before="145" w:after="0" w:line="235" w:lineRule="auto"/>
              <w:ind w:left="88" w:right="21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Trisodyum tris[5,6-dihidro-5- (hidroksiimino)-6-oksonaftalen-2-sülfonato(2-)- N5,O6]ferrat(3-)</w:t>
            </w:r>
          </w:p>
        </w:tc>
        <w:tc>
          <w:tcPr>
            <w:tcW w:w="1417" w:type="dxa"/>
            <w:tcBorders>
              <w:top w:val="single" w:sz="6" w:space="0" w:color="auto"/>
              <w:left w:val="single" w:sz="6" w:space="0" w:color="auto"/>
              <w:bottom w:val="single" w:sz="6" w:space="0" w:color="auto"/>
              <w:right w:val="single" w:sz="6" w:space="0" w:color="auto"/>
            </w:tcBorders>
          </w:tcPr>
          <w:p w14:paraId="3896367D" w14:textId="77777777" w:rsidR="004D7BEE" w:rsidRPr="00BB126E" w:rsidRDefault="004D7BEE" w:rsidP="00BB126E">
            <w:pPr>
              <w:widowControl w:val="0"/>
              <w:autoSpaceDE w:val="0"/>
              <w:autoSpaceDN w:val="0"/>
              <w:spacing w:before="14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10020</w:t>
            </w:r>
          </w:p>
        </w:tc>
        <w:tc>
          <w:tcPr>
            <w:tcW w:w="993" w:type="dxa"/>
            <w:tcBorders>
              <w:top w:val="single" w:sz="6" w:space="0" w:color="auto"/>
              <w:left w:val="single" w:sz="6" w:space="0" w:color="auto"/>
              <w:bottom w:val="single" w:sz="6" w:space="0" w:color="auto"/>
              <w:right w:val="single" w:sz="6" w:space="0" w:color="auto"/>
            </w:tcBorders>
          </w:tcPr>
          <w:p w14:paraId="75B53BA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4BDE17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37E5E07" w14:textId="63442C5D" w:rsidR="004D7BEE" w:rsidRPr="00BB126E" w:rsidRDefault="0072783E" w:rsidP="00BB126E">
            <w:pPr>
              <w:widowControl w:val="0"/>
              <w:autoSpaceDE w:val="0"/>
              <w:autoSpaceDN w:val="0"/>
              <w:spacing w:before="14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61EA124D" w14:textId="5ACFCA1E" w:rsidR="004D7BEE" w:rsidRPr="00BB126E" w:rsidRDefault="00024CB6" w:rsidP="00BB126E">
            <w:pPr>
              <w:widowControl w:val="0"/>
              <w:autoSpaceDE w:val="0"/>
              <w:autoSpaceDN w:val="0"/>
              <w:spacing w:before="145"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6BCCF30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0954D2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ABEC98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2F68A5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84C095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w:t>
            </w:r>
          </w:p>
        </w:tc>
        <w:tc>
          <w:tcPr>
            <w:tcW w:w="2926" w:type="dxa"/>
            <w:tcBorders>
              <w:top w:val="single" w:sz="6" w:space="0" w:color="auto"/>
              <w:left w:val="single" w:sz="6" w:space="0" w:color="auto"/>
              <w:bottom w:val="single" w:sz="6" w:space="0" w:color="auto"/>
              <w:right w:val="single" w:sz="6" w:space="0" w:color="auto"/>
            </w:tcBorders>
          </w:tcPr>
          <w:p w14:paraId="680F2A04" w14:textId="77777777" w:rsidR="004D7BEE" w:rsidRPr="00BB126E" w:rsidRDefault="004D7BEE" w:rsidP="00BB126E">
            <w:pPr>
              <w:widowControl w:val="0"/>
              <w:autoSpaceDE w:val="0"/>
              <w:autoSpaceDN w:val="0"/>
              <w:spacing w:before="145"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5,7-dinitro-8- oksidonaftalen-2-sülfonat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28CBCC5F" w14:textId="77777777" w:rsidR="004D7BEE" w:rsidRPr="00BB126E" w:rsidRDefault="004D7BEE" w:rsidP="00BB126E">
            <w:pPr>
              <w:widowControl w:val="0"/>
              <w:autoSpaceDE w:val="0"/>
              <w:autoSpaceDN w:val="0"/>
              <w:spacing w:before="14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10316</w:t>
            </w:r>
          </w:p>
        </w:tc>
        <w:tc>
          <w:tcPr>
            <w:tcW w:w="993" w:type="dxa"/>
            <w:tcBorders>
              <w:top w:val="single" w:sz="6" w:space="0" w:color="auto"/>
              <w:left w:val="single" w:sz="6" w:space="0" w:color="auto"/>
              <w:bottom w:val="single" w:sz="6" w:space="0" w:color="auto"/>
              <w:right w:val="single" w:sz="6" w:space="0" w:color="auto"/>
            </w:tcBorders>
          </w:tcPr>
          <w:p w14:paraId="2D6C28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94AAA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06BDC85" w14:textId="3641D163" w:rsidR="004D7BEE" w:rsidRPr="00BB126E" w:rsidRDefault="0072783E" w:rsidP="00BB126E">
            <w:pPr>
              <w:widowControl w:val="0"/>
              <w:autoSpaceDE w:val="0"/>
              <w:autoSpaceDN w:val="0"/>
              <w:spacing w:before="14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4F79B94" w14:textId="1EF7E75F" w:rsidR="004D7BEE" w:rsidRPr="00BB126E" w:rsidRDefault="00024CB6" w:rsidP="00BB126E">
            <w:pPr>
              <w:widowControl w:val="0"/>
              <w:autoSpaceDE w:val="0"/>
              <w:autoSpaceDN w:val="0"/>
              <w:spacing w:before="145"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Göz ürünlerinde kullanılmamalıdır.</w:t>
            </w:r>
          </w:p>
        </w:tc>
        <w:tc>
          <w:tcPr>
            <w:tcW w:w="1701" w:type="dxa"/>
            <w:tcBorders>
              <w:top w:val="single" w:sz="6" w:space="0" w:color="auto"/>
              <w:left w:val="single" w:sz="6" w:space="0" w:color="auto"/>
              <w:bottom w:val="single" w:sz="6" w:space="0" w:color="auto"/>
              <w:right w:val="single" w:sz="6" w:space="0" w:color="auto"/>
            </w:tcBorders>
          </w:tcPr>
          <w:p w14:paraId="1A185EA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3F2DC2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06F43DE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EB0456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72564B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w:t>
            </w:r>
          </w:p>
        </w:tc>
        <w:tc>
          <w:tcPr>
            <w:tcW w:w="2926" w:type="dxa"/>
            <w:tcBorders>
              <w:top w:val="single" w:sz="6" w:space="0" w:color="auto"/>
              <w:left w:val="single" w:sz="6" w:space="0" w:color="auto"/>
              <w:bottom w:val="single" w:sz="6" w:space="0" w:color="auto"/>
              <w:right w:val="single" w:sz="6" w:space="0" w:color="auto"/>
            </w:tcBorders>
          </w:tcPr>
          <w:p w14:paraId="6095ED7D" w14:textId="77777777" w:rsidR="004D7BEE" w:rsidRPr="00BB126E" w:rsidRDefault="004D7BEE" w:rsidP="00BB126E">
            <w:pPr>
              <w:widowControl w:val="0"/>
              <w:autoSpaceDE w:val="0"/>
              <w:autoSpaceDN w:val="0"/>
              <w:spacing w:before="145" w:after="0" w:line="235" w:lineRule="auto"/>
              <w:ind w:left="88" w:right="154"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2-[(4-Metil-2-nitrofenil)azo]-3-okso-N-fenilbuty­ ramid</w:t>
            </w:r>
          </w:p>
        </w:tc>
        <w:tc>
          <w:tcPr>
            <w:tcW w:w="1417" w:type="dxa"/>
            <w:tcBorders>
              <w:top w:val="single" w:sz="6" w:space="0" w:color="auto"/>
              <w:left w:val="single" w:sz="6" w:space="0" w:color="auto"/>
              <w:bottom w:val="single" w:sz="6" w:space="0" w:color="auto"/>
              <w:right w:val="single" w:sz="6" w:space="0" w:color="auto"/>
            </w:tcBorders>
          </w:tcPr>
          <w:p w14:paraId="72C4BDE8" w14:textId="77777777" w:rsidR="004D7BEE" w:rsidRPr="00BB126E" w:rsidRDefault="004D7BEE" w:rsidP="00BB126E">
            <w:pPr>
              <w:widowControl w:val="0"/>
              <w:autoSpaceDE w:val="0"/>
              <w:autoSpaceDN w:val="0"/>
              <w:spacing w:before="14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11680</w:t>
            </w:r>
          </w:p>
        </w:tc>
        <w:tc>
          <w:tcPr>
            <w:tcW w:w="993" w:type="dxa"/>
            <w:tcBorders>
              <w:top w:val="single" w:sz="6" w:space="0" w:color="auto"/>
              <w:left w:val="single" w:sz="6" w:space="0" w:color="auto"/>
              <w:bottom w:val="single" w:sz="6" w:space="0" w:color="auto"/>
              <w:right w:val="single" w:sz="6" w:space="0" w:color="auto"/>
            </w:tcBorders>
          </w:tcPr>
          <w:p w14:paraId="00B663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02310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C36FD1B" w14:textId="02415D62" w:rsidR="004D7BEE" w:rsidRPr="00BB126E" w:rsidRDefault="0072783E" w:rsidP="00BB126E">
            <w:pPr>
              <w:widowControl w:val="0"/>
              <w:autoSpaceDE w:val="0"/>
              <w:autoSpaceDN w:val="0"/>
              <w:spacing w:before="14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4989A80" w14:textId="0A0EB49E" w:rsidR="004D7BEE" w:rsidRPr="00BB126E" w:rsidRDefault="00024CB6" w:rsidP="00BB126E">
            <w:pPr>
              <w:widowControl w:val="0"/>
              <w:autoSpaceDE w:val="0"/>
              <w:autoSpaceDN w:val="0"/>
              <w:spacing w:before="145"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5D6BE1F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0EC9775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1F2E7B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51EE29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B6345C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w:t>
            </w:r>
          </w:p>
        </w:tc>
        <w:tc>
          <w:tcPr>
            <w:tcW w:w="2926" w:type="dxa"/>
            <w:tcBorders>
              <w:top w:val="single" w:sz="6" w:space="0" w:color="auto"/>
              <w:left w:val="single" w:sz="6" w:space="0" w:color="auto"/>
              <w:bottom w:val="single" w:sz="6" w:space="0" w:color="auto"/>
              <w:right w:val="single" w:sz="6" w:space="0" w:color="auto"/>
            </w:tcBorders>
          </w:tcPr>
          <w:p w14:paraId="7A79AAF3" w14:textId="77777777" w:rsidR="004D7BEE" w:rsidRPr="00BB126E" w:rsidRDefault="004D7BEE" w:rsidP="00BB126E">
            <w:pPr>
              <w:widowControl w:val="0"/>
              <w:autoSpaceDE w:val="0"/>
              <w:autoSpaceDN w:val="0"/>
              <w:spacing w:before="145" w:after="0" w:line="235" w:lineRule="auto"/>
              <w:ind w:left="88" w:right="62"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2-[(4-Kloro-2-nitrofenil)azo]-N-(2-klorofenil)-3- oksobutyramid</w:t>
            </w:r>
          </w:p>
        </w:tc>
        <w:tc>
          <w:tcPr>
            <w:tcW w:w="1417" w:type="dxa"/>
            <w:tcBorders>
              <w:top w:val="single" w:sz="6" w:space="0" w:color="auto"/>
              <w:left w:val="single" w:sz="6" w:space="0" w:color="auto"/>
              <w:bottom w:val="single" w:sz="6" w:space="0" w:color="auto"/>
              <w:right w:val="single" w:sz="6" w:space="0" w:color="auto"/>
            </w:tcBorders>
          </w:tcPr>
          <w:p w14:paraId="28A0388B" w14:textId="77777777" w:rsidR="004D7BEE" w:rsidRPr="00BB126E" w:rsidRDefault="004D7BEE" w:rsidP="00BB126E">
            <w:pPr>
              <w:widowControl w:val="0"/>
              <w:autoSpaceDE w:val="0"/>
              <w:autoSpaceDN w:val="0"/>
              <w:spacing w:before="14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11710</w:t>
            </w:r>
          </w:p>
        </w:tc>
        <w:tc>
          <w:tcPr>
            <w:tcW w:w="993" w:type="dxa"/>
            <w:tcBorders>
              <w:top w:val="single" w:sz="6" w:space="0" w:color="auto"/>
              <w:left w:val="single" w:sz="6" w:space="0" w:color="auto"/>
              <w:bottom w:val="single" w:sz="6" w:space="0" w:color="auto"/>
              <w:right w:val="single" w:sz="6" w:space="0" w:color="auto"/>
            </w:tcBorders>
          </w:tcPr>
          <w:p w14:paraId="25A6078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D7BE0D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46DA2A6" w14:textId="4A2FE161" w:rsidR="004D7BEE" w:rsidRPr="00BB126E" w:rsidRDefault="0072783E" w:rsidP="00BB126E">
            <w:pPr>
              <w:widowControl w:val="0"/>
              <w:autoSpaceDE w:val="0"/>
              <w:autoSpaceDN w:val="0"/>
              <w:spacing w:before="14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D058E99" w14:textId="265E8A26" w:rsidR="004D7BEE" w:rsidRPr="00BB126E" w:rsidRDefault="00024CB6" w:rsidP="00BB126E">
            <w:pPr>
              <w:widowControl w:val="0"/>
              <w:autoSpaceDE w:val="0"/>
              <w:autoSpaceDN w:val="0"/>
              <w:spacing w:before="145"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93C6AB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DD5930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4575D95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544324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CE7F02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w:t>
            </w:r>
          </w:p>
        </w:tc>
        <w:tc>
          <w:tcPr>
            <w:tcW w:w="2926" w:type="dxa"/>
            <w:tcBorders>
              <w:top w:val="single" w:sz="6" w:space="0" w:color="auto"/>
              <w:left w:val="single" w:sz="6" w:space="0" w:color="auto"/>
              <w:bottom w:val="single" w:sz="6" w:space="0" w:color="auto"/>
              <w:right w:val="single" w:sz="6" w:space="0" w:color="auto"/>
            </w:tcBorders>
          </w:tcPr>
          <w:p w14:paraId="08F6046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114C321" w14:textId="77777777" w:rsidR="004D7BEE" w:rsidRPr="00BB126E" w:rsidRDefault="004D7BEE" w:rsidP="00BB126E">
            <w:pPr>
              <w:widowControl w:val="0"/>
              <w:autoSpaceDE w:val="0"/>
              <w:autoSpaceDN w:val="0"/>
              <w:spacing w:after="0" w:line="235" w:lineRule="auto"/>
              <w:ind w:left="88" w:right="5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2-[(4-Metoksi-2-nitrofenil)azo]-3-okso-N-(o-tolil)buty­ ramid</w:t>
            </w:r>
          </w:p>
        </w:tc>
        <w:tc>
          <w:tcPr>
            <w:tcW w:w="1417" w:type="dxa"/>
            <w:tcBorders>
              <w:top w:val="single" w:sz="6" w:space="0" w:color="auto"/>
              <w:left w:val="single" w:sz="6" w:space="0" w:color="auto"/>
              <w:bottom w:val="single" w:sz="6" w:space="0" w:color="auto"/>
              <w:right w:val="single" w:sz="6" w:space="0" w:color="auto"/>
            </w:tcBorders>
          </w:tcPr>
          <w:p w14:paraId="748EBAA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29B8790"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11725</w:t>
            </w:r>
          </w:p>
        </w:tc>
        <w:tc>
          <w:tcPr>
            <w:tcW w:w="993" w:type="dxa"/>
            <w:tcBorders>
              <w:top w:val="single" w:sz="6" w:space="0" w:color="auto"/>
              <w:left w:val="single" w:sz="6" w:space="0" w:color="auto"/>
              <w:bottom w:val="single" w:sz="6" w:space="0" w:color="auto"/>
              <w:right w:val="single" w:sz="6" w:space="0" w:color="auto"/>
            </w:tcBorders>
          </w:tcPr>
          <w:p w14:paraId="43AC728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9B3AA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C96111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41B7F84" w14:textId="710393AB" w:rsidR="004D7BEE" w:rsidRPr="00BB126E" w:rsidRDefault="0072783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5DF7E011"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95BC26C"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203E5F5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3DC1F4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7EA82FF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871B81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448AB4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w:t>
            </w:r>
          </w:p>
        </w:tc>
        <w:tc>
          <w:tcPr>
            <w:tcW w:w="2926" w:type="dxa"/>
            <w:tcBorders>
              <w:top w:val="single" w:sz="6" w:space="0" w:color="auto"/>
              <w:left w:val="single" w:sz="6" w:space="0" w:color="auto"/>
              <w:bottom w:val="single" w:sz="6" w:space="0" w:color="auto"/>
              <w:right w:val="single" w:sz="6" w:space="0" w:color="auto"/>
            </w:tcBorders>
          </w:tcPr>
          <w:p w14:paraId="22DF7718"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1E8A576"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4-(Fenilazo)rezorsinol</w:t>
            </w:r>
          </w:p>
        </w:tc>
        <w:tc>
          <w:tcPr>
            <w:tcW w:w="1417" w:type="dxa"/>
            <w:tcBorders>
              <w:top w:val="single" w:sz="6" w:space="0" w:color="auto"/>
              <w:left w:val="single" w:sz="6" w:space="0" w:color="auto"/>
              <w:bottom w:val="single" w:sz="6" w:space="0" w:color="auto"/>
              <w:right w:val="single" w:sz="6" w:space="0" w:color="auto"/>
            </w:tcBorders>
          </w:tcPr>
          <w:p w14:paraId="0520A698"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0A3B91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11920</w:t>
            </w:r>
          </w:p>
        </w:tc>
        <w:tc>
          <w:tcPr>
            <w:tcW w:w="993" w:type="dxa"/>
            <w:tcBorders>
              <w:top w:val="single" w:sz="6" w:space="0" w:color="auto"/>
              <w:left w:val="single" w:sz="6" w:space="0" w:color="auto"/>
              <w:bottom w:val="single" w:sz="6" w:space="0" w:color="auto"/>
              <w:right w:val="single" w:sz="6" w:space="0" w:color="auto"/>
            </w:tcBorders>
          </w:tcPr>
          <w:p w14:paraId="3401413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F3081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2E00CE6"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85BC945" w14:textId="2E2879D3" w:rsidR="004D7BEE" w:rsidRPr="00BB126E" w:rsidRDefault="0072783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14451D5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A83015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ED87BE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215C6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5A07FF4"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DAF837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w:t>
            </w:r>
          </w:p>
        </w:tc>
        <w:tc>
          <w:tcPr>
            <w:tcW w:w="2926" w:type="dxa"/>
            <w:tcBorders>
              <w:top w:val="single" w:sz="6" w:space="0" w:color="auto"/>
              <w:left w:val="single" w:sz="6" w:space="0" w:color="auto"/>
              <w:bottom w:val="single" w:sz="6" w:space="0" w:color="auto"/>
              <w:right w:val="single" w:sz="6" w:space="0" w:color="auto"/>
            </w:tcBorders>
          </w:tcPr>
          <w:p w14:paraId="11539965"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4F306266" w14:textId="77777777" w:rsidR="004D7BEE" w:rsidRPr="00BB126E" w:rsidRDefault="004D7BEE" w:rsidP="00BB126E">
            <w:pPr>
              <w:widowControl w:val="0"/>
              <w:autoSpaceDE w:val="0"/>
              <w:autoSpaceDN w:val="0"/>
              <w:spacing w:after="0" w:line="237"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4-[(4-Etoksifenil)azo]naftol</w:t>
            </w:r>
          </w:p>
        </w:tc>
        <w:tc>
          <w:tcPr>
            <w:tcW w:w="1417" w:type="dxa"/>
            <w:tcBorders>
              <w:top w:val="single" w:sz="6" w:space="0" w:color="auto"/>
              <w:left w:val="single" w:sz="6" w:space="0" w:color="auto"/>
              <w:bottom w:val="single" w:sz="6" w:space="0" w:color="auto"/>
              <w:right w:val="single" w:sz="6" w:space="0" w:color="auto"/>
            </w:tcBorders>
          </w:tcPr>
          <w:p w14:paraId="0E3BD16D"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7DE0B6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12010</w:t>
            </w:r>
          </w:p>
        </w:tc>
        <w:tc>
          <w:tcPr>
            <w:tcW w:w="993" w:type="dxa"/>
            <w:tcBorders>
              <w:top w:val="single" w:sz="6" w:space="0" w:color="auto"/>
              <w:left w:val="single" w:sz="6" w:space="0" w:color="auto"/>
              <w:bottom w:val="single" w:sz="6" w:space="0" w:color="auto"/>
              <w:right w:val="single" w:sz="6" w:space="0" w:color="auto"/>
            </w:tcBorders>
          </w:tcPr>
          <w:p w14:paraId="0C6943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D57ABA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7602BC2"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F7B9D5F" w14:textId="6A899A73"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45134E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A686C32" w14:textId="51BCDB27" w:rsidR="004D7BEE" w:rsidRPr="00BB126E" w:rsidRDefault="00024CB6" w:rsidP="00BB126E">
            <w:pPr>
              <w:widowControl w:val="0"/>
              <w:autoSpaceDE w:val="0"/>
              <w:autoSpaceDN w:val="0"/>
              <w:spacing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430B9C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F92AC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28F1218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51D730D"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9597EC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w:t>
            </w:r>
          </w:p>
        </w:tc>
        <w:tc>
          <w:tcPr>
            <w:tcW w:w="2926" w:type="dxa"/>
            <w:tcBorders>
              <w:top w:val="single" w:sz="6" w:space="0" w:color="auto"/>
              <w:left w:val="single" w:sz="6" w:space="0" w:color="auto"/>
              <w:bottom w:val="single" w:sz="6" w:space="0" w:color="auto"/>
              <w:right w:val="single" w:sz="6" w:space="0" w:color="auto"/>
            </w:tcBorders>
          </w:tcPr>
          <w:p w14:paraId="396212B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2745EE2" w14:textId="77777777" w:rsidR="004D7BEE" w:rsidRPr="00BB126E" w:rsidRDefault="004D7BEE" w:rsidP="00BB126E">
            <w:pPr>
              <w:widowControl w:val="0"/>
              <w:autoSpaceDE w:val="0"/>
              <w:autoSpaceDN w:val="0"/>
              <w:spacing w:after="0" w:line="235" w:lineRule="auto"/>
              <w:ind w:left="88" w:right="11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1-[(2-Kloro-4-nitrofenil)azo]-2-naftol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4568AF43"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C1868C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12085</w:t>
            </w:r>
          </w:p>
        </w:tc>
        <w:tc>
          <w:tcPr>
            <w:tcW w:w="993" w:type="dxa"/>
            <w:tcBorders>
              <w:top w:val="single" w:sz="6" w:space="0" w:color="auto"/>
              <w:left w:val="single" w:sz="6" w:space="0" w:color="auto"/>
              <w:bottom w:val="single" w:sz="6" w:space="0" w:color="auto"/>
              <w:right w:val="single" w:sz="6" w:space="0" w:color="auto"/>
            </w:tcBorders>
          </w:tcPr>
          <w:p w14:paraId="2F7921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4FC234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7E25500"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0E3C4A7" w14:textId="2187AE93"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CFC2A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1042A70"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37DCC44F" w14:textId="4BF70B32"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w:t>
            </w:r>
          </w:p>
        </w:tc>
        <w:tc>
          <w:tcPr>
            <w:tcW w:w="1559" w:type="dxa"/>
            <w:tcBorders>
              <w:top w:val="single" w:sz="6" w:space="0" w:color="auto"/>
              <w:left w:val="single" w:sz="6" w:space="0" w:color="auto"/>
              <w:bottom w:val="single" w:sz="6" w:space="0" w:color="auto"/>
              <w:right w:val="single" w:sz="6" w:space="0" w:color="auto"/>
            </w:tcBorders>
          </w:tcPr>
          <w:p w14:paraId="2B63D85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306EC8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A172E2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5D3713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w:t>
            </w:r>
          </w:p>
        </w:tc>
        <w:tc>
          <w:tcPr>
            <w:tcW w:w="2926" w:type="dxa"/>
            <w:tcBorders>
              <w:top w:val="single" w:sz="6" w:space="0" w:color="auto"/>
              <w:left w:val="single" w:sz="6" w:space="0" w:color="auto"/>
              <w:bottom w:val="single" w:sz="6" w:space="0" w:color="auto"/>
              <w:right w:val="single" w:sz="6" w:space="0" w:color="auto"/>
            </w:tcBorders>
          </w:tcPr>
          <w:p w14:paraId="4BAC483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B5B4704" w14:textId="77777777" w:rsidR="004D7BEE" w:rsidRPr="00BB126E" w:rsidRDefault="004D7BEE" w:rsidP="00BB126E">
            <w:pPr>
              <w:widowControl w:val="0"/>
              <w:autoSpaceDE w:val="0"/>
              <w:autoSpaceDN w:val="0"/>
              <w:spacing w:after="0" w:line="235" w:lineRule="auto"/>
              <w:ind w:left="88" w:right="51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1-[(4-Metil-2-nitrofenil)azo]-2-naftol</w:t>
            </w:r>
          </w:p>
        </w:tc>
        <w:tc>
          <w:tcPr>
            <w:tcW w:w="1417" w:type="dxa"/>
            <w:tcBorders>
              <w:top w:val="single" w:sz="6" w:space="0" w:color="auto"/>
              <w:left w:val="single" w:sz="6" w:space="0" w:color="auto"/>
              <w:bottom w:val="single" w:sz="6" w:space="0" w:color="auto"/>
              <w:right w:val="single" w:sz="6" w:space="0" w:color="auto"/>
            </w:tcBorders>
          </w:tcPr>
          <w:p w14:paraId="67C0208B"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0AD684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12120</w:t>
            </w:r>
          </w:p>
        </w:tc>
        <w:tc>
          <w:tcPr>
            <w:tcW w:w="993" w:type="dxa"/>
            <w:tcBorders>
              <w:top w:val="single" w:sz="6" w:space="0" w:color="auto"/>
              <w:left w:val="single" w:sz="6" w:space="0" w:color="auto"/>
              <w:bottom w:val="single" w:sz="6" w:space="0" w:color="auto"/>
              <w:right w:val="single" w:sz="6" w:space="0" w:color="auto"/>
            </w:tcBorders>
          </w:tcPr>
          <w:p w14:paraId="27859E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C11AA9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CC95970"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378F295" w14:textId="68A1B1BE"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1FF1040"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11F4415"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5783DBD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8962EB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348AC0E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40FA67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652EFB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w:t>
            </w:r>
          </w:p>
        </w:tc>
        <w:tc>
          <w:tcPr>
            <w:tcW w:w="2926" w:type="dxa"/>
            <w:tcBorders>
              <w:top w:val="single" w:sz="6" w:space="0" w:color="auto"/>
              <w:left w:val="single" w:sz="6" w:space="0" w:color="auto"/>
              <w:bottom w:val="single" w:sz="6" w:space="0" w:color="auto"/>
              <w:right w:val="single" w:sz="6" w:space="0" w:color="auto"/>
            </w:tcBorders>
          </w:tcPr>
          <w:p w14:paraId="66C29C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2EEC882" w14:textId="77777777" w:rsidR="004D7BEE" w:rsidRPr="00BB126E" w:rsidRDefault="004D7BEE" w:rsidP="00BB126E">
            <w:pPr>
              <w:widowControl w:val="0"/>
              <w:autoSpaceDE w:val="0"/>
              <w:autoSpaceDN w:val="0"/>
              <w:spacing w:after="0" w:line="235" w:lineRule="auto"/>
              <w:ind w:left="88" w:right="2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3-Hidroksi-N-(o-tolil)-4- [(2,4,5-triklorofenil)azo]naftalen-2-karbo­ xamid</w:t>
            </w:r>
          </w:p>
        </w:tc>
        <w:tc>
          <w:tcPr>
            <w:tcW w:w="1417" w:type="dxa"/>
            <w:tcBorders>
              <w:top w:val="single" w:sz="6" w:space="0" w:color="auto"/>
              <w:left w:val="single" w:sz="6" w:space="0" w:color="auto"/>
              <w:bottom w:val="single" w:sz="6" w:space="0" w:color="auto"/>
              <w:right w:val="single" w:sz="6" w:space="0" w:color="auto"/>
            </w:tcBorders>
          </w:tcPr>
          <w:p w14:paraId="2D8F12B9"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4CE0178"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12370</w:t>
            </w:r>
          </w:p>
        </w:tc>
        <w:tc>
          <w:tcPr>
            <w:tcW w:w="993" w:type="dxa"/>
            <w:tcBorders>
              <w:top w:val="single" w:sz="6" w:space="0" w:color="auto"/>
              <w:left w:val="single" w:sz="6" w:space="0" w:color="auto"/>
              <w:bottom w:val="single" w:sz="6" w:space="0" w:color="auto"/>
              <w:right w:val="single" w:sz="6" w:space="0" w:color="auto"/>
            </w:tcBorders>
          </w:tcPr>
          <w:p w14:paraId="4E1B569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9D6FF8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815E238"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A9441B5" w14:textId="06F88F92"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4A97B8B"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34F56594"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546AF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3CED35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708FB49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8E78B0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773456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w:t>
            </w:r>
          </w:p>
        </w:tc>
        <w:tc>
          <w:tcPr>
            <w:tcW w:w="2926" w:type="dxa"/>
            <w:tcBorders>
              <w:top w:val="single" w:sz="6" w:space="0" w:color="auto"/>
              <w:left w:val="single" w:sz="6" w:space="0" w:color="auto"/>
              <w:bottom w:val="single" w:sz="6" w:space="0" w:color="auto"/>
              <w:right w:val="single" w:sz="6" w:space="0" w:color="auto"/>
            </w:tcBorders>
          </w:tcPr>
          <w:p w14:paraId="1C3A768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9E116E5" w14:textId="77777777" w:rsidR="004D7BEE" w:rsidRPr="00BB126E" w:rsidRDefault="004D7BEE" w:rsidP="00BB126E">
            <w:pPr>
              <w:widowControl w:val="0"/>
              <w:autoSpaceDE w:val="0"/>
              <w:autoSpaceDN w:val="0"/>
              <w:spacing w:after="0" w:line="235" w:lineRule="auto"/>
              <w:ind w:left="88" w:right="11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N-(4-Kloro-2-metilfenil)- 4-[(4-kloro-2-metilfenil)azo]-3-hidroksinaftalen-2-karboksamid</w:t>
            </w:r>
          </w:p>
        </w:tc>
        <w:tc>
          <w:tcPr>
            <w:tcW w:w="1417" w:type="dxa"/>
            <w:tcBorders>
              <w:top w:val="single" w:sz="6" w:space="0" w:color="auto"/>
              <w:left w:val="single" w:sz="6" w:space="0" w:color="auto"/>
              <w:bottom w:val="single" w:sz="6" w:space="0" w:color="auto"/>
              <w:right w:val="single" w:sz="6" w:space="0" w:color="auto"/>
            </w:tcBorders>
          </w:tcPr>
          <w:p w14:paraId="1B38157A"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19CAB5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12420</w:t>
            </w:r>
          </w:p>
        </w:tc>
        <w:tc>
          <w:tcPr>
            <w:tcW w:w="993" w:type="dxa"/>
            <w:tcBorders>
              <w:top w:val="single" w:sz="6" w:space="0" w:color="auto"/>
              <w:left w:val="single" w:sz="6" w:space="0" w:color="auto"/>
              <w:bottom w:val="single" w:sz="6" w:space="0" w:color="auto"/>
              <w:right w:val="single" w:sz="6" w:space="0" w:color="auto"/>
            </w:tcBorders>
          </w:tcPr>
          <w:p w14:paraId="0265B6B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31E83D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4B472ED"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9A9B1D5" w14:textId="4B08468F"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2E181A03"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DAAB290"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891377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609EBD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45AA14A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1C857C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5CCAFF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w:t>
            </w:r>
          </w:p>
        </w:tc>
        <w:tc>
          <w:tcPr>
            <w:tcW w:w="2926" w:type="dxa"/>
            <w:tcBorders>
              <w:top w:val="single" w:sz="6" w:space="0" w:color="auto"/>
              <w:left w:val="single" w:sz="6" w:space="0" w:color="auto"/>
              <w:bottom w:val="single" w:sz="6" w:space="0" w:color="auto"/>
              <w:right w:val="single" w:sz="6" w:space="0" w:color="auto"/>
            </w:tcBorders>
          </w:tcPr>
          <w:p w14:paraId="28880B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6291787" w14:textId="77777777" w:rsidR="004D7BEE" w:rsidRPr="00BB126E" w:rsidRDefault="004D7BEE" w:rsidP="00BB126E">
            <w:pPr>
              <w:widowControl w:val="0"/>
              <w:autoSpaceDE w:val="0"/>
              <w:autoSpaceDN w:val="0"/>
              <w:spacing w:after="0" w:line="235" w:lineRule="auto"/>
              <w:ind w:left="88" w:right="3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4-[(2,5-Diklorofenil)azo]-N- (2,5-dimetoksifenil)-3- hidroksinaftalen-2-karbo­ xamid</w:t>
            </w:r>
          </w:p>
        </w:tc>
        <w:tc>
          <w:tcPr>
            <w:tcW w:w="1417" w:type="dxa"/>
            <w:tcBorders>
              <w:top w:val="single" w:sz="6" w:space="0" w:color="auto"/>
              <w:left w:val="single" w:sz="6" w:space="0" w:color="auto"/>
              <w:bottom w:val="single" w:sz="6" w:space="0" w:color="auto"/>
              <w:right w:val="single" w:sz="6" w:space="0" w:color="auto"/>
            </w:tcBorders>
          </w:tcPr>
          <w:p w14:paraId="71784B9D"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EF9C15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12480</w:t>
            </w:r>
          </w:p>
        </w:tc>
        <w:tc>
          <w:tcPr>
            <w:tcW w:w="993" w:type="dxa"/>
            <w:tcBorders>
              <w:top w:val="single" w:sz="6" w:space="0" w:color="auto"/>
              <w:left w:val="single" w:sz="6" w:space="0" w:color="auto"/>
              <w:bottom w:val="single" w:sz="6" w:space="0" w:color="auto"/>
              <w:right w:val="single" w:sz="6" w:space="0" w:color="auto"/>
            </w:tcBorders>
          </w:tcPr>
          <w:p w14:paraId="3E7C0C6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7F418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A613965"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EE3A2EB" w14:textId="238787E9"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Kahverengi</w:t>
            </w:r>
          </w:p>
        </w:tc>
        <w:tc>
          <w:tcPr>
            <w:tcW w:w="1559" w:type="dxa"/>
            <w:tcBorders>
              <w:top w:val="single" w:sz="6" w:space="0" w:color="auto"/>
              <w:left w:val="single" w:sz="6" w:space="0" w:color="auto"/>
              <w:bottom w:val="single" w:sz="6" w:space="0" w:color="auto"/>
              <w:right w:val="single" w:sz="6" w:space="0" w:color="auto"/>
            </w:tcBorders>
          </w:tcPr>
          <w:p w14:paraId="2DEDF94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1D81B00E"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134BBB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6853A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C5E895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CDD8BF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DDC407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w:t>
            </w:r>
          </w:p>
        </w:tc>
        <w:tc>
          <w:tcPr>
            <w:tcW w:w="2926" w:type="dxa"/>
            <w:tcBorders>
              <w:top w:val="single" w:sz="6" w:space="0" w:color="auto"/>
              <w:left w:val="single" w:sz="6" w:space="0" w:color="auto"/>
              <w:bottom w:val="single" w:sz="6" w:space="0" w:color="auto"/>
              <w:right w:val="single" w:sz="6" w:space="0" w:color="auto"/>
            </w:tcBorders>
          </w:tcPr>
          <w:p w14:paraId="65A1E088" w14:textId="77777777" w:rsidR="004D7BEE" w:rsidRPr="00BB126E" w:rsidRDefault="004D7BEE" w:rsidP="00BB126E">
            <w:pPr>
              <w:widowControl w:val="0"/>
              <w:autoSpaceDE w:val="0"/>
              <w:autoSpaceDN w:val="0"/>
              <w:spacing w:before="65" w:after="0" w:line="235" w:lineRule="auto"/>
              <w:ind w:left="88" w:right="9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N-(5-Kloro-2,4-dimetoksifenil)-4-[[5-[(diethy­ lamino)sülfonil]-2-metho­ xyfenil]azo]-3-hidroksinaftalen-2-karboksamid</w:t>
            </w:r>
          </w:p>
        </w:tc>
        <w:tc>
          <w:tcPr>
            <w:tcW w:w="1417" w:type="dxa"/>
            <w:tcBorders>
              <w:top w:val="single" w:sz="6" w:space="0" w:color="auto"/>
              <w:left w:val="single" w:sz="6" w:space="0" w:color="auto"/>
              <w:bottom w:val="single" w:sz="6" w:space="0" w:color="auto"/>
              <w:right w:val="single" w:sz="6" w:space="0" w:color="auto"/>
            </w:tcBorders>
          </w:tcPr>
          <w:p w14:paraId="0E2FB04E" w14:textId="77777777" w:rsidR="004D7BEE" w:rsidRPr="00BB126E" w:rsidRDefault="004D7BEE" w:rsidP="00BB126E">
            <w:pPr>
              <w:widowControl w:val="0"/>
              <w:autoSpaceDE w:val="0"/>
              <w:autoSpaceDN w:val="0"/>
              <w:spacing w:before="6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12490</w:t>
            </w:r>
          </w:p>
        </w:tc>
        <w:tc>
          <w:tcPr>
            <w:tcW w:w="993" w:type="dxa"/>
            <w:tcBorders>
              <w:top w:val="single" w:sz="6" w:space="0" w:color="auto"/>
              <w:left w:val="single" w:sz="6" w:space="0" w:color="auto"/>
              <w:bottom w:val="single" w:sz="6" w:space="0" w:color="auto"/>
              <w:right w:val="single" w:sz="6" w:space="0" w:color="auto"/>
            </w:tcBorders>
          </w:tcPr>
          <w:p w14:paraId="568B4D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91E2F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61584CF" w14:textId="0B824875" w:rsidR="004D7BEE" w:rsidRPr="00BB126E" w:rsidRDefault="00BC14C8" w:rsidP="00BB126E">
            <w:pPr>
              <w:widowControl w:val="0"/>
              <w:autoSpaceDE w:val="0"/>
              <w:autoSpaceDN w:val="0"/>
              <w:spacing w:before="6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1294CC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18263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21E4CC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F752A1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4326C4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A4FCFC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w:t>
            </w:r>
          </w:p>
        </w:tc>
        <w:tc>
          <w:tcPr>
            <w:tcW w:w="2926" w:type="dxa"/>
            <w:tcBorders>
              <w:top w:val="single" w:sz="6" w:space="0" w:color="auto"/>
              <w:left w:val="single" w:sz="6" w:space="0" w:color="auto"/>
              <w:bottom w:val="single" w:sz="6" w:space="0" w:color="auto"/>
              <w:right w:val="single" w:sz="6" w:space="0" w:color="auto"/>
            </w:tcBorders>
          </w:tcPr>
          <w:p w14:paraId="22E417C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3723159" w14:textId="77777777" w:rsidR="004D7BEE" w:rsidRPr="00BB126E" w:rsidRDefault="004D7BEE" w:rsidP="00BB126E">
            <w:pPr>
              <w:widowControl w:val="0"/>
              <w:autoSpaceDE w:val="0"/>
              <w:autoSpaceDN w:val="0"/>
              <w:spacing w:after="0" w:line="235" w:lineRule="auto"/>
              <w:ind w:left="88" w:right="4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2,4-Dihidro-5-metil-2- </w:t>
            </w:r>
            <w:r w:rsidRPr="00BB126E">
              <w:rPr>
                <w:rFonts w:ascii="Times New Roman" w:eastAsia="Times New Roman" w:hAnsi="Times New Roman" w:cs="Times New Roman"/>
                <w:w w:val="95"/>
                <w:sz w:val="18"/>
                <w:szCs w:val="18"/>
                <w:lang w:val="en-US"/>
              </w:rPr>
              <w:t xml:space="preserve">fenil-4-(fenilazo)-3H- </w:t>
            </w:r>
            <w:r w:rsidRPr="00BB126E">
              <w:rPr>
                <w:rFonts w:ascii="Times New Roman" w:eastAsia="Times New Roman" w:hAnsi="Times New Roman" w:cs="Times New Roman"/>
                <w:sz w:val="18"/>
                <w:szCs w:val="18"/>
                <w:lang w:val="en-US"/>
              </w:rPr>
              <w:t>pirazol-3-on</w:t>
            </w:r>
          </w:p>
        </w:tc>
        <w:tc>
          <w:tcPr>
            <w:tcW w:w="1417" w:type="dxa"/>
            <w:tcBorders>
              <w:top w:val="single" w:sz="6" w:space="0" w:color="auto"/>
              <w:left w:val="single" w:sz="6" w:space="0" w:color="auto"/>
              <w:bottom w:val="single" w:sz="6" w:space="0" w:color="auto"/>
              <w:right w:val="single" w:sz="6" w:space="0" w:color="auto"/>
            </w:tcBorders>
          </w:tcPr>
          <w:p w14:paraId="6EDBF24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6EB856A"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12700</w:t>
            </w:r>
          </w:p>
        </w:tc>
        <w:tc>
          <w:tcPr>
            <w:tcW w:w="993" w:type="dxa"/>
            <w:tcBorders>
              <w:top w:val="single" w:sz="6" w:space="0" w:color="auto"/>
              <w:left w:val="single" w:sz="6" w:space="0" w:color="auto"/>
              <w:bottom w:val="single" w:sz="6" w:space="0" w:color="auto"/>
              <w:right w:val="single" w:sz="6" w:space="0" w:color="auto"/>
            </w:tcBorders>
          </w:tcPr>
          <w:p w14:paraId="1469D65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B50FFE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D772102"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E3A1182" w14:textId="599904FD"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24BE828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BA1D712"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AC4B49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4FEF2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09661C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81B83E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D6FECB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w:t>
            </w:r>
          </w:p>
        </w:tc>
        <w:tc>
          <w:tcPr>
            <w:tcW w:w="2926" w:type="dxa"/>
            <w:tcBorders>
              <w:top w:val="single" w:sz="6" w:space="0" w:color="auto"/>
              <w:left w:val="single" w:sz="6" w:space="0" w:color="auto"/>
              <w:bottom w:val="single" w:sz="6" w:space="0" w:color="auto"/>
              <w:right w:val="single" w:sz="6" w:space="0" w:color="auto"/>
            </w:tcBorders>
          </w:tcPr>
          <w:p w14:paraId="19D88F3B"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23FB9C1C" w14:textId="77777777" w:rsidR="004D7BEE" w:rsidRPr="00BB126E" w:rsidRDefault="004D7BEE"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2-amino-5-[(4- sülfonatofenil)azo]benzen­ sülfonat</w:t>
            </w:r>
          </w:p>
        </w:tc>
        <w:tc>
          <w:tcPr>
            <w:tcW w:w="1417" w:type="dxa"/>
            <w:tcBorders>
              <w:top w:val="single" w:sz="6" w:space="0" w:color="auto"/>
              <w:left w:val="single" w:sz="6" w:space="0" w:color="auto"/>
              <w:bottom w:val="single" w:sz="6" w:space="0" w:color="auto"/>
              <w:right w:val="single" w:sz="6" w:space="0" w:color="auto"/>
            </w:tcBorders>
          </w:tcPr>
          <w:p w14:paraId="06A0913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8EF1FC0"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13015</w:t>
            </w:r>
          </w:p>
        </w:tc>
        <w:tc>
          <w:tcPr>
            <w:tcW w:w="993" w:type="dxa"/>
            <w:tcBorders>
              <w:top w:val="single" w:sz="6" w:space="0" w:color="auto"/>
              <w:left w:val="single" w:sz="6" w:space="0" w:color="auto"/>
              <w:bottom w:val="single" w:sz="6" w:space="0" w:color="auto"/>
              <w:right w:val="single" w:sz="6" w:space="0" w:color="auto"/>
            </w:tcBorders>
          </w:tcPr>
          <w:p w14:paraId="68A1FAD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921E2A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3FFF503"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D67223F" w14:textId="6F3D4394"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5899A0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8B04C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E730B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E7B37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EDCA2A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29F6A7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w:t>
            </w:r>
          </w:p>
        </w:tc>
        <w:tc>
          <w:tcPr>
            <w:tcW w:w="2926" w:type="dxa"/>
            <w:tcBorders>
              <w:top w:val="single" w:sz="6" w:space="0" w:color="auto"/>
              <w:left w:val="single" w:sz="6" w:space="0" w:color="auto"/>
              <w:bottom w:val="single" w:sz="6" w:space="0" w:color="auto"/>
              <w:right w:val="single" w:sz="6" w:space="0" w:color="auto"/>
            </w:tcBorders>
          </w:tcPr>
          <w:p w14:paraId="08C335C4"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43F242F8" w14:textId="77777777" w:rsidR="004D7BEE" w:rsidRPr="00BB126E" w:rsidRDefault="004D7BEE" w:rsidP="00BB126E">
            <w:pPr>
              <w:widowControl w:val="0"/>
              <w:autoSpaceDE w:val="0"/>
              <w:autoSpaceDN w:val="0"/>
              <w:spacing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4-(2,4-dihidroksifenil</w:t>
            </w:r>
            <w:r w:rsidRPr="00BB126E">
              <w:rPr>
                <w:rFonts w:ascii="Times New Roman" w:eastAsia="Times New Roman" w:hAnsi="Times New Roman" w:cs="Times New Roman"/>
                <w:w w:val="95"/>
                <w:sz w:val="18"/>
                <w:szCs w:val="18"/>
                <w:lang w:val="en-US"/>
              </w:rPr>
              <w:t>azo)benzensülfonat</w:t>
            </w:r>
          </w:p>
        </w:tc>
        <w:tc>
          <w:tcPr>
            <w:tcW w:w="1417" w:type="dxa"/>
            <w:tcBorders>
              <w:top w:val="single" w:sz="6" w:space="0" w:color="auto"/>
              <w:left w:val="single" w:sz="6" w:space="0" w:color="auto"/>
              <w:bottom w:val="single" w:sz="6" w:space="0" w:color="auto"/>
              <w:right w:val="single" w:sz="6" w:space="0" w:color="auto"/>
            </w:tcBorders>
          </w:tcPr>
          <w:p w14:paraId="400008B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C5B78DF"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14270</w:t>
            </w:r>
          </w:p>
        </w:tc>
        <w:tc>
          <w:tcPr>
            <w:tcW w:w="993" w:type="dxa"/>
            <w:tcBorders>
              <w:top w:val="single" w:sz="6" w:space="0" w:color="auto"/>
              <w:left w:val="single" w:sz="6" w:space="0" w:color="auto"/>
              <w:bottom w:val="single" w:sz="6" w:space="0" w:color="auto"/>
              <w:right w:val="single" w:sz="6" w:space="0" w:color="auto"/>
            </w:tcBorders>
          </w:tcPr>
          <w:p w14:paraId="3C38F0C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F7A067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756ECF5"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1CCD31DF" w14:textId="443B96D2"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06FEFAB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EE471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CEFB2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2AC163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8FA6B4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158D1B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18</w:t>
            </w:r>
          </w:p>
        </w:tc>
        <w:tc>
          <w:tcPr>
            <w:tcW w:w="2926" w:type="dxa"/>
            <w:tcBorders>
              <w:top w:val="single" w:sz="6" w:space="0" w:color="auto"/>
              <w:left w:val="single" w:sz="6" w:space="0" w:color="auto"/>
              <w:bottom w:val="single" w:sz="6" w:space="0" w:color="auto"/>
              <w:right w:val="single" w:sz="6" w:space="0" w:color="auto"/>
            </w:tcBorders>
          </w:tcPr>
          <w:p w14:paraId="0772F6D0"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6073310C" w14:textId="77777777" w:rsidR="004D7BEE" w:rsidRPr="00BB126E" w:rsidRDefault="004D7BEE" w:rsidP="00BB126E">
            <w:pPr>
              <w:widowControl w:val="0"/>
              <w:autoSpaceDE w:val="0"/>
              <w:autoSpaceDN w:val="0"/>
              <w:spacing w:after="0" w:line="235" w:lineRule="auto"/>
              <w:ind w:left="88" w:right="1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3-[(2,4-dimetil-5- sülfonatofenil)azo]-4- hidroksinaftalen-1- sülfonat</w:t>
            </w:r>
          </w:p>
        </w:tc>
        <w:tc>
          <w:tcPr>
            <w:tcW w:w="1417" w:type="dxa"/>
            <w:tcBorders>
              <w:top w:val="single" w:sz="6" w:space="0" w:color="auto"/>
              <w:left w:val="single" w:sz="6" w:space="0" w:color="auto"/>
              <w:bottom w:val="single" w:sz="6" w:space="0" w:color="auto"/>
              <w:right w:val="single" w:sz="6" w:space="0" w:color="auto"/>
            </w:tcBorders>
          </w:tcPr>
          <w:p w14:paraId="3E2D8EF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4D3AD37"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14700</w:t>
            </w:r>
          </w:p>
        </w:tc>
        <w:tc>
          <w:tcPr>
            <w:tcW w:w="993" w:type="dxa"/>
            <w:tcBorders>
              <w:top w:val="single" w:sz="6" w:space="0" w:color="auto"/>
              <w:left w:val="single" w:sz="6" w:space="0" w:color="auto"/>
              <w:bottom w:val="single" w:sz="6" w:space="0" w:color="auto"/>
              <w:right w:val="single" w:sz="6" w:space="0" w:color="auto"/>
            </w:tcBorders>
          </w:tcPr>
          <w:p w14:paraId="77A91C5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DB18E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FC0FE4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9E8E560" w14:textId="05429B68"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6B49B6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9BB48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0D2FDC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95FBD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B734BD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9F27FE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w:t>
            </w:r>
          </w:p>
        </w:tc>
        <w:tc>
          <w:tcPr>
            <w:tcW w:w="2926" w:type="dxa"/>
            <w:tcBorders>
              <w:top w:val="single" w:sz="6" w:space="0" w:color="auto"/>
              <w:left w:val="single" w:sz="6" w:space="0" w:color="auto"/>
              <w:bottom w:val="single" w:sz="6" w:space="0" w:color="auto"/>
              <w:right w:val="single" w:sz="6" w:space="0" w:color="auto"/>
            </w:tcBorders>
          </w:tcPr>
          <w:p w14:paraId="472267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DEDB493" w14:textId="77777777" w:rsidR="004D7BEE" w:rsidRPr="00BB126E" w:rsidRDefault="004D7BEE" w:rsidP="00BB126E">
            <w:pPr>
              <w:widowControl w:val="0"/>
              <w:autoSpaceDE w:val="0"/>
              <w:autoSpaceDN w:val="0"/>
              <w:spacing w:after="0" w:line="235" w:lineRule="auto"/>
              <w:ind w:left="88" w:right="15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4-hidroksi-3-[(4- sülfonatonaftil)azo]naftalensülfonat</w:t>
            </w:r>
          </w:p>
        </w:tc>
        <w:tc>
          <w:tcPr>
            <w:tcW w:w="1417" w:type="dxa"/>
            <w:tcBorders>
              <w:top w:val="single" w:sz="6" w:space="0" w:color="auto"/>
              <w:left w:val="single" w:sz="6" w:space="0" w:color="auto"/>
              <w:bottom w:val="single" w:sz="6" w:space="0" w:color="auto"/>
              <w:right w:val="single" w:sz="6" w:space="0" w:color="auto"/>
            </w:tcBorders>
          </w:tcPr>
          <w:p w14:paraId="73352A4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9A35BC0"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14720</w:t>
            </w:r>
          </w:p>
        </w:tc>
        <w:tc>
          <w:tcPr>
            <w:tcW w:w="993" w:type="dxa"/>
            <w:tcBorders>
              <w:top w:val="single" w:sz="6" w:space="0" w:color="auto"/>
              <w:left w:val="single" w:sz="6" w:space="0" w:color="auto"/>
              <w:bottom w:val="single" w:sz="6" w:space="0" w:color="auto"/>
              <w:right w:val="single" w:sz="6" w:space="0" w:color="auto"/>
            </w:tcBorders>
          </w:tcPr>
          <w:p w14:paraId="6B03C8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B1EFC8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ECBBF68"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222-657-4</w:t>
            </w:r>
          </w:p>
        </w:tc>
        <w:tc>
          <w:tcPr>
            <w:tcW w:w="993" w:type="dxa"/>
            <w:tcBorders>
              <w:top w:val="single" w:sz="6" w:space="0" w:color="auto"/>
              <w:left w:val="single" w:sz="6" w:space="0" w:color="auto"/>
              <w:bottom w:val="single" w:sz="6" w:space="0" w:color="auto"/>
              <w:right w:val="single" w:sz="6" w:space="0" w:color="auto"/>
            </w:tcBorders>
          </w:tcPr>
          <w:p w14:paraId="297AE13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A1F7636" w14:textId="368B23D7" w:rsidR="004D7BEE" w:rsidRPr="00BB126E" w:rsidRDefault="00BC14C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5406F76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A4DA83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03C487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3B4ACF6" w14:textId="02FF4534" w:rsidR="004D7BEE" w:rsidRPr="00BB126E" w:rsidRDefault="004D7BEE"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122</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655C27E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BC175F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131542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w:t>
            </w:r>
          </w:p>
        </w:tc>
        <w:tc>
          <w:tcPr>
            <w:tcW w:w="2926" w:type="dxa"/>
            <w:tcBorders>
              <w:top w:val="single" w:sz="6" w:space="0" w:color="auto"/>
              <w:left w:val="single" w:sz="6" w:space="0" w:color="auto"/>
              <w:bottom w:val="single" w:sz="6" w:space="0" w:color="auto"/>
              <w:right w:val="single" w:sz="6" w:space="0" w:color="auto"/>
            </w:tcBorders>
          </w:tcPr>
          <w:p w14:paraId="4C76C006"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2B18E2F" w14:textId="77777777" w:rsidR="004D7BEE" w:rsidRPr="00BB126E" w:rsidRDefault="004D7BEE" w:rsidP="00BB126E">
            <w:pPr>
              <w:widowControl w:val="0"/>
              <w:autoSpaceDE w:val="0"/>
              <w:autoSpaceDN w:val="0"/>
              <w:spacing w:before="1" w:after="0" w:line="235" w:lineRule="auto"/>
              <w:ind w:left="88" w:right="1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6-[(2,4-dimetil-6- sülfonatofenil)azo]-5- hidroksinaftalen-1- sülfonat</w:t>
            </w:r>
          </w:p>
        </w:tc>
        <w:tc>
          <w:tcPr>
            <w:tcW w:w="1417" w:type="dxa"/>
            <w:tcBorders>
              <w:top w:val="single" w:sz="6" w:space="0" w:color="auto"/>
              <w:left w:val="single" w:sz="6" w:space="0" w:color="auto"/>
              <w:bottom w:val="single" w:sz="6" w:space="0" w:color="auto"/>
              <w:right w:val="single" w:sz="6" w:space="0" w:color="auto"/>
            </w:tcBorders>
          </w:tcPr>
          <w:p w14:paraId="70A8590B"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056CEF24"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14815</w:t>
            </w:r>
          </w:p>
        </w:tc>
        <w:tc>
          <w:tcPr>
            <w:tcW w:w="993" w:type="dxa"/>
            <w:tcBorders>
              <w:top w:val="single" w:sz="6" w:space="0" w:color="auto"/>
              <w:left w:val="single" w:sz="6" w:space="0" w:color="auto"/>
              <w:bottom w:val="single" w:sz="6" w:space="0" w:color="auto"/>
              <w:right w:val="single" w:sz="6" w:space="0" w:color="auto"/>
            </w:tcBorders>
          </w:tcPr>
          <w:p w14:paraId="3F1EF11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1142E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E4FF147"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BE7F460" w14:textId="1B3AC5BD"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C9700F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80BA69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203D46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37F8B84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004BDA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7D79B9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21</w:t>
            </w:r>
          </w:p>
        </w:tc>
        <w:tc>
          <w:tcPr>
            <w:tcW w:w="2926" w:type="dxa"/>
            <w:tcBorders>
              <w:top w:val="single" w:sz="6" w:space="0" w:color="auto"/>
              <w:left w:val="single" w:sz="6" w:space="0" w:color="auto"/>
              <w:bottom w:val="single" w:sz="6" w:space="0" w:color="auto"/>
              <w:right w:val="single" w:sz="6" w:space="0" w:color="auto"/>
            </w:tcBorders>
          </w:tcPr>
          <w:p w14:paraId="1577AF71" w14:textId="77777777" w:rsidR="004D7BEE" w:rsidRPr="00BB126E" w:rsidRDefault="004D7BEE" w:rsidP="00BB126E">
            <w:pPr>
              <w:widowControl w:val="0"/>
              <w:autoSpaceDE w:val="0"/>
              <w:autoSpaceDN w:val="0"/>
              <w:spacing w:before="131" w:after="0" w:line="235" w:lineRule="auto"/>
              <w:ind w:left="88" w:righ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4-[(2-hidroksi-1-naftthyl)azo]benzensülfonat ve onun insoluble baryum, strontium ve zirconium lakes, tuzları ve</w:t>
            </w:r>
            <w:r w:rsidRPr="00BB126E">
              <w:rPr>
                <w:rFonts w:ascii="Times New Roman" w:eastAsia="Times New Roman" w:hAnsi="Times New Roman" w:cs="Times New Roman"/>
                <w:spacing w:val="6"/>
                <w:sz w:val="18"/>
                <w:szCs w:val="18"/>
                <w:lang w:val="en-US"/>
              </w:rPr>
              <w:t xml:space="preserve"> </w:t>
            </w:r>
            <w:r w:rsidRPr="00BB126E">
              <w:rPr>
                <w:rFonts w:ascii="Times New Roman" w:eastAsia="Times New Roman" w:hAnsi="Times New Roman" w:cs="Times New Roman"/>
                <w:sz w:val="18"/>
                <w:szCs w:val="18"/>
                <w:lang w:val="en-US"/>
              </w:rPr>
              <w:t>pigments</w:t>
            </w:r>
          </w:p>
        </w:tc>
        <w:tc>
          <w:tcPr>
            <w:tcW w:w="1417" w:type="dxa"/>
            <w:tcBorders>
              <w:top w:val="single" w:sz="6" w:space="0" w:color="auto"/>
              <w:left w:val="single" w:sz="6" w:space="0" w:color="auto"/>
              <w:bottom w:val="single" w:sz="6" w:space="0" w:color="auto"/>
              <w:right w:val="single" w:sz="6" w:space="0" w:color="auto"/>
            </w:tcBorders>
          </w:tcPr>
          <w:p w14:paraId="2B924A82" w14:textId="77777777" w:rsidR="004D7BEE" w:rsidRPr="00BB126E" w:rsidRDefault="004D7BEE" w:rsidP="00BB126E">
            <w:pPr>
              <w:widowControl w:val="0"/>
              <w:autoSpaceDE w:val="0"/>
              <w:autoSpaceDN w:val="0"/>
              <w:spacing w:before="127"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15510</w:t>
            </w:r>
          </w:p>
        </w:tc>
        <w:tc>
          <w:tcPr>
            <w:tcW w:w="993" w:type="dxa"/>
            <w:tcBorders>
              <w:top w:val="single" w:sz="6" w:space="0" w:color="auto"/>
              <w:left w:val="single" w:sz="6" w:space="0" w:color="auto"/>
              <w:bottom w:val="single" w:sz="6" w:space="0" w:color="auto"/>
              <w:right w:val="single" w:sz="6" w:space="0" w:color="auto"/>
            </w:tcBorders>
          </w:tcPr>
          <w:p w14:paraId="2641298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CE2104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7967802" w14:textId="259CFC6B" w:rsidR="004D7BEE" w:rsidRPr="00BB126E" w:rsidRDefault="000F38FC" w:rsidP="00BB126E">
            <w:pPr>
              <w:widowControl w:val="0"/>
              <w:autoSpaceDE w:val="0"/>
              <w:autoSpaceDN w:val="0"/>
              <w:spacing w:before="12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6286E23B" w14:textId="1B097531" w:rsidR="004D7BEE" w:rsidRPr="00BB126E" w:rsidRDefault="000F38FC" w:rsidP="00BB126E">
            <w:pPr>
              <w:widowControl w:val="0"/>
              <w:autoSpaceDE w:val="0"/>
              <w:autoSpaceDN w:val="0"/>
              <w:spacing w:before="131"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w:t>
            </w:r>
            <w:r w:rsidR="004D7BEE" w:rsidRPr="00BB126E">
              <w:rPr>
                <w:rFonts w:ascii="Times New Roman" w:eastAsia="Times New Roman" w:hAnsi="Times New Roman" w:cs="Times New Roman"/>
                <w:sz w:val="18"/>
                <w:szCs w:val="18"/>
                <w:lang w:val="en-US"/>
              </w:rPr>
              <w:t>öz ürünleri</w:t>
            </w:r>
            <w:r w:rsidRPr="00BB126E">
              <w:rPr>
                <w:rFonts w:ascii="Times New Roman" w:eastAsia="Times New Roman" w:hAnsi="Times New Roman" w:cs="Times New Roman"/>
                <w:sz w:val="18"/>
                <w:szCs w:val="18"/>
                <w:lang w:val="en-US"/>
              </w:rPr>
              <w:t>nde kullanılmamalıdır.</w:t>
            </w:r>
          </w:p>
        </w:tc>
        <w:tc>
          <w:tcPr>
            <w:tcW w:w="1701" w:type="dxa"/>
            <w:tcBorders>
              <w:top w:val="single" w:sz="6" w:space="0" w:color="auto"/>
              <w:left w:val="single" w:sz="6" w:space="0" w:color="auto"/>
              <w:bottom w:val="single" w:sz="6" w:space="0" w:color="auto"/>
              <w:right w:val="single" w:sz="6" w:space="0" w:color="auto"/>
            </w:tcBorders>
          </w:tcPr>
          <w:p w14:paraId="6BA1D4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A6FFD8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755EC6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A18B2B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0ECF00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22</w:t>
            </w:r>
          </w:p>
        </w:tc>
        <w:tc>
          <w:tcPr>
            <w:tcW w:w="2926" w:type="dxa"/>
            <w:tcBorders>
              <w:top w:val="single" w:sz="6" w:space="0" w:color="auto"/>
              <w:left w:val="single" w:sz="6" w:space="0" w:color="auto"/>
              <w:bottom w:val="single" w:sz="6" w:space="0" w:color="auto"/>
              <w:right w:val="single" w:sz="6" w:space="0" w:color="auto"/>
            </w:tcBorders>
          </w:tcPr>
          <w:p w14:paraId="7CC060FA"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B55585E" w14:textId="77777777" w:rsidR="004D7BEE" w:rsidRPr="00BB126E" w:rsidRDefault="004D7BEE" w:rsidP="00BB126E">
            <w:pPr>
              <w:widowControl w:val="0"/>
              <w:autoSpaceDE w:val="0"/>
              <w:autoSpaceDN w:val="0"/>
              <w:spacing w:before="1" w:after="0" w:line="235" w:lineRule="auto"/>
              <w:ind w:left="88" w:right="19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Kalsiyum disodyum bis[2- kloro-5-[(2-hidroksi-1-naftthyl)azo]-4-sülfonatobenzoat]</w:t>
            </w:r>
          </w:p>
        </w:tc>
        <w:tc>
          <w:tcPr>
            <w:tcW w:w="1417" w:type="dxa"/>
            <w:tcBorders>
              <w:top w:val="single" w:sz="6" w:space="0" w:color="auto"/>
              <w:left w:val="single" w:sz="6" w:space="0" w:color="auto"/>
              <w:bottom w:val="single" w:sz="6" w:space="0" w:color="auto"/>
              <w:right w:val="single" w:sz="6" w:space="0" w:color="auto"/>
            </w:tcBorders>
          </w:tcPr>
          <w:p w14:paraId="142C109A"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985A08F"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15525</w:t>
            </w:r>
          </w:p>
        </w:tc>
        <w:tc>
          <w:tcPr>
            <w:tcW w:w="993" w:type="dxa"/>
            <w:tcBorders>
              <w:top w:val="single" w:sz="6" w:space="0" w:color="auto"/>
              <w:left w:val="single" w:sz="6" w:space="0" w:color="auto"/>
              <w:bottom w:val="single" w:sz="6" w:space="0" w:color="auto"/>
              <w:right w:val="single" w:sz="6" w:space="0" w:color="auto"/>
            </w:tcBorders>
          </w:tcPr>
          <w:p w14:paraId="166D8C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3A5A35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477C973"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027804E4" w14:textId="7952B7E0"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5160569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7E624A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3186CE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B161B0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606F46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08CED0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w:t>
            </w:r>
          </w:p>
        </w:tc>
        <w:tc>
          <w:tcPr>
            <w:tcW w:w="2926" w:type="dxa"/>
            <w:tcBorders>
              <w:top w:val="single" w:sz="6" w:space="0" w:color="auto"/>
              <w:left w:val="single" w:sz="6" w:space="0" w:color="auto"/>
              <w:bottom w:val="single" w:sz="6" w:space="0" w:color="auto"/>
              <w:right w:val="single" w:sz="6" w:space="0" w:color="auto"/>
            </w:tcBorders>
          </w:tcPr>
          <w:p w14:paraId="296DD127"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4FD9411" w14:textId="77777777" w:rsidR="004D7BEE" w:rsidRPr="00BB126E" w:rsidRDefault="004D7BEE" w:rsidP="00BB126E">
            <w:pPr>
              <w:widowControl w:val="0"/>
              <w:autoSpaceDE w:val="0"/>
              <w:autoSpaceDN w:val="0"/>
              <w:spacing w:after="0" w:line="235" w:lineRule="auto"/>
              <w:ind w:left="88" w:right="26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Baryum bis[4-[(2-hidroksi-1- naftil)azo]-2-metilben­ zenesülfonat]</w:t>
            </w:r>
          </w:p>
        </w:tc>
        <w:tc>
          <w:tcPr>
            <w:tcW w:w="1417" w:type="dxa"/>
            <w:tcBorders>
              <w:top w:val="single" w:sz="6" w:space="0" w:color="auto"/>
              <w:left w:val="single" w:sz="6" w:space="0" w:color="auto"/>
              <w:bottom w:val="single" w:sz="6" w:space="0" w:color="auto"/>
              <w:right w:val="single" w:sz="6" w:space="0" w:color="auto"/>
            </w:tcBorders>
          </w:tcPr>
          <w:p w14:paraId="3F263448"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37B07B68"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15580</w:t>
            </w:r>
          </w:p>
        </w:tc>
        <w:tc>
          <w:tcPr>
            <w:tcW w:w="993" w:type="dxa"/>
            <w:tcBorders>
              <w:top w:val="single" w:sz="6" w:space="0" w:color="auto"/>
              <w:left w:val="single" w:sz="6" w:space="0" w:color="auto"/>
              <w:bottom w:val="single" w:sz="6" w:space="0" w:color="auto"/>
              <w:right w:val="single" w:sz="6" w:space="0" w:color="auto"/>
            </w:tcBorders>
          </w:tcPr>
          <w:p w14:paraId="087B290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7E2197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7F77984"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2BFD98E4" w14:textId="0FA30656"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3ADF37C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06C663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9998B3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127FA5C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BBCDA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3DA964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w:t>
            </w:r>
          </w:p>
        </w:tc>
        <w:tc>
          <w:tcPr>
            <w:tcW w:w="2926" w:type="dxa"/>
            <w:tcBorders>
              <w:top w:val="single" w:sz="6" w:space="0" w:color="auto"/>
              <w:left w:val="single" w:sz="6" w:space="0" w:color="auto"/>
              <w:bottom w:val="single" w:sz="6" w:space="0" w:color="auto"/>
              <w:right w:val="single" w:sz="6" w:space="0" w:color="auto"/>
            </w:tcBorders>
          </w:tcPr>
          <w:p w14:paraId="43C384CC"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3ECA54A2" w14:textId="77777777" w:rsidR="004D7BEE" w:rsidRPr="00BB126E" w:rsidRDefault="004D7BEE"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4-[(2-Hidroksi-1-naftthyl)azo]naftalensülfonat</w:t>
            </w:r>
          </w:p>
        </w:tc>
        <w:tc>
          <w:tcPr>
            <w:tcW w:w="1417" w:type="dxa"/>
            <w:tcBorders>
              <w:top w:val="single" w:sz="6" w:space="0" w:color="auto"/>
              <w:left w:val="single" w:sz="6" w:space="0" w:color="auto"/>
              <w:bottom w:val="single" w:sz="6" w:space="0" w:color="auto"/>
              <w:right w:val="single" w:sz="6" w:space="0" w:color="auto"/>
            </w:tcBorders>
          </w:tcPr>
          <w:p w14:paraId="731DB279"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5554D42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15620</w:t>
            </w:r>
          </w:p>
        </w:tc>
        <w:tc>
          <w:tcPr>
            <w:tcW w:w="993" w:type="dxa"/>
            <w:tcBorders>
              <w:top w:val="single" w:sz="6" w:space="0" w:color="auto"/>
              <w:left w:val="single" w:sz="6" w:space="0" w:color="auto"/>
              <w:bottom w:val="single" w:sz="6" w:space="0" w:color="auto"/>
              <w:right w:val="single" w:sz="6" w:space="0" w:color="auto"/>
            </w:tcBorders>
          </w:tcPr>
          <w:p w14:paraId="325CA4E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72E201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F9299E1"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2626200F" w14:textId="5013D964"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1FA8B8B1"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26C21E97"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001C5AD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AD628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4D99F2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9F6742E" w14:textId="77777777" w:rsidTr="004D7BEE">
        <w:trPr>
          <w:trHeight w:val="1208"/>
          <w:jc w:val="center"/>
        </w:trPr>
        <w:tc>
          <w:tcPr>
            <w:tcW w:w="851" w:type="dxa"/>
            <w:tcBorders>
              <w:top w:val="single" w:sz="6" w:space="0" w:color="auto"/>
              <w:left w:val="single" w:sz="6" w:space="0" w:color="auto"/>
              <w:bottom w:val="single" w:sz="6" w:space="0" w:color="auto"/>
              <w:right w:val="single" w:sz="6" w:space="0" w:color="auto"/>
            </w:tcBorders>
          </w:tcPr>
          <w:p w14:paraId="3ECD266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w:t>
            </w:r>
          </w:p>
        </w:tc>
        <w:tc>
          <w:tcPr>
            <w:tcW w:w="2926" w:type="dxa"/>
            <w:tcBorders>
              <w:top w:val="single" w:sz="6" w:space="0" w:color="auto"/>
              <w:left w:val="single" w:sz="6" w:space="0" w:color="auto"/>
              <w:bottom w:val="single" w:sz="6" w:space="0" w:color="auto"/>
              <w:right w:val="single" w:sz="6" w:space="0" w:color="auto"/>
            </w:tcBorders>
          </w:tcPr>
          <w:p w14:paraId="5F473A1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A8CB483" w14:textId="77777777" w:rsidR="004D7BEE" w:rsidRPr="00BB126E" w:rsidRDefault="004D7BEE" w:rsidP="00BB126E">
            <w:pPr>
              <w:widowControl w:val="0"/>
              <w:autoSpaceDE w:val="0"/>
              <w:autoSpaceDN w:val="0"/>
              <w:spacing w:before="1"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2-[(2-hidroksinaft</w:t>
            </w:r>
            <w:r w:rsidRPr="00BB126E">
              <w:rPr>
                <w:rFonts w:ascii="Times New Roman" w:eastAsia="Times New Roman" w:hAnsi="Times New Roman" w:cs="Times New Roman"/>
                <w:w w:val="95"/>
                <w:sz w:val="18"/>
                <w:szCs w:val="18"/>
                <w:lang w:val="en-US"/>
              </w:rPr>
              <w:t xml:space="preserve">thyl)azo]naftalensülfonat </w:t>
            </w:r>
            <w:r w:rsidRPr="00BB126E">
              <w:rPr>
                <w:rFonts w:ascii="Times New Roman" w:eastAsia="Times New Roman" w:hAnsi="Times New Roman" w:cs="Times New Roman"/>
                <w:sz w:val="18"/>
                <w:szCs w:val="18"/>
                <w:lang w:val="en-US"/>
              </w:rPr>
              <w:t>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12F5E0DB"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DBFEE2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15630</w:t>
            </w:r>
          </w:p>
        </w:tc>
        <w:tc>
          <w:tcPr>
            <w:tcW w:w="993" w:type="dxa"/>
            <w:tcBorders>
              <w:top w:val="single" w:sz="6" w:space="0" w:color="auto"/>
              <w:left w:val="single" w:sz="6" w:space="0" w:color="auto"/>
              <w:bottom w:val="single" w:sz="6" w:space="0" w:color="auto"/>
              <w:right w:val="single" w:sz="6" w:space="0" w:color="auto"/>
            </w:tcBorders>
          </w:tcPr>
          <w:p w14:paraId="47210C2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9DC7C9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AA4F583"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256B8D11" w14:textId="3D037073"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2A0F7D0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F3B28D7"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0B9A90A8" w14:textId="3BFC891E" w:rsidR="004D7BEE" w:rsidRPr="00BB126E" w:rsidRDefault="000F38FC"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w:t>
            </w:r>
          </w:p>
        </w:tc>
        <w:tc>
          <w:tcPr>
            <w:tcW w:w="1559" w:type="dxa"/>
            <w:tcBorders>
              <w:top w:val="single" w:sz="6" w:space="0" w:color="auto"/>
              <w:left w:val="single" w:sz="6" w:space="0" w:color="auto"/>
              <w:bottom w:val="single" w:sz="6" w:space="0" w:color="auto"/>
              <w:right w:val="single" w:sz="6" w:space="0" w:color="auto"/>
            </w:tcBorders>
          </w:tcPr>
          <w:p w14:paraId="43AC3A9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4151CB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3064FDD" w14:textId="77777777" w:rsidTr="004D7BEE">
        <w:trPr>
          <w:trHeight w:val="267"/>
          <w:jc w:val="center"/>
        </w:trPr>
        <w:tc>
          <w:tcPr>
            <w:tcW w:w="851" w:type="dxa"/>
            <w:tcBorders>
              <w:top w:val="single" w:sz="6" w:space="0" w:color="auto"/>
              <w:left w:val="single" w:sz="6" w:space="0" w:color="auto"/>
              <w:bottom w:val="single" w:sz="6" w:space="0" w:color="auto"/>
              <w:right w:val="single" w:sz="6" w:space="0" w:color="auto"/>
            </w:tcBorders>
          </w:tcPr>
          <w:p w14:paraId="7ED4098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w:t>
            </w:r>
          </w:p>
        </w:tc>
        <w:tc>
          <w:tcPr>
            <w:tcW w:w="2926" w:type="dxa"/>
            <w:tcBorders>
              <w:top w:val="single" w:sz="6" w:space="0" w:color="auto"/>
              <w:left w:val="single" w:sz="6" w:space="0" w:color="auto"/>
              <w:bottom w:val="single" w:sz="6" w:space="0" w:color="auto"/>
              <w:right w:val="single" w:sz="6" w:space="0" w:color="auto"/>
            </w:tcBorders>
          </w:tcPr>
          <w:p w14:paraId="277DC9B9" w14:textId="77777777" w:rsidR="004D7BEE" w:rsidRPr="00BB126E" w:rsidRDefault="004D7BEE"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1FB07DAC" w14:textId="77777777" w:rsidR="004D7BEE" w:rsidRPr="00BB126E" w:rsidRDefault="004D7BEE" w:rsidP="00BB126E">
            <w:pPr>
              <w:widowControl w:val="0"/>
              <w:autoSpaceDE w:val="0"/>
              <w:autoSpaceDN w:val="0"/>
              <w:spacing w:after="0" w:line="237" w:lineRule="auto"/>
              <w:ind w:left="88" w:right="44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Kalsiyum bis[3-hidroksi-4- </w:t>
            </w:r>
            <w:r w:rsidRPr="00BB126E">
              <w:rPr>
                <w:rFonts w:ascii="Times New Roman" w:eastAsia="Times New Roman" w:hAnsi="Times New Roman" w:cs="Times New Roman"/>
                <w:w w:val="95"/>
                <w:sz w:val="18"/>
                <w:szCs w:val="18"/>
                <w:lang w:val="en-US"/>
              </w:rPr>
              <w:t>(fenilazo)-2-naftoat]</w:t>
            </w:r>
          </w:p>
        </w:tc>
        <w:tc>
          <w:tcPr>
            <w:tcW w:w="1417" w:type="dxa"/>
            <w:tcBorders>
              <w:top w:val="single" w:sz="6" w:space="0" w:color="auto"/>
              <w:left w:val="single" w:sz="6" w:space="0" w:color="auto"/>
              <w:bottom w:val="single" w:sz="6" w:space="0" w:color="auto"/>
              <w:right w:val="single" w:sz="6" w:space="0" w:color="auto"/>
            </w:tcBorders>
          </w:tcPr>
          <w:p w14:paraId="50D2038E"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23DF30C9"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15800</w:t>
            </w:r>
          </w:p>
        </w:tc>
        <w:tc>
          <w:tcPr>
            <w:tcW w:w="993" w:type="dxa"/>
            <w:tcBorders>
              <w:top w:val="single" w:sz="6" w:space="0" w:color="auto"/>
              <w:left w:val="single" w:sz="6" w:space="0" w:color="auto"/>
              <w:bottom w:val="single" w:sz="6" w:space="0" w:color="auto"/>
              <w:right w:val="single" w:sz="6" w:space="0" w:color="auto"/>
            </w:tcBorders>
          </w:tcPr>
          <w:p w14:paraId="445F4C7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70522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B0D890C"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114F6B0D" w14:textId="2B558FB8"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2ECA9576"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CD48B23" w14:textId="69633768" w:rsidR="004D7BEE" w:rsidRPr="00BB126E" w:rsidRDefault="00024CB6" w:rsidP="00BB126E">
            <w:pPr>
              <w:widowControl w:val="0"/>
              <w:autoSpaceDE w:val="0"/>
              <w:autoSpaceDN w:val="0"/>
              <w:spacing w:before="1"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70EA8B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0EAA9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579217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00CB02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432A59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27</w:t>
            </w:r>
          </w:p>
        </w:tc>
        <w:tc>
          <w:tcPr>
            <w:tcW w:w="2926" w:type="dxa"/>
            <w:tcBorders>
              <w:top w:val="single" w:sz="6" w:space="0" w:color="auto"/>
              <w:left w:val="single" w:sz="6" w:space="0" w:color="auto"/>
              <w:bottom w:val="single" w:sz="6" w:space="0" w:color="auto"/>
              <w:right w:val="single" w:sz="6" w:space="0" w:color="auto"/>
            </w:tcBorders>
          </w:tcPr>
          <w:p w14:paraId="060705D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678ED17" w14:textId="77777777" w:rsidR="004D7BEE" w:rsidRPr="00BB126E" w:rsidRDefault="004D7BEE" w:rsidP="00BB126E">
            <w:pPr>
              <w:widowControl w:val="0"/>
              <w:autoSpaceDE w:val="0"/>
              <w:autoSpaceDN w:val="0"/>
              <w:spacing w:after="0" w:line="235" w:lineRule="auto"/>
              <w:ind w:left="88" w:right="11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Disodyum 3-hidroksi-4-[(4- metil-2-sülfonatofenil)azo]-2-naftoat ve onun insoluble baryum, strontium </w:t>
            </w:r>
            <w:r w:rsidRPr="00BB126E">
              <w:rPr>
                <w:rFonts w:ascii="Times New Roman" w:eastAsia="Times New Roman" w:hAnsi="Times New Roman" w:cs="Times New Roman"/>
                <w:sz w:val="18"/>
                <w:szCs w:val="18"/>
                <w:lang w:val="en-US"/>
              </w:rPr>
              <w:lastRenderedPageBreak/>
              <w:t>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782C6438"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5A0DA284"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15850</w:t>
            </w:r>
          </w:p>
        </w:tc>
        <w:tc>
          <w:tcPr>
            <w:tcW w:w="993" w:type="dxa"/>
            <w:tcBorders>
              <w:top w:val="single" w:sz="6" w:space="0" w:color="auto"/>
              <w:left w:val="single" w:sz="6" w:space="0" w:color="auto"/>
              <w:bottom w:val="single" w:sz="6" w:space="0" w:color="auto"/>
              <w:right w:val="single" w:sz="6" w:space="0" w:color="auto"/>
            </w:tcBorders>
          </w:tcPr>
          <w:p w14:paraId="58208AA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37312CF"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20A5849D"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226-109-5</w:t>
            </w:r>
          </w:p>
        </w:tc>
        <w:tc>
          <w:tcPr>
            <w:tcW w:w="993" w:type="dxa"/>
            <w:tcBorders>
              <w:top w:val="single" w:sz="6" w:space="0" w:color="auto"/>
              <w:left w:val="single" w:sz="6" w:space="0" w:color="auto"/>
              <w:bottom w:val="single" w:sz="6" w:space="0" w:color="auto"/>
              <w:right w:val="single" w:sz="6" w:space="0" w:color="auto"/>
            </w:tcBorders>
          </w:tcPr>
          <w:p w14:paraId="08DD46CB"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2BF17F5D" w14:textId="6FECCCF5"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AAFCD4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563FDD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80E903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1BEE60C" w14:textId="3808480A" w:rsidR="004D7BEE" w:rsidRPr="00BB126E" w:rsidRDefault="004D7BEE"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180</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38C14F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221020D"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1CDCA8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28</w:t>
            </w:r>
          </w:p>
        </w:tc>
        <w:tc>
          <w:tcPr>
            <w:tcW w:w="2926" w:type="dxa"/>
            <w:tcBorders>
              <w:top w:val="single" w:sz="6" w:space="0" w:color="auto"/>
              <w:left w:val="single" w:sz="6" w:space="0" w:color="auto"/>
              <w:bottom w:val="single" w:sz="6" w:space="0" w:color="auto"/>
              <w:right w:val="single" w:sz="6" w:space="0" w:color="auto"/>
            </w:tcBorders>
          </w:tcPr>
          <w:p w14:paraId="4EDEEC57"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91DAA8D" w14:textId="77777777" w:rsidR="004D7BEE" w:rsidRPr="00BB126E" w:rsidRDefault="004D7BEE" w:rsidP="00BB126E">
            <w:pPr>
              <w:widowControl w:val="0"/>
              <w:autoSpaceDE w:val="0"/>
              <w:autoSpaceDN w:val="0"/>
              <w:spacing w:before="1"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4-[(5-kloro-4- metil-2-sülfonatofenil)azo]-3-hidroksi-2-naftthoat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6224CEE5"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92201B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15865</w:t>
            </w:r>
          </w:p>
        </w:tc>
        <w:tc>
          <w:tcPr>
            <w:tcW w:w="993" w:type="dxa"/>
            <w:tcBorders>
              <w:top w:val="single" w:sz="6" w:space="0" w:color="auto"/>
              <w:left w:val="single" w:sz="6" w:space="0" w:color="auto"/>
              <w:bottom w:val="single" w:sz="6" w:space="0" w:color="auto"/>
              <w:right w:val="single" w:sz="6" w:space="0" w:color="auto"/>
            </w:tcBorders>
          </w:tcPr>
          <w:p w14:paraId="68A8406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9BBFD2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BEC5294"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1428F08E" w14:textId="2BDD2D14"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1A1239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DDE636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98CF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C584A2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1DAE06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7585E5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w:t>
            </w:r>
          </w:p>
        </w:tc>
        <w:tc>
          <w:tcPr>
            <w:tcW w:w="2926" w:type="dxa"/>
            <w:tcBorders>
              <w:top w:val="single" w:sz="6" w:space="0" w:color="auto"/>
              <w:left w:val="single" w:sz="6" w:space="0" w:color="auto"/>
              <w:bottom w:val="single" w:sz="6" w:space="0" w:color="auto"/>
              <w:right w:val="single" w:sz="6" w:space="0" w:color="auto"/>
            </w:tcBorders>
          </w:tcPr>
          <w:p w14:paraId="4427796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96A64A7" w14:textId="77777777" w:rsidR="004D7BEE" w:rsidRPr="00BB126E" w:rsidRDefault="004D7BEE" w:rsidP="00BB126E">
            <w:pPr>
              <w:widowControl w:val="0"/>
              <w:autoSpaceDE w:val="0"/>
              <w:autoSpaceDN w:val="0"/>
              <w:spacing w:before="1" w:after="0" w:line="235" w:lineRule="auto"/>
              <w:ind w:left="88" w:right="12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Kalsiyum 3-hidroksi-4-[(1- sülfonato-2-naftil)azo]-2- naftoat</w:t>
            </w:r>
          </w:p>
        </w:tc>
        <w:tc>
          <w:tcPr>
            <w:tcW w:w="1417" w:type="dxa"/>
            <w:tcBorders>
              <w:top w:val="single" w:sz="6" w:space="0" w:color="auto"/>
              <w:left w:val="single" w:sz="6" w:space="0" w:color="auto"/>
              <w:bottom w:val="single" w:sz="6" w:space="0" w:color="auto"/>
              <w:right w:val="single" w:sz="6" w:space="0" w:color="auto"/>
            </w:tcBorders>
          </w:tcPr>
          <w:p w14:paraId="41A41F87"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505A551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15880</w:t>
            </w:r>
          </w:p>
        </w:tc>
        <w:tc>
          <w:tcPr>
            <w:tcW w:w="993" w:type="dxa"/>
            <w:tcBorders>
              <w:top w:val="single" w:sz="6" w:space="0" w:color="auto"/>
              <w:left w:val="single" w:sz="6" w:space="0" w:color="auto"/>
              <w:bottom w:val="single" w:sz="6" w:space="0" w:color="auto"/>
              <w:right w:val="single" w:sz="6" w:space="0" w:color="auto"/>
            </w:tcBorders>
          </w:tcPr>
          <w:p w14:paraId="347FEF8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B1619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9D7EB84"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B72DB8E" w14:textId="41364A75"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05D9D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277779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C3422C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727830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23314D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4E0FF4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w:t>
            </w:r>
          </w:p>
        </w:tc>
        <w:tc>
          <w:tcPr>
            <w:tcW w:w="2926" w:type="dxa"/>
            <w:tcBorders>
              <w:top w:val="single" w:sz="6" w:space="0" w:color="auto"/>
              <w:left w:val="single" w:sz="6" w:space="0" w:color="auto"/>
              <w:bottom w:val="single" w:sz="6" w:space="0" w:color="auto"/>
              <w:right w:val="single" w:sz="6" w:space="0" w:color="auto"/>
            </w:tcBorders>
          </w:tcPr>
          <w:p w14:paraId="66AF2C46"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9426A92" w14:textId="77777777" w:rsidR="004D7BEE" w:rsidRPr="00BB126E" w:rsidRDefault="004D7BEE" w:rsidP="00BB126E">
            <w:pPr>
              <w:widowControl w:val="0"/>
              <w:autoSpaceDE w:val="0"/>
              <w:autoSpaceDN w:val="0"/>
              <w:spacing w:after="0" w:line="235" w:lineRule="auto"/>
              <w:ind w:left="88" w:right="2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6-hidroksi-5-[(3- sülfonatofenil)azo]naftalen-2-sülfonat</w:t>
            </w:r>
          </w:p>
        </w:tc>
        <w:tc>
          <w:tcPr>
            <w:tcW w:w="1417" w:type="dxa"/>
            <w:tcBorders>
              <w:top w:val="single" w:sz="6" w:space="0" w:color="auto"/>
              <w:left w:val="single" w:sz="6" w:space="0" w:color="auto"/>
              <w:bottom w:val="single" w:sz="6" w:space="0" w:color="auto"/>
              <w:right w:val="single" w:sz="6" w:space="0" w:color="auto"/>
            </w:tcBorders>
          </w:tcPr>
          <w:p w14:paraId="33FF4785"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6367830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15980</w:t>
            </w:r>
          </w:p>
        </w:tc>
        <w:tc>
          <w:tcPr>
            <w:tcW w:w="993" w:type="dxa"/>
            <w:tcBorders>
              <w:top w:val="single" w:sz="6" w:space="0" w:color="auto"/>
              <w:left w:val="single" w:sz="6" w:space="0" w:color="auto"/>
              <w:bottom w:val="single" w:sz="6" w:space="0" w:color="auto"/>
              <w:right w:val="single" w:sz="6" w:space="0" w:color="auto"/>
            </w:tcBorders>
          </w:tcPr>
          <w:p w14:paraId="151B33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F80B0C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70AFFCA"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1C03AA06" w14:textId="389FD4FD"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539E602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DDB85F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9AE5D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13B12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566951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CB447D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w:t>
            </w:r>
          </w:p>
        </w:tc>
        <w:tc>
          <w:tcPr>
            <w:tcW w:w="2926" w:type="dxa"/>
            <w:tcBorders>
              <w:top w:val="single" w:sz="6" w:space="0" w:color="auto"/>
              <w:left w:val="single" w:sz="6" w:space="0" w:color="auto"/>
              <w:bottom w:val="single" w:sz="6" w:space="0" w:color="auto"/>
              <w:right w:val="single" w:sz="6" w:space="0" w:color="auto"/>
            </w:tcBorders>
          </w:tcPr>
          <w:p w14:paraId="5B33D51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E83E917" w14:textId="77777777" w:rsidR="004D7BEE" w:rsidRPr="00BB126E" w:rsidRDefault="004D7BEE" w:rsidP="00BB126E">
            <w:pPr>
              <w:widowControl w:val="0"/>
              <w:autoSpaceDE w:val="0"/>
              <w:autoSpaceDN w:val="0"/>
              <w:spacing w:after="0" w:line="235" w:lineRule="auto"/>
              <w:ind w:left="88" w:right="11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6-hidroksi-5-[(4- sülfonatofenil)azo]naftalen-2-sülfonat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5592079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E3A565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15985</w:t>
            </w:r>
          </w:p>
        </w:tc>
        <w:tc>
          <w:tcPr>
            <w:tcW w:w="993" w:type="dxa"/>
            <w:tcBorders>
              <w:top w:val="single" w:sz="6" w:space="0" w:color="auto"/>
              <w:left w:val="single" w:sz="6" w:space="0" w:color="auto"/>
              <w:bottom w:val="single" w:sz="6" w:space="0" w:color="auto"/>
              <w:right w:val="single" w:sz="6" w:space="0" w:color="auto"/>
            </w:tcBorders>
          </w:tcPr>
          <w:p w14:paraId="7F0E442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15A81F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8398253"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220-491-7</w:t>
            </w:r>
          </w:p>
        </w:tc>
        <w:tc>
          <w:tcPr>
            <w:tcW w:w="993" w:type="dxa"/>
            <w:tcBorders>
              <w:top w:val="single" w:sz="6" w:space="0" w:color="auto"/>
              <w:left w:val="single" w:sz="6" w:space="0" w:color="auto"/>
              <w:bottom w:val="single" w:sz="6" w:space="0" w:color="auto"/>
              <w:right w:val="single" w:sz="6" w:space="0" w:color="auto"/>
            </w:tcBorders>
          </w:tcPr>
          <w:p w14:paraId="0149ABE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2559405" w14:textId="573D8A39"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281C2D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BF847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ECDCFE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8AD023F" w14:textId="66E5B9B2" w:rsidR="004D7BEE" w:rsidRPr="00BB126E" w:rsidRDefault="004D7BEE"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110</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403BE90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E5C9D8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B72895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32</w:t>
            </w:r>
          </w:p>
        </w:tc>
        <w:tc>
          <w:tcPr>
            <w:tcW w:w="2926" w:type="dxa"/>
            <w:tcBorders>
              <w:top w:val="single" w:sz="6" w:space="0" w:color="auto"/>
              <w:left w:val="single" w:sz="6" w:space="0" w:color="auto"/>
              <w:bottom w:val="single" w:sz="6" w:space="0" w:color="auto"/>
              <w:right w:val="single" w:sz="6" w:space="0" w:color="auto"/>
            </w:tcBorders>
          </w:tcPr>
          <w:p w14:paraId="540CB83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03BA06" w14:textId="77777777" w:rsidR="004D7BEE" w:rsidRPr="00BB126E" w:rsidRDefault="004D7BEE" w:rsidP="00BB126E">
            <w:pPr>
              <w:widowControl w:val="0"/>
              <w:autoSpaceDE w:val="0"/>
              <w:autoSpaceDN w:val="0"/>
              <w:spacing w:after="0" w:line="235" w:lineRule="auto"/>
              <w:ind w:left="88" w:right="35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6-hidroksi-5-[(2- metoksi-4-sülfonato-m- tolil)azo]naftalen-2- sülfonat</w:t>
            </w:r>
          </w:p>
        </w:tc>
        <w:tc>
          <w:tcPr>
            <w:tcW w:w="1417" w:type="dxa"/>
            <w:tcBorders>
              <w:top w:val="single" w:sz="6" w:space="0" w:color="auto"/>
              <w:left w:val="single" w:sz="6" w:space="0" w:color="auto"/>
              <w:bottom w:val="single" w:sz="6" w:space="0" w:color="auto"/>
              <w:right w:val="single" w:sz="6" w:space="0" w:color="auto"/>
            </w:tcBorders>
          </w:tcPr>
          <w:p w14:paraId="350439D1"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E2AE54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16035</w:t>
            </w:r>
          </w:p>
        </w:tc>
        <w:tc>
          <w:tcPr>
            <w:tcW w:w="993" w:type="dxa"/>
            <w:tcBorders>
              <w:top w:val="single" w:sz="6" w:space="0" w:color="auto"/>
              <w:left w:val="single" w:sz="6" w:space="0" w:color="auto"/>
              <w:bottom w:val="single" w:sz="6" w:space="0" w:color="auto"/>
              <w:right w:val="single" w:sz="6" w:space="0" w:color="auto"/>
            </w:tcBorders>
          </w:tcPr>
          <w:p w14:paraId="4EAA091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C2C8C5A"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04114B57"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247-368-0</w:t>
            </w:r>
          </w:p>
        </w:tc>
        <w:tc>
          <w:tcPr>
            <w:tcW w:w="993" w:type="dxa"/>
            <w:tcBorders>
              <w:top w:val="single" w:sz="6" w:space="0" w:color="auto"/>
              <w:left w:val="single" w:sz="6" w:space="0" w:color="auto"/>
              <w:bottom w:val="single" w:sz="6" w:space="0" w:color="auto"/>
              <w:right w:val="single" w:sz="6" w:space="0" w:color="auto"/>
            </w:tcBorders>
          </w:tcPr>
          <w:p w14:paraId="2683F8C9"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FEC08FE" w14:textId="46DD667A"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D21C72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3E2C7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DFC8A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C5E4090" w14:textId="6ED49073"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129</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36DFAF8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13D2C0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213868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33</w:t>
            </w:r>
          </w:p>
        </w:tc>
        <w:tc>
          <w:tcPr>
            <w:tcW w:w="2926" w:type="dxa"/>
            <w:tcBorders>
              <w:top w:val="single" w:sz="6" w:space="0" w:color="auto"/>
              <w:left w:val="single" w:sz="6" w:space="0" w:color="auto"/>
              <w:bottom w:val="single" w:sz="6" w:space="0" w:color="auto"/>
              <w:right w:val="single" w:sz="6" w:space="0" w:color="auto"/>
            </w:tcBorders>
          </w:tcPr>
          <w:p w14:paraId="421CBE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3B2522E" w14:textId="77777777" w:rsidR="004D7BEE" w:rsidRPr="00BB126E" w:rsidRDefault="004D7BEE" w:rsidP="00BB126E">
            <w:pPr>
              <w:widowControl w:val="0"/>
              <w:autoSpaceDE w:val="0"/>
              <w:autoSpaceDN w:val="0"/>
              <w:spacing w:after="0" w:line="235" w:lineRule="auto"/>
              <w:ind w:left="88" w:right="1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Trisodyum 3-hidroksi-4-[(4'- sülfonatonaftil)azo]naftalen-2,7-disülfonat</w:t>
            </w:r>
          </w:p>
        </w:tc>
        <w:tc>
          <w:tcPr>
            <w:tcW w:w="1417" w:type="dxa"/>
            <w:tcBorders>
              <w:top w:val="single" w:sz="6" w:space="0" w:color="auto"/>
              <w:left w:val="single" w:sz="6" w:space="0" w:color="auto"/>
              <w:bottom w:val="single" w:sz="6" w:space="0" w:color="auto"/>
              <w:right w:val="single" w:sz="6" w:space="0" w:color="auto"/>
            </w:tcBorders>
          </w:tcPr>
          <w:p w14:paraId="4B079E6E"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E55B52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16185</w:t>
            </w:r>
          </w:p>
        </w:tc>
        <w:tc>
          <w:tcPr>
            <w:tcW w:w="993" w:type="dxa"/>
            <w:tcBorders>
              <w:top w:val="single" w:sz="6" w:space="0" w:color="auto"/>
              <w:left w:val="single" w:sz="6" w:space="0" w:color="auto"/>
              <w:bottom w:val="single" w:sz="6" w:space="0" w:color="auto"/>
              <w:right w:val="single" w:sz="6" w:space="0" w:color="auto"/>
            </w:tcBorders>
          </w:tcPr>
          <w:p w14:paraId="3912A4A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B4389A4"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09040C6F"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213-022-2</w:t>
            </w:r>
          </w:p>
        </w:tc>
        <w:tc>
          <w:tcPr>
            <w:tcW w:w="993" w:type="dxa"/>
            <w:tcBorders>
              <w:top w:val="single" w:sz="6" w:space="0" w:color="auto"/>
              <w:left w:val="single" w:sz="6" w:space="0" w:color="auto"/>
              <w:bottom w:val="single" w:sz="6" w:space="0" w:color="auto"/>
              <w:right w:val="single" w:sz="6" w:space="0" w:color="auto"/>
            </w:tcBorders>
          </w:tcPr>
          <w:p w14:paraId="7B5DA61C"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2BA6B52" w14:textId="2A3E9AB1"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54B3F9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765BCB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505884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049F6CB" w14:textId="55F84ADF"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123</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208D8BE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9DA97FE" w14:textId="77777777" w:rsidTr="004D7BEE">
        <w:trPr>
          <w:trHeight w:val="269"/>
          <w:jc w:val="center"/>
        </w:trPr>
        <w:tc>
          <w:tcPr>
            <w:tcW w:w="851" w:type="dxa"/>
            <w:tcBorders>
              <w:top w:val="single" w:sz="6" w:space="0" w:color="auto"/>
              <w:left w:val="single" w:sz="6" w:space="0" w:color="auto"/>
              <w:bottom w:val="single" w:sz="6" w:space="0" w:color="auto"/>
              <w:right w:val="single" w:sz="6" w:space="0" w:color="auto"/>
            </w:tcBorders>
          </w:tcPr>
          <w:p w14:paraId="52CF063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34</w:t>
            </w:r>
          </w:p>
        </w:tc>
        <w:tc>
          <w:tcPr>
            <w:tcW w:w="2926" w:type="dxa"/>
            <w:tcBorders>
              <w:top w:val="single" w:sz="6" w:space="0" w:color="auto"/>
              <w:left w:val="single" w:sz="6" w:space="0" w:color="auto"/>
              <w:bottom w:val="single" w:sz="6" w:space="0" w:color="auto"/>
              <w:right w:val="single" w:sz="6" w:space="0" w:color="auto"/>
            </w:tcBorders>
          </w:tcPr>
          <w:p w14:paraId="6B2D9D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0013D6D" w14:textId="77777777" w:rsidR="004D7BEE" w:rsidRPr="00BB126E" w:rsidRDefault="004D7BEE" w:rsidP="00BB126E">
            <w:pPr>
              <w:widowControl w:val="0"/>
              <w:autoSpaceDE w:val="0"/>
              <w:autoSpaceDN w:val="0"/>
              <w:spacing w:after="0" w:line="235" w:lineRule="auto"/>
              <w:ind w:left="88" w:right="5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7-hidroksi-8-(fenilazo)naftalen-1,3- disülfonat</w:t>
            </w:r>
          </w:p>
        </w:tc>
        <w:tc>
          <w:tcPr>
            <w:tcW w:w="1417" w:type="dxa"/>
            <w:tcBorders>
              <w:top w:val="single" w:sz="6" w:space="0" w:color="auto"/>
              <w:left w:val="single" w:sz="6" w:space="0" w:color="auto"/>
              <w:bottom w:val="single" w:sz="6" w:space="0" w:color="auto"/>
              <w:right w:val="single" w:sz="6" w:space="0" w:color="auto"/>
            </w:tcBorders>
          </w:tcPr>
          <w:p w14:paraId="5A9E6253"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92F014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16230</w:t>
            </w:r>
          </w:p>
        </w:tc>
        <w:tc>
          <w:tcPr>
            <w:tcW w:w="993" w:type="dxa"/>
            <w:tcBorders>
              <w:top w:val="single" w:sz="6" w:space="0" w:color="auto"/>
              <w:left w:val="single" w:sz="6" w:space="0" w:color="auto"/>
              <w:bottom w:val="single" w:sz="6" w:space="0" w:color="auto"/>
              <w:right w:val="single" w:sz="6" w:space="0" w:color="auto"/>
            </w:tcBorders>
          </w:tcPr>
          <w:p w14:paraId="6B5146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805D0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21E9ED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BC09457" w14:textId="37CC05FE"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5607BF9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24D3F73" w14:textId="20DA8E9A"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6887D87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E886E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3060AD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1B20294"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205ECD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35</w:t>
            </w:r>
          </w:p>
        </w:tc>
        <w:tc>
          <w:tcPr>
            <w:tcW w:w="2926" w:type="dxa"/>
            <w:tcBorders>
              <w:top w:val="single" w:sz="6" w:space="0" w:color="auto"/>
              <w:left w:val="single" w:sz="6" w:space="0" w:color="auto"/>
              <w:bottom w:val="single" w:sz="6" w:space="0" w:color="auto"/>
              <w:right w:val="single" w:sz="6" w:space="0" w:color="auto"/>
            </w:tcBorders>
          </w:tcPr>
          <w:p w14:paraId="385B36A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E4CF3B3" w14:textId="77777777" w:rsidR="004D7BEE" w:rsidRPr="00BB126E" w:rsidRDefault="004D7BEE" w:rsidP="00BB126E">
            <w:pPr>
              <w:widowControl w:val="0"/>
              <w:autoSpaceDE w:val="0"/>
              <w:autoSpaceDN w:val="0"/>
              <w:spacing w:after="0" w:line="235" w:lineRule="auto"/>
              <w:ind w:left="88"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Trisodyum 1-(1-naftilazo)- 2-hidroksinaftalen-4',6,8- trisülfonat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092DDFA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FE9403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16255</w:t>
            </w:r>
          </w:p>
        </w:tc>
        <w:tc>
          <w:tcPr>
            <w:tcW w:w="993" w:type="dxa"/>
            <w:tcBorders>
              <w:top w:val="single" w:sz="6" w:space="0" w:color="auto"/>
              <w:left w:val="single" w:sz="6" w:space="0" w:color="auto"/>
              <w:bottom w:val="single" w:sz="6" w:space="0" w:color="auto"/>
              <w:right w:val="single" w:sz="6" w:space="0" w:color="auto"/>
            </w:tcBorders>
          </w:tcPr>
          <w:p w14:paraId="72523DB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815D830"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9139376"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220-036-2</w:t>
            </w:r>
          </w:p>
        </w:tc>
        <w:tc>
          <w:tcPr>
            <w:tcW w:w="993" w:type="dxa"/>
            <w:tcBorders>
              <w:top w:val="single" w:sz="6" w:space="0" w:color="auto"/>
              <w:left w:val="single" w:sz="6" w:space="0" w:color="auto"/>
              <w:bottom w:val="single" w:sz="6" w:space="0" w:color="auto"/>
              <w:right w:val="single" w:sz="6" w:space="0" w:color="auto"/>
            </w:tcBorders>
          </w:tcPr>
          <w:p w14:paraId="5F0CF08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E746302" w14:textId="2864F02C"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2206EFC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F29C4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05F158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AC9ABB1" w14:textId="5DEC16FC" w:rsidR="004D7BEE" w:rsidRPr="00BB126E" w:rsidRDefault="004D7BEE"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124</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5CC82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07FA50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519A49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36</w:t>
            </w:r>
          </w:p>
        </w:tc>
        <w:tc>
          <w:tcPr>
            <w:tcW w:w="2926" w:type="dxa"/>
            <w:tcBorders>
              <w:top w:val="single" w:sz="6" w:space="0" w:color="auto"/>
              <w:left w:val="single" w:sz="6" w:space="0" w:color="auto"/>
              <w:bottom w:val="single" w:sz="6" w:space="0" w:color="auto"/>
              <w:right w:val="single" w:sz="6" w:space="0" w:color="auto"/>
            </w:tcBorders>
          </w:tcPr>
          <w:p w14:paraId="73CCBB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02FEAF7" w14:textId="77777777" w:rsidR="004D7BEE" w:rsidRPr="00BB126E" w:rsidRDefault="004D7BEE" w:rsidP="00BB126E">
            <w:pPr>
              <w:widowControl w:val="0"/>
              <w:autoSpaceDE w:val="0"/>
              <w:autoSpaceDN w:val="0"/>
              <w:spacing w:after="0" w:line="235" w:lineRule="auto"/>
              <w:ind w:left="88" w:right="17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Tetrasodyum 7-hidroksi-8-[(4- sülfonato-1-naftthyl)azo]naftalen-1,3,6- trisülfonat</w:t>
            </w:r>
          </w:p>
        </w:tc>
        <w:tc>
          <w:tcPr>
            <w:tcW w:w="1417" w:type="dxa"/>
            <w:tcBorders>
              <w:top w:val="single" w:sz="6" w:space="0" w:color="auto"/>
              <w:left w:val="single" w:sz="6" w:space="0" w:color="auto"/>
              <w:bottom w:val="single" w:sz="6" w:space="0" w:color="auto"/>
              <w:right w:val="single" w:sz="6" w:space="0" w:color="auto"/>
            </w:tcBorders>
          </w:tcPr>
          <w:p w14:paraId="1955BD1B"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9447134"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16290</w:t>
            </w:r>
          </w:p>
        </w:tc>
        <w:tc>
          <w:tcPr>
            <w:tcW w:w="993" w:type="dxa"/>
            <w:tcBorders>
              <w:top w:val="single" w:sz="6" w:space="0" w:color="auto"/>
              <w:left w:val="single" w:sz="6" w:space="0" w:color="auto"/>
              <w:bottom w:val="single" w:sz="6" w:space="0" w:color="auto"/>
              <w:right w:val="single" w:sz="6" w:space="0" w:color="auto"/>
            </w:tcBorders>
          </w:tcPr>
          <w:p w14:paraId="21B79AC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BBA8C2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EA0952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186EE35" w14:textId="1D84DE11"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06D367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8CED9C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284A43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59DC44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834303D"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BEB7B3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37</w:t>
            </w:r>
          </w:p>
        </w:tc>
        <w:tc>
          <w:tcPr>
            <w:tcW w:w="2926" w:type="dxa"/>
            <w:tcBorders>
              <w:top w:val="single" w:sz="6" w:space="0" w:color="auto"/>
              <w:left w:val="single" w:sz="6" w:space="0" w:color="auto"/>
              <w:bottom w:val="single" w:sz="6" w:space="0" w:color="auto"/>
              <w:right w:val="single" w:sz="6" w:space="0" w:color="auto"/>
            </w:tcBorders>
          </w:tcPr>
          <w:p w14:paraId="43E4219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1E96185" w14:textId="77777777" w:rsidR="004D7BEE" w:rsidRPr="00BB126E" w:rsidRDefault="004D7BEE" w:rsidP="00BB126E">
            <w:pPr>
              <w:widowControl w:val="0"/>
              <w:autoSpaceDE w:val="0"/>
              <w:autoSpaceDN w:val="0"/>
              <w:spacing w:after="0" w:line="235" w:lineRule="auto"/>
              <w:ind w:left="88" w:right="13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5-amino-4-hidroksi- 3-(fenilazo)naftalen-2,7- disülfonat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114EDF9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19E581FF"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17200</w:t>
            </w:r>
          </w:p>
        </w:tc>
        <w:tc>
          <w:tcPr>
            <w:tcW w:w="993" w:type="dxa"/>
            <w:tcBorders>
              <w:top w:val="single" w:sz="6" w:space="0" w:color="auto"/>
              <w:left w:val="single" w:sz="6" w:space="0" w:color="auto"/>
              <w:bottom w:val="single" w:sz="6" w:space="0" w:color="auto"/>
              <w:right w:val="single" w:sz="6" w:space="0" w:color="auto"/>
            </w:tcBorders>
          </w:tcPr>
          <w:p w14:paraId="14B8E6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45E9FC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D25207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45C2AE8" w14:textId="1327EF92"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3EE6FBC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E55873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23109D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E546F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7753C6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52B860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38</w:t>
            </w:r>
          </w:p>
        </w:tc>
        <w:tc>
          <w:tcPr>
            <w:tcW w:w="2926" w:type="dxa"/>
            <w:tcBorders>
              <w:top w:val="single" w:sz="6" w:space="0" w:color="auto"/>
              <w:left w:val="single" w:sz="6" w:space="0" w:color="auto"/>
              <w:bottom w:val="single" w:sz="6" w:space="0" w:color="auto"/>
              <w:right w:val="single" w:sz="6" w:space="0" w:color="auto"/>
            </w:tcBorders>
          </w:tcPr>
          <w:p w14:paraId="61C27E2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D6EB1C6" w14:textId="77777777" w:rsidR="004D7BEE" w:rsidRPr="00BB126E" w:rsidRDefault="004D7BEE" w:rsidP="00BB126E">
            <w:pPr>
              <w:widowControl w:val="0"/>
              <w:autoSpaceDE w:val="0"/>
              <w:autoSpaceDN w:val="0"/>
              <w:spacing w:after="0" w:line="235" w:lineRule="auto"/>
              <w:ind w:left="88" w:right="26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5-asetilamino-4- hidroksi-3-(fenilazo)naftalen-2,7-disülfonat</w:t>
            </w:r>
          </w:p>
        </w:tc>
        <w:tc>
          <w:tcPr>
            <w:tcW w:w="1417" w:type="dxa"/>
            <w:tcBorders>
              <w:top w:val="single" w:sz="6" w:space="0" w:color="auto"/>
              <w:left w:val="single" w:sz="6" w:space="0" w:color="auto"/>
              <w:bottom w:val="single" w:sz="6" w:space="0" w:color="auto"/>
              <w:right w:val="single" w:sz="6" w:space="0" w:color="auto"/>
            </w:tcBorders>
          </w:tcPr>
          <w:p w14:paraId="1AA6F2B1"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1B92A39"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18050</w:t>
            </w:r>
          </w:p>
        </w:tc>
        <w:tc>
          <w:tcPr>
            <w:tcW w:w="993" w:type="dxa"/>
            <w:tcBorders>
              <w:top w:val="single" w:sz="6" w:space="0" w:color="auto"/>
              <w:left w:val="single" w:sz="6" w:space="0" w:color="auto"/>
              <w:bottom w:val="single" w:sz="6" w:space="0" w:color="auto"/>
              <w:right w:val="single" w:sz="6" w:space="0" w:color="auto"/>
            </w:tcBorders>
          </w:tcPr>
          <w:p w14:paraId="07958FD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FBC21B8"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3F6657ED"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223-098-9</w:t>
            </w:r>
          </w:p>
        </w:tc>
        <w:tc>
          <w:tcPr>
            <w:tcW w:w="993" w:type="dxa"/>
            <w:tcBorders>
              <w:top w:val="single" w:sz="6" w:space="0" w:color="auto"/>
              <w:left w:val="single" w:sz="6" w:space="0" w:color="auto"/>
              <w:bottom w:val="single" w:sz="6" w:space="0" w:color="auto"/>
              <w:right w:val="single" w:sz="6" w:space="0" w:color="auto"/>
            </w:tcBorders>
          </w:tcPr>
          <w:p w14:paraId="5447EEE5"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6A4B230" w14:textId="1884F8A4"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5754C3F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9EE9D1D" w14:textId="762CEB2E" w:rsidR="004D7BEE" w:rsidRPr="00BB126E" w:rsidRDefault="00024CB6" w:rsidP="00BB126E">
            <w:pPr>
              <w:widowControl w:val="0"/>
              <w:autoSpaceDE w:val="0"/>
              <w:autoSpaceDN w:val="0"/>
              <w:spacing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020E5F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C66A5BA" w14:textId="1D674572"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128</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8F0C2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0FC7D5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79B02C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39</w:t>
            </w:r>
          </w:p>
        </w:tc>
        <w:tc>
          <w:tcPr>
            <w:tcW w:w="2926" w:type="dxa"/>
            <w:tcBorders>
              <w:top w:val="single" w:sz="6" w:space="0" w:color="auto"/>
              <w:left w:val="single" w:sz="6" w:space="0" w:color="auto"/>
              <w:bottom w:val="single" w:sz="6" w:space="0" w:color="auto"/>
              <w:right w:val="single" w:sz="6" w:space="0" w:color="auto"/>
            </w:tcBorders>
          </w:tcPr>
          <w:p w14:paraId="60C556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D97CCB4" w14:textId="77777777" w:rsidR="004D7BEE" w:rsidRPr="00BB126E" w:rsidRDefault="004D7BEE" w:rsidP="00BB126E">
            <w:pPr>
              <w:widowControl w:val="0"/>
              <w:autoSpaceDE w:val="0"/>
              <w:autoSpaceDN w:val="0"/>
              <w:spacing w:after="0" w:line="235" w:lineRule="auto"/>
              <w:ind w:left="88" w:right="15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2,7-Naftalendisülfonik asit, 3-((4-siklohekzil-2- </w:t>
            </w:r>
            <w:r w:rsidRPr="00BB126E">
              <w:rPr>
                <w:rFonts w:ascii="Times New Roman" w:eastAsia="Times New Roman" w:hAnsi="Times New Roman" w:cs="Times New Roman"/>
                <w:w w:val="95"/>
                <w:sz w:val="18"/>
                <w:szCs w:val="18"/>
                <w:lang w:val="en-US"/>
              </w:rPr>
              <w:t xml:space="preserve">metilfenil)azo)-4-hidroksi- </w:t>
            </w:r>
            <w:r w:rsidRPr="00BB126E">
              <w:rPr>
                <w:rFonts w:ascii="Times New Roman" w:eastAsia="Times New Roman" w:hAnsi="Times New Roman" w:cs="Times New Roman"/>
                <w:sz w:val="18"/>
                <w:szCs w:val="18"/>
                <w:lang w:val="en-US"/>
              </w:rPr>
              <w:t>5-(((4-metilfenil)sülfo­ nyl)amino)-, disodyum tuzu</w:t>
            </w:r>
          </w:p>
        </w:tc>
        <w:tc>
          <w:tcPr>
            <w:tcW w:w="1417" w:type="dxa"/>
            <w:tcBorders>
              <w:top w:val="single" w:sz="6" w:space="0" w:color="auto"/>
              <w:left w:val="single" w:sz="6" w:space="0" w:color="auto"/>
              <w:bottom w:val="single" w:sz="6" w:space="0" w:color="auto"/>
              <w:right w:val="single" w:sz="6" w:space="0" w:color="auto"/>
            </w:tcBorders>
          </w:tcPr>
          <w:p w14:paraId="1394D3C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F8E6B70"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18130</w:t>
            </w:r>
          </w:p>
        </w:tc>
        <w:tc>
          <w:tcPr>
            <w:tcW w:w="993" w:type="dxa"/>
            <w:tcBorders>
              <w:top w:val="single" w:sz="6" w:space="0" w:color="auto"/>
              <w:left w:val="single" w:sz="6" w:space="0" w:color="auto"/>
              <w:bottom w:val="single" w:sz="6" w:space="0" w:color="auto"/>
              <w:right w:val="single" w:sz="6" w:space="0" w:color="auto"/>
            </w:tcBorders>
          </w:tcPr>
          <w:p w14:paraId="25BC8D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D82558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C1871D1"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0D31ADE" w14:textId="606DB37F"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DBA9C7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B11C877"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6444567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CB6203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1FFE4E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CBF618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160E77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40</w:t>
            </w:r>
          </w:p>
        </w:tc>
        <w:tc>
          <w:tcPr>
            <w:tcW w:w="2926" w:type="dxa"/>
            <w:tcBorders>
              <w:top w:val="single" w:sz="6" w:space="0" w:color="auto"/>
              <w:left w:val="single" w:sz="6" w:space="0" w:color="auto"/>
              <w:bottom w:val="single" w:sz="6" w:space="0" w:color="auto"/>
              <w:right w:val="single" w:sz="6" w:space="0" w:color="auto"/>
            </w:tcBorders>
          </w:tcPr>
          <w:p w14:paraId="5D9BB16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8F227C5" w14:textId="77777777" w:rsidR="004D7BEE" w:rsidRPr="00BB126E" w:rsidRDefault="004D7BEE" w:rsidP="00BB126E">
            <w:pPr>
              <w:widowControl w:val="0"/>
              <w:autoSpaceDE w:val="0"/>
              <w:autoSpaceDN w:val="0"/>
              <w:spacing w:after="0" w:line="235" w:lineRule="auto"/>
              <w:ind w:left="88" w:right="4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bis[2-[(4,5-dihidro- 3-metil-5-okso-1-fenil-1H- pirazol-4-il)azo]benzoato(2-)]- kromat(1-)</w:t>
            </w:r>
          </w:p>
        </w:tc>
        <w:tc>
          <w:tcPr>
            <w:tcW w:w="1417" w:type="dxa"/>
            <w:tcBorders>
              <w:top w:val="single" w:sz="6" w:space="0" w:color="auto"/>
              <w:left w:val="single" w:sz="6" w:space="0" w:color="auto"/>
              <w:bottom w:val="single" w:sz="6" w:space="0" w:color="auto"/>
              <w:right w:val="single" w:sz="6" w:space="0" w:color="auto"/>
            </w:tcBorders>
          </w:tcPr>
          <w:p w14:paraId="3CEC7880"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6D7885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18690</w:t>
            </w:r>
          </w:p>
        </w:tc>
        <w:tc>
          <w:tcPr>
            <w:tcW w:w="993" w:type="dxa"/>
            <w:tcBorders>
              <w:top w:val="single" w:sz="6" w:space="0" w:color="auto"/>
              <w:left w:val="single" w:sz="6" w:space="0" w:color="auto"/>
              <w:bottom w:val="single" w:sz="6" w:space="0" w:color="auto"/>
              <w:right w:val="single" w:sz="6" w:space="0" w:color="auto"/>
            </w:tcBorders>
          </w:tcPr>
          <w:p w14:paraId="259724A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2664F2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9F8146B"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5D3400A5" w14:textId="5002EAF1"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2F09A77D"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06B2F51"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B03062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E0FC3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DD8AF0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4EE5DD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50E5F6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41</w:t>
            </w:r>
          </w:p>
        </w:tc>
        <w:tc>
          <w:tcPr>
            <w:tcW w:w="2926" w:type="dxa"/>
            <w:tcBorders>
              <w:top w:val="single" w:sz="6" w:space="0" w:color="auto"/>
              <w:left w:val="single" w:sz="6" w:space="0" w:color="auto"/>
              <w:bottom w:val="single" w:sz="6" w:space="0" w:color="auto"/>
              <w:right w:val="single" w:sz="6" w:space="0" w:color="auto"/>
            </w:tcBorders>
          </w:tcPr>
          <w:p w14:paraId="336EAB97"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37B98A09" w14:textId="77777777" w:rsidR="004D7BEE" w:rsidRPr="00BB126E" w:rsidRDefault="004D7BEE" w:rsidP="00BB126E">
            <w:pPr>
              <w:widowControl w:val="0"/>
              <w:autoSpaceDE w:val="0"/>
              <w:autoSpaceDN w:val="0"/>
              <w:spacing w:before="1" w:after="0" w:line="235" w:lineRule="auto"/>
              <w:ind w:left="88" w:right="22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hidrojen bis[5- kloro-3-[(4,5-dihidro-3- metil-5-okso-1-fenil-1H- pirazol-4-il)azo]-2-hidroksi­ benzensülfonato(3-)]chro­ mat(3-)</w:t>
            </w:r>
          </w:p>
        </w:tc>
        <w:tc>
          <w:tcPr>
            <w:tcW w:w="1417" w:type="dxa"/>
            <w:tcBorders>
              <w:top w:val="single" w:sz="6" w:space="0" w:color="auto"/>
              <w:left w:val="single" w:sz="6" w:space="0" w:color="auto"/>
              <w:bottom w:val="single" w:sz="6" w:space="0" w:color="auto"/>
              <w:right w:val="single" w:sz="6" w:space="0" w:color="auto"/>
            </w:tcBorders>
          </w:tcPr>
          <w:p w14:paraId="63F14E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B58307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18736</w:t>
            </w:r>
          </w:p>
        </w:tc>
        <w:tc>
          <w:tcPr>
            <w:tcW w:w="993" w:type="dxa"/>
            <w:tcBorders>
              <w:top w:val="single" w:sz="6" w:space="0" w:color="auto"/>
              <w:left w:val="single" w:sz="6" w:space="0" w:color="auto"/>
              <w:bottom w:val="single" w:sz="6" w:space="0" w:color="auto"/>
              <w:right w:val="single" w:sz="6" w:space="0" w:color="auto"/>
            </w:tcBorders>
          </w:tcPr>
          <w:p w14:paraId="4148D1B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1A192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E8D575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F5CCA59" w14:textId="06BC3D2A"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5CB8A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C7D01A0"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52B4213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36BA08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2FB7CC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2049C9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792FDD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42</w:t>
            </w:r>
          </w:p>
        </w:tc>
        <w:tc>
          <w:tcPr>
            <w:tcW w:w="2926" w:type="dxa"/>
            <w:tcBorders>
              <w:top w:val="single" w:sz="6" w:space="0" w:color="auto"/>
              <w:left w:val="single" w:sz="6" w:space="0" w:color="auto"/>
              <w:bottom w:val="single" w:sz="6" w:space="0" w:color="auto"/>
              <w:right w:val="single" w:sz="6" w:space="0" w:color="auto"/>
            </w:tcBorders>
          </w:tcPr>
          <w:p w14:paraId="5D21CB65"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7484BFE0" w14:textId="77777777" w:rsidR="004D7BEE" w:rsidRPr="00BB126E" w:rsidRDefault="004D7BEE" w:rsidP="00BB126E">
            <w:pPr>
              <w:widowControl w:val="0"/>
              <w:autoSpaceDE w:val="0"/>
              <w:autoSpaceDN w:val="0"/>
              <w:spacing w:after="0" w:line="235" w:lineRule="auto"/>
              <w:ind w:left="88" w:right="2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Sodyum 4-(3-hidroksi-5- </w:t>
            </w:r>
            <w:r w:rsidRPr="00BB126E">
              <w:rPr>
                <w:rFonts w:ascii="Times New Roman" w:eastAsia="Times New Roman" w:hAnsi="Times New Roman" w:cs="Times New Roman"/>
                <w:w w:val="95"/>
                <w:sz w:val="18"/>
                <w:szCs w:val="18"/>
                <w:lang w:val="en-US"/>
              </w:rPr>
              <w:t xml:space="preserve">metil-4-(fenilazo)pirazol- </w:t>
            </w:r>
            <w:r w:rsidRPr="00BB126E">
              <w:rPr>
                <w:rFonts w:ascii="Times New Roman" w:eastAsia="Times New Roman" w:hAnsi="Times New Roman" w:cs="Times New Roman"/>
                <w:sz w:val="18"/>
                <w:szCs w:val="18"/>
                <w:lang w:val="en-US"/>
              </w:rPr>
              <w:t>2-il)benzensülfonat</w:t>
            </w:r>
          </w:p>
        </w:tc>
        <w:tc>
          <w:tcPr>
            <w:tcW w:w="1417" w:type="dxa"/>
            <w:tcBorders>
              <w:top w:val="single" w:sz="6" w:space="0" w:color="auto"/>
              <w:left w:val="single" w:sz="6" w:space="0" w:color="auto"/>
              <w:bottom w:val="single" w:sz="6" w:space="0" w:color="auto"/>
              <w:right w:val="single" w:sz="6" w:space="0" w:color="auto"/>
            </w:tcBorders>
          </w:tcPr>
          <w:p w14:paraId="23C1DA94"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5EEB3050"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18820</w:t>
            </w:r>
          </w:p>
        </w:tc>
        <w:tc>
          <w:tcPr>
            <w:tcW w:w="993" w:type="dxa"/>
            <w:tcBorders>
              <w:top w:val="single" w:sz="6" w:space="0" w:color="auto"/>
              <w:left w:val="single" w:sz="6" w:space="0" w:color="auto"/>
              <w:bottom w:val="single" w:sz="6" w:space="0" w:color="auto"/>
              <w:right w:val="single" w:sz="6" w:space="0" w:color="auto"/>
            </w:tcBorders>
          </w:tcPr>
          <w:p w14:paraId="7FA951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D95EC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B909A90"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1586415C" w14:textId="421617FF"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5A861EFE"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65FD56E"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058BD1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FDEBAE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EB4328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D13F58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F77A5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43</w:t>
            </w:r>
          </w:p>
        </w:tc>
        <w:tc>
          <w:tcPr>
            <w:tcW w:w="2926" w:type="dxa"/>
            <w:tcBorders>
              <w:top w:val="single" w:sz="6" w:space="0" w:color="auto"/>
              <w:left w:val="single" w:sz="6" w:space="0" w:color="auto"/>
              <w:bottom w:val="single" w:sz="6" w:space="0" w:color="auto"/>
              <w:right w:val="single" w:sz="6" w:space="0" w:color="auto"/>
            </w:tcBorders>
          </w:tcPr>
          <w:p w14:paraId="621DF5C9"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26AFC1C" w14:textId="77777777" w:rsidR="004D7BEE" w:rsidRPr="00BB126E" w:rsidRDefault="004D7BEE" w:rsidP="00BB126E">
            <w:pPr>
              <w:widowControl w:val="0"/>
              <w:autoSpaceDE w:val="0"/>
              <w:autoSpaceDN w:val="0"/>
              <w:spacing w:after="0" w:line="235" w:lineRule="auto"/>
              <w:ind w:left="88" w:righ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2,5-dikloro-4-(5- hidroksi-3-metil-4-((sülfofenil)azo)pirazol-1-il)ben­ zenesülfonat</w:t>
            </w:r>
          </w:p>
        </w:tc>
        <w:tc>
          <w:tcPr>
            <w:tcW w:w="1417" w:type="dxa"/>
            <w:tcBorders>
              <w:top w:val="single" w:sz="6" w:space="0" w:color="auto"/>
              <w:left w:val="single" w:sz="6" w:space="0" w:color="auto"/>
              <w:bottom w:val="single" w:sz="6" w:space="0" w:color="auto"/>
              <w:right w:val="single" w:sz="6" w:space="0" w:color="auto"/>
            </w:tcBorders>
          </w:tcPr>
          <w:p w14:paraId="4D567AB7"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9AE8F5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18965</w:t>
            </w:r>
          </w:p>
        </w:tc>
        <w:tc>
          <w:tcPr>
            <w:tcW w:w="993" w:type="dxa"/>
            <w:tcBorders>
              <w:top w:val="single" w:sz="6" w:space="0" w:color="auto"/>
              <w:left w:val="single" w:sz="6" w:space="0" w:color="auto"/>
              <w:bottom w:val="single" w:sz="6" w:space="0" w:color="auto"/>
              <w:right w:val="single" w:sz="6" w:space="0" w:color="auto"/>
            </w:tcBorders>
          </w:tcPr>
          <w:p w14:paraId="08BD62F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48B0C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566ACD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F02B35E" w14:textId="1D3276C0"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75A7D42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28275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1EAEB7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C56E82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22F205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1C031E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44</w:t>
            </w:r>
          </w:p>
        </w:tc>
        <w:tc>
          <w:tcPr>
            <w:tcW w:w="2926" w:type="dxa"/>
            <w:tcBorders>
              <w:top w:val="single" w:sz="6" w:space="0" w:color="auto"/>
              <w:left w:val="single" w:sz="6" w:space="0" w:color="auto"/>
              <w:bottom w:val="single" w:sz="6" w:space="0" w:color="auto"/>
              <w:right w:val="single" w:sz="6" w:space="0" w:color="auto"/>
            </w:tcBorders>
          </w:tcPr>
          <w:p w14:paraId="05488681"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4A5CACD3" w14:textId="77777777" w:rsidR="004D7BEE" w:rsidRPr="00BB126E" w:rsidRDefault="004D7BEE" w:rsidP="00BB126E">
            <w:pPr>
              <w:widowControl w:val="0"/>
              <w:autoSpaceDE w:val="0"/>
              <w:autoSpaceDN w:val="0"/>
              <w:spacing w:after="0" w:line="235" w:lineRule="auto"/>
              <w:ind w:left="88" w:right="5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Trisodyum 5-hidroksi-1-(4- sülfofenil)-4-((4-sülfofenil)azo)pirazole-3-karboksilate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605EE9B3"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4386A1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19140</w:t>
            </w:r>
          </w:p>
        </w:tc>
        <w:tc>
          <w:tcPr>
            <w:tcW w:w="993" w:type="dxa"/>
            <w:tcBorders>
              <w:top w:val="single" w:sz="6" w:space="0" w:color="auto"/>
              <w:left w:val="single" w:sz="6" w:space="0" w:color="auto"/>
              <w:bottom w:val="single" w:sz="6" w:space="0" w:color="auto"/>
              <w:right w:val="single" w:sz="6" w:space="0" w:color="auto"/>
            </w:tcBorders>
          </w:tcPr>
          <w:p w14:paraId="7349F98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7F754D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67F766D"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217-699-5</w:t>
            </w:r>
          </w:p>
        </w:tc>
        <w:tc>
          <w:tcPr>
            <w:tcW w:w="993" w:type="dxa"/>
            <w:tcBorders>
              <w:top w:val="single" w:sz="6" w:space="0" w:color="auto"/>
              <w:left w:val="single" w:sz="6" w:space="0" w:color="auto"/>
              <w:bottom w:val="single" w:sz="6" w:space="0" w:color="auto"/>
              <w:right w:val="single" w:sz="6" w:space="0" w:color="auto"/>
            </w:tcBorders>
          </w:tcPr>
          <w:p w14:paraId="42EF3333"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D8C122D" w14:textId="607ADA83"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1A242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8E5E50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69138FA"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6C43C86D" w14:textId="48733839" w:rsidR="004D7BEE" w:rsidRPr="00BB126E" w:rsidRDefault="004D7BEE"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102</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F6CF63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CB259D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4F924B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45</w:t>
            </w:r>
          </w:p>
        </w:tc>
        <w:tc>
          <w:tcPr>
            <w:tcW w:w="2926" w:type="dxa"/>
            <w:tcBorders>
              <w:top w:val="single" w:sz="6" w:space="0" w:color="auto"/>
              <w:left w:val="single" w:sz="6" w:space="0" w:color="auto"/>
              <w:bottom w:val="single" w:sz="6" w:space="0" w:color="auto"/>
              <w:right w:val="single" w:sz="6" w:space="0" w:color="auto"/>
            </w:tcBorders>
          </w:tcPr>
          <w:p w14:paraId="550167C7"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1F71017" w14:textId="77777777" w:rsidR="004D7BEE" w:rsidRPr="00BB126E" w:rsidRDefault="004D7BEE" w:rsidP="00BB126E">
            <w:pPr>
              <w:widowControl w:val="0"/>
              <w:autoSpaceDE w:val="0"/>
              <w:autoSpaceDN w:val="0"/>
              <w:spacing w:before="1"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N,N'-(3,3'-Dimetil[1,1'-</w:t>
            </w:r>
          </w:p>
          <w:p w14:paraId="6E31112D" w14:textId="77777777" w:rsidR="004D7BEE" w:rsidRPr="00BB126E" w:rsidRDefault="004D7BEE" w:rsidP="00BB126E">
            <w:pPr>
              <w:widowControl w:val="0"/>
              <w:autoSpaceDE w:val="0"/>
              <w:autoSpaceDN w:val="0"/>
              <w:spacing w:before="1" w:after="0" w:line="235" w:lineRule="auto"/>
              <w:ind w:left="88" w:right="10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bifenil]-4,4'-diyl)bis[2-[(2,4- diklorofenil)azo]-3- oksobutyramid]</w:t>
            </w:r>
          </w:p>
        </w:tc>
        <w:tc>
          <w:tcPr>
            <w:tcW w:w="1417" w:type="dxa"/>
            <w:tcBorders>
              <w:top w:val="single" w:sz="6" w:space="0" w:color="auto"/>
              <w:left w:val="single" w:sz="6" w:space="0" w:color="auto"/>
              <w:bottom w:val="single" w:sz="6" w:space="0" w:color="auto"/>
              <w:right w:val="single" w:sz="6" w:space="0" w:color="auto"/>
            </w:tcBorders>
          </w:tcPr>
          <w:p w14:paraId="6B6CEED8"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D13CC47"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20040</w:t>
            </w:r>
          </w:p>
        </w:tc>
        <w:tc>
          <w:tcPr>
            <w:tcW w:w="993" w:type="dxa"/>
            <w:tcBorders>
              <w:top w:val="single" w:sz="6" w:space="0" w:color="auto"/>
              <w:left w:val="single" w:sz="6" w:space="0" w:color="auto"/>
              <w:bottom w:val="single" w:sz="6" w:space="0" w:color="auto"/>
              <w:right w:val="single" w:sz="6" w:space="0" w:color="auto"/>
            </w:tcBorders>
          </w:tcPr>
          <w:p w14:paraId="0B90AAB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7F210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C5E1624"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08439FF" w14:textId="3D8F719D" w:rsidR="004D7BEE" w:rsidRPr="00BB126E" w:rsidRDefault="007F1A55"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5BB1BA16"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C3CBEA6" w14:textId="77777777" w:rsidR="004D7BEE" w:rsidRPr="00BB126E" w:rsidRDefault="004D7BEE" w:rsidP="00BB126E">
            <w:pPr>
              <w:widowControl w:val="0"/>
              <w:autoSpaceDE w:val="0"/>
              <w:autoSpaceDN w:val="0"/>
              <w:spacing w:before="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Durulanan </w:t>
            </w:r>
            <w:r w:rsidRPr="00BB126E">
              <w:rPr>
                <w:rFonts w:ascii="Times New Roman" w:eastAsia="Times New Roman" w:hAnsi="Times New Roman" w:cs="Times New Roman"/>
                <w:sz w:val="18"/>
                <w:szCs w:val="18"/>
                <w:lang w:val="en-US"/>
              </w:rPr>
              <w:lastRenderedPageBreak/>
              <w:t>ürünler</w:t>
            </w:r>
          </w:p>
        </w:tc>
        <w:tc>
          <w:tcPr>
            <w:tcW w:w="1701" w:type="dxa"/>
            <w:tcBorders>
              <w:top w:val="single" w:sz="6" w:space="0" w:color="auto"/>
              <w:left w:val="single" w:sz="6" w:space="0" w:color="auto"/>
              <w:bottom w:val="single" w:sz="6" w:space="0" w:color="auto"/>
              <w:right w:val="single" w:sz="6" w:space="0" w:color="auto"/>
            </w:tcBorders>
          </w:tcPr>
          <w:p w14:paraId="516ACC4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92BC82B"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6FAABD36" w14:textId="7AC21F7C" w:rsidR="004D7BEE" w:rsidRPr="00BB126E" w:rsidRDefault="007F1A55"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Boya </w:t>
            </w:r>
            <w:r w:rsidRPr="00BB126E">
              <w:rPr>
                <w:rFonts w:ascii="Times New Roman" w:eastAsia="Times New Roman" w:hAnsi="Times New Roman" w:cs="Times New Roman"/>
                <w:sz w:val="18"/>
                <w:szCs w:val="18"/>
                <w:lang w:val="en-US"/>
              </w:rPr>
              <w:lastRenderedPageBreak/>
              <w:t xml:space="preserve">maddesindeki maksimum </w:t>
            </w:r>
            <w:r w:rsidR="004D7BEE" w:rsidRPr="00BB126E">
              <w:rPr>
                <w:rFonts w:ascii="Times New Roman" w:eastAsia="Times New Roman" w:hAnsi="Times New Roman" w:cs="Times New Roman"/>
                <w:sz w:val="18"/>
                <w:szCs w:val="18"/>
                <w:lang w:val="en-US"/>
              </w:rPr>
              <w:t xml:space="preserve">3,3'-dimetil­ benzidin </w:t>
            </w:r>
            <w:r w:rsidRPr="00BB126E">
              <w:rPr>
                <w:rFonts w:ascii="Times New Roman" w:eastAsia="Times New Roman" w:hAnsi="Times New Roman" w:cs="Times New Roman"/>
                <w:sz w:val="18"/>
                <w:szCs w:val="18"/>
                <w:lang w:val="en-US"/>
              </w:rPr>
              <w:t>konsantrasyon</w:t>
            </w:r>
            <w:r w:rsidR="004D7BEE" w:rsidRPr="00BB126E">
              <w:rPr>
                <w:rFonts w:ascii="Times New Roman" w:eastAsia="Times New Roman" w:hAnsi="Times New Roman" w:cs="Times New Roman"/>
                <w:sz w:val="18"/>
                <w:szCs w:val="18"/>
                <w:lang w:val="en-US"/>
              </w:rPr>
              <w:t>: 5 ppm</w:t>
            </w:r>
          </w:p>
        </w:tc>
        <w:tc>
          <w:tcPr>
            <w:tcW w:w="1625" w:type="dxa"/>
            <w:tcBorders>
              <w:top w:val="single" w:sz="6" w:space="0" w:color="auto"/>
              <w:left w:val="single" w:sz="6" w:space="0" w:color="auto"/>
              <w:bottom w:val="single" w:sz="6" w:space="0" w:color="auto"/>
              <w:right w:val="single" w:sz="6" w:space="0" w:color="auto"/>
            </w:tcBorders>
          </w:tcPr>
          <w:p w14:paraId="0429A52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81C19D4"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12D19D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46</w:t>
            </w:r>
          </w:p>
        </w:tc>
        <w:tc>
          <w:tcPr>
            <w:tcW w:w="2926" w:type="dxa"/>
            <w:tcBorders>
              <w:top w:val="single" w:sz="6" w:space="0" w:color="auto"/>
              <w:left w:val="single" w:sz="6" w:space="0" w:color="auto"/>
              <w:bottom w:val="single" w:sz="6" w:space="0" w:color="auto"/>
              <w:right w:val="single" w:sz="6" w:space="0" w:color="auto"/>
            </w:tcBorders>
          </w:tcPr>
          <w:p w14:paraId="6A4548A9"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7F016976" w14:textId="77777777" w:rsidR="004D7BEE" w:rsidRPr="00BB126E" w:rsidRDefault="004D7BEE" w:rsidP="00BB126E">
            <w:pPr>
              <w:widowControl w:val="0"/>
              <w:autoSpaceDE w:val="0"/>
              <w:autoSpaceDN w:val="0"/>
              <w:spacing w:after="0" w:line="235" w:lineRule="auto"/>
              <w:ind w:left="8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4-amino-5-hidroksi-3- ((4-nitrofenil)azo)-6-(fenilazo)naftalen-2,7- disülfonat</w:t>
            </w:r>
          </w:p>
        </w:tc>
        <w:tc>
          <w:tcPr>
            <w:tcW w:w="1417" w:type="dxa"/>
            <w:tcBorders>
              <w:top w:val="single" w:sz="6" w:space="0" w:color="auto"/>
              <w:left w:val="single" w:sz="6" w:space="0" w:color="auto"/>
              <w:bottom w:val="single" w:sz="6" w:space="0" w:color="auto"/>
              <w:right w:val="single" w:sz="6" w:space="0" w:color="auto"/>
            </w:tcBorders>
          </w:tcPr>
          <w:p w14:paraId="7437CD8C"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BD57377"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20470</w:t>
            </w:r>
          </w:p>
        </w:tc>
        <w:tc>
          <w:tcPr>
            <w:tcW w:w="993" w:type="dxa"/>
            <w:tcBorders>
              <w:top w:val="single" w:sz="6" w:space="0" w:color="auto"/>
              <w:left w:val="single" w:sz="6" w:space="0" w:color="auto"/>
              <w:bottom w:val="single" w:sz="6" w:space="0" w:color="auto"/>
              <w:right w:val="single" w:sz="6" w:space="0" w:color="auto"/>
            </w:tcBorders>
          </w:tcPr>
          <w:p w14:paraId="66BB5C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CDC0E2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118E82E"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3901504" w14:textId="0B0E3E75"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1982E7F0"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4E089F7A"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3BDAFB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AEEC1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47002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09746F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917982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47</w:t>
            </w:r>
          </w:p>
        </w:tc>
        <w:tc>
          <w:tcPr>
            <w:tcW w:w="2926" w:type="dxa"/>
            <w:tcBorders>
              <w:top w:val="single" w:sz="6" w:space="0" w:color="auto"/>
              <w:left w:val="single" w:sz="6" w:space="0" w:color="auto"/>
              <w:bottom w:val="single" w:sz="6" w:space="0" w:color="auto"/>
              <w:right w:val="single" w:sz="6" w:space="0" w:color="auto"/>
            </w:tcBorders>
          </w:tcPr>
          <w:p w14:paraId="79341A1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ED96747"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2,2'-[(3,3'-Dikloro[1,1'-</w:t>
            </w:r>
          </w:p>
          <w:p w14:paraId="555BEBEE" w14:textId="77777777" w:rsidR="004D7BEE" w:rsidRPr="00BB126E" w:rsidRDefault="004D7BEE" w:rsidP="00BB126E">
            <w:pPr>
              <w:widowControl w:val="0"/>
              <w:autoSpaceDE w:val="0"/>
              <w:autoSpaceDN w:val="0"/>
              <w:spacing w:before="2" w:after="0" w:line="235" w:lineRule="auto"/>
              <w:ind w:left="88" w:right="2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bifenil]-4,4'- diyl)bis(azo)]bis[N-(2,4- dimetilfenil)-3-oksobuty­ ramid]</w:t>
            </w:r>
          </w:p>
        </w:tc>
        <w:tc>
          <w:tcPr>
            <w:tcW w:w="1417" w:type="dxa"/>
            <w:tcBorders>
              <w:top w:val="single" w:sz="6" w:space="0" w:color="auto"/>
              <w:left w:val="single" w:sz="6" w:space="0" w:color="auto"/>
              <w:bottom w:val="single" w:sz="6" w:space="0" w:color="auto"/>
              <w:right w:val="single" w:sz="6" w:space="0" w:color="auto"/>
            </w:tcBorders>
          </w:tcPr>
          <w:p w14:paraId="4276DAD5"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4B6014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21100</w:t>
            </w:r>
          </w:p>
        </w:tc>
        <w:tc>
          <w:tcPr>
            <w:tcW w:w="993" w:type="dxa"/>
            <w:tcBorders>
              <w:top w:val="single" w:sz="6" w:space="0" w:color="auto"/>
              <w:left w:val="single" w:sz="6" w:space="0" w:color="auto"/>
              <w:bottom w:val="single" w:sz="6" w:space="0" w:color="auto"/>
              <w:right w:val="single" w:sz="6" w:space="0" w:color="auto"/>
            </w:tcBorders>
          </w:tcPr>
          <w:p w14:paraId="355B1F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3DB6D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3F8CAD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A8B66DD" w14:textId="37F07A69"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60F5F94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76A4169"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225C40B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82AC78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C3652BA" w14:textId="55A0FCD4" w:rsidR="004D7BEE" w:rsidRPr="00BB126E" w:rsidRDefault="007F1A55"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Boya maddesindeki maksimum 3,3'-dimetil­ benzidin konsantrasyon: 5 ppm</w:t>
            </w:r>
          </w:p>
        </w:tc>
        <w:tc>
          <w:tcPr>
            <w:tcW w:w="1625" w:type="dxa"/>
            <w:tcBorders>
              <w:top w:val="single" w:sz="6" w:space="0" w:color="auto"/>
              <w:left w:val="single" w:sz="6" w:space="0" w:color="auto"/>
              <w:bottom w:val="single" w:sz="6" w:space="0" w:color="auto"/>
              <w:right w:val="single" w:sz="6" w:space="0" w:color="auto"/>
            </w:tcBorders>
          </w:tcPr>
          <w:p w14:paraId="3B106FA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A87EDA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68A0C2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48</w:t>
            </w:r>
          </w:p>
        </w:tc>
        <w:tc>
          <w:tcPr>
            <w:tcW w:w="2926" w:type="dxa"/>
            <w:tcBorders>
              <w:top w:val="single" w:sz="6" w:space="0" w:color="auto"/>
              <w:left w:val="single" w:sz="6" w:space="0" w:color="auto"/>
              <w:bottom w:val="single" w:sz="6" w:space="0" w:color="auto"/>
              <w:right w:val="single" w:sz="6" w:space="0" w:color="auto"/>
            </w:tcBorders>
          </w:tcPr>
          <w:p w14:paraId="39021F1F"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170C879"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2,2'-[(3,3'-Dikloro[1,1'-</w:t>
            </w:r>
          </w:p>
          <w:p w14:paraId="7EC7861F" w14:textId="77777777" w:rsidR="004D7BEE" w:rsidRPr="00BB126E" w:rsidRDefault="004D7BEE" w:rsidP="00BB126E">
            <w:pPr>
              <w:widowControl w:val="0"/>
              <w:autoSpaceDE w:val="0"/>
              <w:autoSpaceDN w:val="0"/>
              <w:spacing w:before="1" w:after="0" w:line="235" w:lineRule="auto"/>
              <w:ind w:left="88" w:right="2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bifenil]-4,4'- </w:t>
            </w:r>
            <w:r w:rsidRPr="00BB126E">
              <w:rPr>
                <w:rFonts w:ascii="Times New Roman" w:eastAsia="Times New Roman" w:hAnsi="Times New Roman" w:cs="Times New Roman"/>
                <w:w w:val="95"/>
                <w:sz w:val="18"/>
                <w:szCs w:val="18"/>
                <w:lang w:val="en-US"/>
              </w:rPr>
              <w:t xml:space="preserve">diyl)bis(azo)]bis[N-(4-kloro- </w:t>
            </w:r>
            <w:r w:rsidRPr="00BB126E">
              <w:rPr>
                <w:rFonts w:ascii="Times New Roman" w:eastAsia="Times New Roman" w:hAnsi="Times New Roman" w:cs="Times New Roman"/>
                <w:sz w:val="18"/>
                <w:szCs w:val="18"/>
                <w:lang w:val="en-US"/>
              </w:rPr>
              <w:t>2,5-dimetoksifenil)-3- oksobutyramid]</w:t>
            </w:r>
          </w:p>
        </w:tc>
        <w:tc>
          <w:tcPr>
            <w:tcW w:w="1417" w:type="dxa"/>
            <w:tcBorders>
              <w:top w:val="single" w:sz="6" w:space="0" w:color="auto"/>
              <w:left w:val="single" w:sz="6" w:space="0" w:color="auto"/>
              <w:bottom w:val="single" w:sz="6" w:space="0" w:color="auto"/>
              <w:right w:val="single" w:sz="6" w:space="0" w:color="auto"/>
            </w:tcBorders>
          </w:tcPr>
          <w:p w14:paraId="47714DFF"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0C9F77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21108</w:t>
            </w:r>
          </w:p>
        </w:tc>
        <w:tc>
          <w:tcPr>
            <w:tcW w:w="993" w:type="dxa"/>
            <w:tcBorders>
              <w:top w:val="single" w:sz="6" w:space="0" w:color="auto"/>
              <w:left w:val="single" w:sz="6" w:space="0" w:color="auto"/>
              <w:bottom w:val="single" w:sz="6" w:space="0" w:color="auto"/>
              <w:right w:val="single" w:sz="6" w:space="0" w:color="auto"/>
            </w:tcBorders>
          </w:tcPr>
          <w:p w14:paraId="3F287E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F77C9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1898A53"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48C38BE" w14:textId="5CB24379"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62699967"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082EFB98"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0D76B90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EA628D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778FF37" w14:textId="000F9F37" w:rsidR="004D7BEE" w:rsidRPr="00BB126E" w:rsidRDefault="007F1A55" w:rsidP="00BB126E">
            <w:pPr>
              <w:widowControl w:val="0"/>
              <w:autoSpaceDE w:val="0"/>
              <w:autoSpaceDN w:val="0"/>
              <w:spacing w:before="1"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Boya maddesindeki maksimum 3,3'-dimetil­ benzidin konsantrasyon: 5 ppm</w:t>
            </w:r>
          </w:p>
        </w:tc>
        <w:tc>
          <w:tcPr>
            <w:tcW w:w="1625" w:type="dxa"/>
            <w:tcBorders>
              <w:top w:val="single" w:sz="6" w:space="0" w:color="auto"/>
              <w:left w:val="single" w:sz="6" w:space="0" w:color="auto"/>
              <w:bottom w:val="single" w:sz="6" w:space="0" w:color="auto"/>
              <w:right w:val="single" w:sz="6" w:space="0" w:color="auto"/>
            </w:tcBorders>
          </w:tcPr>
          <w:p w14:paraId="27E3D5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6BC6AD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BB55A9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49</w:t>
            </w:r>
          </w:p>
        </w:tc>
        <w:tc>
          <w:tcPr>
            <w:tcW w:w="2926" w:type="dxa"/>
            <w:tcBorders>
              <w:top w:val="single" w:sz="6" w:space="0" w:color="auto"/>
              <w:left w:val="single" w:sz="6" w:space="0" w:color="auto"/>
              <w:bottom w:val="single" w:sz="6" w:space="0" w:color="auto"/>
              <w:right w:val="single" w:sz="6" w:space="0" w:color="auto"/>
            </w:tcBorders>
          </w:tcPr>
          <w:p w14:paraId="77621A4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9978066" w14:textId="77777777" w:rsidR="004D7BEE" w:rsidRPr="00BB126E" w:rsidRDefault="004D7BEE" w:rsidP="00BB126E">
            <w:pPr>
              <w:widowControl w:val="0"/>
              <w:autoSpaceDE w:val="0"/>
              <w:autoSpaceDN w:val="0"/>
              <w:spacing w:after="0" w:line="235" w:lineRule="auto"/>
              <w:ind w:left="88" w:right="29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2,2'-[Siklohekzilidenbis[(2- </w:t>
            </w:r>
            <w:r w:rsidRPr="00BB126E">
              <w:rPr>
                <w:rFonts w:ascii="Times New Roman" w:eastAsia="Times New Roman" w:hAnsi="Times New Roman" w:cs="Times New Roman"/>
                <w:sz w:val="18"/>
                <w:szCs w:val="18"/>
                <w:lang w:val="en-US"/>
              </w:rPr>
              <w:t>metil-4,1-fenilen)azo]]bis[4-siklohekzil­ fenol]</w:t>
            </w:r>
          </w:p>
        </w:tc>
        <w:tc>
          <w:tcPr>
            <w:tcW w:w="1417" w:type="dxa"/>
            <w:tcBorders>
              <w:top w:val="single" w:sz="6" w:space="0" w:color="auto"/>
              <w:left w:val="single" w:sz="6" w:space="0" w:color="auto"/>
              <w:bottom w:val="single" w:sz="6" w:space="0" w:color="auto"/>
              <w:right w:val="single" w:sz="6" w:space="0" w:color="auto"/>
            </w:tcBorders>
          </w:tcPr>
          <w:p w14:paraId="142571B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B8951B3"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21230</w:t>
            </w:r>
          </w:p>
        </w:tc>
        <w:tc>
          <w:tcPr>
            <w:tcW w:w="993" w:type="dxa"/>
            <w:tcBorders>
              <w:top w:val="single" w:sz="6" w:space="0" w:color="auto"/>
              <w:left w:val="single" w:sz="6" w:space="0" w:color="auto"/>
              <w:bottom w:val="single" w:sz="6" w:space="0" w:color="auto"/>
              <w:right w:val="single" w:sz="6" w:space="0" w:color="auto"/>
            </w:tcBorders>
          </w:tcPr>
          <w:p w14:paraId="5E102B6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D5DCD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2936C78"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CB4E646" w14:textId="5D42D76D" w:rsidR="004D7BEE" w:rsidRPr="00BB126E" w:rsidRDefault="007F1A55"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72F2EB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C410614" w14:textId="4E063442"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5932E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A60E50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023FDA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FFD0C4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5C6F8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50</w:t>
            </w:r>
          </w:p>
        </w:tc>
        <w:tc>
          <w:tcPr>
            <w:tcW w:w="2926" w:type="dxa"/>
            <w:tcBorders>
              <w:top w:val="single" w:sz="6" w:space="0" w:color="auto"/>
              <w:left w:val="single" w:sz="6" w:space="0" w:color="auto"/>
              <w:bottom w:val="single" w:sz="6" w:space="0" w:color="auto"/>
              <w:right w:val="single" w:sz="6" w:space="0" w:color="auto"/>
            </w:tcBorders>
          </w:tcPr>
          <w:p w14:paraId="2630B88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62435B7" w14:textId="77777777" w:rsidR="004D7BEE" w:rsidRPr="00BB126E" w:rsidRDefault="004D7BEE" w:rsidP="00BB126E">
            <w:pPr>
              <w:widowControl w:val="0"/>
              <w:autoSpaceDE w:val="0"/>
              <w:autoSpaceDN w:val="0"/>
              <w:spacing w:before="1" w:after="0" w:line="235" w:lineRule="auto"/>
              <w:ind w:left="88" w:right="9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4,6-dihidroksi-3-[[4- [1-[4-[[1-hidroksi-7-[(fenilsülfonil)oksi]-3- sülfonato-2-naftthyl]azo]fenil]siklo­ hekzil]fenil]azo]naftalen- 2-sülfonat</w:t>
            </w:r>
          </w:p>
        </w:tc>
        <w:tc>
          <w:tcPr>
            <w:tcW w:w="1417" w:type="dxa"/>
            <w:tcBorders>
              <w:top w:val="single" w:sz="6" w:space="0" w:color="auto"/>
              <w:left w:val="single" w:sz="6" w:space="0" w:color="auto"/>
              <w:bottom w:val="single" w:sz="6" w:space="0" w:color="auto"/>
              <w:right w:val="single" w:sz="6" w:space="0" w:color="auto"/>
            </w:tcBorders>
          </w:tcPr>
          <w:p w14:paraId="262D6E12"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37E4720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24790</w:t>
            </w:r>
          </w:p>
        </w:tc>
        <w:tc>
          <w:tcPr>
            <w:tcW w:w="993" w:type="dxa"/>
            <w:tcBorders>
              <w:top w:val="single" w:sz="6" w:space="0" w:color="auto"/>
              <w:left w:val="single" w:sz="6" w:space="0" w:color="auto"/>
              <w:bottom w:val="single" w:sz="6" w:space="0" w:color="auto"/>
              <w:right w:val="single" w:sz="6" w:space="0" w:color="auto"/>
            </w:tcBorders>
          </w:tcPr>
          <w:p w14:paraId="51F7F11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FE95BD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676434B"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2006073" w14:textId="7609F4C5"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380EB35"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03CBF20D"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2118D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65FEB8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8DA766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6F08D5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9CD0F3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51</w:t>
            </w:r>
          </w:p>
        </w:tc>
        <w:tc>
          <w:tcPr>
            <w:tcW w:w="2926" w:type="dxa"/>
            <w:tcBorders>
              <w:top w:val="single" w:sz="6" w:space="0" w:color="auto"/>
              <w:left w:val="single" w:sz="6" w:space="0" w:color="auto"/>
              <w:bottom w:val="single" w:sz="6" w:space="0" w:color="auto"/>
              <w:right w:val="single" w:sz="6" w:space="0" w:color="auto"/>
            </w:tcBorders>
          </w:tcPr>
          <w:p w14:paraId="4ACD310E"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3CDFC6F8" w14:textId="77777777" w:rsidR="004D7BEE" w:rsidRPr="00BB126E" w:rsidRDefault="004D7BEE" w:rsidP="00BB126E">
            <w:pPr>
              <w:widowControl w:val="0"/>
              <w:autoSpaceDE w:val="0"/>
              <w:autoSpaceDN w:val="0"/>
              <w:spacing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1-(4-(Fenilazo)fenilazo)-2- </w:t>
            </w:r>
            <w:r w:rsidRPr="00BB126E">
              <w:rPr>
                <w:rFonts w:ascii="Times New Roman" w:eastAsia="Times New Roman" w:hAnsi="Times New Roman" w:cs="Times New Roman"/>
                <w:sz w:val="18"/>
                <w:szCs w:val="18"/>
                <w:lang w:val="en-US"/>
              </w:rPr>
              <w:t>naftol</w:t>
            </w:r>
          </w:p>
        </w:tc>
        <w:tc>
          <w:tcPr>
            <w:tcW w:w="1417" w:type="dxa"/>
            <w:tcBorders>
              <w:top w:val="single" w:sz="6" w:space="0" w:color="auto"/>
              <w:left w:val="single" w:sz="6" w:space="0" w:color="auto"/>
              <w:bottom w:val="single" w:sz="6" w:space="0" w:color="auto"/>
              <w:right w:val="single" w:sz="6" w:space="0" w:color="auto"/>
            </w:tcBorders>
          </w:tcPr>
          <w:p w14:paraId="6FE0EC9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2E218A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26100</w:t>
            </w:r>
          </w:p>
        </w:tc>
        <w:tc>
          <w:tcPr>
            <w:tcW w:w="993" w:type="dxa"/>
            <w:tcBorders>
              <w:top w:val="single" w:sz="6" w:space="0" w:color="auto"/>
              <w:left w:val="single" w:sz="6" w:space="0" w:color="auto"/>
              <w:bottom w:val="single" w:sz="6" w:space="0" w:color="auto"/>
              <w:right w:val="single" w:sz="6" w:space="0" w:color="auto"/>
            </w:tcBorders>
          </w:tcPr>
          <w:p w14:paraId="56D996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46A4EB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D5BAA83"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0A93530" w14:textId="08C37C40"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66A44DB"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15E07E45" w14:textId="20233BE6" w:rsidR="004D7BEE" w:rsidRPr="00BB126E" w:rsidRDefault="00024CB6" w:rsidP="00BB126E">
            <w:pPr>
              <w:widowControl w:val="0"/>
              <w:autoSpaceDE w:val="0"/>
              <w:autoSpaceDN w:val="0"/>
              <w:spacing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w:t>
            </w:r>
            <w:r w:rsidRPr="00BB126E">
              <w:rPr>
                <w:rFonts w:ascii="Times New Roman" w:eastAsia="Times New Roman" w:hAnsi="Times New Roman" w:cs="Times New Roman"/>
                <w:sz w:val="18"/>
                <w:szCs w:val="18"/>
              </w:rPr>
              <w:lastRenderedPageBreak/>
              <w:t>dır.</w:t>
            </w:r>
          </w:p>
        </w:tc>
        <w:tc>
          <w:tcPr>
            <w:tcW w:w="1701" w:type="dxa"/>
            <w:tcBorders>
              <w:top w:val="single" w:sz="6" w:space="0" w:color="auto"/>
              <w:left w:val="single" w:sz="6" w:space="0" w:color="auto"/>
              <w:bottom w:val="single" w:sz="6" w:space="0" w:color="auto"/>
              <w:right w:val="single" w:sz="6" w:space="0" w:color="auto"/>
            </w:tcBorders>
          </w:tcPr>
          <w:p w14:paraId="6058E87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DDA2CEA"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45F9DC22" w14:textId="4B46522D" w:rsidR="004D7BEE" w:rsidRPr="00BB126E" w:rsidRDefault="004005D8" w:rsidP="00BB126E">
            <w:pPr>
              <w:widowControl w:val="0"/>
              <w:autoSpaceDE w:val="0"/>
              <w:autoSpaceDN w:val="0"/>
              <w:spacing w:after="0" w:line="235" w:lineRule="auto"/>
              <w:ind w:left="87" w:right="60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Saflık kriterleri</w:t>
            </w:r>
            <w:r w:rsidR="004D7BEE" w:rsidRPr="00BB126E">
              <w:rPr>
                <w:rFonts w:ascii="Times New Roman" w:eastAsia="Times New Roman" w:hAnsi="Times New Roman" w:cs="Times New Roman"/>
                <w:sz w:val="18"/>
                <w:szCs w:val="18"/>
                <w:lang w:val="en-US"/>
              </w:rPr>
              <w:t xml:space="preserve">: anilin ≤ </w:t>
            </w:r>
            <w:r w:rsidRPr="00BB126E">
              <w:rPr>
                <w:rFonts w:ascii="Times New Roman" w:eastAsia="Times New Roman" w:hAnsi="Times New Roman" w:cs="Times New Roman"/>
                <w:sz w:val="18"/>
                <w:szCs w:val="18"/>
                <w:lang w:val="en-US"/>
              </w:rPr>
              <w:t>%</w:t>
            </w:r>
            <w:r w:rsidR="004D7BEE" w:rsidRPr="00BB126E">
              <w:rPr>
                <w:rFonts w:ascii="Times New Roman" w:eastAsia="Times New Roman" w:hAnsi="Times New Roman" w:cs="Times New Roman"/>
                <w:sz w:val="18"/>
                <w:szCs w:val="18"/>
                <w:lang w:val="en-US"/>
              </w:rPr>
              <w:t xml:space="preserve">0,2 </w:t>
            </w:r>
          </w:p>
          <w:p w14:paraId="1D7ED700" w14:textId="35361BA4" w:rsidR="004D7BEE" w:rsidRPr="00BB126E" w:rsidRDefault="004D7BEE" w:rsidP="00BB126E">
            <w:pPr>
              <w:widowControl w:val="0"/>
              <w:autoSpaceDE w:val="0"/>
              <w:autoSpaceDN w:val="0"/>
              <w:spacing w:after="0" w:line="192"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2-naftol ≤ </w:t>
            </w:r>
            <w:r w:rsidR="004005D8"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0,2 </w:t>
            </w:r>
          </w:p>
          <w:p w14:paraId="260ADBE4" w14:textId="5EA20EF2" w:rsidR="004D7BEE" w:rsidRPr="00BB126E" w:rsidRDefault="004D7BEE" w:rsidP="00BB126E">
            <w:pPr>
              <w:widowControl w:val="0"/>
              <w:autoSpaceDE w:val="0"/>
              <w:autoSpaceDN w:val="0"/>
              <w:spacing w:before="1"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 xml:space="preserve">4-aminoazobenzen ≤ </w:t>
            </w:r>
            <w:r w:rsidR="004005D8"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0,1  1-(fenilazo)-2-naftol ≤</w:t>
            </w:r>
          </w:p>
          <w:p w14:paraId="09A278D9" w14:textId="5209D174" w:rsidR="004D7BEE" w:rsidRPr="00BB126E" w:rsidRDefault="004005D8" w:rsidP="00BB126E">
            <w:pPr>
              <w:widowControl w:val="0"/>
              <w:autoSpaceDE w:val="0"/>
              <w:autoSpaceDN w:val="0"/>
              <w:spacing w:after="0" w:line="191"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4D7BEE" w:rsidRPr="00BB126E">
              <w:rPr>
                <w:rFonts w:ascii="Times New Roman" w:eastAsia="Times New Roman" w:hAnsi="Times New Roman" w:cs="Times New Roman"/>
                <w:sz w:val="18"/>
                <w:szCs w:val="18"/>
                <w:lang w:val="en-US"/>
              </w:rPr>
              <w:t xml:space="preserve">3 </w:t>
            </w:r>
          </w:p>
          <w:p w14:paraId="3902C718" w14:textId="187C0BE0" w:rsidR="004D7BEE" w:rsidRPr="00BB126E" w:rsidRDefault="004D7BEE" w:rsidP="00BB126E">
            <w:pPr>
              <w:widowControl w:val="0"/>
              <w:autoSpaceDE w:val="0"/>
              <w:autoSpaceDN w:val="0"/>
              <w:spacing w:before="2" w:after="0" w:line="235" w:lineRule="auto"/>
              <w:ind w:left="87" w:right="3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1-[2-(fenilazo)fenilazo]- 2-napthalenol ≤ </w:t>
            </w:r>
            <w:r w:rsidR="004005D8"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z w:val="18"/>
                <w:szCs w:val="18"/>
                <w:lang w:val="en-US"/>
              </w:rPr>
              <w:t xml:space="preserve">2 </w:t>
            </w:r>
          </w:p>
        </w:tc>
        <w:tc>
          <w:tcPr>
            <w:tcW w:w="1625" w:type="dxa"/>
            <w:tcBorders>
              <w:top w:val="single" w:sz="6" w:space="0" w:color="auto"/>
              <w:left w:val="single" w:sz="6" w:space="0" w:color="auto"/>
              <w:bottom w:val="single" w:sz="6" w:space="0" w:color="auto"/>
              <w:right w:val="single" w:sz="6" w:space="0" w:color="auto"/>
            </w:tcBorders>
          </w:tcPr>
          <w:p w14:paraId="3A9CA84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54ABCD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56B7C3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52</w:t>
            </w:r>
          </w:p>
        </w:tc>
        <w:tc>
          <w:tcPr>
            <w:tcW w:w="2926" w:type="dxa"/>
            <w:tcBorders>
              <w:top w:val="single" w:sz="6" w:space="0" w:color="auto"/>
              <w:left w:val="single" w:sz="6" w:space="0" w:color="auto"/>
              <w:bottom w:val="single" w:sz="6" w:space="0" w:color="auto"/>
              <w:right w:val="single" w:sz="6" w:space="0" w:color="auto"/>
            </w:tcBorders>
          </w:tcPr>
          <w:p w14:paraId="3788ADC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180ACA7" w14:textId="77777777" w:rsidR="004D7BEE" w:rsidRPr="00BB126E" w:rsidRDefault="004D7BEE" w:rsidP="00BB126E">
            <w:pPr>
              <w:widowControl w:val="0"/>
              <w:autoSpaceDE w:val="0"/>
              <w:autoSpaceDN w:val="0"/>
              <w:spacing w:after="0" w:line="235" w:lineRule="auto"/>
              <w:ind w:left="88" w:right="1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Tetrasodyum 6-amino-4- hidroksi-3-[[7-sülfonato-4- [(4-sülfonatofenil)azo]-1- </w:t>
            </w:r>
            <w:r w:rsidRPr="00BB126E">
              <w:rPr>
                <w:rFonts w:ascii="Times New Roman" w:eastAsia="Times New Roman" w:hAnsi="Times New Roman" w:cs="Times New Roman"/>
                <w:w w:val="95"/>
                <w:sz w:val="18"/>
                <w:szCs w:val="18"/>
                <w:lang w:val="en-US"/>
              </w:rPr>
              <w:t xml:space="preserve">naftil]azo]naftalen-2,7- </w:t>
            </w:r>
            <w:r w:rsidRPr="00BB126E">
              <w:rPr>
                <w:rFonts w:ascii="Times New Roman" w:eastAsia="Times New Roman" w:hAnsi="Times New Roman" w:cs="Times New Roman"/>
                <w:sz w:val="18"/>
                <w:szCs w:val="18"/>
                <w:lang w:val="en-US"/>
              </w:rPr>
              <w:t>disülfonat</w:t>
            </w:r>
          </w:p>
        </w:tc>
        <w:tc>
          <w:tcPr>
            <w:tcW w:w="1417" w:type="dxa"/>
            <w:tcBorders>
              <w:top w:val="single" w:sz="6" w:space="0" w:color="auto"/>
              <w:left w:val="single" w:sz="6" w:space="0" w:color="auto"/>
              <w:bottom w:val="single" w:sz="6" w:space="0" w:color="auto"/>
              <w:right w:val="single" w:sz="6" w:space="0" w:color="auto"/>
            </w:tcBorders>
          </w:tcPr>
          <w:p w14:paraId="106C3CF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36B8F59"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27755</w:t>
            </w:r>
          </w:p>
        </w:tc>
        <w:tc>
          <w:tcPr>
            <w:tcW w:w="993" w:type="dxa"/>
            <w:tcBorders>
              <w:top w:val="single" w:sz="6" w:space="0" w:color="auto"/>
              <w:left w:val="single" w:sz="6" w:space="0" w:color="auto"/>
              <w:bottom w:val="single" w:sz="6" w:space="0" w:color="auto"/>
              <w:right w:val="single" w:sz="6" w:space="0" w:color="auto"/>
            </w:tcBorders>
          </w:tcPr>
          <w:p w14:paraId="706704F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B36B4C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CC1F48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7CFE99D" w14:textId="483A565A"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7E4219C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8E4D1B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D4E709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542F8A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B668BC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F3A921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53</w:t>
            </w:r>
          </w:p>
        </w:tc>
        <w:tc>
          <w:tcPr>
            <w:tcW w:w="2926" w:type="dxa"/>
            <w:tcBorders>
              <w:top w:val="single" w:sz="6" w:space="0" w:color="auto"/>
              <w:left w:val="single" w:sz="6" w:space="0" w:color="auto"/>
              <w:bottom w:val="single" w:sz="6" w:space="0" w:color="auto"/>
              <w:right w:val="single" w:sz="6" w:space="0" w:color="auto"/>
            </w:tcBorders>
          </w:tcPr>
          <w:p w14:paraId="65025E7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6EF7964" w14:textId="77777777" w:rsidR="004D7BEE" w:rsidRPr="00BB126E" w:rsidRDefault="004D7BEE" w:rsidP="00BB126E">
            <w:pPr>
              <w:widowControl w:val="0"/>
              <w:autoSpaceDE w:val="0"/>
              <w:autoSpaceDN w:val="0"/>
              <w:spacing w:after="0" w:line="235" w:lineRule="auto"/>
              <w:ind w:left="88" w:right="12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Tetrasodyum 1-asetamido-2- hidroksi-3-(4-((4-sülfonatofenilazo)-7-sülfonato-1- naftilazo))naftalen-4,6- disülfonat</w:t>
            </w:r>
          </w:p>
        </w:tc>
        <w:tc>
          <w:tcPr>
            <w:tcW w:w="1417" w:type="dxa"/>
            <w:tcBorders>
              <w:top w:val="single" w:sz="6" w:space="0" w:color="auto"/>
              <w:left w:val="single" w:sz="6" w:space="0" w:color="auto"/>
              <w:bottom w:val="single" w:sz="6" w:space="0" w:color="auto"/>
              <w:right w:val="single" w:sz="6" w:space="0" w:color="auto"/>
            </w:tcBorders>
          </w:tcPr>
          <w:p w14:paraId="4C10A999"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6473C3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28440</w:t>
            </w:r>
          </w:p>
        </w:tc>
        <w:tc>
          <w:tcPr>
            <w:tcW w:w="993" w:type="dxa"/>
            <w:tcBorders>
              <w:top w:val="single" w:sz="6" w:space="0" w:color="auto"/>
              <w:left w:val="single" w:sz="6" w:space="0" w:color="auto"/>
              <w:bottom w:val="single" w:sz="6" w:space="0" w:color="auto"/>
              <w:right w:val="single" w:sz="6" w:space="0" w:color="auto"/>
            </w:tcBorders>
          </w:tcPr>
          <w:p w14:paraId="65DE81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41F709A"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52F947E"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219-746-5</w:t>
            </w:r>
          </w:p>
        </w:tc>
        <w:tc>
          <w:tcPr>
            <w:tcW w:w="993" w:type="dxa"/>
            <w:tcBorders>
              <w:top w:val="single" w:sz="6" w:space="0" w:color="auto"/>
              <w:left w:val="single" w:sz="6" w:space="0" w:color="auto"/>
              <w:bottom w:val="single" w:sz="6" w:space="0" w:color="auto"/>
              <w:right w:val="single" w:sz="6" w:space="0" w:color="auto"/>
            </w:tcBorders>
          </w:tcPr>
          <w:p w14:paraId="6D6089BA"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B908A40" w14:textId="6212033F"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63147F7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46A8CE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6ACA59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858FDED" w14:textId="2D8097F3"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151</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9123AC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121809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80E6D0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54</w:t>
            </w:r>
          </w:p>
        </w:tc>
        <w:tc>
          <w:tcPr>
            <w:tcW w:w="2926" w:type="dxa"/>
            <w:tcBorders>
              <w:top w:val="single" w:sz="6" w:space="0" w:color="auto"/>
              <w:left w:val="single" w:sz="6" w:space="0" w:color="auto"/>
              <w:bottom w:val="single" w:sz="6" w:space="0" w:color="auto"/>
              <w:right w:val="single" w:sz="6" w:space="0" w:color="auto"/>
            </w:tcBorders>
          </w:tcPr>
          <w:p w14:paraId="3C795D84"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17055EBB" w14:textId="77777777" w:rsidR="004D7BEE" w:rsidRPr="00BB126E" w:rsidRDefault="004D7BEE" w:rsidP="00BB126E">
            <w:pPr>
              <w:widowControl w:val="0"/>
              <w:autoSpaceDE w:val="0"/>
              <w:autoSpaceDN w:val="0"/>
              <w:spacing w:after="0" w:line="235" w:lineRule="auto"/>
              <w:ind w:left="88" w:right="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Benzensülfonik asit, 2,2'- (1,2-etendiyl)bis[5-nitro-, disodyum tuzu, reaction products with 4-[(4-aminofenil)azo] benzensülfonik asit, sodyum</w:t>
            </w:r>
            <w:r w:rsidRPr="00BB126E">
              <w:rPr>
                <w:rFonts w:ascii="Times New Roman" w:eastAsia="Times New Roman" w:hAnsi="Times New Roman" w:cs="Times New Roman"/>
                <w:spacing w:val="26"/>
                <w:sz w:val="18"/>
                <w:szCs w:val="18"/>
                <w:lang w:val="en-US"/>
              </w:rPr>
              <w:t xml:space="preserve"> </w:t>
            </w:r>
            <w:r w:rsidRPr="00BB126E">
              <w:rPr>
                <w:rFonts w:ascii="Times New Roman" w:eastAsia="Times New Roman" w:hAnsi="Times New Roman" w:cs="Times New Roman"/>
                <w:sz w:val="18"/>
                <w:szCs w:val="18"/>
                <w:lang w:val="en-US"/>
              </w:rPr>
              <w:t>tuzları</w:t>
            </w:r>
          </w:p>
        </w:tc>
        <w:tc>
          <w:tcPr>
            <w:tcW w:w="1417" w:type="dxa"/>
            <w:tcBorders>
              <w:top w:val="single" w:sz="6" w:space="0" w:color="auto"/>
              <w:left w:val="single" w:sz="6" w:space="0" w:color="auto"/>
              <w:bottom w:val="single" w:sz="6" w:space="0" w:color="auto"/>
              <w:right w:val="single" w:sz="6" w:space="0" w:color="auto"/>
            </w:tcBorders>
          </w:tcPr>
          <w:p w14:paraId="440FF43D"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319ACD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40215</w:t>
            </w:r>
          </w:p>
        </w:tc>
        <w:tc>
          <w:tcPr>
            <w:tcW w:w="993" w:type="dxa"/>
            <w:tcBorders>
              <w:top w:val="single" w:sz="6" w:space="0" w:color="auto"/>
              <w:left w:val="single" w:sz="6" w:space="0" w:color="auto"/>
              <w:bottom w:val="single" w:sz="6" w:space="0" w:color="auto"/>
              <w:right w:val="single" w:sz="6" w:space="0" w:color="auto"/>
            </w:tcBorders>
          </w:tcPr>
          <w:p w14:paraId="7B0978E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570B90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076D32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98F4CF2" w14:textId="26802B9D"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7987A83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44D510C"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052B17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14454E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57ABFE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8B9B17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D4E57F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55</w:t>
            </w:r>
          </w:p>
        </w:tc>
        <w:tc>
          <w:tcPr>
            <w:tcW w:w="2926" w:type="dxa"/>
            <w:tcBorders>
              <w:top w:val="single" w:sz="6" w:space="0" w:color="auto"/>
              <w:left w:val="single" w:sz="6" w:space="0" w:color="auto"/>
              <w:bottom w:val="single" w:sz="6" w:space="0" w:color="auto"/>
              <w:right w:val="single" w:sz="6" w:space="0" w:color="auto"/>
            </w:tcBorders>
          </w:tcPr>
          <w:p w14:paraId="6190E93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F50621D" w14:textId="77777777" w:rsidR="004D7BEE" w:rsidRPr="00BB126E" w:rsidRDefault="004D7BEE" w:rsidP="00BB126E">
            <w:pPr>
              <w:widowControl w:val="0"/>
              <w:autoSpaceDE w:val="0"/>
              <w:autoSpaceDN w:val="0"/>
              <w:spacing w:before="15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beta Carotene</w:t>
            </w:r>
          </w:p>
        </w:tc>
        <w:tc>
          <w:tcPr>
            <w:tcW w:w="1417" w:type="dxa"/>
            <w:tcBorders>
              <w:top w:val="single" w:sz="6" w:space="0" w:color="auto"/>
              <w:left w:val="single" w:sz="6" w:space="0" w:color="auto"/>
              <w:bottom w:val="single" w:sz="6" w:space="0" w:color="auto"/>
              <w:right w:val="single" w:sz="6" w:space="0" w:color="auto"/>
            </w:tcBorders>
          </w:tcPr>
          <w:p w14:paraId="19D0B8A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749528E" w14:textId="77777777" w:rsidR="004D7BEE" w:rsidRPr="00BB126E" w:rsidRDefault="004D7BEE" w:rsidP="00BB126E">
            <w:pPr>
              <w:widowControl w:val="0"/>
              <w:autoSpaceDE w:val="0"/>
              <w:autoSpaceDN w:val="0"/>
              <w:spacing w:before="15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40800</w:t>
            </w:r>
          </w:p>
        </w:tc>
        <w:tc>
          <w:tcPr>
            <w:tcW w:w="993" w:type="dxa"/>
            <w:tcBorders>
              <w:top w:val="single" w:sz="6" w:space="0" w:color="auto"/>
              <w:left w:val="single" w:sz="6" w:space="0" w:color="auto"/>
              <w:bottom w:val="single" w:sz="6" w:space="0" w:color="auto"/>
              <w:right w:val="single" w:sz="6" w:space="0" w:color="auto"/>
            </w:tcBorders>
          </w:tcPr>
          <w:p w14:paraId="52F11B0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6A5D44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2CE46C5" w14:textId="77777777" w:rsidR="004D7BEE" w:rsidRPr="00BB126E" w:rsidRDefault="004D7BEE" w:rsidP="00BB126E">
            <w:pPr>
              <w:widowControl w:val="0"/>
              <w:autoSpaceDE w:val="0"/>
              <w:autoSpaceDN w:val="0"/>
              <w:spacing w:before="151" w:after="0" w:line="240" w:lineRule="auto"/>
              <w:ind w:left="49"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230-636-6</w:t>
            </w:r>
          </w:p>
        </w:tc>
        <w:tc>
          <w:tcPr>
            <w:tcW w:w="993" w:type="dxa"/>
            <w:tcBorders>
              <w:top w:val="single" w:sz="6" w:space="0" w:color="auto"/>
              <w:left w:val="single" w:sz="6" w:space="0" w:color="auto"/>
              <w:bottom w:val="single" w:sz="6" w:space="0" w:color="auto"/>
              <w:right w:val="single" w:sz="6" w:space="0" w:color="auto"/>
            </w:tcBorders>
          </w:tcPr>
          <w:p w14:paraId="5E7DC14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96C3568" w14:textId="66118273" w:rsidR="004D7BEE" w:rsidRPr="00BB126E" w:rsidRDefault="004005D8" w:rsidP="00BB126E">
            <w:pPr>
              <w:widowControl w:val="0"/>
              <w:autoSpaceDE w:val="0"/>
              <w:autoSpaceDN w:val="0"/>
              <w:spacing w:before="15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6749993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D88BDC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1E58E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EA52771" w14:textId="5B1CE470" w:rsidR="004D7BEE" w:rsidRPr="00BB126E" w:rsidRDefault="004D7BEE" w:rsidP="00BB126E">
            <w:pPr>
              <w:widowControl w:val="0"/>
              <w:autoSpaceDE w:val="0"/>
              <w:autoSpaceDN w:val="0"/>
              <w:spacing w:before="154"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E160a</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50E6FE6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3E1658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6DA277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56</w:t>
            </w:r>
          </w:p>
        </w:tc>
        <w:tc>
          <w:tcPr>
            <w:tcW w:w="2926" w:type="dxa"/>
            <w:tcBorders>
              <w:top w:val="single" w:sz="6" w:space="0" w:color="auto"/>
              <w:left w:val="single" w:sz="6" w:space="0" w:color="auto"/>
              <w:bottom w:val="single" w:sz="6" w:space="0" w:color="auto"/>
              <w:right w:val="single" w:sz="6" w:space="0" w:color="auto"/>
            </w:tcBorders>
          </w:tcPr>
          <w:p w14:paraId="4A28655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AC43FB4" w14:textId="77777777" w:rsidR="004D7BEE" w:rsidRPr="00BB126E" w:rsidRDefault="004D7BEE" w:rsidP="00BB126E">
            <w:pPr>
              <w:widowControl w:val="0"/>
              <w:autoSpaceDE w:val="0"/>
              <w:autoSpaceDN w:val="0"/>
              <w:spacing w:before="15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8'-apo-.beta.-Caroten-8'-al</w:t>
            </w:r>
          </w:p>
        </w:tc>
        <w:tc>
          <w:tcPr>
            <w:tcW w:w="1417" w:type="dxa"/>
            <w:tcBorders>
              <w:top w:val="single" w:sz="6" w:space="0" w:color="auto"/>
              <w:left w:val="single" w:sz="6" w:space="0" w:color="auto"/>
              <w:bottom w:val="single" w:sz="6" w:space="0" w:color="auto"/>
              <w:right w:val="single" w:sz="6" w:space="0" w:color="auto"/>
            </w:tcBorders>
          </w:tcPr>
          <w:p w14:paraId="25CC9D5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5BD720B" w14:textId="77777777" w:rsidR="004D7BEE" w:rsidRPr="00BB126E" w:rsidRDefault="004D7BEE" w:rsidP="00BB126E">
            <w:pPr>
              <w:widowControl w:val="0"/>
              <w:autoSpaceDE w:val="0"/>
              <w:autoSpaceDN w:val="0"/>
              <w:spacing w:before="15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40820</w:t>
            </w:r>
          </w:p>
        </w:tc>
        <w:tc>
          <w:tcPr>
            <w:tcW w:w="993" w:type="dxa"/>
            <w:tcBorders>
              <w:top w:val="single" w:sz="6" w:space="0" w:color="auto"/>
              <w:left w:val="single" w:sz="6" w:space="0" w:color="auto"/>
              <w:bottom w:val="single" w:sz="6" w:space="0" w:color="auto"/>
              <w:right w:val="single" w:sz="6" w:space="0" w:color="auto"/>
            </w:tcBorders>
          </w:tcPr>
          <w:p w14:paraId="3FCCDC8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133DF6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E0F835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42F38B0" w14:textId="33CCC1B9" w:rsidR="004D7BEE" w:rsidRPr="00BB126E" w:rsidRDefault="004005D8" w:rsidP="00BB126E">
            <w:pPr>
              <w:widowControl w:val="0"/>
              <w:autoSpaceDE w:val="0"/>
              <w:autoSpaceDN w:val="0"/>
              <w:spacing w:before="15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429E90B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2312C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49422A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20229A6" w14:textId="12EE05C6" w:rsidR="004D7BEE" w:rsidRPr="00BB126E" w:rsidRDefault="004D7BEE" w:rsidP="00BB126E">
            <w:pPr>
              <w:widowControl w:val="0"/>
              <w:autoSpaceDE w:val="0"/>
              <w:autoSpaceDN w:val="0"/>
              <w:spacing w:before="154"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160e</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38049BF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ABA9F2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901728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57</w:t>
            </w:r>
          </w:p>
        </w:tc>
        <w:tc>
          <w:tcPr>
            <w:tcW w:w="2926" w:type="dxa"/>
            <w:tcBorders>
              <w:top w:val="single" w:sz="6" w:space="0" w:color="auto"/>
              <w:left w:val="single" w:sz="6" w:space="0" w:color="auto"/>
              <w:bottom w:val="single" w:sz="6" w:space="0" w:color="auto"/>
              <w:right w:val="single" w:sz="6" w:space="0" w:color="auto"/>
            </w:tcBorders>
          </w:tcPr>
          <w:p w14:paraId="679316C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0DEC969" w14:textId="77777777" w:rsidR="004D7BEE" w:rsidRPr="00BB126E" w:rsidRDefault="004D7BEE" w:rsidP="00BB126E">
            <w:pPr>
              <w:widowControl w:val="0"/>
              <w:autoSpaceDE w:val="0"/>
              <w:autoSpaceDN w:val="0"/>
              <w:spacing w:before="154" w:after="0" w:line="235" w:lineRule="auto"/>
              <w:ind w:left="88" w:right="1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Etil 8'-apo-.beta.-caroten-8'- oat</w:t>
            </w:r>
          </w:p>
        </w:tc>
        <w:tc>
          <w:tcPr>
            <w:tcW w:w="1417" w:type="dxa"/>
            <w:tcBorders>
              <w:top w:val="single" w:sz="6" w:space="0" w:color="auto"/>
              <w:left w:val="single" w:sz="6" w:space="0" w:color="auto"/>
              <w:bottom w:val="single" w:sz="6" w:space="0" w:color="auto"/>
              <w:right w:val="single" w:sz="6" w:space="0" w:color="auto"/>
            </w:tcBorders>
          </w:tcPr>
          <w:p w14:paraId="4DE17C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E661C5F" w14:textId="77777777" w:rsidR="004D7BEE" w:rsidRPr="00BB126E" w:rsidRDefault="004D7BEE" w:rsidP="00BB126E">
            <w:pPr>
              <w:widowControl w:val="0"/>
              <w:autoSpaceDE w:val="0"/>
              <w:autoSpaceDN w:val="0"/>
              <w:spacing w:before="15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40825</w:t>
            </w:r>
          </w:p>
        </w:tc>
        <w:tc>
          <w:tcPr>
            <w:tcW w:w="993" w:type="dxa"/>
            <w:tcBorders>
              <w:top w:val="single" w:sz="6" w:space="0" w:color="auto"/>
              <w:left w:val="single" w:sz="6" w:space="0" w:color="auto"/>
              <w:bottom w:val="single" w:sz="6" w:space="0" w:color="auto"/>
              <w:right w:val="single" w:sz="6" w:space="0" w:color="auto"/>
            </w:tcBorders>
          </w:tcPr>
          <w:p w14:paraId="0E5B47A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ED95F2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42575C6" w14:textId="77777777" w:rsidR="004D7BEE" w:rsidRPr="00BB126E" w:rsidRDefault="004D7BEE" w:rsidP="00BB126E">
            <w:pPr>
              <w:widowControl w:val="0"/>
              <w:autoSpaceDE w:val="0"/>
              <w:autoSpaceDN w:val="0"/>
              <w:spacing w:before="151"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214-173-7</w:t>
            </w:r>
          </w:p>
        </w:tc>
        <w:tc>
          <w:tcPr>
            <w:tcW w:w="993" w:type="dxa"/>
            <w:tcBorders>
              <w:top w:val="single" w:sz="6" w:space="0" w:color="auto"/>
              <w:left w:val="single" w:sz="6" w:space="0" w:color="auto"/>
              <w:bottom w:val="single" w:sz="6" w:space="0" w:color="auto"/>
              <w:right w:val="single" w:sz="6" w:space="0" w:color="auto"/>
            </w:tcBorders>
          </w:tcPr>
          <w:p w14:paraId="3C2415C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F636B5F" w14:textId="37FCDA52" w:rsidR="004D7BEE" w:rsidRPr="00BB126E" w:rsidRDefault="004005D8" w:rsidP="00BB126E">
            <w:pPr>
              <w:widowControl w:val="0"/>
              <w:autoSpaceDE w:val="0"/>
              <w:autoSpaceDN w:val="0"/>
              <w:spacing w:before="15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341B08A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C28EE0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93F5A5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E792AAC" w14:textId="6421DB76" w:rsidR="004D7BEE" w:rsidRPr="00BB126E" w:rsidRDefault="004D7BEE" w:rsidP="00BB126E">
            <w:pPr>
              <w:widowControl w:val="0"/>
              <w:autoSpaceDE w:val="0"/>
              <w:autoSpaceDN w:val="0"/>
              <w:spacing w:before="154"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160f</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966E05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292280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479C5E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58</w:t>
            </w:r>
          </w:p>
        </w:tc>
        <w:tc>
          <w:tcPr>
            <w:tcW w:w="2926" w:type="dxa"/>
            <w:tcBorders>
              <w:top w:val="single" w:sz="6" w:space="0" w:color="auto"/>
              <w:left w:val="single" w:sz="6" w:space="0" w:color="auto"/>
              <w:bottom w:val="single" w:sz="6" w:space="0" w:color="auto"/>
              <w:right w:val="single" w:sz="6" w:space="0" w:color="auto"/>
            </w:tcBorders>
          </w:tcPr>
          <w:p w14:paraId="2EA95A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1EF79BD" w14:textId="77777777" w:rsidR="004D7BEE" w:rsidRPr="00BB126E" w:rsidRDefault="004D7BEE" w:rsidP="00BB126E">
            <w:pPr>
              <w:widowControl w:val="0"/>
              <w:autoSpaceDE w:val="0"/>
              <w:autoSpaceDN w:val="0"/>
              <w:spacing w:before="15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Canthaksantin</w:t>
            </w:r>
          </w:p>
        </w:tc>
        <w:tc>
          <w:tcPr>
            <w:tcW w:w="1417" w:type="dxa"/>
            <w:tcBorders>
              <w:top w:val="single" w:sz="6" w:space="0" w:color="auto"/>
              <w:left w:val="single" w:sz="6" w:space="0" w:color="auto"/>
              <w:bottom w:val="single" w:sz="6" w:space="0" w:color="auto"/>
              <w:right w:val="single" w:sz="6" w:space="0" w:color="auto"/>
            </w:tcBorders>
          </w:tcPr>
          <w:p w14:paraId="4B1E0E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B125E89" w14:textId="77777777" w:rsidR="004D7BEE" w:rsidRPr="00BB126E" w:rsidRDefault="004D7BEE" w:rsidP="00BB126E">
            <w:pPr>
              <w:widowControl w:val="0"/>
              <w:autoSpaceDE w:val="0"/>
              <w:autoSpaceDN w:val="0"/>
              <w:spacing w:before="15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40850</w:t>
            </w:r>
          </w:p>
        </w:tc>
        <w:tc>
          <w:tcPr>
            <w:tcW w:w="993" w:type="dxa"/>
            <w:tcBorders>
              <w:top w:val="single" w:sz="6" w:space="0" w:color="auto"/>
              <w:left w:val="single" w:sz="6" w:space="0" w:color="auto"/>
              <w:bottom w:val="single" w:sz="6" w:space="0" w:color="auto"/>
              <w:right w:val="single" w:sz="6" w:space="0" w:color="auto"/>
            </w:tcBorders>
          </w:tcPr>
          <w:p w14:paraId="6AC1A29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1870EC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54F1AFF" w14:textId="77777777" w:rsidR="004D7BEE" w:rsidRPr="00BB126E" w:rsidRDefault="004D7BEE" w:rsidP="00BB126E">
            <w:pPr>
              <w:widowControl w:val="0"/>
              <w:autoSpaceDE w:val="0"/>
              <w:autoSpaceDN w:val="0"/>
              <w:spacing w:before="151" w:after="0" w:line="240" w:lineRule="auto"/>
              <w:ind w:left="49"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208-187-2</w:t>
            </w:r>
          </w:p>
        </w:tc>
        <w:tc>
          <w:tcPr>
            <w:tcW w:w="993" w:type="dxa"/>
            <w:tcBorders>
              <w:top w:val="single" w:sz="6" w:space="0" w:color="auto"/>
              <w:left w:val="single" w:sz="6" w:space="0" w:color="auto"/>
              <w:bottom w:val="single" w:sz="6" w:space="0" w:color="auto"/>
              <w:right w:val="single" w:sz="6" w:space="0" w:color="auto"/>
            </w:tcBorders>
          </w:tcPr>
          <w:p w14:paraId="56CB8AA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992A5E5" w14:textId="3EC87F7B" w:rsidR="004D7BEE" w:rsidRPr="00BB126E" w:rsidRDefault="004005D8" w:rsidP="00BB126E">
            <w:pPr>
              <w:widowControl w:val="0"/>
              <w:autoSpaceDE w:val="0"/>
              <w:autoSpaceDN w:val="0"/>
              <w:spacing w:before="15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69F326B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0223E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CB49D8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80BD4C1" w14:textId="438429AB" w:rsidR="004D7BEE" w:rsidRPr="00BB126E" w:rsidRDefault="004D7BEE" w:rsidP="00BB126E">
            <w:pPr>
              <w:widowControl w:val="0"/>
              <w:autoSpaceDE w:val="0"/>
              <w:autoSpaceDN w:val="0"/>
              <w:spacing w:before="154"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161g</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68EDB6F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B15FD7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C169B1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59</w:t>
            </w:r>
          </w:p>
        </w:tc>
        <w:tc>
          <w:tcPr>
            <w:tcW w:w="2926" w:type="dxa"/>
            <w:tcBorders>
              <w:top w:val="single" w:sz="6" w:space="0" w:color="auto"/>
              <w:left w:val="single" w:sz="6" w:space="0" w:color="auto"/>
              <w:bottom w:val="single" w:sz="6" w:space="0" w:color="auto"/>
              <w:right w:val="single" w:sz="6" w:space="0" w:color="auto"/>
            </w:tcBorders>
          </w:tcPr>
          <w:p w14:paraId="4A498A1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242998D" w14:textId="77777777" w:rsidR="004D7BEE" w:rsidRPr="00BB126E" w:rsidRDefault="004D7BEE" w:rsidP="00BB126E">
            <w:pPr>
              <w:widowControl w:val="0"/>
              <w:autoSpaceDE w:val="0"/>
              <w:autoSpaceDN w:val="0"/>
              <w:spacing w:before="154" w:after="0" w:line="235" w:lineRule="auto"/>
              <w:ind w:left="88" w:right="9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(4-(alfa-(p-(die­ thylamino)fenil)-2,4-disülfo­ benziliden)-2,5-sikloheks­ adien-1-iliden)dietil-, hidroksit, monosodyum tuzu</w:t>
            </w:r>
          </w:p>
        </w:tc>
        <w:tc>
          <w:tcPr>
            <w:tcW w:w="1417" w:type="dxa"/>
            <w:tcBorders>
              <w:top w:val="single" w:sz="6" w:space="0" w:color="auto"/>
              <w:left w:val="single" w:sz="6" w:space="0" w:color="auto"/>
              <w:bottom w:val="single" w:sz="6" w:space="0" w:color="auto"/>
              <w:right w:val="single" w:sz="6" w:space="0" w:color="auto"/>
            </w:tcBorders>
          </w:tcPr>
          <w:p w14:paraId="500974D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5D5166F" w14:textId="77777777" w:rsidR="004D7BEE" w:rsidRPr="00BB126E" w:rsidRDefault="004D7BEE" w:rsidP="00BB126E">
            <w:pPr>
              <w:widowControl w:val="0"/>
              <w:autoSpaceDE w:val="0"/>
              <w:autoSpaceDN w:val="0"/>
              <w:spacing w:before="15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42045</w:t>
            </w:r>
          </w:p>
        </w:tc>
        <w:tc>
          <w:tcPr>
            <w:tcW w:w="993" w:type="dxa"/>
            <w:tcBorders>
              <w:top w:val="single" w:sz="6" w:space="0" w:color="auto"/>
              <w:left w:val="single" w:sz="6" w:space="0" w:color="auto"/>
              <w:bottom w:val="single" w:sz="6" w:space="0" w:color="auto"/>
              <w:right w:val="single" w:sz="6" w:space="0" w:color="auto"/>
            </w:tcBorders>
          </w:tcPr>
          <w:p w14:paraId="2ACA6A2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2564A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378F54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2656307" w14:textId="3FFBDA89" w:rsidR="004D7BEE" w:rsidRPr="00BB126E" w:rsidRDefault="004005D8" w:rsidP="00BB126E">
            <w:pPr>
              <w:widowControl w:val="0"/>
              <w:autoSpaceDE w:val="0"/>
              <w:autoSpaceDN w:val="0"/>
              <w:spacing w:before="15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4694E80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995F7E8" w14:textId="0F425709" w:rsidR="004D7BEE" w:rsidRPr="00BB126E" w:rsidRDefault="00024CB6" w:rsidP="00BB126E">
            <w:pPr>
              <w:widowControl w:val="0"/>
              <w:autoSpaceDE w:val="0"/>
              <w:autoSpaceDN w:val="0"/>
              <w:spacing w:before="154"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6954754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8249B4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F66F01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DD2BD80"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A8DCB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60</w:t>
            </w:r>
          </w:p>
        </w:tc>
        <w:tc>
          <w:tcPr>
            <w:tcW w:w="2926" w:type="dxa"/>
            <w:tcBorders>
              <w:top w:val="single" w:sz="6" w:space="0" w:color="auto"/>
              <w:left w:val="single" w:sz="6" w:space="0" w:color="auto"/>
              <w:bottom w:val="single" w:sz="6" w:space="0" w:color="auto"/>
              <w:right w:val="single" w:sz="6" w:space="0" w:color="auto"/>
            </w:tcBorders>
          </w:tcPr>
          <w:p w14:paraId="1A297F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50E2659" w14:textId="77777777" w:rsidR="004D7BEE" w:rsidRPr="00BB126E" w:rsidRDefault="004D7BEE" w:rsidP="00BB126E">
            <w:pPr>
              <w:widowControl w:val="0"/>
              <w:autoSpaceDE w:val="0"/>
              <w:autoSpaceDN w:val="0"/>
              <w:spacing w:before="142"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Etanaminyum, N-(4-((4-(die­ thylamino)fenil)(5-hidroksi- 2,4-disülfofenil)metilen)- 2,5-siklohekzadien-1-iliden)- N-etil-, hidroksit, iç tuzu, kalsiyum tuzu(2:1)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4AE209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C817CE7" w14:textId="77777777" w:rsidR="004D7BEE" w:rsidRPr="00BB126E" w:rsidRDefault="004D7BEE" w:rsidP="00BB126E">
            <w:pPr>
              <w:widowControl w:val="0"/>
              <w:autoSpaceDE w:val="0"/>
              <w:autoSpaceDN w:val="0"/>
              <w:spacing w:before="13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42051</w:t>
            </w:r>
          </w:p>
        </w:tc>
        <w:tc>
          <w:tcPr>
            <w:tcW w:w="993" w:type="dxa"/>
            <w:tcBorders>
              <w:top w:val="single" w:sz="6" w:space="0" w:color="auto"/>
              <w:left w:val="single" w:sz="6" w:space="0" w:color="auto"/>
              <w:bottom w:val="single" w:sz="6" w:space="0" w:color="auto"/>
              <w:right w:val="single" w:sz="6" w:space="0" w:color="auto"/>
            </w:tcBorders>
          </w:tcPr>
          <w:p w14:paraId="6EA1939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7A6FF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CB28132" w14:textId="77777777" w:rsidR="004D7BEE" w:rsidRPr="00BB126E" w:rsidRDefault="004D7BEE" w:rsidP="00BB126E">
            <w:pPr>
              <w:widowControl w:val="0"/>
              <w:autoSpaceDE w:val="0"/>
              <w:autoSpaceDN w:val="0"/>
              <w:spacing w:before="139"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222-573-8</w:t>
            </w:r>
          </w:p>
        </w:tc>
        <w:tc>
          <w:tcPr>
            <w:tcW w:w="993" w:type="dxa"/>
            <w:tcBorders>
              <w:top w:val="single" w:sz="6" w:space="0" w:color="auto"/>
              <w:left w:val="single" w:sz="6" w:space="0" w:color="auto"/>
              <w:bottom w:val="single" w:sz="6" w:space="0" w:color="auto"/>
              <w:right w:val="single" w:sz="6" w:space="0" w:color="auto"/>
            </w:tcBorders>
          </w:tcPr>
          <w:p w14:paraId="1713590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C4BDAD4" w14:textId="0E67DBCB" w:rsidR="004D7BEE" w:rsidRPr="00BB126E" w:rsidRDefault="004005D8" w:rsidP="00BB126E">
            <w:pPr>
              <w:widowControl w:val="0"/>
              <w:autoSpaceDE w:val="0"/>
              <w:autoSpaceDN w:val="0"/>
              <w:spacing w:before="13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6516DD1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92BBE2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E2AA40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4E278EE" w14:textId="19F833E5" w:rsidR="004D7BEE" w:rsidRPr="00BB126E" w:rsidRDefault="004D7BEE" w:rsidP="00BB126E">
            <w:pPr>
              <w:widowControl w:val="0"/>
              <w:autoSpaceDE w:val="0"/>
              <w:autoSpaceDN w:val="0"/>
              <w:spacing w:before="142"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131</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F460FA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E741D2D" w14:textId="77777777" w:rsidTr="004D7BEE">
        <w:trPr>
          <w:trHeight w:val="1374"/>
          <w:jc w:val="center"/>
        </w:trPr>
        <w:tc>
          <w:tcPr>
            <w:tcW w:w="851" w:type="dxa"/>
            <w:tcBorders>
              <w:top w:val="single" w:sz="6" w:space="0" w:color="auto"/>
              <w:left w:val="single" w:sz="6" w:space="0" w:color="auto"/>
              <w:bottom w:val="single" w:sz="6" w:space="0" w:color="auto"/>
              <w:right w:val="single" w:sz="6" w:space="0" w:color="auto"/>
            </w:tcBorders>
          </w:tcPr>
          <w:p w14:paraId="78BCB6C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61</w:t>
            </w:r>
          </w:p>
        </w:tc>
        <w:tc>
          <w:tcPr>
            <w:tcW w:w="2926" w:type="dxa"/>
            <w:tcBorders>
              <w:top w:val="single" w:sz="6" w:space="0" w:color="auto"/>
              <w:left w:val="single" w:sz="6" w:space="0" w:color="auto"/>
              <w:bottom w:val="single" w:sz="6" w:space="0" w:color="auto"/>
              <w:right w:val="single" w:sz="6" w:space="0" w:color="auto"/>
            </w:tcBorders>
          </w:tcPr>
          <w:p w14:paraId="7ABDFE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5E63746"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BE3690C" w14:textId="77777777" w:rsidR="004D7BEE" w:rsidRPr="00BB126E" w:rsidRDefault="004D7BEE" w:rsidP="00BB126E">
            <w:pPr>
              <w:widowControl w:val="0"/>
              <w:autoSpaceDE w:val="0"/>
              <w:autoSpaceDN w:val="0"/>
              <w:spacing w:after="0" w:line="235" w:lineRule="auto"/>
              <w:ind w:left="88" w:right="6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Benzen-metanaminyum, N- etil-N-(4-((4-(etil((3-sülfofenil)metil)amino)</w:t>
            </w:r>
          </w:p>
          <w:p w14:paraId="6E41CB6C" w14:textId="77777777" w:rsidR="004D7BEE" w:rsidRPr="00BB126E" w:rsidRDefault="004D7BEE" w:rsidP="00BB126E">
            <w:pPr>
              <w:widowControl w:val="0"/>
              <w:autoSpaceDE w:val="0"/>
              <w:autoSpaceDN w:val="0"/>
              <w:spacing w:before="1" w:after="0" w:line="235" w:lineRule="auto"/>
              <w:ind w:left="88" w:right="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fenil)(4-hidroksi-2-sülfofenil)metilen)-2,5-sikloheks­ adien-1-iliden)-3-sülfo-, hidroksit, iç tuzu, disodyum tuzu</w:t>
            </w:r>
          </w:p>
        </w:tc>
        <w:tc>
          <w:tcPr>
            <w:tcW w:w="1417" w:type="dxa"/>
            <w:tcBorders>
              <w:top w:val="single" w:sz="6" w:space="0" w:color="auto"/>
              <w:left w:val="single" w:sz="6" w:space="0" w:color="auto"/>
              <w:bottom w:val="single" w:sz="6" w:space="0" w:color="auto"/>
              <w:right w:val="single" w:sz="6" w:space="0" w:color="auto"/>
            </w:tcBorders>
          </w:tcPr>
          <w:p w14:paraId="6D25D4C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F61FCAA"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4D26DC26"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42053</w:t>
            </w:r>
          </w:p>
        </w:tc>
        <w:tc>
          <w:tcPr>
            <w:tcW w:w="993" w:type="dxa"/>
            <w:tcBorders>
              <w:top w:val="single" w:sz="6" w:space="0" w:color="auto"/>
              <w:left w:val="single" w:sz="6" w:space="0" w:color="auto"/>
              <w:bottom w:val="single" w:sz="6" w:space="0" w:color="auto"/>
              <w:right w:val="single" w:sz="6" w:space="0" w:color="auto"/>
            </w:tcBorders>
          </w:tcPr>
          <w:p w14:paraId="66D8883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BEE0A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603B84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7C0B6A3"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272B4BF4" w14:textId="3129DF50"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430DA71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DCFA97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2A630F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CB09C9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1DEBA6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7903CC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62</w:t>
            </w:r>
          </w:p>
        </w:tc>
        <w:tc>
          <w:tcPr>
            <w:tcW w:w="2926" w:type="dxa"/>
            <w:tcBorders>
              <w:top w:val="single" w:sz="6" w:space="0" w:color="auto"/>
              <w:left w:val="single" w:sz="6" w:space="0" w:color="auto"/>
              <w:bottom w:val="single" w:sz="6" w:space="0" w:color="auto"/>
              <w:right w:val="single" w:sz="6" w:space="0" w:color="auto"/>
            </w:tcBorders>
          </w:tcPr>
          <w:p w14:paraId="0377D09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68A2333"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1C75160D" w14:textId="77777777" w:rsidR="004D7BEE" w:rsidRPr="00BB126E" w:rsidRDefault="004D7BEE" w:rsidP="00BB126E">
            <w:pPr>
              <w:widowControl w:val="0"/>
              <w:autoSpaceDE w:val="0"/>
              <w:autoSpaceDN w:val="0"/>
              <w:spacing w:before="1" w:after="0" w:line="235" w:lineRule="auto"/>
              <w:ind w:left="88" w:right="3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(benzil)[4-[[4- [benziletilamino]fenil](2,4- disülfonatofenil)metil­ ene]siklohekza-2,5-dien-1- iliden](etil)amonyum, sodyum tuzu</w:t>
            </w:r>
          </w:p>
        </w:tc>
        <w:tc>
          <w:tcPr>
            <w:tcW w:w="1417" w:type="dxa"/>
            <w:tcBorders>
              <w:top w:val="single" w:sz="6" w:space="0" w:color="auto"/>
              <w:left w:val="single" w:sz="6" w:space="0" w:color="auto"/>
              <w:bottom w:val="single" w:sz="6" w:space="0" w:color="auto"/>
              <w:right w:val="single" w:sz="6" w:space="0" w:color="auto"/>
            </w:tcBorders>
          </w:tcPr>
          <w:p w14:paraId="52DB9EE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E6AF361"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7807C1A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42080</w:t>
            </w:r>
          </w:p>
        </w:tc>
        <w:tc>
          <w:tcPr>
            <w:tcW w:w="993" w:type="dxa"/>
            <w:tcBorders>
              <w:top w:val="single" w:sz="6" w:space="0" w:color="auto"/>
              <w:left w:val="single" w:sz="6" w:space="0" w:color="auto"/>
              <w:bottom w:val="single" w:sz="6" w:space="0" w:color="auto"/>
              <w:right w:val="single" w:sz="6" w:space="0" w:color="auto"/>
            </w:tcBorders>
          </w:tcPr>
          <w:p w14:paraId="5C9E0A3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5FA263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898BDB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6B3A026"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6413BD40" w14:textId="05122A4F"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64502C5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2C31678"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4141F141"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19D1279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7E9026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10D2F5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AC01C3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8A112E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63</w:t>
            </w:r>
          </w:p>
        </w:tc>
        <w:tc>
          <w:tcPr>
            <w:tcW w:w="2926" w:type="dxa"/>
            <w:tcBorders>
              <w:top w:val="single" w:sz="6" w:space="0" w:color="auto"/>
              <w:left w:val="single" w:sz="6" w:space="0" w:color="auto"/>
              <w:bottom w:val="single" w:sz="6" w:space="0" w:color="auto"/>
              <w:right w:val="single" w:sz="6" w:space="0" w:color="auto"/>
            </w:tcBorders>
          </w:tcPr>
          <w:p w14:paraId="765EDE76"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30895E10" w14:textId="77777777" w:rsidR="004D7BEE" w:rsidRPr="00BB126E" w:rsidRDefault="004D7BEE" w:rsidP="00BB126E">
            <w:pPr>
              <w:widowControl w:val="0"/>
              <w:autoSpaceDE w:val="0"/>
              <w:autoSpaceDN w:val="0"/>
              <w:spacing w:after="0" w:line="235" w:lineRule="auto"/>
              <w:ind w:left="88" w:right="6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Benzen-metanaminyum, N- etil-N-(4-((4-(etil((3-sülfofenil)metil)amino)</w:t>
            </w:r>
          </w:p>
          <w:p w14:paraId="20EA55C5" w14:textId="77777777" w:rsidR="004D7BEE" w:rsidRPr="00BB126E" w:rsidRDefault="004D7BEE" w:rsidP="00BB126E">
            <w:pPr>
              <w:widowControl w:val="0"/>
              <w:autoSpaceDE w:val="0"/>
              <w:autoSpaceDN w:val="0"/>
              <w:spacing w:before="2" w:after="0" w:line="235" w:lineRule="auto"/>
              <w:ind w:left="88" w:right="8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fenil)(2-sülfofenil)metilen)-2,5-sikloheks­ adien-1-iliden)-3-sülfo-, hidroksit, iç tuzu, disodyum tuzu</w:t>
            </w:r>
          </w:p>
        </w:tc>
        <w:tc>
          <w:tcPr>
            <w:tcW w:w="1417" w:type="dxa"/>
            <w:tcBorders>
              <w:top w:val="single" w:sz="6" w:space="0" w:color="auto"/>
              <w:left w:val="single" w:sz="6" w:space="0" w:color="auto"/>
              <w:bottom w:val="single" w:sz="6" w:space="0" w:color="auto"/>
              <w:right w:val="single" w:sz="6" w:space="0" w:color="auto"/>
            </w:tcBorders>
          </w:tcPr>
          <w:p w14:paraId="58E924C1"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333F72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42090</w:t>
            </w:r>
          </w:p>
        </w:tc>
        <w:tc>
          <w:tcPr>
            <w:tcW w:w="993" w:type="dxa"/>
            <w:tcBorders>
              <w:top w:val="single" w:sz="6" w:space="0" w:color="auto"/>
              <w:left w:val="single" w:sz="6" w:space="0" w:color="auto"/>
              <w:bottom w:val="single" w:sz="6" w:space="0" w:color="auto"/>
              <w:right w:val="single" w:sz="6" w:space="0" w:color="auto"/>
            </w:tcBorders>
          </w:tcPr>
          <w:p w14:paraId="7B9E44D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1C522D1"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2D56374"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223-339-8</w:t>
            </w:r>
          </w:p>
        </w:tc>
        <w:tc>
          <w:tcPr>
            <w:tcW w:w="993" w:type="dxa"/>
            <w:tcBorders>
              <w:top w:val="single" w:sz="6" w:space="0" w:color="auto"/>
              <w:left w:val="single" w:sz="6" w:space="0" w:color="auto"/>
              <w:bottom w:val="single" w:sz="6" w:space="0" w:color="auto"/>
              <w:right w:val="single" w:sz="6" w:space="0" w:color="auto"/>
            </w:tcBorders>
          </w:tcPr>
          <w:p w14:paraId="4F54FD1C"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A7EECD8" w14:textId="4589B867"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4250C5D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FC31C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B2B3DB0"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74EA7B6D" w14:textId="4A536586"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133</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628DF36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D2CBA4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707941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64</w:t>
            </w:r>
          </w:p>
        </w:tc>
        <w:tc>
          <w:tcPr>
            <w:tcW w:w="2926" w:type="dxa"/>
            <w:tcBorders>
              <w:top w:val="single" w:sz="6" w:space="0" w:color="auto"/>
              <w:left w:val="single" w:sz="6" w:space="0" w:color="auto"/>
              <w:bottom w:val="single" w:sz="6" w:space="0" w:color="auto"/>
              <w:right w:val="single" w:sz="6" w:space="0" w:color="auto"/>
            </w:tcBorders>
          </w:tcPr>
          <w:p w14:paraId="38C8369B"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73E39765" w14:textId="77777777" w:rsidR="004D7BEE" w:rsidRPr="00BB126E" w:rsidRDefault="004D7BEE" w:rsidP="00BB126E">
            <w:pPr>
              <w:widowControl w:val="0"/>
              <w:autoSpaceDE w:val="0"/>
              <w:autoSpaceDN w:val="0"/>
              <w:spacing w:after="0" w:line="235" w:lineRule="auto"/>
              <w:ind w:left="88" w:right="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[4-[(2-klorofenil)[4-[etil(3-sülfonato­ benzil)amino]fenil]metil­ ene]siklohekza-2,5-dien-1- iliden](etil)(3-sülfonato­ benzil)amonyum, sodyum tuzu</w:t>
            </w:r>
          </w:p>
        </w:tc>
        <w:tc>
          <w:tcPr>
            <w:tcW w:w="1417" w:type="dxa"/>
            <w:tcBorders>
              <w:top w:val="single" w:sz="6" w:space="0" w:color="auto"/>
              <w:left w:val="single" w:sz="6" w:space="0" w:color="auto"/>
              <w:bottom w:val="single" w:sz="6" w:space="0" w:color="auto"/>
              <w:right w:val="single" w:sz="6" w:space="0" w:color="auto"/>
            </w:tcBorders>
          </w:tcPr>
          <w:p w14:paraId="7D33FBA4"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4E49CFD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42100</w:t>
            </w:r>
          </w:p>
        </w:tc>
        <w:tc>
          <w:tcPr>
            <w:tcW w:w="993" w:type="dxa"/>
            <w:tcBorders>
              <w:top w:val="single" w:sz="6" w:space="0" w:color="auto"/>
              <w:left w:val="single" w:sz="6" w:space="0" w:color="auto"/>
              <w:bottom w:val="single" w:sz="6" w:space="0" w:color="auto"/>
              <w:right w:val="single" w:sz="6" w:space="0" w:color="auto"/>
            </w:tcBorders>
          </w:tcPr>
          <w:p w14:paraId="00B66D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1A2FCC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4C736A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9898A00" w14:textId="3490F48C"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6C800534"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654889E"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7409B8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3E8280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C53FD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F9F7B6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7F3CED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65</w:t>
            </w:r>
          </w:p>
        </w:tc>
        <w:tc>
          <w:tcPr>
            <w:tcW w:w="2926" w:type="dxa"/>
            <w:tcBorders>
              <w:top w:val="single" w:sz="6" w:space="0" w:color="auto"/>
              <w:left w:val="single" w:sz="6" w:space="0" w:color="auto"/>
              <w:bottom w:val="single" w:sz="6" w:space="0" w:color="auto"/>
              <w:right w:val="single" w:sz="6" w:space="0" w:color="auto"/>
            </w:tcBorders>
          </w:tcPr>
          <w:p w14:paraId="0F534190"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0806E5EA" w14:textId="77777777" w:rsidR="004D7BEE" w:rsidRPr="00BB126E" w:rsidRDefault="004D7BEE" w:rsidP="00BB126E">
            <w:pPr>
              <w:widowControl w:val="0"/>
              <w:autoSpaceDE w:val="0"/>
              <w:autoSpaceDN w:val="0"/>
              <w:spacing w:after="0" w:line="235" w:lineRule="auto"/>
              <w:ind w:left="88" w:right="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[4-[(2-klorofenil)[4-[etil(3-sülfonato­ benzil)amino]-o- tolil]metilen]-3-metil­ siklohekza-2,5-dien-1- iliden](etil)(3-sülfonato­ benzil)amonyum, sodyum tuzu</w:t>
            </w:r>
          </w:p>
        </w:tc>
        <w:tc>
          <w:tcPr>
            <w:tcW w:w="1417" w:type="dxa"/>
            <w:tcBorders>
              <w:top w:val="single" w:sz="6" w:space="0" w:color="auto"/>
              <w:left w:val="single" w:sz="6" w:space="0" w:color="auto"/>
              <w:bottom w:val="single" w:sz="6" w:space="0" w:color="auto"/>
              <w:right w:val="single" w:sz="6" w:space="0" w:color="auto"/>
            </w:tcBorders>
          </w:tcPr>
          <w:p w14:paraId="0BAF091E"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4FD85D6"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42170</w:t>
            </w:r>
          </w:p>
        </w:tc>
        <w:tc>
          <w:tcPr>
            <w:tcW w:w="993" w:type="dxa"/>
            <w:tcBorders>
              <w:top w:val="single" w:sz="6" w:space="0" w:color="auto"/>
              <w:left w:val="single" w:sz="6" w:space="0" w:color="auto"/>
              <w:bottom w:val="single" w:sz="6" w:space="0" w:color="auto"/>
              <w:right w:val="single" w:sz="6" w:space="0" w:color="auto"/>
            </w:tcBorders>
          </w:tcPr>
          <w:p w14:paraId="1D0436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5AEFC2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50C079B"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198CC24B" w14:textId="5E64E95C"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480669D3"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9168E6E"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3162F67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C9516C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E97C64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1A4669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44DC27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66</w:t>
            </w:r>
          </w:p>
        </w:tc>
        <w:tc>
          <w:tcPr>
            <w:tcW w:w="2926" w:type="dxa"/>
            <w:tcBorders>
              <w:top w:val="single" w:sz="6" w:space="0" w:color="auto"/>
              <w:left w:val="single" w:sz="6" w:space="0" w:color="auto"/>
              <w:bottom w:val="single" w:sz="6" w:space="0" w:color="auto"/>
              <w:right w:val="single" w:sz="6" w:space="0" w:color="auto"/>
            </w:tcBorders>
          </w:tcPr>
          <w:p w14:paraId="3629EA81"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01163534" w14:textId="77777777" w:rsidR="004D7BEE" w:rsidRPr="00BB126E" w:rsidRDefault="004D7BEE" w:rsidP="00BB126E">
            <w:pPr>
              <w:widowControl w:val="0"/>
              <w:autoSpaceDE w:val="0"/>
              <w:autoSpaceDN w:val="0"/>
              <w:spacing w:after="0" w:line="235" w:lineRule="auto"/>
              <w:ind w:left="88" w:right="1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(4-(4-Aminofenil)(4-imino­ siklohekza-2,5-dienyli­ dene)metil)-2-metilanilin hidroklorür</w:t>
            </w:r>
          </w:p>
        </w:tc>
        <w:tc>
          <w:tcPr>
            <w:tcW w:w="1417" w:type="dxa"/>
            <w:tcBorders>
              <w:top w:val="single" w:sz="6" w:space="0" w:color="auto"/>
              <w:left w:val="single" w:sz="6" w:space="0" w:color="auto"/>
              <w:bottom w:val="single" w:sz="6" w:space="0" w:color="auto"/>
              <w:right w:val="single" w:sz="6" w:space="0" w:color="auto"/>
            </w:tcBorders>
          </w:tcPr>
          <w:p w14:paraId="4C03B34D"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45027FA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42510</w:t>
            </w:r>
          </w:p>
        </w:tc>
        <w:tc>
          <w:tcPr>
            <w:tcW w:w="993" w:type="dxa"/>
            <w:tcBorders>
              <w:top w:val="single" w:sz="6" w:space="0" w:color="auto"/>
              <w:left w:val="single" w:sz="6" w:space="0" w:color="auto"/>
              <w:bottom w:val="single" w:sz="6" w:space="0" w:color="auto"/>
              <w:right w:val="single" w:sz="6" w:space="0" w:color="auto"/>
            </w:tcBorders>
          </w:tcPr>
          <w:p w14:paraId="0BE7A6C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0F4C40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910334D"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D8D021D" w14:textId="2EF7F937" w:rsidR="004D7BEE" w:rsidRPr="00BB126E" w:rsidRDefault="004005D8"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0596F705"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0B8F1E30" w14:textId="63C83378"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0C85C0B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23F564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2DD5F7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DF4AEB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B00CA8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67</w:t>
            </w:r>
          </w:p>
        </w:tc>
        <w:tc>
          <w:tcPr>
            <w:tcW w:w="2926" w:type="dxa"/>
            <w:tcBorders>
              <w:top w:val="single" w:sz="6" w:space="0" w:color="auto"/>
              <w:left w:val="single" w:sz="6" w:space="0" w:color="auto"/>
              <w:bottom w:val="single" w:sz="6" w:space="0" w:color="auto"/>
              <w:right w:val="single" w:sz="6" w:space="0" w:color="auto"/>
            </w:tcBorders>
          </w:tcPr>
          <w:p w14:paraId="186794A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8BEE099" w14:textId="77777777" w:rsidR="004D7BEE" w:rsidRPr="00BB126E" w:rsidRDefault="004D7BEE" w:rsidP="00BB126E">
            <w:pPr>
              <w:widowControl w:val="0"/>
              <w:autoSpaceDE w:val="0"/>
              <w:autoSpaceDN w:val="0"/>
              <w:spacing w:before="128" w:after="0" w:line="235" w:lineRule="auto"/>
              <w:ind w:left="88" w:right="12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4-[(4-Amino-m-tolil)(4-imino- 3-metilsiklohekza-2,5-dien-1- </w:t>
            </w:r>
            <w:r w:rsidRPr="00BB126E">
              <w:rPr>
                <w:rFonts w:ascii="Times New Roman" w:eastAsia="Times New Roman" w:hAnsi="Times New Roman" w:cs="Times New Roman"/>
                <w:sz w:val="18"/>
                <w:szCs w:val="18"/>
                <w:lang w:val="en-US"/>
              </w:rPr>
              <w:t>iliden)metil]-o-toluidin monohidroklorür</w:t>
            </w:r>
          </w:p>
        </w:tc>
        <w:tc>
          <w:tcPr>
            <w:tcW w:w="1417" w:type="dxa"/>
            <w:tcBorders>
              <w:top w:val="single" w:sz="6" w:space="0" w:color="auto"/>
              <w:left w:val="single" w:sz="6" w:space="0" w:color="auto"/>
              <w:bottom w:val="single" w:sz="6" w:space="0" w:color="auto"/>
              <w:right w:val="single" w:sz="6" w:space="0" w:color="auto"/>
            </w:tcBorders>
          </w:tcPr>
          <w:p w14:paraId="2DBB392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28D6D43" w14:textId="77777777" w:rsidR="004D7BEE" w:rsidRPr="00BB126E" w:rsidRDefault="004D7BEE" w:rsidP="00BB126E">
            <w:pPr>
              <w:widowControl w:val="0"/>
              <w:autoSpaceDE w:val="0"/>
              <w:autoSpaceDN w:val="0"/>
              <w:spacing w:before="125"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42520</w:t>
            </w:r>
          </w:p>
        </w:tc>
        <w:tc>
          <w:tcPr>
            <w:tcW w:w="993" w:type="dxa"/>
            <w:tcBorders>
              <w:top w:val="single" w:sz="6" w:space="0" w:color="auto"/>
              <w:left w:val="single" w:sz="6" w:space="0" w:color="auto"/>
              <w:bottom w:val="single" w:sz="6" w:space="0" w:color="auto"/>
              <w:right w:val="single" w:sz="6" w:space="0" w:color="auto"/>
            </w:tcBorders>
          </w:tcPr>
          <w:p w14:paraId="06A544C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D4BA0C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9636B5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618D120" w14:textId="33F679FC" w:rsidR="004D7BEE" w:rsidRPr="00BB126E" w:rsidRDefault="004005D8" w:rsidP="00BB126E">
            <w:pPr>
              <w:widowControl w:val="0"/>
              <w:autoSpaceDE w:val="0"/>
              <w:autoSpaceDN w:val="0"/>
              <w:spacing w:before="12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611BB5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F12D43F" w14:textId="77777777" w:rsidR="004D7BEE" w:rsidRPr="00BB126E" w:rsidRDefault="004D7BEE" w:rsidP="00BB126E">
            <w:pPr>
              <w:widowControl w:val="0"/>
              <w:autoSpaceDE w:val="0"/>
              <w:autoSpaceDN w:val="0"/>
              <w:spacing w:before="125"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106566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D07FF2D" w14:textId="77777777" w:rsidR="004D7BEE" w:rsidRPr="00BB126E" w:rsidRDefault="004D7BEE" w:rsidP="00BB126E">
            <w:pPr>
              <w:widowControl w:val="0"/>
              <w:autoSpaceDE w:val="0"/>
              <w:autoSpaceDN w:val="0"/>
              <w:spacing w:before="125"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5ppm</w:t>
            </w:r>
          </w:p>
        </w:tc>
        <w:tc>
          <w:tcPr>
            <w:tcW w:w="1559" w:type="dxa"/>
            <w:tcBorders>
              <w:top w:val="single" w:sz="6" w:space="0" w:color="auto"/>
              <w:left w:val="single" w:sz="6" w:space="0" w:color="auto"/>
              <w:bottom w:val="single" w:sz="6" w:space="0" w:color="auto"/>
              <w:right w:val="single" w:sz="6" w:space="0" w:color="auto"/>
            </w:tcBorders>
          </w:tcPr>
          <w:p w14:paraId="56D512A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739581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C6D880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EDF65D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68</w:t>
            </w:r>
          </w:p>
        </w:tc>
        <w:tc>
          <w:tcPr>
            <w:tcW w:w="2926" w:type="dxa"/>
            <w:tcBorders>
              <w:top w:val="single" w:sz="6" w:space="0" w:color="auto"/>
              <w:left w:val="single" w:sz="6" w:space="0" w:color="auto"/>
              <w:bottom w:val="single" w:sz="6" w:space="0" w:color="auto"/>
              <w:right w:val="single" w:sz="6" w:space="0" w:color="auto"/>
            </w:tcBorders>
          </w:tcPr>
          <w:p w14:paraId="4B52CE5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2C27BEE" w14:textId="77777777" w:rsidR="004D7BEE" w:rsidRPr="00BB126E" w:rsidRDefault="004D7BEE" w:rsidP="00BB126E">
            <w:pPr>
              <w:widowControl w:val="0"/>
              <w:autoSpaceDE w:val="0"/>
              <w:autoSpaceDN w:val="0"/>
              <w:spacing w:before="129" w:after="0" w:line="235" w:lineRule="auto"/>
              <w:ind w:left="88" w:right="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[4-[[4-(diethy­ lamino)fenil][4-[etil[(3- sülfonatobenzil)amino]-o- tolil]metilen]-3-metil­ siklohekza-2,5-dien-1- iliden](etil)(3-sülfonato­ benzil)amonyum, sodyum tuzu</w:t>
            </w:r>
          </w:p>
        </w:tc>
        <w:tc>
          <w:tcPr>
            <w:tcW w:w="1417" w:type="dxa"/>
            <w:tcBorders>
              <w:top w:val="single" w:sz="6" w:space="0" w:color="auto"/>
              <w:left w:val="single" w:sz="6" w:space="0" w:color="auto"/>
              <w:bottom w:val="single" w:sz="6" w:space="0" w:color="auto"/>
              <w:right w:val="single" w:sz="6" w:space="0" w:color="auto"/>
            </w:tcBorders>
          </w:tcPr>
          <w:p w14:paraId="3A19264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1DDB925" w14:textId="77777777" w:rsidR="004D7BEE" w:rsidRPr="00BB126E" w:rsidRDefault="004D7BEE" w:rsidP="00BB126E">
            <w:pPr>
              <w:widowControl w:val="0"/>
              <w:autoSpaceDE w:val="0"/>
              <w:autoSpaceDN w:val="0"/>
              <w:spacing w:before="126"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42735</w:t>
            </w:r>
          </w:p>
        </w:tc>
        <w:tc>
          <w:tcPr>
            <w:tcW w:w="993" w:type="dxa"/>
            <w:tcBorders>
              <w:top w:val="single" w:sz="6" w:space="0" w:color="auto"/>
              <w:left w:val="single" w:sz="6" w:space="0" w:color="auto"/>
              <w:bottom w:val="single" w:sz="6" w:space="0" w:color="auto"/>
              <w:right w:val="single" w:sz="6" w:space="0" w:color="auto"/>
            </w:tcBorders>
          </w:tcPr>
          <w:p w14:paraId="6214B45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F57E0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95BA93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C77EF76" w14:textId="356666EE" w:rsidR="004D7BEE" w:rsidRPr="00BB126E" w:rsidRDefault="004005D8" w:rsidP="00BB126E">
            <w:pPr>
              <w:widowControl w:val="0"/>
              <w:autoSpaceDE w:val="0"/>
              <w:autoSpaceDN w:val="0"/>
              <w:spacing w:before="12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302A50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2525457" w14:textId="5B3CAA36" w:rsidR="004D7BEE" w:rsidRPr="00BB126E" w:rsidRDefault="00024CB6" w:rsidP="00BB126E">
            <w:pPr>
              <w:widowControl w:val="0"/>
              <w:autoSpaceDE w:val="0"/>
              <w:autoSpaceDN w:val="0"/>
              <w:spacing w:before="129"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0B7A7BD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4ED2E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A2D71A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9832B7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109550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69</w:t>
            </w:r>
          </w:p>
        </w:tc>
        <w:tc>
          <w:tcPr>
            <w:tcW w:w="2926" w:type="dxa"/>
            <w:tcBorders>
              <w:top w:val="single" w:sz="6" w:space="0" w:color="auto"/>
              <w:left w:val="single" w:sz="6" w:space="0" w:color="auto"/>
              <w:bottom w:val="single" w:sz="6" w:space="0" w:color="auto"/>
              <w:right w:val="single" w:sz="6" w:space="0" w:color="auto"/>
            </w:tcBorders>
          </w:tcPr>
          <w:p w14:paraId="7E0EF1F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E663C99" w14:textId="77777777" w:rsidR="004D7BEE" w:rsidRPr="00BB126E" w:rsidRDefault="004D7BEE" w:rsidP="00BB126E">
            <w:pPr>
              <w:widowControl w:val="0"/>
              <w:autoSpaceDE w:val="0"/>
              <w:autoSpaceDN w:val="0"/>
              <w:spacing w:before="129" w:after="0" w:line="235" w:lineRule="auto"/>
              <w:ind w:left="88" w:right="4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[4-[[4-Anilino-1-naftil][4- (dimetilamino)fenil]metil­ ene]siklohekza-2,5-dien-1- iliden]dimetilamonyum klorür</w:t>
            </w:r>
          </w:p>
        </w:tc>
        <w:tc>
          <w:tcPr>
            <w:tcW w:w="1417" w:type="dxa"/>
            <w:tcBorders>
              <w:top w:val="single" w:sz="6" w:space="0" w:color="auto"/>
              <w:left w:val="single" w:sz="6" w:space="0" w:color="auto"/>
              <w:bottom w:val="single" w:sz="6" w:space="0" w:color="auto"/>
              <w:right w:val="single" w:sz="6" w:space="0" w:color="auto"/>
            </w:tcBorders>
          </w:tcPr>
          <w:p w14:paraId="532F6A5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D102EC6" w14:textId="77777777" w:rsidR="004D7BEE" w:rsidRPr="00BB126E" w:rsidRDefault="004D7BEE" w:rsidP="00BB126E">
            <w:pPr>
              <w:widowControl w:val="0"/>
              <w:autoSpaceDE w:val="0"/>
              <w:autoSpaceDN w:val="0"/>
              <w:spacing w:before="126"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44045</w:t>
            </w:r>
          </w:p>
        </w:tc>
        <w:tc>
          <w:tcPr>
            <w:tcW w:w="993" w:type="dxa"/>
            <w:tcBorders>
              <w:top w:val="single" w:sz="6" w:space="0" w:color="auto"/>
              <w:left w:val="single" w:sz="6" w:space="0" w:color="auto"/>
              <w:bottom w:val="single" w:sz="6" w:space="0" w:color="auto"/>
              <w:right w:val="single" w:sz="6" w:space="0" w:color="auto"/>
            </w:tcBorders>
          </w:tcPr>
          <w:p w14:paraId="50DF5C9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3EFCD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1AF17A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52B8742" w14:textId="78D25A82" w:rsidR="004D7BEE" w:rsidRPr="00BB126E" w:rsidRDefault="004005D8" w:rsidP="00BB126E">
            <w:pPr>
              <w:widowControl w:val="0"/>
              <w:autoSpaceDE w:val="0"/>
              <w:autoSpaceDN w:val="0"/>
              <w:spacing w:before="126"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21F0D92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FC76F7B" w14:textId="5FCE1F62" w:rsidR="004D7BEE" w:rsidRPr="00BB126E" w:rsidRDefault="00024CB6" w:rsidP="00BB126E">
            <w:pPr>
              <w:widowControl w:val="0"/>
              <w:autoSpaceDE w:val="0"/>
              <w:autoSpaceDN w:val="0"/>
              <w:spacing w:before="129"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10C92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A4A25C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9980EF8"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E5AE78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827595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70</w:t>
            </w:r>
          </w:p>
        </w:tc>
        <w:tc>
          <w:tcPr>
            <w:tcW w:w="2926" w:type="dxa"/>
            <w:tcBorders>
              <w:top w:val="single" w:sz="6" w:space="0" w:color="auto"/>
              <w:left w:val="single" w:sz="6" w:space="0" w:color="auto"/>
              <w:bottom w:val="single" w:sz="6" w:space="0" w:color="auto"/>
              <w:right w:val="single" w:sz="6" w:space="0" w:color="auto"/>
            </w:tcBorders>
          </w:tcPr>
          <w:p w14:paraId="389A06D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8042E9C" w14:textId="77777777" w:rsidR="004D7BEE" w:rsidRPr="00BB126E" w:rsidRDefault="004D7BEE" w:rsidP="00BB126E">
            <w:pPr>
              <w:widowControl w:val="0"/>
              <w:autoSpaceDE w:val="0"/>
              <w:autoSpaceDN w:val="0"/>
              <w:spacing w:before="128" w:after="0" w:line="235" w:lineRule="auto"/>
              <w:ind w:left="88" w:right="11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Hidrojen [4-[4-(dimetil­ </w:t>
            </w:r>
            <w:r w:rsidRPr="00BB126E">
              <w:rPr>
                <w:rFonts w:ascii="Times New Roman" w:eastAsia="Times New Roman" w:hAnsi="Times New Roman" w:cs="Times New Roman"/>
                <w:w w:val="95"/>
                <w:sz w:val="18"/>
                <w:szCs w:val="18"/>
                <w:lang w:val="en-US"/>
              </w:rPr>
              <w:t xml:space="preserve">amino)-.alfa.-(2-hidroksi-3,6- </w:t>
            </w:r>
            <w:r w:rsidRPr="00BB126E">
              <w:rPr>
                <w:rFonts w:ascii="Times New Roman" w:eastAsia="Times New Roman" w:hAnsi="Times New Roman" w:cs="Times New Roman"/>
                <w:sz w:val="18"/>
                <w:szCs w:val="18"/>
                <w:lang w:val="en-US"/>
              </w:rPr>
              <w:t>disülfonato-1-naftthyl)benziliden]siklohekza- 2,5-dien-1-iliden]dimetil­ amonyum, monosodyum tuzu</w:t>
            </w:r>
          </w:p>
        </w:tc>
        <w:tc>
          <w:tcPr>
            <w:tcW w:w="1417" w:type="dxa"/>
            <w:tcBorders>
              <w:top w:val="single" w:sz="6" w:space="0" w:color="auto"/>
              <w:left w:val="single" w:sz="6" w:space="0" w:color="auto"/>
              <w:bottom w:val="single" w:sz="6" w:space="0" w:color="auto"/>
              <w:right w:val="single" w:sz="6" w:space="0" w:color="auto"/>
            </w:tcBorders>
          </w:tcPr>
          <w:p w14:paraId="237CD0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6527ABF" w14:textId="77777777" w:rsidR="004D7BEE" w:rsidRPr="00BB126E" w:rsidRDefault="004D7BEE" w:rsidP="00BB126E">
            <w:pPr>
              <w:widowControl w:val="0"/>
              <w:autoSpaceDE w:val="0"/>
              <w:autoSpaceDN w:val="0"/>
              <w:spacing w:before="125"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44090</w:t>
            </w:r>
          </w:p>
        </w:tc>
        <w:tc>
          <w:tcPr>
            <w:tcW w:w="993" w:type="dxa"/>
            <w:tcBorders>
              <w:top w:val="single" w:sz="6" w:space="0" w:color="auto"/>
              <w:left w:val="single" w:sz="6" w:space="0" w:color="auto"/>
              <w:bottom w:val="single" w:sz="6" w:space="0" w:color="auto"/>
              <w:right w:val="single" w:sz="6" w:space="0" w:color="auto"/>
            </w:tcBorders>
          </w:tcPr>
          <w:p w14:paraId="253BA7A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C9ADF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C707559" w14:textId="77777777" w:rsidR="004D7BEE" w:rsidRPr="00BB126E" w:rsidRDefault="004D7BEE" w:rsidP="00BB126E">
            <w:pPr>
              <w:widowControl w:val="0"/>
              <w:autoSpaceDE w:val="0"/>
              <w:autoSpaceDN w:val="0"/>
              <w:spacing w:before="125"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221-409-2</w:t>
            </w:r>
          </w:p>
        </w:tc>
        <w:tc>
          <w:tcPr>
            <w:tcW w:w="993" w:type="dxa"/>
            <w:tcBorders>
              <w:top w:val="single" w:sz="6" w:space="0" w:color="auto"/>
              <w:left w:val="single" w:sz="6" w:space="0" w:color="auto"/>
              <w:bottom w:val="single" w:sz="6" w:space="0" w:color="auto"/>
              <w:right w:val="single" w:sz="6" w:space="0" w:color="auto"/>
            </w:tcBorders>
          </w:tcPr>
          <w:p w14:paraId="6152B39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CBFB285" w14:textId="63F8A014" w:rsidR="004D7BEE" w:rsidRPr="00BB126E" w:rsidRDefault="004005D8" w:rsidP="00BB126E">
            <w:pPr>
              <w:widowControl w:val="0"/>
              <w:autoSpaceDE w:val="0"/>
              <w:autoSpaceDN w:val="0"/>
              <w:spacing w:before="125"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213060E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0317F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9BA936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5B6A7BE" w14:textId="7CAEE1BF" w:rsidR="004D7BEE" w:rsidRPr="00BB126E" w:rsidRDefault="004D7BEE" w:rsidP="00BB126E">
            <w:pPr>
              <w:widowControl w:val="0"/>
              <w:autoSpaceDE w:val="0"/>
              <w:autoSpaceDN w:val="0"/>
              <w:spacing w:before="128"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142</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5B4E1A7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0FF477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0720AA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71</w:t>
            </w:r>
          </w:p>
        </w:tc>
        <w:tc>
          <w:tcPr>
            <w:tcW w:w="2926" w:type="dxa"/>
            <w:tcBorders>
              <w:top w:val="single" w:sz="6" w:space="0" w:color="auto"/>
              <w:left w:val="single" w:sz="6" w:space="0" w:color="auto"/>
              <w:bottom w:val="single" w:sz="6" w:space="0" w:color="auto"/>
              <w:right w:val="single" w:sz="6" w:space="0" w:color="auto"/>
            </w:tcBorders>
          </w:tcPr>
          <w:p w14:paraId="120E86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245DA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3,6-bis(diethy­ lamino)-9-(2,4-disülfonatofenil)ksantilyum, sodyum tuzu</w:t>
            </w:r>
          </w:p>
        </w:tc>
        <w:tc>
          <w:tcPr>
            <w:tcW w:w="1417" w:type="dxa"/>
            <w:tcBorders>
              <w:top w:val="single" w:sz="6" w:space="0" w:color="auto"/>
              <w:left w:val="single" w:sz="6" w:space="0" w:color="auto"/>
              <w:bottom w:val="single" w:sz="6" w:space="0" w:color="auto"/>
              <w:right w:val="single" w:sz="6" w:space="0" w:color="auto"/>
            </w:tcBorders>
          </w:tcPr>
          <w:p w14:paraId="5CCC1C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D7C1D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45100</w:t>
            </w:r>
          </w:p>
        </w:tc>
        <w:tc>
          <w:tcPr>
            <w:tcW w:w="993" w:type="dxa"/>
            <w:tcBorders>
              <w:top w:val="single" w:sz="6" w:space="0" w:color="auto"/>
              <w:left w:val="single" w:sz="6" w:space="0" w:color="auto"/>
              <w:bottom w:val="single" w:sz="6" w:space="0" w:color="auto"/>
              <w:right w:val="single" w:sz="6" w:space="0" w:color="auto"/>
            </w:tcBorders>
          </w:tcPr>
          <w:p w14:paraId="3D913C2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7BDCB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7289F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C7001D5" w14:textId="6AEF1BEC"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002F2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C1D826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2320467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83D158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A6FE0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C0AC64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C64BD5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72</w:t>
            </w:r>
          </w:p>
        </w:tc>
        <w:tc>
          <w:tcPr>
            <w:tcW w:w="2926" w:type="dxa"/>
            <w:tcBorders>
              <w:top w:val="single" w:sz="6" w:space="0" w:color="auto"/>
              <w:left w:val="single" w:sz="6" w:space="0" w:color="auto"/>
              <w:bottom w:val="single" w:sz="6" w:space="0" w:color="auto"/>
              <w:right w:val="single" w:sz="6" w:space="0" w:color="auto"/>
            </w:tcBorders>
          </w:tcPr>
          <w:p w14:paraId="5FBFFBF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332BC6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9-(2-karboksilatofenil)-3-(2-metilanilino)-6- (2-metil-4-sülfoanilino)xan­ thylium, monosodyum tuzu</w:t>
            </w:r>
          </w:p>
        </w:tc>
        <w:tc>
          <w:tcPr>
            <w:tcW w:w="1417" w:type="dxa"/>
            <w:tcBorders>
              <w:top w:val="single" w:sz="6" w:space="0" w:color="auto"/>
              <w:left w:val="single" w:sz="6" w:space="0" w:color="auto"/>
              <w:bottom w:val="single" w:sz="6" w:space="0" w:color="auto"/>
              <w:right w:val="single" w:sz="6" w:space="0" w:color="auto"/>
            </w:tcBorders>
          </w:tcPr>
          <w:p w14:paraId="2C737F2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5E302E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45190</w:t>
            </w:r>
          </w:p>
        </w:tc>
        <w:tc>
          <w:tcPr>
            <w:tcW w:w="993" w:type="dxa"/>
            <w:tcBorders>
              <w:top w:val="single" w:sz="6" w:space="0" w:color="auto"/>
              <w:left w:val="single" w:sz="6" w:space="0" w:color="auto"/>
              <w:bottom w:val="single" w:sz="6" w:space="0" w:color="auto"/>
              <w:right w:val="single" w:sz="6" w:space="0" w:color="auto"/>
            </w:tcBorders>
          </w:tcPr>
          <w:p w14:paraId="50F2D6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F15CEE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2B0359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D048D04" w14:textId="6D30D377"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42A29D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390A3B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0EE6C7C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68A0A3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8B67DF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7FE6CA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465FE1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73</w:t>
            </w:r>
          </w:p>
        </w:tc>
        <w:tc>
          <w:tcPr>
            <w:tcW w:w="2926" w:type="dxa"/>
            <w:tcBorders>
              <w:top w:val="single" w:sz="6" w:space="0" w:color="auto"/>
              <w:left w:val="single" w:sz="6" w:space="0" w:color="auto"/>
              <w:bottom w:val="single" w:sz="6" w:space="0" w:color="auto"/>
              <w:right w:val="single" w:sz="6" w:space="0" w:color="auto"/>
            </w:tcBorders>
          </w:tcPr>
          <w:p w14:paraId="67D29A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585515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9-(2,4-disülfon­ atofenil)-3,6-bis(ethy­ lamino)-2,7-dimetilxan­ thylium, monosodyum tuzu</w:t>
            </w:r>
          </w:p>
        </w:tc>
        <w:tc>
          <w:tcPr>
            <w:tcW w:w="1417" w:type="dxa"/>
            <w:tcBorders>
              <w:top w:val="single" w:sz="6" w:space="0" w:color="auto"/>
              <w:left w:val="single" w:sz="6" w:space="0" w:color="auto"/>
              <w:bottom w:val="single" w:sz="6" w:space="0" w:color="auto"/>
              <w:right w:val="single" w:sz="6" w:space="0" w:color="auto"/>
            </w:tcBorders>
          </w:tcPr>
          <w:p w14:paraId="368D622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8FC125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45220</w:t>
            </w:r>
          </w:p>
        </w:tc>
        <w:tc>
          <w:tcPr>
            <w:tcW w:w="993" w:type="dxa"/>
            <w:tcBorders>
              <w:top w:val="single" w:sz="6" w:space="0" w:color="auto"/>
              <w:left w:val="single" w:sz="6" w:space="0" w:color="auto"/>
              <w:bottom w:val="single" w:sz="6" w:space="0" w:color="auto"/>
              <w:right w:val="single" w:sz="6" w:space="0" w:color="auto"/>
            </w:tcBorders>
          </w:tcPr>
          <w:p w14:paraId="2958841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3CF99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E2E90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B650C10" w14:textId="2B3083F8"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5E8C983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2B7ED4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7517070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F75548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2338E03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788C884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69B383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74</w:t>
            </w:r>
          </w:p>
        </w:tc>
        <w:tc>
          <w:tcPr>
            <w:tcW w:w="2926" w:type="dxa"/>
            <w:tcBorders>
              <w:top w:val="single" w:sz="6" w:space="0" w:color="auto"/>
              <w:left w:val="single" w:sz="6" w:space="0" w:color="auto"/>
              <w:bottom w:val="single" w:sz="6" w:space="0" w:color="auto"/>
              <w:right w:val="single" w:sz="6" w:space="0" w:color="auto"/>
            </w:tcBorders>
          </w:tcPr>
          <w:p w14:paraId="1BC9090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A6CF47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2-(3-okso-6-oksidoks­ anthen-9-il)benzoat</w:t>
            </w:r>
          </w:p>
        </w:tc>
        <w:tc>
          <w:tcPr>
            <w:tcW w:w="1417" w:type="dxa"/>
            <w:tcBorders>
              <w:top w:val="single" w:sz="6" w:space="0" w:color="auto"/>
              <w:left w:val="single" w:sz="6" w:space="0" w:color="auto"/>
              <w:bottom w:val="single" w:sz="6" w:space="0" w:color="auto"/>
              <w:right w:val="single" w:sz="6" w:space="0" w:color="auto"/>
            </w:tcBorders>
          </w:tcPr>
          <w:p w14:paraId="10EC452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326295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45350</w:t>
            </w:r>
          </w:p>
        </w:tc>
        <w:tc>
          <w:tcPr>
            <w:tcW w:w="993" w:type="dxa"/>
            <w:tcBorders>
              <w:top w:val="single" w:sz="6" w:space="0" w:color="auto"/>
              <w:left w:val="single" w:sz="6" w:space="0" w:color="auto"/>
              <w:bottom w:val="single" w:sz="6" w:space="0" w:color="auto"/>
              <w:right w:val="single" w:sz="6" w:space="0" w:color="auto"/>
            </w:tcBorders>
          </w:tcPr>
          <w:p w14:paraId="7A0D84B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3AA2A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21D8F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31E6354" w14:textId="1E04FE42"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5FD541D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34AC0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5C8A71A" w14:textId="050CD0D5"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w:t>
            </w:r>
          </w:p>
        </w:tc>
        <w:tc>
          <w:tcPr>
            <w:tcW w:w="1559" w:type="dxa"/>
            <w:tcBorders>
              <w:top w:val="single" w:sz="6" w:space="0" w:color="auto"/>
              <w:left w:val="single" w:sz="6" w:space="0" w:color="auto"/>
              <w:bottom w:val="single" w:sz="6" w:space="0" w:color="auto"/>
              <w:right w:val="single" w:sz="6" w:space="0" w:color="auto"/>
            </w:tcBorders>
          </w:tcPr>
          <w:p w14:paraId="6DBF62C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23DD1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D0FFEC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254C27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75</w:t>
            </w:r>
          </w:p>
        </w:tc>
        <w:tc>
          <w:tcPr>
            <w:tcW w:w="2926" w:type="dxa"/>
            <w:tcBorders>
              <w:top w:val="single" w:sz="6" w:space="0" w:color="auto"/>
              <w:left w:val="single" w:sz="6" w:space="0" w:color="auto"/>
              <w:bottom w:val="single" w:sz="6" w:space="0" w:color="auto"/>
              <w:right w:val="single" w:sz="6" w:space="0" w:color="auto"/>
            </w:tcBorders>
          </w:tcPr>
          <w:p w14:paraId="48B6265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EE9341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pacing w:val="-1"/>
                <w:sz w:val="18"/>
                <w:szCs w:val="18"/>
                <w:lang w:val="en-US"/>
              </w:rPr>
              <w:t xml:space="preserve">4',5'-Dibromo-3',6'-dihidroksis­ </w:t>
            </w:r>
            <w:r w:rsidRPr="00BB126E">
              <w:rPr>
                <w:rFonts w:ascii="Times New Roman" w:eastAsia="Times New Roman" w:hAnsi="Times New Roman" w:cs="Times New Roman"/>
                <w:sz w:val="18"/>
                <w:szCs w:val="18"/>
                <w:lang w:val="en-US"/>
              </w:rPr>
              <w:t>piro[izobenzofuran-1(3H),9'- [9H]ksanten]-3-on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23802C7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736064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45370</w:t>
            </w:r>
          </w:p>
        </w:tc>
        <w:tc>
          <w:tcPr>
            <w:tcW w:w="993" w:type="dxa"/>
            <w:tcBorders>
              <w:top w:val="single" w:sz="6" w:space="0" w:color="auto"/>
              <w:left w:val="single" w:sz="6" w:space="0" w:color="auto"/>
              <w:bottom w:val="single" w:sz="6" w:space="0" w:color="auto"/>
              <w:right w:val="single" w:sz="6" w:space="0" w:color="auto"/>
            </w:tcBorders>
          </w:tcPr>
          <w:p w14:paraId="3E9C9F9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9A3927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335B51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E7039F9" w14:textId="351DFF42"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226CD56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443C95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9061F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90B9D51" w14:textId="3A059AF4" w:rsidR="004D7BEE" w:rsidRPr="00BB126E" w:rsidRDefault="00104DD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%1’den fazla</w:t>
            </w:r>
            <w:r w:rsidR="004D7BEE" w:rsidRPr="00BB126E">
              <w:rPr>
                <w:rFonts w:ascii="Times New Roman" w:eastAsia="Times New Roman" w:hAnsi="Times New Roman" w:cs="Times New Roman"/>
                <w:sz w:val="18"/>
                <w:szCs w:val="18"/>
                <w:lang w:val="en-US"/>
              </w:rPr>
              <w:t xml:space="preserve"> 2-(6- hidroksi-3-okso-3H-ksanten- 9-y1) benzoik asit ve 2 % 2-(bromo-6-hidroksi-3-okso- 3H-ksanten-9-il) benzoik asit</w:t>
            </w:r>
            <w:r w:rsidRPr="00BB126E">
              <w:rPr>
                <w:rFonts w:ascii="Times New Roman" w:eastAsia="Times New Roman" w:hAnsi="Times New Roman" w:cs="Times New Roman"/>
                <w:sz w:val="18"/>
                <w:szCs w:val="18"/>
                <w:lang w:val="en-US"/>
              </w:rPr>
              <w:t xml:space="preserve"> olmamalıdır.</w:t>
            </w:r>
          </w:p>
        </w:tc>
        <w:tc>
          <w:tcPr>
            <w:tcW w:w="1625" w:type="dxa"/>
            <w:tcBorders>
              <w:top w:val="single" w:sz="6" w:space="0" w:color="auto"/>
              <w:left w:val="single" w:sz="6" w:space="0" w:color="auto"/>
              <w:bottom w:val="single" w:sz="6" w:space="0" w:color="auto"/>
              <w:right w:val="single" w:sz="6" w:space="0" w:color="auto"/>
            </w:tcBorders>
          </w:tcPr>
          <w:p w14:paraId="4D9F230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E7C40B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9AE622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76</w:t>
            </w:r>
          </w:p>
        </w:tc>
        <w:tc>
          <w:tcPr>
            <w:tcW w:w="2926" w:type="dxa"/>
            <w:tcBorders>
              <w:top w:val="single" w:sz="6" w:space="0" w:color="auto"/>
              <w:left w:val="single" w:sz="6" w:space="0" w:color="auto"/>
              <w:bottom w:val="single" w:sz="6" w:space="0" w:color="auto"/>
              <w:right w:val="single" w:sz="6" w:space="0" w:color="auto"/>
            </w:tcBorders>
          </w:tcPr>
          <w:p w14:paraId="51F832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9C2E5DA" w14:textId="77777777" w:rsidR="004D7BEE" w:rsidRPr="00BB126E" w:rsidRDefault="004D7BEE" w:rsidP="00BB126E">
            <w:pPr>
              <w:widowControl w:val="0"/>
              <w:autoSpaceDE w:val="0"/>
              <w:autoSpaceDN w:val="0"/>
              <w:spacing w:before="153" w:after="0" w:line="235" w:lineRule="auto"/>
              <w:ind w:left="88" w:righ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2-(2,4,5,7-tetra­ bromo-6-oksido-3-oksoksanthen- 9-il)benzoat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04F8B92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4E50382"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45380</w:t>
            </w:r>
          </w:p>
        </w:tc>
        <w:tc>
          <w:tcPr>
            <w:tcW w:w="993" w:type="dxa"/>
            <w:tcBorders>
              <w:top w:val="single" w:sz="6" w:space="0" w:color="auto"/>
              <w:left w:val="single" w:sz="6" w:space="0" w:color="auto"/>
              <w:bottom w:val="single" w:sz="6" w:space="0" w:color="auto"/>
              <w:right w:val="single" w:sz="6" w:space="0" w:color="auto"/>
            </w:tcBorders>
          </w:tcPr>
          <w:p w14:paraId="70C47E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D2FFA4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4A1E0B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135D127" w14:textId="1D32022E" w:rsidR="004D7BEE" w:rsidRPr="00BB126E" w:rsidRDefault="00104DDE"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8A5798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F34A2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13A19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CF57D72" w14:textId="38C471CD" w:rsidR="004D7BEE" w:rsidRPr="00BB126E" w:rsidRDefault="00104DDE" w:rsidP="00BB126E">
            <w:pPr>
              <w:widowControl w:val="0"/>
              <w:autoSpaceDE w:val="0"/>
              <w:autoSpaceDN w:val="0"/>
              <w:spacing w:before="153"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%1’den fazla</w:t>
            </w:r>
            <w:r w:rsidR="004D7BEE" w:rsidRPr="00BB126E">
              <w:rPr>
                <w:rFonts w:ascii="Times New Roman" w:eastAsia="Times New Roman" w:hAnsi="Times New Roman" w:cs="Times New Roman"/>
                <w:sz w:val="18"/>
                <w:szCs w:val="18"/>
                <w:lang w:val="en-US"/>
              </w:rPr>
              <w:t xml:space="preserve"> 2-(6- hidroksi-3-okso-3H-ksanten- 9-y1) benzoik asit ve 2 % 2-(bromo-6-hidroksi-3-okso- 3H-ksanten-9-il) benzoik asit</w:t>
            </w:r>
            <w:r w:rsidRPr="00BB126E">
              <w:rPr>
                <w:rFonts w:ascii="Times New Roman" w:eastAsia="Times New Roman" w:hAnsi="Times New Roman" w:cs="Times New Roman"/>
                <w:sz w:val="18"/>
                <w:szCs w:val="18"/>
                <w:lang w:val="en-US"/>
              </w:rPr>
              <w:t xml:space="preserve"> olmamalıdır.</w:t>
            </w:r>
          </w:p>
        </w:tc>
        <w:tc>
          <w:tcPr>
            <w:tcW w:w="1625" w:type="dxa"/>
            <w:tcBorders>
              <w:top w:val="single" w:sz="6" w:space="0" w:color="auto"/>
              <w:left w:val="single" w:sz="6" w:space="0" w:color="auto"/>
              <w:bottom w:val="single" w:sz="6" w:space="0" w:color="auto"/>
              <w:right w:val="single" w:sz="6" w:space="0" w:color="auto"/>
            </w:tcBorders>
          </w:tcPr>
          <w:p w14:paraId="10DA36F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227199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FCB2D7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77</w:t>
            </w:r>
          </w:p>
        </w:tc>
        <w:tc>
          <w:tcPr>
            <w:tcW w:w="2926" w:type="dxa"/>
            <w:tcBorders>
              <w:top w:val="single" w:sz="6" w:space="0" w:color="auto"/>
              <w:left w:val="single" w:sz="6" w:space="0" w:color="auto"/>
              <w:bottom w:val="single" w:sz="6" w:space="0" w:color="auto"/>
              <w:right w:val="single" w:sz="6" w:space="0" w:color="auto"/>
            </w:tcBorders>
          </w:tcPr>
          <w:p w14:paraId="509BA2D7" w14:textId="77777777" w:rsidR="004D7BEE" w:rsidRPr="00BB126E" w:rsidRDefault="004D7BEE" w:rsidP="00BB126E">
            <w:pPr>
              <w:widowControl w:val="0"/>
              <w:autoSpaceDE w:val="0"/>
              <w:autoSpaceDN w:val="0"/>
              <w:spacing w:before="153" w:after="0" w:line="235" w:lineRule="auto"/>
              <w:ind w:left="88" w:right="2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3',6'-Dihidroksi-4',5'-dinitro­ </w:t>
            </w:r>
            <w:r w:rsidRPr="00BB126E">
              <w:rPr>
                <w:rFonts w:ascii="Times New Roman" w:eastAsia="Times New Roman" w:hAnsi="Times New Roman" w:cs="Times New Roman"/>
                <w:spacing w:val="-1"/>
                <w:sz w:val="18"/>
                <w:szCs w:val="18"/>
                <w:lang w:val="en-US"/>
              </w:rPr>
              <w:t xml:space="preserve">spiro[izobenzofuran-1(3H),9'- </w:t>
            </w:r>
            <w:r w:rsidRPr="00BB126E">
              <w:rPr>
                <w:rFonts w:ascii="Times New Roman" w:eastAsia="Times New Roman" w:hAnsi="Times New Roman" w:cs="Times New Roman"/>
                <w:sz w:val="18"/>
                <w:szCs w:val="18"/>
                <w:lang w:val="en-US"/>
              </w:rPr>
              <w:t>[9H]ksanten]-3-on</w:t>
            </w:r>
          </w:p>
        </w:tc>
        <w:tc>
          <w:tcPr>
            <w:tcW w:w="1417" w:type="dxa"/>
            <w:tcBorders>
              <w:top w:val="single" w:sz="6" w:space="0" w:color="auto"/>
              <w:left w:val="single" w:sz="6" w:space="0" w:color="auto"/>
              <w:bottom w:val="single" w:sz="6" w:space="0" w:color="auto"/>
              <w:right w:val="single" w:sz="6" w:space="0" w:color="auto"/>
            </w:tcBorders>
          </w:tcPr>
          <w:p w14:paraId="7DC2FAED"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45396</w:t>
            </w:r>
          </w:p>
        </w:tc>
        <w:tc>
          <w:tcPr>
            <w:tcW w:w="993" w:type="dxa"/>
            <w:tcBorders>
              <w:top w:val="single" w:sz="6" w:space="0" w:color="auto"/>
              <w:left w:val="single" w:sz="6" w:space="0" w:color="auto"/>
              <w:bottom w:val="single" w:sz="6" w:space="0" w:color="auto"/>
              <w:right w:val="single" w:sz="6" w:space="0" w:color="auto"/>
            </w:tcBorders>
          </w:tcPr>
          <w:p w14:paraId="3C215AB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6A2322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76B4F9E" w14:textId="0AC5A040" w:rsidR="004D7BEE" w:rsidRPr="00BB126E" w:rsidRDefault="00104DDE"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6ADA62D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70F01D0" w14:textId="45EAF9A6" w:rsidR="004D7BEE" w:rsidRPr="00BB126E" w:rsidRDefault="00104DDE" w:rsidP="00BB126E">
            <w:pPr>
              <w:widowControl w:val="0"/>
              <w:autoSpaceDE w:val="0"/>
              <w:autoSpaceDN w:val="0"/>
              <w:spacing w:before="153" w:after="0" w:line="235" w:lineRule="auto"/>
              <w:ind w:left="87" w:right="20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Dudak ürünlerinde kullanıldığında %1</w:t>
            </w:r>
          </w:p>
        </w:tc>
        <w:tc>
          <w:tcPr>
            <w:tcW w:w="1559" w:type="dxa"/>
            <w:tcBorders>
              <w:top w:val="single" w:sz="6" w:space="0" w:color="auto"/>
              <w:left w:val="single" w:sz="6" w:space="0" w:color="auto"/>
              <w:bottom w:val="single" w:sz="6" w:space="0" w:color="auto"/>
              <w:right w:val="single" w:sz="6" w:space="0" w:color="auto"/>
            </w:tcBorders>
          </w:tcPr>
          <w:p w14:paraId="75C56073" w14:textId="2978CCDD" w:rsidR="004D7BEE" w:rsidRPr="00BB126E" w:rsidRDefault="00104DDE" w:rsidP="00BB126E">
            <w:pPr>
              <w:widowControl w:val="0"/>
              <w:autoSpaceDE w:val="0"/>
              <w:autoSpaceDN w:val="0"/>
              <w:spacing w:before="153" w:after="0" w:line="235" w:lineRule="auto"/>
              <w:ind w:left="87" w:right="12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Dudak ürünlerinde kullanıldığında yalnızca serbest asit formunda</w:t>
            </w:r>
          </w:p>
        </w:tc>
        <w:tc>
          <w:tcPr>
            <w:tcW w:w="1625" w:type="dxa"/>
            <w:tcBorders>
              <w:top w:val="single" w:sz="6" w:space="0" w:color="auto"/>
              <w:left w:val="single" w:sz="6" w:space="0" w:color="auto"/>
              <w:bottom w:val="single" w:sz="6" w:space="0" w:color="auto"/>
              <w:right w:val="single" w:sz="6" w:space="0" w:color="auto"/>
            </w:tcBorders>
          </w:tcPr>
          <w:p w14:paraId="30121E7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26E138F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10D7A5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78</w:t>
            </w:r>
          </w:p>
        </w:tc>
        <w:tc>
          <w:tcPr>
            <w:tcW w:w="2926" w:type="dxa"/>
            <w:tcBorders>
              <w:top w:val="single" w:sz="6" w:space="0" w:color="auto"/>
              <w:left w:val="single" w:sz="6" w:space="0" w:color="auto"/>
              <w:bottom w:val="single" w:sz="6" w:space="0" w:color="auto"/>
              <w:right w:val="single" w:sz="6" w:space="0" w:color="auto"/>
            </w:tcBorders>
          </w:tcPr>
          <w:p w14:paraId="2D1B3632" w14:textId="77777777" w:rsidR="004D7BEE" w:rsidRPr="00BB126E" w:rsidRDefault="004D7BEE" w:rsidP="00BB126E">
            <w:pPr>
              <w:widowControl w:val="0"/>
              <w:autoSpaceDE w:val="0"/>
              <w:autoSpaceDN w:val="0"/>
              <w:spacing w:before="153" w:after="0" w:line="235" w:lineRule="auto"/>
              <w:ind w:left="88"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Dipotasyum 3,6-dikloro-2- </w:t>
            </w:r>
            <w:r w:rsidRPr="00BB126E">
              <w:rPr>
                <w:rFonts w:ascii="Times New Roman" w:eastAsia="Times New Roman" w:hAnsi="Times New Roman" w:cs="Times New Roman"/>
                <w:w w:val="95"/>
                <w:sz w:val="18"/>
                <w:szCs w:val="18"/>
                <w:lang w:val="en-US"/>
              </w:rPr>
              <w:t xml:space="preserve">(2,4,5,7-tetrabromo-6-oksido-3- </w:t>
            </w:r>
            <w:r w:rsidRPr="00BB126E">
              <w:rPr>
                <w:rFonts w:ascii="Times New Roman" w:eastAsia="Times New Roman" w:hAnsi="Times New Roman" w:cs="Times New Roman"/>
                <w:sz w:val="18"/>
                <w:szCs w:val="18"/>
                <w:lang w:val="en-US"/>
              </w:rPr>
              <w:t>oksoksanthen-9-il)benzoat</w:t>
            </w:r>
          </w:p>
        </w:tc>
        <w:tc>
          <w:tcPr>
            <w:tcW w:w="1417" w:type="dxa"/>
            <w:tcBorders>
              <w:top w:val="single" w:sz="6" w:space="0" w:color="auto"/>
              <w:left w:val="single" w:sz="6" w:space="0" w:color="auto"/>
              <w:bottom w:val="single" w:sz="6" w:space="0" w:color="auto"/>
              <w:right w:val="single" w:sz="6" w:space="0" w:color="auto"/>
            </w:tcBorders>
          </w:tcPr>
          <w:p w14:paraId="07FAE6DF"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45405</w:t>
            </w:r>
          </w:p>
        </w:tc>
        <w:tc>
          <w:tcPr>
            <w:tcW w:w="993" w:type="dxa"/>
            <w:tcBorders>
              <w:top w:val="single" w:sz="6" w:space="0" w:color="auto"/>
              <w:left w:val="single" w:sz="6" w:space="0" w:color="auto"/>
              <w:bottom w:val="single" w:sz="6" w:space="0" w:color="auto"/>
              <w:right w:val="single" w:sz="6" w:space="0" w:color="auto"/>
            </w:tcBorders>
          </w:tcPr>
          <w:p w14:paraId="3F77B02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DADE2B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2E088A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AE79C21" w14:textId="45DE4588" w:rsidR="004D7BEE" w:rsidRPr="00BB126E" w:rsidRDefault="00104DDE"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25D6492" w14:textId="0A544EC6" w:rsidR="004D7BEE" w:rsidRPr="00BB126E" w:rsidRDefault="004D7BEE" w:rsidP="00BB126E">
            <w:pPr>
              <w:widowControl w:val="0"/>
              <w:autoSpaceDE w:val="0"/>
              <w:autoSpaceDN w:val="0"/>
              <w:spacing w:before="153"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ürünleri</w:t>
            </w:r>
            <w:r w:rsidR="00104DDE" w:rsidRPr="00BB126E">
              <w:rPr>
                <w:rFonts w:ascii="Times New Roman" w:eastAsia="Times New Roman" w:hAnsi="Times New Roman" w:cs="Times New Roman"/>
                <w:sz w:val="18"/>
                <w:szCs w:val="18"/>
                <w:lang w:val="en-US"/>
              </w:rPr>
              <w:t>nde kullanılmamalıdır</w:t>
            </w:r>
          </w:p>
        </w:tc>
        <w:tc>
          <w:tcPr>
            <w:tcW w:w="1701" w:type="dxa"/>
            <w:tcBorders>
              <w:top w:val="single" w:sz="6" w:space="0" w:color="auto"/>
              <w:left w:val="single" w:sz="6" w:space="0" w:color="auto"/>
              <w:bottom w:val="single" w:sz="6" w:space="0" w:color="auto"/>
              <w:right w:val="single" w:sz="6" w:space="0" w:color="auto"/>
            </w:tcBorders>
          </w:tcPr>
          <w:p w14:paraId="33E812E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92AD86D" w14:textId="2200E709" w:rsidR="004D7BEE" w:rsidRPr="00BB126E" w:rsidRDefault="00104DDE" w:rsidP="00BB126E">
            <w:pPr>
              <w:widowControl w:val="0"/>
              <w:autoSpaceDE w:val="0"/>
              <w:autoSpaceDN w:val="0"/>
              <w:spacing w:before="153" w:after="0" w:line="235" w:lineRule="auto"/>
              <w:ind w:left="87" w:right="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%1’den fazla</w:t>
            </w:r>
            <w:r w:rsidR="004D7BEE" w:rsidRPr="00BB126E">
              <w:rPr>
                <w:rFonts w:ascii="Times New Roman" w:eastAsia="Times New Roman" w:hAnsi="Times New Roman" w:cs="Times New Roman"/>
                <w:sz w:val="18"/>
                <w:szCs w:val="18"/>
                <w:lang w:val="en-US"/>
              </w:rPr>
              <w:t xml:space="preserve"> 2-(6- hidroksi-3-okso-3Η ksanten- 9-il) benzoik asit ve 2 % 2-(bromo-6-hidroksi-3-okso- 3H-ksanten-9-il) benzoik asit</w:t>
            </w:r>
            <w:r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lastRenderedPageBreak/>
              <w:t>olmamalıdır.</w:t>
            </w:r>
          </w:p>
        </w:tc>
        <w:tc>
          <w:tcPr>
            <w:tcW w:w="1625" w:type="dxa"/>
            <w:tcBorders>
              <w:top w:val="single" w:sz="6" w:space="0" w:color="auto"/>
              <w:left w:val="single" w:sz="6" w:space="0" w:color="auto"/>
              <w:bottom w:val="single" w:sz="6" w:space="0" w:color="auto"/>
              <w:right w:val="single" w:sz="6" w:space="0" w:color="auto"/>
            </w:tcBorders>
          </w:tcPr>
          <w:p w14:paraId="2BBDAEA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AFAF7A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952695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79</w:t>
            </w:r>
          </w:p>
        </w:tc>
        <w:tc>
          <w:tcPr>
            <w:tcW w:w="2926" w:type="dxa"/>
            <w:tcBorders>
              <w:top w:val="single" w:sz="6" w:space="0" w:color="auto"/>
              <w:left w:val="single" w:sz="6" w:space="0" w:color="auto"/>
              <w:bottom w:val="single" w:sz="6" w:space="0" w:color="auto"/>
              <w:right w:val="single" w:sz="6" w:space="0" w:color="auto"/>
            </w:tcBorders>
          </w:tcPr>
          <w:p w14:paraId="599F144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6D8D48F" w14:textId="77777777" w:rsidR="004D7BEE" w:rsidRPr="00BB126E" w:rsidRDefault="004D7BEE" w:rsidP="00BB126E">
            <w:pPr>
              <w:widowControl w:val="0"/>
              <w:autoSpaceDE w:val="0"/>
              <w:autoSpaceDN w:val="0"/>
              <w:spacing w:before="153" w:after="0" w:line="235" w:lineRule="auto"/>
              <w:ind w:left="88" w:right="7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3,4,5,6-Tetrakloro-2-(1,4,5,8- tetrabromo-6-hidroksi-3- oksoksanthen-9-il)benzoik asit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075F4EB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E5B7102"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45410</w:t>
            </w:r>
          </w:p>
        </w:tc>
        <w:tc>
          <w:tcPr>
            <w:tcW w:w="993" w:type="dxa"/>
            <w:tcBorders>
              <w:top w:val="single" w:sz="6" w:space="0" w:color="auto"/>
              <w:left w:val="single" w:sz="6" w:space="0" w:color="auto"/>
              <w:bottom w:val="single" w:sz="6" w:space="0" w:color="auto"/>
              <w:right w:val="single" w:sz="6" w:space="0" w:color="auto"/>
            </w:tcBorders>
          </w:tcPr>
          <w:p w14:paraId="450B523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E5DBE7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D60440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11DA85E" w14:textId="485D59E8" w:rsidR="004D7BEE" w:rsidRPr="00BB126E" w:rsidRDefault="00104DDE"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9D0D4F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B8812F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E4CEC0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8083910" w14:textId="74870341" w:rsidR="004D7BEE" w:rsidRPr="00BB126E" w:rsidRDefault="00104DDE" w:rsidP="00BB126E">
            <w:pPr>
              <w:widowControl w:val="0"/>
              <w:autoSpaceDE w:val="0"/>
              <w:autoSpaceDN w:val="0"/>
              <w:spacing w:before="153" w:after="0" w:line="235" w:lineRule="auto"/>
              <w:ind w:left="88" w:right="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%1’den fazla</w:t>
            </w:r>
            <w:r w:rsidR="004D7BEE" w:rsidRPr="00BB126E">
              <w:rPr>
                <w:rFonts w:ascii="Times New Roman" w:eastAsia="Times New Roman" w:hAnsi="Times New Roman" w:cs="Times New Roman"/>
                <w:sz w:val="18"/>
                <w:szCs w:val="18"/>
                <w:lang w:val="en-US"/>
              </w:rPr>
              <w:t xml:space="preserve"> 2-(6- hidroksi-3-okso-3Η ksanten- 9-il) benzoik asit ve 2 % 2-(bromo-6-hidroksi-3-okso- 3H-ksanten-9-il) benzoik asit</w:t>
            </w:r>
            <w:r w:rsidRPr="00BB126E">
              <w:rPr>
                <w:rFonts w:ascii="Times New Roman" w:eastAsia="Times New Roman" w:hAnsi="Times New Roman" w:cs="Times New Roman"/>
                <w:sz w:val="18"/>
                <w:szCs w:val="18"/>
                <w:lang w:val="en-US"/>
              </w:rPr>
              <w:t xml:space="preserve"> olmamalıdır.</w:t>
            </w:r>
          </w:p>
        </w:tc>
        <w:tc>
          <w:tcPr>
            <w:tcW w:w="1625" w:type="dxa"/>
            <w:tcBorders>
              <w:top w:val="single" w:sz="6" w:space="0" w:color="auto"/>
              <w:left w:val="single" w:sz="6" w:space="0" w:color="auto"/>
              <w:bottom w:val="single" w:sz="6" w:space="0" w:color="auto"/>
              <w:right w:val="single" w:sz="6" w:space="0" w:color="auto"/>
            </w:tcBorders>
          </w:tcPr>
          <w:p w14:paraId="1E81F75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09585104"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8FCD31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80</w:t>
            </w:r>
          </w:p>
        </w:tc>
        <w:tc>
          <w:tcPr>
            <w:tcW w:w="2926" w:type="dxa"/>
            <w:tcBorders>
              <w:top w:val="single" w:sz="6" w:space="0" w:color="auto"/>
              <w:left w:val="single" w:sz="6" w:space="0" w:color="auto"/>
              <w:bottom w:val="single" w:sz="6" w:space="0" w:color="auto"/>
              <w:right w:val="single" w:sz="6" w:space="0" w:color="auto"/>
            </w:tcBorders>
          </w:tcPr>
          <w:p w14:paraId="6639C23C"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50DD6531" w14:textId="77777777" w:rsidR="004D7BEE" w:rsidRPr="00BB126E" w:rsidRDefault="004D7BEE" w:rsidP="00BB126E">
            <w:pPr>
              <w:widowControl w:val="0"/>
              <w:autoSpaceDE w:val="0"/>
              <w:autoSpaceDN w:val="0"/>
              <w:spacing w:after="0" w:line="235" w:lineRule="auto"/>
              <w:ind w:left="88" w:right="1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2-(2,4,5,7-tetraiyodo- 6-oksido-3-oksoksanthen-9-il)benzoat ve onun insoluble baryum, strontium ve zirconium lakes, tuzları ve pigments</w:t>
            </w:r>
          </w:p>
        </w:tc>
        <w:tc>
          <w:tcPr>
            <w:tcW w:w="1417" w:type="dxa"/>
            <w:tcBorders>
              <w:top w:val="single" w:sz="6" w:space="0" w:color="auto"/>
              <w:left w:val="single" w:sz="6" w:space="0" w:color="auto"/>
              <w:bottom w:val="single" w:sz="6" w:space="0" w:color="auto"/>
              <w:right w:val="single" w:sz="6" w:space="0" w:color="auto"/>
            </w:tcBorders>
          </w:tcPr>
          <w:p w14:paraId="587FEA2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E45F25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45430</w:t>
            </w:r>
          </w:p>
        </w:tc>
        <w:tc>
          <w:tcPr>
            <w:tcW w:w="993" w:type="dxa"/>
            <w:tcBorders>
              <w:top w:val="single" w:sz="6" w:space="0" w:color="auto"/>
              <w:left w:val="single" w:sz="6" w:space="0" w:color="auto"/>
              <w:bottom w:val="single" w:sz="6" w:space="0" w:color="auto"/>
              <w:right w:val="single" w:sz="6" w:space="0" w:color="auto"/>
            </w:tcBorders>
          </w:tcPr>
          <w:p w14:paraId="1C6DF0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0B81D15"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7240737C"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240-474-8</w:t>
            </w:r>
          </w:p>
        </w:tc>
        <w:tc>
          <w:tcPr>
            <w:tcW w:w="993" w:type="dxa"/>
            <w:tcBorders>
              <w:top w:val="single" w:sz="6" w:space="0" w:color="auto"/>
              <w:left w:val="single" w:sz="6" w:space="0" w:color="auto"/>
              <w:bottom w:val="single" w:sz="6" w:space="0" w:color="auto"/>
              <w:right w:val="single" w:sz="6" w:space="0" w:color="auto"/>
            </w:tcBorders>
          </w:tcPr>
          <w:p w14:paraId="2D9B597A"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BC479DB" w14:textId="0E6534B6"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B83AC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58D452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7A1DEC7"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7EC3F53" w14:textId="0656EBA3"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127</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D46347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DD6337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C28C38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81</w:t>
            </w:r>
          </w:p>
        </w:tc>
        <w:tc>
          <w:tcPr>
            <w:tcW w:w="2926" w:type="dxa"/>
            <w:tcBorders>
              <w:top w:val="single" w:sz="6" w:space="0" w:color="auto"/>
              <w:left w:val="single" w:sz="6" w:space="0" w:color="auto"/>
              <w:bottom w:val="single" w:sz="6" w:space="0" w:color="auto"/>
              <w:right w:val="single" w:sz="6" w:space="0" w:color="auto"/>
            </w:tcBorders>
          </w:tcPr>
          <w:p w14:paraId="62E1A094"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04DA30C0" w14:textId="77777777" w:rsidR="004D7BEE" w:rsidRPr="00BB126E" w:rsidRDefault="004D7BEE" w:rsidP="00BB126E">
            <w:pPr>
              <w:widowControl w:val="0"/>
              <w:autoSpaceDE w:val="0"/>
              <w:autoSpaceDN w:val="0"/>
              <w:spacing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1,3-İzobenzofurveion, reaction products with metil­ kinolin ve kinolin</w:t>
            </w:r>
          </w:p>
        </w:tc>
        <w:tc>
          <w:tcPr>
            <w:tcW w:w="1417" w:type="dxa"/>
            <w:tcBorders>
              <w:top w:val="single" w:sz="6" w:space="0" w:color="auto"/>
              <w:left w:val="single" w:sz="6" w:space="0" w:color="auto"/>
              <w:bottom w:val="single" w:sz="6" w:space="0" w:color="auto"/>
              <w:right w:val="single" w:sz="6" w:space="0" w:color="auto"/>
            </w:tcBorders>
          </w:tcPr>
          <w:p w14:paraId="418CE734"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558E8B3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47000</w:t>
            </w:r>
          </w:p>
        </w:tc>
        <w:tc>
          <w:tcPr>
            <w:tcW w:w="993" w:type="dxa"/>
            <w:tcBorders>
              <w:top w:val="single" w:sz="6" w:space="0" w:color="auto"/>
              <w:left w:val="single" w:sz="6" w:space="0" w:color="auto"/>
              <w:bottom w:val="single" w:sz="6" w:space="0" w:color="auto"/>
              <w:right w:val="single" w:sz="6" w:space="0" w:color="auto"/>
            </w:tcBorders>
          </w:tcPr>
          <w:p w14:paraId="588052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DE4A44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77E5616"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4B9693A" w14:textId="553FF0B2"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7806AABC"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2D0F83E" w14:textId="3429A5FD"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5D0257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D38F50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D1D085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F0AFC2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D80729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82</w:t>
            </w:r>
          </w:p>
        </w:tc>
        <w:tc>
          <w:tcPr>
            <w:tcW w:w="2926" w:type="dxa"/>
            <w:tcBorders>
              <w:top w:val="single" w:sz="6" w:space="0" w:color="auto"/>
              <w:left w:val="single" w:sz="6" w:space="0" w:color="auto"/>
              <w:bottom w:val="single" w:sz="6" w:space="0" w:color="auto"/>
              <w:right w:val="single" w:sz="6" w:space="0" w:color="auto"/>
            </w:tcBorders>
          </w:tcPr>
          <w:p w14:paraId="03B893A0"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5B041E44" w14:textId="77777777" w:rsidR="004D7BEE" w:rsidRPr="00BB126E" w:rsidRDefault="004D7BEE" w:rsidP="00BB126E">
            <w:pPr>
              <w:widowControl w:val="0"/>
              <w:autoSpaceDE w:val="0"/>
              <w:autoSpaceDN w:val="0"/>
              <w:spacing w:after="0" w:line="235" w:lineRule="auto"/>
              <w:ind w:left="88" w:right="25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1H-Indene-1,3(2H)-dion, 2- (2-kinolinyl)-, sülfonatd, sodyum tuzları</w:t>
            </w:r>
          </w:p>
        </w:tc>
        <w:tc>
          <w:tcPr>
            <w:tcW w:w="1417" w:type="dxa"/>
            <w:tcBorders>
              <w:top w:val="single" w:sz="6" w:space="0" w:color="auto"/>
              <w:left w:val="single" w:sz="6" w:space="0" w:color="auto"/>
              <w:bottom w:val="single" w:sz="6" w:space="0" w:color="auto"/>
              <w:right w:val="single" w:sz="6" w:space="0" w:color="auto"/>
            </w:tcBorders>
          </w:tcPr>
          <w:p w14:paraId="4809F8E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19FC7AF"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47005</w:t>
            </w:r>
          </w:p>
        </w:tc>
        <w:tc>
          <w:tcPr>
            <w:tcW w:w="993" w:type="dxa"/>
            <w:tcBorders>
              <w:top w:val="single" w:sz="6" w:space="0" w:color="auto"/>
              <w:left w:val="single" w:sz="6" w:space="0" w:color="auto"/>
              <w:bottom w:val="single" w:sz="6" w:space="0" w:color="auto"/>
              <w:right w:val="single" w:sz="6" w:space="0" w:color="auto"/>
            </w:tcBorders>
          </w:tcPr>
          <w:p w14:paraId="29BC5CC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A3F9D07"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577D682"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305-897-5</w:t>
            </w:r>
          </w:p>
        </w:tc>
        <w:tc>
          <w:tcPr>
            <w:tcW w:w="993" w:type="dxa"/>
            <w:tcBorders>
              <w:top w:val="single" w:sz="6" w:space="0" w:color="auto"/>
              <w:left w:val="single" w:sz="6" w:space="0" w:color="auto"/>
              <w:bottom w:val="single" w:sz="6" w:space="0" w:color="auto"/>
              <w:right w:val="single" w:sz="6" w:space="0" w:color="auto"/>
            </w:tcBorders>
          </w:tcPr>
          <w:p w14:paraId="516CFF35"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5D87871E" w14:textId="4E71E519"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35775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D37DD3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32DC5CC"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2E09D58A" w14:textId="2C2C2579" w:rsidR="004D7BEE" w:rsidRPr="00BB126E" w:rsidRDefault="004D7BEE"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104</w:t>
            </w:r>
            <w:r w:rsidR="00104DDE"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4A51CBF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514BBE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37939B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83</w:t>
            </w:r>
          </w:p>
        </w:tc>
        <w:tc>
          <w:tcPr>
            <w:tcW w:w="2926" w:type="dxa"/>
            <w:tcBorders>
              <w:top w:val="single" w:sz="6" w:space="0" w:color="auto"/>
              <w:left w:val="single" w:sz="6" w:space="0" w:color="auto"/>
              <w:bottom w:val="single" w:sz="6" w:space="0" w:color="auto"/>
              <w:right w:val="single" w:sz="6" w:space="0" w:color="auto"/>
            </w:tcBorders>
          </w:tcPr>
          <w:p w14:paraId="7CA711FD"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306A1D2F" w14:textId="77777777" w:rsidR="004D7BEE" w:rsidRPr="00BB126E" w:rsidRDefault="004D7BEE" w:rsidP="00BB126E">
            <w:pPr>
              <w:widowControl w:val="0"/>
              <w:autoSpaceDE w:val="0"/>
              <w:autoSpaceDN w:val="0"/>
              <w:spacing w:after="0" w:line="235" w:lineRule="auto"/>
              <w:ind w:left="88"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Hidrojen 9-[(3-metoksifenil)amino]-7-fenil-5-(fenilamino)-4,10-disülfonato­ benzo[a]fenazinium, sodyum tuzu</w:t>
            </w:r>
          </w:p>
        </w:tc>
        <w:tc>
          <w:tcPr>
            <w:tcW w:w="1417" w:type="dxa"/>
            <w:tcBorders>
              <w:top w:val="single" w:sz="6" w:space="0" w:color="auto"/>
              <w:left w:val="single" w:sz="6" w:space="0" w:color="auto"/>
              <w:bottom w:val="single" w:sz="6" w:space="0" w:color="auto"/>
              <w:right w:val="single" w:sz="6" w:space="0" w:color="auto"/>
            </w:tcBorders>
          </w:tcPr>
          <w:p w14:paraId="71EE5ABB"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01B9CC9"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50325</w:t>
            </w:r>
          </w:p>
        </w:tc>
        <w:tc>
          <w:tcPr>
            <w:tcW w:w="993" w:type="dxa"/>
            <w:tcBorders>
              <w:top w:val="single" w:sz="6" w:space="0" w:color="auto"/>
              <w:left w:val="single" w:sz="6" w:space="0" w:color="auto"/>
              <w:bottom w:val="single" w:sz="6" w:space="0" w:color="auto"/>
              <w:right w:val="single" w:sz="6" w:space="0" w:color="auto"/>
            </w:tcBorders>
          </w:tcPr>
          <w:p w14:paraId="1E5AB7B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947BD0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02AA60D"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F3146FF" w14:textId="21CEEC16"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107D6B4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68A011A"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675908A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DADD01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01447D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9364D1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7795AC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84</w:t>
            </w:r>
          </w:p>
        </w:tc>
        <w:tc>
          <w:tcPr>
            <w:tcW w:w="2926" w:type="dxa"/>
            <w:tcBorders>
              <w:top w:val="single" w:sz="6" w:space="0" w:color="auto"/>
              <w:left w:val="single" w:sz="6" w:space="0" w:color="auto"/>
              <w:bottom w:val="single" w:sz="6" w:space="0" w:color="auto"/>
              <w:right w:val="single" w:sz="6" w:space="0" w:color="auto"/>
            </w:tcBorders>
          </w:tcPr>
          <w:p w14:paraId="259C06D8"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DBF46B0"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Sülfonatd nigrosine color</w:t>
            </w:r>
          </w:p>
        </w:tc>
        <w:tc>
          <w:tcPr>
            <w:tcW w:w="1417" w:type="dxa"/>
            <w:tcBorders>
              <w:top w:val="single" w:sz="6" w:space="0" w:color="auto"/>
              <w:left w:val="single" w:sz="6" w:space="0" w:color="auto"/>
              <w:bottom w:val="single" w:sz="6" w:space="0" w:color="auto"/>
              <w:right w:val="single" w:sz="6" w:space="0" w:color="auto"/>
            </w:tcBorders>
          </w:tcPr>
          <w:p w14:paraId="5E07ACF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6782A60A"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50420</w:t>
            </w:r>
          </w:p>
        </w:tc>
        <w:tc>
          <w:tcPr>
            <w:tcW w:w="993" w:type="dxa"/>
            <w:tcBorders>
              <w:top w:val="single" w:sz="6" w:space="0" w:color="auto"/>
              <w:left w:val="single" w:sz="6" w:space="0" w:color="auto"/>
              <w:bottom w:val="single" w:sz="6" w:space="0" w:color="auto"/>
              <w:right w:val="single" w:sz="6" w:space="0" w:color="auto"/>
            </w:tcBorders>
          </w:tcPr>
          <w:p w14:paraId="1A28BD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7FD987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6CF65A0"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1D7A74C8" w14:textId="4A0F3BAB"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7DDEE555"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6B10F56C" w14:textId="2DC4230D"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04A420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78765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05147A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51AD0E4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3388ED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85</w:t>
            </w:r>
          </w:p>
        </w:tc>
        <w:tc>
          <w:tcPr>
            <w:tcW w:w="2926" w:type="dxa"/>
            <w:tcBorders>
              <w:top w:val="single" w:sz="6" w:space="0" w:color="auto"/>
              <w:left w:val="single" w:sz="6" w:space="0" w:color="auto"/>
              <w:bottom w:val="single" w:sz="6" w:space="0" w:color="auto"/>
              <w:right w:val="single" w:sz="6" w:space="0" w:color="auto"/>
            </w:tcBorders>
          </w:tcPr>
          <w:p w14:paraId="3BCD01B6"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42C765A7" w14:textId="77777777" w:rsidR="004D7BEE" w:rsidRPr="00BB126E" w:rsidRDefault="004D7BEE" w:rsidP="00BB126E">
            <w:pPr>
              <w:widowControl w:val="0"/>
              <w:autoSpaceDE w:val="0"/>
              <w:autoSpaceDN w:val="0"/>
              <w:spacing w:after="0" w:line="235" w:lineRule="auto"/>
              <w:ind w:left="88" w:right="3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8,18-Dikloro-5,15-dietil- </w:t>
            </w:r>
            <w:r w:rsidRPr="00BB126E">
              <w:rPr>
                <w:rFonts w:ascii="Times New Roman" w:eastAsia="Times New Roman" w:hAnsi="Times New Roman" w:cs="Times New Roman"/>
                <w:sz w:val="18"/>
                <w:szCs w:val="18"/>
                <w:lang w:val="en-US"/>
              </w:rPr>
              <w:t>5,15-</w:t>
            </w:r>
            <w:r w:rsidRPr="00BB126E">
              <w:rPr>
                <w:rFonts w:ascii="Times New Roman" w:eastAsia="Times New Roman" w:hAnsi="Times New Roman" w:cs="Times New Roman"/>
                <w:sz w:val="18"/>
                <w:szCs w:val="18"/>
                <w:lang w:val="en-US"/>
              </w:rPr>
              <w:lastRenderedPageBreak/>
              <w:t xml:space="preserve">dihidrodiindolo[3,2- </w:t>
            </w:r>
            <w:r w:rsidRPr="00BB126E">
              <w:rPr>
                <w:rFonts w:ascii="Times New Roman" w:eastAsia="Times New Roman" w:hAnsi="Times New Roman" w:cs="Times New Roman"/>
                <w:w w:val="95"/>
                <w:sz w:val="18"/>
                <w:szCs w:val="18"/>
                <w:lang w:val="en-US"/>
              </w:rPr>
              <w:t>b:3',2'-m]trifenodioksazin</w:t>
            </w:r>
          </w:p>
        </w:tc>
        <w:tc>
          <w:tcPr>
            <w:tcW w:w="1417" w:type="dxa"/>
            <w:tcBorders>
              <w:top w:val="single" w:sz="6" w:space="0" w:color="auto"/>
              <w:left w:val="single" w:sz="6" w:space="0" w:color="auto"/>
              <w:bottom w:val="single" w:sz="6" w:space="0" w:color="auto"/>
              <w:right w:val="single" w:sz="6" w:space="0" w:color="auto"/>
            </w:tcBorders>
          </w:tcPr>
          <w:p w14:paraId="76939CE5"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17F6E63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51319</w:t>
            </w:r>
          </w:p>
        </w:tc>
        <w:tc>
          <w:tcPr>
            <w:tcW w:w="993" w:type="dxa"/>
            <w:tcBorders>
              <w:top w:val="single" w:sz="6" w:space="0" w:color="auto"/>
              <w:left w:val="single" w:sz="6" w:space="0" w:color="auto"/>
              <w:bottom w:val="single" w:sz="6" w:space="0" w:color="auto"/>
              <w:right w:val="single" w:sz="6" w:space="0" w:color="auto"/>
            </w:tcBorders>
          </w:tcPr>
          <w:p w14:paraId="75EBA57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C3801B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BA61BDA"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6E873C5B" w14:textId="44637A47" w:rsidR="004D7BEE" w:rsidRPr="00BB126E" w:rsidRDefault="00104DD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552357C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47EC77A4"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Durulanan </w:t>
            </w:r>
            <w:r w:rsidRPr="00BB126E">
              <w:rPr>
                <w:rFonts w:ascii="Times New Roman" w:eastAsia="Times New Roman" w:hAnsi="Times New Roman" w:cs="Times New Roman"/>
                <w:sz w:val="18"/>
                <w:szCs w:val="18"/>
                <w:lang w:val="en-US"/>
              </w:rPr>
              <w:lastRenderedPageBreak/>
              <w:t>ürünler</w:t>
            </w:r>
          </w:p>
        </w:tc>
        <w:tc>
          <w:tcPr>
            <w:tcW w:w="1701" w:type="dxa"/>
            <w:tcBorders>
              <w:top w:val="single" w:sz="6" w:space="0" w:color="auto"/>
              <w:left w:val="single" w:sz="6" w:space="0" w:color="auto"/>
              <w:bottom w:val="single" w:sz="6" w:space="0" w:color="auto"/>
              <w:right w:val="single" w:sz="6" w:space="0" w:color="auto"/>
            </w:tcBorders>
          </w:tcPr>
          <w:p w14:paraId="5B428439" w14:textId="72584B6F" w:rsidR="004D7BEE" w:rsidRPr="00BB126E" w:rsidRDefault="004D7BEE" w:rsidP="00BB126E">
            <w:pPr>
              <w:widowControl w:val="0"/>
              <w:autoSpaceDE w:val="0"/>
              <w:autoSpaceDN w:val="0"/>
              <w:spacing w:after="0" w:line="235" w:lineRule="auto"/>
              <w:ind w:left="88" w:right="357"/>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1D7674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FA30B0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0CEBEB4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3795D0F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709A8A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86</w:t>
            </w:r>
          </w:p>
        </w:tc>
        <w:tc>
          <w:tcPr>
            <w:tcW w:w="2926" w:type="dxa"/>
            <w:tcBorders>
              <w:top w:val="single" w:sz="6" w:space="0" w:color="auto"/>
              <w:left w:val="single" w:sz="6" w:space="0" w:color="auto"/>
              <w:bottom w:val="single" w:sz="6" w:space="0" w:color="auto"/>
              <w:right w:val="single" w:sz="6" w:space="0" w:color="auto"/>
            </w:tcBorders>
          </w:tcPr>
          <w:p w14:paraId="48993B2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9804C6C"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1,2-Dihidroksiantrakinon</w:t>
            </w:r>
          </w:p>
        </w:tc>
        <w:tc>
          <w:tcPr>
            <w:tcW w:w="1417" w:type="dxa"/>
            <w:tcBorders>
              <w:top w:val="single" w:sz="6" w:space="0" w:color="auto"/>
              <w:left w:val="single" w:sz="6" w:space="0" w:color="auto"/>
              <w:bottom w:val="single" w:sz="6" w:space="0" w:color="auto"/>
              <w:right w:val="single" w:sz="6" w:space="0" w:color="auto"/>
            </w:tcBorders>
          </w:tcPr>
          <w:p w14:paraId="0A00969E"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39ED489"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58000</w:t>
            </w:r>
          </w:p>
        </w:tc>
        <w:tc>
          <w:tcPr>
            <w:tcW w:w="993" w:type="dxa"/>
            <w:tcBorders>
              <w:top w:val="single" w:sz="6" w:space="0" w:color="auto"/>
              <w:left w:val="single" w:sz="6" w:space="0" w:color="auto"/>
              <w:bottom w:val="single" w:sz="6" w:space="0" w:color="auto"/>
              <w:right w:val="single" w:sz="6" w:space="0" w:color="auto"/>
            </w:tcBorders>
          </w:tcPr>
          <w:p w14:paraId="0F4C5A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F47D5D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1E359F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A004ACE" w14:textId="486D7EEB" w:rsidR="004D7BEE" w:rsidRPr="00BB126E" w:rsidRDefault="00104DDE"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84279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0571B16" w14:textId="4052C880"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8B6D92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9B6B0C6"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0A8677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43A1501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97D747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87</w:t>
            </w:r>
          </w:p>
        </w:tc>
        <w:tc>
          <w:tcPr>
            <w:tcW w:w="2926" w:type="dxa"/>
            <w:tcBorders>
              <w:top w:val="single" w:sz="6" w:space="0" w:color="auto"/>
              <w:left w:val="single" w:sz="6" w:space="0" w:color="auto"/>
              <w:bottom w:val="single" w:sz="6" w:space="0" w:color="auto"/>
              <w:right w:val="single" w:sz="6" w:space="0" w:color="auto"/>
            </w:tcBorders>
          </w:tcPr>
          <w:p w14:paraId="2CE899B9" w14:textId="77777777" w:rsidR="004D7BEE" w:rsidRPr="00BB126E" w:rsidRDefault="004D7BEE" w:rsidP="00BB126E">
            <w:pPr>
              <w:autoSpaceDE w:val="0"/>
              <w:autoSpaceDN w:val="0"/>
              <w:adjustRightInd w:val="0"/>
              <w:spacing w:before="10" w:after="0" w:line="240" w:lineRule="auto"/>
              <w:jc w:val="both"/>
              <w:rPr>
                <w:rFonts w:ascii="Times New Roman" w:eastAsia="Calibri" w:hAnsi="Times New Roman" w:cs="Times New Roman"/>
                <w:b/>
                <w:sz w:val="18"/>
                <w:szCs w:val="18"/>
                <w:lang w:eastAsia="tr-TR"/>
              </w:rPr>
            </w:pPr>
          </w:p>
          <w:p w14:paraId="725E080D" w14:textId="77777777" w:rsidR="004D7BEE" w:rsidRPr="00BB126E" w:rsidRDefault="004D7BEE" w:rsidP="00BB126E">
            <w:pPr>
              <w:widowControl w:val="0"/>
              <w:autoSpaceDE w:val="0"/>
              <w:autoSpaceDN w:val="0"/>
              <w:spacing w:after="0" w:line="235" w:lineRule="auto"/>
              <w:ind w:left="88" w:right="24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Trisodyum 8-hidroksipiren- 1,3,6-trisülfonat</w:t>
            </w:r>
          </w:p>
        </w:tc>
        <w:tc>
          <w:tcPr>
            <w:tcW w:w="1417" w:type="dxa"/>
            <w:tcBorders>
              <w:top w:val="single" w:sz="6" w:space="0" w:color="auto"/>
              <w:left w:val="single" w:sz="6" w:space="0" w:color="auto"/>
              <w:bottom w:val="single" w:sz="6" w:space="0" w:color="auto"/>
              <w:right w:val="single" w:sz="6" w:space="0" w:color="auto"/>
            </w:tcBorders>
          </w:tcPr>
          <w:p w14:paraId="1C67BD42"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2D43B0F"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59040</w:t>
            </w:r>
          </w:p>
        </w:tc>
        <w:tc>
          <w:tcPr>
            <w:tcW w:w="993" w:type="dxa"/>
            <w:tcBorders>
              <w:top w:val="single" w:sz="6" w:space="0" w:color="auto"/>
              <w:left w:val="single" w:sz="6" w:space="0" w:color="auto"/>
              <w:bottom w:val="single" w:sz="6" w:space="0" w:color="auto"/>
              <w:right w:val="single" w:sz="6" w:space="0" w:color="auto"/>
            </w:tcBorders>
          </w:tcPr>
          <w:p w14:paraId="32EA7D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8CF03D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8D28F44"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70CF06D5" w14:textId="59098AAC" w:rsidR="004D7BEE" w:rsidRPr="00BB126E" w:rsidRDefault="00581C5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5145FF21"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0559889B" w14:textId="201EE972" w:rsidR="004D7BEE" w:rsidRPr="00BB126E" w:rsidRDefault="00024CB6"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2A95FB8" w14:textId="42E2B4FC" w:rsidR="004D7BEE" w:rsidRPr="00BB126E" w:rsidRDefault="004D7BEE" w:rsidP="00BB126E">
            <w:pPr>
              <w:widowControl w:val="0"/>
              <w:autoSpaceDE w:val="0"/>
              <w:autoSpaceDN w:val="0"/>
              <w:spacing w:after="0" w:line="235" w:lineRule="auto"/>
              <w:ind w:left="88" w:right="249"/>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6C9CB7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6907CB7"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00D2715"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6978EB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E8A0E6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88</w:t>
            </w:r>
          </w:p>
        </w:tc>
        <w:tc>
          <w:tcPr>
            <w:tcW w:w="2926" w:type="dxa"/>
            <w:tcBorders>
              <w:top w:val="single" w:sz="6" w:space="0" w:color="auto"/>
              <w:left w:val="single" w:sz="6" w:space="0" w:color="auto"/>
              <w:bottom w:val="single" w:sz="6" w:space="0" w:color="auto"/>
              <w:right w:val="single" w:sz="6" w:space="0" w:color="auto"/>
            </w:tcBorders>
          </w:tcPr>
          <w:p w14:paraId="31580214"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18547FA0" w14:textId="77777777" w:rsidR="004D7BEE" w:rsidRPr="00BB126E" w:rsidRDefault="004D7BEE" w:rsidP="00BB126E">
            <w:pPr>
              <w:widowControl w:val="0"/>
              <w:autoSpaceDE w:val="0"/>
              <w:autoSpaceDN w:val="0"/>
              <w:spacing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1-Anilino-4-hidroksianthra­ kinon</w:t>
            </w:r>
          </w:p>
        </w:tc>
        <w:tc>
          <w:tcPr>
            <w:tcW w:w="1417" w:type="dxa"/>
            <w:tcBorders>
              <w:top w:val="single" w:sz="6" w:space="0" w:color="auto"/>
              <w:left w:val="single" w:sz="6" w:space="0" w:color="auto"/>
              <w:bottom w:val="single" w:sz="6" w:space="0" w:color="auto"/>
              <w:right w:val="single" w:sz="6" w:space="0" w:color="auto"/>
            </w:tcBorders>
          </w:tcPr>
          <w:p w14:paraId="7CB0E61A"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9787081"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60724</w:t>
            </w:r>
          </w:p>
        </w:tc>
        <w:tc>
          <w:tcPr>
            <w:tcW w:w="993" w:type="dxa"/>
            <w:tcBorders>
              <w:top w:val="single" w:sz="6" w:space="0" w:color="auto"/>
              <w:left w:val="single" w:sz="6" w:space="0" w:color="auto"/>
              <w:bottom w:val="single" w:sz="6" w:space="0" w:color="auto"/>
              <w:right w:val="single" w:sz="6" w:space="0" w:color="auto"/>
            </w:tcBorders>
          </w:tcPr>
          <w:p w14:paraId="0C80BE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21868A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D746F38"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6DB7DED" w14:textId="04C8FAD0" w:rsidR="004D7BEE" w:rsidRPr="00BB126E" w:rsidRDefault="00581C54"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1D7ACAFC"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AC9EFE1" w14:textId="77777777" w:rsidR="004D7BEE" w:rsidRPr="00BB126E" w:rsidRDefault="004D7BEE" w:rsidP="00BB126E">
            <w:pPr>
              <w:widowControl w:val="0"/>
              <w:autoSpaceDE w:val="0"/>
              <w:autoSpaceDN w:val="0"/>
              <w:spacing w:before="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3EE7893D" w14:textId="1161E6EA" w:rsidR="004D7BEE" w:rsidRPr="00BB126E" w:rsidRDefault="004D7BEE" w:rsidP="00BB126E">
            <w:pPr>
              <w:widowControl w:val="0"/>
              <w:autoSpaceDE w:val="0"/>
              <w:autoSpaceDN w:val="0"/>
              <w:spacing w:after="0" w:line="235" w:lineRule="auto"/>
              <w:ind w:left="88" w:right="235"/>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388B690"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3ED08C01"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197C619"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6418D8E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F4ACFF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89</w:t>
            </w:r>
          </w:p>
        </w:tc>
        <w:tc>
          <w:tcPr>
            <w:tcW w:w="2926" w:type="dxa"/>
            <w:tcBorders>
              <w:top w:val="single" w:sz="6" w:space="0" w:color="auto"/>
              <w:left w:val="single" w:sz="6" w:space="0" w:color="auto"/>
              <w:bottom w:val="single" w:sz="6" w:space="0" w:color="auto"/>
              <w:right w:val="single" w:sz="6" w:space="0" w:color="auto"/>
            </w:tcBorders>
          </w:tcPr>
          <w:p w14:paraId="0418BCCE"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440FD34C" w14:textId="77777777" w:rsidR="004D7BEE" w:rsidRPr="00BB126E" w:rsidRDefault="004D7BEE" w:rsidP="00BB126E">
            <w:pPr>
              <w:widowControl w:val="0"/>
              <w:autoSpaceDE w:val="0"/>
              <w:autoSpaceDN w:val="0"/>
              <w:spacing w:after="0" w:line="235" w:lineRule="auto"/>
              <w:ind w:left="88" w:right="198"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1-Hidroksi-4-(p-toluidino)an­ thrakinon</w:t>
            </w:r>
          </w:p>
        </w:tc>
        <w:tc>
          <w:tcPr>
            <w:tcW w:w="1417" w:type="dxa"/>
            <w:tcBorders>
              <w:top w:val="single" w:sz="6" w:space="0" w:color="auto"/>
              <w:left w:val="single" w:sz="6" w:space="0" w:color="auto"/>
              <w:bottom w:val="single" w:sz="6" w:space="0" w:color="auto"/>
              <w:right w:val="single" w:sz="6" w:space="0" w:color="auto"/>
            </w:tcBorders>
          </w:tcPr>
          <w:p w14:paraId="2E29E7BF"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18AC5BC3"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60725</w:t>
            </w:r>
          </w:p>
        </w:tc>
        <w:tc>
          <w:tcPr>
            <w:tcW w:w="993" w:type="dxa"/>
            <w:tcBorders>
              <w:top w:val="single" w:sz="6" w:space="0" w:color="auto"/>
              <w:left w:val="single" w:sz="6" w:space="0" w:color="auto"/>
              <w:bottom w:val="single" w:sz="6" w:space="0" w:color="auto"/>
              <w:right w:val="single" w:sz="6" w:space="0" w:color="auto"/>
            </w:tcBorders>
          </w:tcPr>
          <w:p w14:paraId="2749055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75F52C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EF719D2"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48A6675A" w14:textId="4237BBB9" w:rsidR="004D7BEE" w:rsidRPr="00BB126E" w:rsidRDefault="00581C5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32D7CE4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16F7DA" w14:textId="73E4655D" w:rsidR="004D7BEE" w:rsidRPr="00BB126E" w:rsidRDefault="004D7BEE" w:rsidP="00BB126E">
            <w:pPr>
              <w:widowControl w:val="0"/>
              <w:autoSpaceDE w:val="0"/>
              <w:autoSpaceDN w:val="0"/>
              <w:spacing w:after="0" w:line="235" w:lineRule="auto"/>
              <w:ind w:left="88" w:right="198" w:hanging="1"/>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42F4DC0"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5C67347"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9412AE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r w:rsidR="004D7BEE" w:rsidRPr="00BB126E" w14:paraId="1C70328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845299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90</w:t>
            </w:r>
          </w:p>
        </w:tc>
        <w:tc>
          <w:tcPr>
            <w:tcW w:w="2926" w:type="dxa"/>
            <w:tcBorders>
              <w:top w:val="single" w:sz="6" w:space="0" w:color="auto"/>
              <w:left w:val="single" w:sz="6" w:space="0" w:color="auto"/>
              <w:bottom w:val="single" w:sz="6" w:space="0" w:color="auto"/>
              <w:right w:val="single" w:sz="6" w:space="0" w:color="auto"/>
            </w:tcBorders>
          </w:tcPr>
          <w:p w14:paraId="0058AD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4F9F563" w14:textId="77777777" w:rsidR="004D7BEE" w:rsidRPr="00BB126E" w:rsidRDefault="004D7BEE" w:rsidP="00BB126E">
            <w:pPr>
              <w:autoSpaceDE w:val="0"/>
              <w:autoSpaceDN w:val="0"/>
              <w:adjustRightInd w:val="0"/>
              <w:spacing w:after="0" w:line="235" w:lineRule="auto"/>
              <w:ind w:left="88" w:right="323"/>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Sodyum 4-[(9,10-dihidro-4- hidroksi-9,10-diokso-1- anthryl)amino]toluen-3- sülfonat</w:t>
            </w:r>
          </w:p>
        </w:tc>
        <w:tc>
          <w:tcPr>
            <w:tcW w:w="1417" w:type="dxa"/>
            <w:tcBorders>
              <w:top w:val="single" w:sz="6" w:space="0" w:color="auto"/>
              <w:left w:val="single" w:sz="6" w:space="0" w:color="auto"/>
              <w:bottom w:val="single" w:sz="6" w:space="0" w:color="auto"/>
              <w:right w:val="single" w:sz="6" w:space="0" w:color="auto"/>
            </w:tcBorders>
          </w:tcPr>
          <w:p w14:paraId="6447D212" w14:textId="77777777" w:rsidR="004D7BEE" w:rsidRPr="00BB126E" w:rsidRDefault="004D7BEE" w:rsidP="00BB126E">
            <w:pPr>
              <w:autoSpaceDE w:val="0"/>
              <w:autoSpaceDN w:val="0"/>
              <w:adjustRightInd w:val="0"/>
              <w:spacing w:before="8" w:after="0" w:line="240" w:lineRule="auto"/>
              <w:jc w:val="both"/>
              <w:rPr>
                <w:rFonts w:ascii="Times New Roman" w:eastAsia="Calibri" w:hAnsi="Times New Roman" w:cs="Times New Roman"/>
                <w:b/>
                <w:sz w:val="18"/>
                <w:szCs w:val="18"/>
                <w:lang w:eastAsia="tr-TR"/>
              </w:rPr>
            </w:pPr>
          </w:p>
          <w:p w14:paraId="3252F579" w14:textId="77777777" w:rsidR="004D7BEE" w:rsidRPr="00BB126E" w:rsidRDefault="004D7BEE" w:rsidP="00BB126E">
            <w:pPr>
              <w:autoSpaceDE w:val="0"/>
              <w:autoSpaceDN w:val="0"/>
              <w:adjustRightInd w:val="0"/>
              <w:spacing w:after="0" w:line="240" w:lineRule="auto"/>
              <w:ind w:right="458"/>
              <w:jc w:val="both"/>
              <w:rPr>
                <w:rFonts w:ascii="Times New Roman" w:eastAsia="Calibri" w:hAnsi="Times New Roman" w:cs="Times New Roman"/>
                <w:sz w:val="18"/>
                <w:szCs w:val="18"/>
                <w:lang w:eastAsia="tr-TR"/>
              </w:rPr>
            </w:pPr>
            <w:r w:rsidRPr="00BB126E">
              <w:rPr>
                <w:rFonts w:ascii="Times New Roman" w:eastAsia="Calibri" w:hAnsi="Times New Roman" w:cs="Times New Roman"/>
                <w:w w:val="95"/>
                <w:sz w:val="18"/>
                <w:szCs w:val="18"/>
                <w:lang w:eastAsia="tr-TR"/>
              </w:rPr>
              <w:t>60730</w:t>
            </w:r>
          </w:p>
        </w:tc>
        <w:tc>
          <w:tcPr>
            <w:tcW w:w="993" w:type="dxa"/>
            <w:tcBorders>
              <w:top w:val="single" w:sz="6" w:space="0" w:color="auto"/>
              <w:left w:val="single" w:sz="6" w:space="0" w:color="auto"/>
              <w:bottom w:val="single" w:sz="6" w:space="0" w:color="auto"/>
              <w:right w:val="single" w:sz="6" w:space="0" w:color="auto"/>
            </w:tcBorders>
          </w:tcPr>
          <w:p w14:paraId="33A0033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1280" w:type="dxa"/>
            <w:tcBorders>
              <w:top w:val="single" w:sz="6" w:space="0" w:color="auto"/>
              <w:left w:val="single" w:sz="6" w:space="0" w:color="auto"/>
              <w:bottom w:val="single" w:sz="6" w:space="0" w:color="auto"/>
              <w:right w:val="single" w:sz="6" w:space="0" w:color="auto"/>
            </w:tcBorders>
          </w:tcPr>
          <w:p w14:paraId="1CA924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993" w:type="dxa"/>
            <w:tcBorders>
              <w:top w:val="single" w:sz="6" w:space="0" w:color="auto"/>
              <w:left w:val="single" w:sz="6" w:space="0" w:color="auto"/>
              <w:bottom w:val="single" w:sz="6" w:space="0" w:color="auto"/>
              <w:right w:val="single" w:sz="6" w:space="0" w:color="auto"/>
            </w:tcBorders>
          </w:tcPr>
          <w:p w14:paraId="1FF037A5" w14:textId="77777777" w:rsidR="004D7BEE" w:rsidRPr="00BB126E" w:rsidRDefault="004D7BEE" w:rsidP="00BB126E">
            <w:pPr>
              <w:autoSpaceDE w:val="0"/>
              <w:autoSpaceDN w:val="0"/>
              <w:adjustRightInd w:val="0"/>
              <w:spacing w:before="8" w:after="0" w:line="240" w:lineRule="auto"/>
              <w:jc w:val="both"/>
              <w:rPr>
                <w:rFonts w:ascii="Times New Roman" w:eastAsia="Calibri" w:hAnsi="Times New Roman" w:cs="Times New Roman"/>
                <w:b/>
                <w:sz w:val="18"/>
                <w:szCs w:val="18"/>
                <w:lang w:eastAsia="tr-TR"/>
              </w:rPr>
            </w:pPr>
          </w:p>
          <w:p w14:paraId="5D937D05" w14:textId="383F13FE" w:rsidR="004D7BEE" w:rsidRPr="00BB126E" w:rsidRDefault="00581C54" w:rsidP="00BB126E">
            <w:pPr>
              <w:autoSpaceDE w:val="0"/>
              <w:autoSpaceDN w:val="0"/>
              <w:adjustRightInd w:val="0"/>
              <w:spacing w:after="0" w:line="240" w:lineRule="auto"/>
              <w:ind w:left="87"/>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Mor</w:t>
            </w:r>
          </w:p>
        </w:tc>
        <w:tc>
          <w:tcPr>
            <w:tcW w:w="1559" w:type="dxa"/>
            <w:tcBorders>
              <w:top w:val="single" w:sz="6" w:space="0" w:color="auto"/>
              <w:left w:val="single" w:sz="6" w:space="0" w:color="auto"/>
              <w:bottom w:val="single" w:sz="6" w:space="0" w:color="auto"/>
              <w:right w:val="single" w:sz="6" w:space="0" w:color="auto"/>
            </w:tcBorders>
          </w:tcPr>
          <w:p w14:paraId="7E301EFA"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b/>
                <w:sz w:val="18"/>
                <w:szCs w:val="18"/>
                <w:lang w:eastAsia="tr-TR"/>
              </w:rPr>
            </w:pPr>
          </w:p>
          <w:p w14:paraId="172147D2" w14:textId="2F9FD166" w:rsidR="004D7BEE" w:rsidRPr="00BB126E" w:rsidRDefault="00024CB6" w:rsidP="00BB126E">
            <w:pPr>
              <w:autoSpaceDE w:val="0"/>
              <w:autoSpaceDN w:val="0"/>
              <w:adjustRightInd w:val="0"/>
              <w:spacing w:after="0" w:line="235" w:lineRule="auto"/>
              <w:ind w:left="87" w:right="116" w:hanging="1"/>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3E56F587" w14:textId="1C119022" w:rsidR="004D7BEE" w:rsidRPr="00BB126E" w:rsidRDefault="004D7BEE" w:rsidP="00BB126E">
            <w:pPr>
              <w:widowControl w:val="0"/>
              <w:autoSpaceDE w:val="0"/>
              <w:autoSpaceDN w:val="0"/>
              <w:spacing w:after="0" w:line="235" w:lineRule="auto"/>
              <w:ind w:left="88" w:right="323"/>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916137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EF654E9"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B2458D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0259EA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74F2E6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91</w:t>
            </w:r>
          </w:p>
        </w:tc>
        <w:tc>
          <w:tcPr>
            <w:tcW w:w="2926" w:type="dxa"/>
            <w:tcBorders>
              <w:top w:val="single" w:sz="6" w:space="0" w:color="auto"/>
              <w:left w:val="single" w:sz="6" w:space="0" w:color="auto"/>
              <w:bottom w:val="single" w:sz="6" w:space="0" w:color="auto"/>
              <w:right w:val="single" w:sz="6" w:space="0" w:color="auto"/>
            </w:tcBorders>
          </w:tcPr>
          <w:p w14:paraId="53B3D23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b/>
                <w:sz w:val="18"/>
                <w:szCs w:val="18"/>
                <w:lang w:eastAsia="tr-TR"/>
              </w:rPr>
            </w:pPr>
          </w:p>
          <w:p w14:paraId="3494C660" w14:textId="77777777" w:rsidR="004D7BEE" w:rsidRPr="00BB126E" w:rsidRDefault="004D7BEE" w:rsidP="00BB126E">
            <w:pPr>
              <w:autoSpaceDE w:val="0"/>
              <w:autoSpaceDN w:val="0"/>
              <w:adjustRightInd w:val="0"/>
              <w:spacing w:after="0" w:line="235" w:lineRule="auto"/>
              <w:ind w:left="88" w:right="231"/>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1,4-bis(p-Tolilamino)anthra­ kinon</w:t>
            </w:r>
          </w:p>
        </w:tc>
        <w:tc>
          <w:tcPr>
            <w:tcW w:w="1417" w:type="dxa"/>
            <w:tcBorders>
              <w:top w:val="single" w:sz="6" w:space="0" w:color="auto"/>
              <w:left w:val="single" w:sz="6" w:space="0" w:color="auto"/>
              <w:bottom w:val="single" w:sz="6" w:space="0" w:color="auto"/>
              <w:right w:val="single" w:sz="6" w:space="0" w:color="auto"/>
            </w:tcBorders>
          </w:tcPr>
          <w:p w14:paraId="4A8B1968" w14:textId="77777777" w:rsidR="004D7BEE" w:rsidRPr="00BB126E" w:rsidRDefault="004D7BEE" w:rsidP="00BB126E">
            <w:pPr>
              <w:autoSpaceDE w:val="0"/>
              <w:autoSpaceDN w:val="0"/>
              <w:adjustRightInd w:val="0"/>
              <w:spacing w:before="8" w:after="0" w:line="240" w:lineRule="auto"/>
              <w:jc w:val="both"/>
              <w:rPr>
                <w:rFonts w:ascii="Times New Roman" w:eastAsia="Calibri" w:hAnsi="Times New Roman" w:cs="Times New Roman"/>
                <w:b/>
                <w:sz w:val="18"/>
                <w:szCs w:val="18"/>
                <w:lang w:eastAsia="tr-TR"/>
              </w:rPr>
            </w:pPr>
          </w:p>
          <w:p w14:paraId="555A7E07" w14:textId="77777777" w:rsidR="004D7BEE" w:rsidRPr="00BB126E" w:rsidRDefault="004D7BEE" w:rsidP="00BB126E">
            <w:pPr>
              <w:autoSpaceDE w:val="0"/>
              <w:autoSpaceDN w:val="0"/>
              <w:adjustRightInd w:val="0"/>
              <w:spacing w:after="0" w:line="240" w:lineRule="auto"/>
              <w:ind w:right="458"/>
              <w:jc w:val="both"/>
              <w:rPr>
                <w:rFonts w:ascii="Times New Roman" w:eastAsia="Calibri" w:hAnsi="Times New Roman" w:cs="Times New Roman"/>
                <w:sz w:val="18"/>
                <w:szCs w:val="18"/>
                <w:lang w:eastAsia="tr-TR"/>
              </w:rPr>
            </w:pPr>
            <w:r w:rsidRPr="00BB126E">
              <w:rPr>
                <w:rFonts w:ascii="Times New Roman" w:eastAsia="Calibri" w:hAnsi="Times New Roman" w:cs="Times New Roman"/>
                <w:w w:val="95"/>
                <w:sz w:val="18"/>
                <w:szCs w:val="18"/>
                <w:lang w:eastAsia="tr-TR"/>
              </w:rPr>
              <w:t>61565</w:t>
            </w:r>
          </w:p>
        </w:tc>
        <w:tc>
          <w:tcPr>
            <w:tcW w:w="993" w:type="dxa"/>
            <w:tcBorders>
              <w:top w:val="single" w:sz="6" w:space="0" w:color="auto"/>
              <w:left w:val="single" w:sz="6" w:space="0" w:color="auto"/>
              <w:bottom w:val="single" w:sz="6" w:space="0" w:color="auto"/>
              <w:right w:val="single" w:sz="6" w:space="0" w:color="auto"/>
            </w:tcBorders>
          </w:tcPr>
          <w:p w14:paraId="0BA1A4D1"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1280" w:type="dxa"/>
            <w:tcBorders>
              <w:top w:val="single" w:sz="6" w:space="0" w:color="auto"/>
              <w:left w:val="single" w:sz="6" w:space="0" w:color="auto"/>
              <w:bottom w:val="single" w:sz="6" w:space="0" w:color="auto"/>
              <w:right w:val="single" w:sz="6" w:space="0" w:color="auto"/>
            </w:tcBorders>
          </w:tcPr>
          <w:p w14:paraId="533CAA56"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993" w:type="dxa"/>
            <w:tcBorders>
              <w:top w:val="single" w:sz="6" w:space="0" w:color="auto"/>
              <w:left w:val="single" w:sz="6" w:space="0" w:color="auto"/>
              <w:bottom w:val="single" w:sz="6" w:space="0" w:color="auto"/>
              <w:right w:val="single" w:sz="6" w:space="0" w:color="auto"/>
            </w:tcBorders>
          </w:tcPr>
          <w:p w14:paraId="595F78DC" w14:textId="77777777" w:rsidR="004D7BEE" w:rsidRPr="00BB126E" w:rsidRDefault="004D7BEE" w:rsidP="00BB126E">
            <w:pPr>
              <w:autoSpaceDE w:val="0"/>
              <w:autoSpaceDN w:val="0"/>
              <w:adjustRightInd w:val="0"/>
              <w:spacing w:before="8" w:after="0" w:line="240" w:lineRule="auto"/>
              <w:jc w:val="both"/>
              <w:rPr>
                <w:rFonts w:ascii="Times New Roman" w:eastAsia="Calibri" w:hAnsi="Times New Roman" w:cs="Times New Roman"/>
                <w:b/>
                <w:sz w:val="18"/>
                <w:szCs w:val="18"/>
                <w:lang w:eastAsia="tr-TR"/>
              </w:rPr>
            </w:pPr>
          </w:p>
          <w:p w14:paraId="3EAC8509" w14:textId="36B53B3C" w:rsidR="004D7BEE" w:rsidRPr="00BB126E" w:rsidRDefault="00581C54" w:rsidP="00BB126E">
            <w:pPr>
              <w:autoSpaceDE w:val="0"/>
              <w:autoSpaceDN w:val="0"/>
              <w:adjustRightInd w:val="0"/>
              <w:spacing w:after="0" w:line="240" w:lineRule="auto"/>
              <w:ind w:left="87"/>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Yeşil</w:t>
            </w:r>
          </w:p>
        </w:tc>
        <w:tc>
          <w:tcPr>
            <w:tcW w:w="1559" w:type="dxa"/>
            <w:tcBorders>
              <w:top w:val="single" w:sz="6" w:space="0" w:color="auto"/>
              <w:left w:val="single" w:sz="6" w:space="0" w:color="auto"/>
              <w:bottom w:val="single" w:sz="6" w:space="0" w:color="auto"/>
              <w:right w:val="single" w:sz="6" w:space="0" w:color="auto"/>
            </w:tcBorders>
          </w:tcPr>
          <w:p w14:paraId="7B78806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266AE4A" w14:textId="68D318D4" w:rsidR="004D7BEE" w:rsidRPr="00BB126E" w:rsidRDefault="004D7BEE" w:rsidP="00BB126E">
            <w:pPr>
              <w:widowControl w:val="0"/>
              <w:autoSpaceDE w:val="0"/>
              <w:autoSpaceDN w:val="0"/>
              <w:spacing w:after="0" w:line="235" w:lineRule="auto"/>
              <w:ind w:left="88" w:right="231"/>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839361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5DC9E5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BB454C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CF69680"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E443B4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92</w:t>
            </w:r>
          </w:p>
        </w:tc>
        <w:tc>
          <w:tcPr>
            <w:tcW w:w="2926" w:type="dxa"/>
            <w:tcBorders>
              <w:top w:val="single" w:sz="6" w:space="0" w:color="auto"/>
              <w:left w:val="single" w:sz="6" w:space="0" w:color="auto"/>
              <w:bottom w:val="single" w:sz="6" w:space="0" w:color="auto"/>
              <w:right w:val="single" w:sz="6" w:space="0" w:color="auto"/>
            </w:tcBorders>
          </w:tcPr>
          <w:p w14:paraId="6AA28E4C" w14:textId="77777777" w:rsidR="004D7BEE" w:rsidRPr="00BB126E" w:rsidRDefault="004D7BEE" w:rsidP="00BB126E">
            <w:pPr>
              <w:autoSpaceDE w:val="0"/>
              <w:autoSpaceDN w:val="0"/>
              <w:adjustRightInd w:val="0"/>
              <w:spacing w:before="11" w:after="0" w:line="240" w:lineRule="auto"/>
              <w:jc w:val="both"/>
              <w:rPr>
                <w:rFonts w:ascii="Times New Roman" w:eastAsia="Calibri" w:hAnsi="Times New Roman" w:cs="Times New Roman"/>
                <w:b/>
                <w:sz w:val="18"/>
                <w:szCs w:val="18"/>
                <w:lang w:eastAsia="tr-TR"/>
              </w:rPr>
            </w:pPr>
          </w:p>
          <w:p w14:paraId="7939D757" w14:textId="77777777" w:rsidR="004D7BEE" w:rsidRPr="00BB126E" w:rsidRDefault="004D7BEE" w:rsidP="00BB126E">
            <w:pPr>
              <w:autoSpaceDE w:val="0"/>
              <w:autoSpaceDN w:val="0"/>
              <w:adjustRightInd w:val="0"/>
              <w:spacing w:after="0" w:line="235" w:lineRule="auto"/>
              <w:ind w:left="88" w:right="67" w:hanging="1"/>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Disodyum 2,2'-(9,10-dioksoan­ thracene-1,4-diyldiimino)bis(5- metilsülfonat)</w:t>
            </w:r>
          </w:p>
        </w:tc>
        <w:tc>
          <w:tcPr>
            <w:tcW w:w="1417" w:type="dxa"/>
            <w:tcBorders>
              <w:top w:val="single" w:sz="6" w:space="0" w:color="auto"/>
              <w:left w:val="single" w:sz="6" w:space="0" w:color="auto"/>
              <w:bottom w:val="single" w:sz="6" w:space="0" w:color="auto"/>
              <w:right w:val="single" w:sz="6" w:space="0" w:color="auto"/>
            </w:tcBorders>
          </w:tcPr>
          <w:p w14:paraId="3B072DBA" w14:textId="77777777" w:rsidR="004D7BEE" w:rsidRPr="00BB126E" w:rsidRDefault="004D7BEE" w:rsidP="00BB126E">
            <w:pPr>
              <w:autoSpaceDE w:val="0"/>
              <w:autoSpaceDN w:val="0"/>
              <w:adjustRightInd w:val="0"/>
              <w:spacing w:before="7" w:after="0" w:line="240" w:lineRule="auto"/>
              <w:jc w:val="both"/>
              <w:rPr>
                <w:rFonts w:ascii="Times New Roman" w:eastAsia="Calibri" w:hAnsi="Times New Roman" w:cs="Times New Roman"/>
                <w:b/>
                <w:sz w:val="18"/>
                <w:szCs w:val="18"/>
                <w:lang w:eastAsia="tr-TR"/>
              </w:rPr>
            </w:pPr>
          </w:p>
          <w:p w14:paraId="1D71FBA2" w14:textId="77777777" w:rsidR="004D7BEE" w:rsidRPr="00BB126E" w:rsidRDefault="004D7BEE" w:rsidP="00BB126E">
            <w:pPr>
              <w:autoSpaceDE w:val="0"/>
              <w:autoSpaceDN w:val="0"/>
              <w:adjustRightInd w:val="0"/>
              <w:spacing w:before="1" w:after="0" w:line="240" w:lineRule="auto"/>
              <w:ind w:right="458"/>
              <w:jc w:val="both"/>
              <w:rPr>
                <w:rFonts w:ascii="Times New Roman" w:eastAsia="Calibri" w:hAnsi="Times New Roman" w:cs="Times New Roman"/>
                <w:sz w:val="18"/>
                <w:szCs w:val="18"/>
                <w:lang w:eastAsia="tr-TR"/>
              </w:rPr>
            </w:pPr>
            <w:r w:rsidRPr="00BB126E">
              <w:rPr>
                <w:rFonts w:ascii="Times New Roman" w:eastAsia="Calibri" w:hAnsi="Times New Roman" w:cs="Times New Roman"/>
                <w:w w:val="95"/>
                <w:sz w:val="18"/>
                <w:szCs w:val="18"/>
                <w:lang w:eastAsia="tr-TR"/>
              </w:rPr>
              <w:t>61570</w:t>
            </w:r>
          </w:p>
        </w:tc>
        <w:tc>
          <w:tcPr>
            <w:tcW w:w="993" w:type="dxa"/>
            <w:tcBorders>
              <w:top w:val="single" w:sz="6" w:space="0" w:color="auto"/>
              <w:left w:val="single" w:sz="6" w:space="0" w:color="auto"/>
              <w:bottom w:val="single" w:sz="6" w:space="0" w:color="auto"/>
              <w:right w:val="single" w:sz="6" w:space="0" w:color="auto"/>
            </w:tcBorders>
          </w:tcPr>
          <w:p w14:paraId="38CF3F22"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1280" w:type="dxa"/>
            <w:tcBorders>
              <w:top w:val="single" w:sz="6" w:space="0" w:color="auto"/>
              <w:left w:val="single" w:sz="6" w:space="0" w:color="auto"/>
              <w:bottom w:val="single" w:sz="6" w:space="0" w:color="auto"/>
              <w:right w:val="single" w:sz="6" w:space="0" w:color="auto"/>
            </w:tcBorders>
          </w:tcPr>
          <w:p w14:paraId="01B5C78F"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993" w:type="dxa"/>
            <w:tcBorders>
              <w:top w:val="single" w:sz="6" w:space="0" w:color="auto"/>
              <w:left w:val="single" w:sz="6" w:space="0" w:color="auto"/>
              <w:bottom w:val="single" w:sz="6" w:space="0" w:color="auto"/>
              <w:right w:val="single" w:sz="6" w:space="0" w:color="auto"/>
            </w:tcBorders>
          </w:tcPr>
          <w:p w14:paraId="35B56203" w14:textId="77777777" w:rsidR="004D7BEE" w:rsidRPr="00BB126E" w:rsidRDefault="004D7BEE" w:rsidP="00BB126E">
            <w:pPr>
              <w:autoSpaceDE w:val="0"/>
              <w:autoSpaceDN w:val="0"/>
              <w:adjustRightInd w:val="0"/>
              <w:spacing w:before="7" w:after="0" w:line="240" w:lineRule="auto"/>
              <w:jc w:val="both"/>
              <w:rPr>
                <w:rFonts w:ascii="Times New Roman" w:eastAsia="Calibri" w:hAnsi="Times New Roman" w:cs="Times New Roman"/>
                <w:b/>
                <w:sz w:val="18"/>
                <w:szCs w:val="18"/>
                <w:lang w:eastAsia="tr-TR"/>
              </w:rPr>
            </w:pPr>
          </w:p>
          <w:p w14:paraId="0A7DD540" w14:textId="29FAFD55" w:rsidR="004D7BEE" w:rsidRPr="00BB126E" w:rsidRDefault="00581C54" w:rsidP="00BB126E">
            <w:pPr>
              <w:autoSpaceDE w:val="0"/>
              <w:autoSpaceDN w:val="0"/>
              <w:adjustRightInd w:val="0"/>
              <w:spacing w:before="1" w:after="0" w:line="240" w:lineRule="auto"/>
              <w:ind w:left="87"/>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Yeşil</w:t>
            </w:r>
          </w:p>
        </w:tc>
        <w:tc>
          <w:tcPr>
            <w:tcW w:w="1559" w:type="dxa"/>
            <w:tcBorders>
              <w:top w:val="single" w:sz="6" w:space="0" w:color="auto"/>
              <w:left w:val="single" w:sz="6" w:space="0" w:color="auto"/>
              <w:bottom w:val="single" w:sz="6" w:space="0" w:color="auto"/>
              <w:right w:val="single" w:sz="6" w:space="0" w:color="auto"/>
            </w:tcBorders>
          </w:tcPr>
          <w:p w14:paraId="186ABFA9"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194DBAD5" w14:textId="056C6ADD" w:rsidR="004D7BEE" w:rsidRPr="00BB126E" w:rsidRDefault="004D7BEE" w:rsidP="00BB126E">
            <w:pPr>
              <w:widowControl w:val="0"/>
              <w:autoSpaceDE w:val="0"/>
              <w:autoSpaceDN w:val="0"/>
              <w:spacing w:after="0" w:line="235" w:lineRule="auto"/>
              <w:ind w:left="88" w:right="67" w:hanging="1"/>
              <w:jc w:val="both"/>
              <w:rPr>
                <w:rFonts w:ascii="Times New Roman" w:eastAsia="Times New Roman" w:hAnsi="Times New Roman" w:cs="Times New Roman"/>
                <w:strike/>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6053C2B"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1E21FB4"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AE70D4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67DC907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AF8574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93</w:t>
            </w:r>
          </w:p>
        </w:tc>
        <w:tc>
          <w:tcPr>
            <w:tcW w:w="2926" w:type="dxa"/>
            <w:tcBorders>
              <w:top w:val="single" w:sz="6" w:space="0" w:color="auto"/>
              <w:left w:val="single" w:sz="6" w:space="0" w:color="auto"/>
              <w:bottom w:val="single" w:sz="6" w:space="0" w:color="auto"/>
              <w:right w:val="single" w:sz="6" w:space="0" w:color="auto"/>
            </w:tcBorders>
          </w:tcPr>
          <w:p w14:paraId="54395A7E"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37517EFF" w14:textId="77777777" w:rsidR="004D7BEE" w:rsidRPr="00BB126E" w:rsidRDefault="004D7BEE" w:rsidP="00BB126E">
            <w:pPr>
              <w:widowControl w:val="0"/>
              <w:autoSpaceDE w:val="0"/>
              <w:autoSpaceDN w:val="0"/>
              <w:spacing w:after="0" w:line="235" w:lineRule="auto"/>
              <w:ind w:left="88" w:right="53"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3,3'-(9,10-dioksoan­ thracene-1,4- diyldiimino)bis(2,4,6-trimetil­ benzensülfonat)</w:t>
            </w:r>
          </w:p>
        </w:tc>
        <w:tc>
          <w:tcPr>
            <w:tcW w:w="1417" w:type="dxa"/>
            <w:tcBorders>
              <w:top w:val="single" w:sz="6" w:space="0" w:color="auto"/>
              <w:left w:val="single" w:sz="6" w:space="0" w:color="auto"/>
              <w:bottom w:val="single" w:sz="6" w:space="0" w:color="auto"/>
              <w:right w:val="single" w:sz="6" w:space="0" w:color="auto"/>
            </w:tcBorders>
          </w:tcPr>
          <w:p w14:paraId="4C81D3B4"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2BA37CC7"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61585</w:t>
            </w:r>
          </w:p>
        </w:tc>
        <w:tc>
          <w:tcPr>
            <w:tcW w:w="993" w:type="dxa"/>
            <w:tcBorders>
              <w:top w:val="single" w:sz="6" w:space="0" w:color="auto"/>
              <w:left w:val="single" w:sz="6" w:space="0" w:color="auto"/>
              <w:bottom w:val="single" w:sz="6" w:space="0" w:color="auto"/>
              <w:right w:val="single" w:sz="6" w:space="0" w:color="auto"/>
            </w:tcBorders>
          </w:tcPr>
          <w:p w14:paraId="39F6B6B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8CC247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AA05DA5"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55357069" w14:textId="7BB2A926"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7E265471"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1F826D43"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69A660B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ED8D08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EC49D8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3E521C7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39E530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94</w:t>
            </w:r>
          </w:p>
        </w:tc>
        <w:tc>
          <w:tcPr>
            <w:tcW w:w="2926" w:type="dxa"/>
            <w:tcBorders>
              <w:top w:val="single" w:sz="6" w:space="0" w:color="auto"/>
              <w:left w:val="single" w:sz="6" w:space="0" w:color="auto"/>
              <w:bottom w:val="single" w:sz="6" w:space="0" w:color="auto"/>
              <w:right w:val="single" w:sz="6" w:space="0" w:color="auto"/>
            </w:tcBorders>
          </w:tcPr>
          <w:p w14:paraId="3BE45025"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40E3670B" w14:textId="77777777" w:rsidR="004D7BEE" w:rsidRPr="00BB126E" w:rsidRDefault="004D7BEE" w:rsidP="00BB126E">
            <w:pPr>
              <w:widowControl w:val="0"/>
              <w:autoSpaceDE w:val="0"/>
              <w:autoSpaceDN w:val="0"/>
              <w:spacing w:after="0" w:line="235" w:lineRule="auto"/>
              <w:ind w:left="88" w:right="5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1-amino-4-(sikloheksy­ lamino)-9,10-dihidro-9,10- dioksoantrasen-2-sülfonat</w:t>
            </w:r>
          </w:p>
        </w:tc>
        <w:tc>
          <w:tcPr>
            <w:tcW w:w="1417" w:type="dxa"/>
            <w:tcBorders>
              <w:top w:val="single" w:sz="6" w:space="0" w:color="auto"/>
              <w:left w:val="single" w:sz="6" w:space="0" w:color="auto"/>
              <w:bottom w:val="single" w:sz="6" w:space="0" w:color="auto"/>
              <w:right w:val="single" w:sz="6" w:space="0" w:color="auto"/>
            </w:tcBorders>
          </w:tcPr>
          <w:p w14:paraId="6EF4F56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677332E"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62045</w:t>
            </w:r>
          </w:p>
        </w:tc>
        <w:tc>
          <w:tcPr>
            <w:tcW w:w="993" w:type="dxa"/>
            <w:tcBorders>
              <w:top w:val="single" w:sz="6" w:space="0" w:color="auto"/>
              <w:left w:val="single" w:sz="6" w:space="0" w:color="auto"/>
              <w:bottom w:val="single" w:sz="6" w:space="0" w:color="auto"/>
              <w:right w:val="single" w:sz="6" w:space="0" w:color="auto"/>
            </w:tcBorders>
          </w:tcPr>
          <w:p w14:paraId="65F33F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FDA0E3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B612A5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9A1AF22" w14:textId="169C8C07"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5AC8844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987FC06"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50DC56A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FF55B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2B5AA4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060615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F1BD85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95</w:t>
            </w:r>
          </w:p>
        </w:tc>
        <w:tc>
          <w:tcPr>
            <w:tcW w:w="2926" w:type="dxa"/>
            <w:tcBorders>
              <w:top w:val="single" w:sz="6" w:space="0" w:color="auto"/>
              <w:left w:val="single" w:sz="6" w:space="0" w:color="auto"/>
              <w:bottom w:val="single" w:sz="6" w:space="0" w:color="auto"/>
              <w:right w:val="single" w:sz="6" w:space="0" w:color="auto"/>
            </w:tcBorders>
          </w:tcPr>
          <w:p w14:paraId="1A46DE18"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2BC2EE99" w14:textId="77777777" w:rsidR="004D7BEE" w:rsidRPr="00BB126E" w:rsidRDefault="004D7BEE" w:rsidP="00BB126E">
            <w:pPr>
              <w:widowControl w:val="0"/>
              <w:autoSpaceDE w:val="0"/>
              <w:autoSpaceDN w:val="0"/>
              <w:spacing w:after="0" w:line="235" w:lineRule="auto"/>
              <w:ind w:left="88" w:right="57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6,15-Dihidroanthrazine- </w:t>
            </w:r>
            <w:r w:rsidRPr="00BB126E">
              <w:rPr>
                <w:rFonts w:ascii="Times New Roman" w:eastAsia="Times New Roman" w:hAnsi="Times New Roman" w:cs="Times New Roman"/>
                <w:sz w:val="18"/>
                <w:szCs w:val="18"/>
                <w:lang w:val="en-US"/>
              </w:rPr>
              <w:t>5,9,14,18-tetron</w:t>
            </w:r>
          </w:p>
        </w:tc>
        <w:tc>
          <w:tcPr>
            <w:tcW w:w="1417" w:type="dxa"/>
            <w:tcBorders>
              <w:top w:val="single" w:sz="6" w:space="0" w:color="auto"/>
              <w:left w:val="single" w:sz="6" w:space="0" w:color="auto"/>
              <w:bottom w:val="single" w:sz="6" w:space="0" w:color="auto"/>
              <w:right w:val="single" w:sz="6" w:space="0" w:color="auto"/>
            </w:tcBorders>
          </w:tcPr>
          <w:p w14:paraId="7048400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ECDC56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69800</w:t>
            </w:r>
          </w:p>
        </w:tc>
        <w:tc>
          <w:tcPr>
            <w:tcW w:w="993" w:type="dxa"/>
            <w:tcBorders>
              <w:top w:val="single" w:sz="6" w:space="0" w:color="auto"/>
              <w:left w:val="single" w:sz="6" w:space="0" w:color="auto"/>
              <w:bottom w:val="single" w:sz="6" w:space="0" w:color="auto"/>
              <w:right w:val="single" w:sz="6" w:space="0" w:color="auto"/>
            </w:tcBorders>
          </w:tcPr>
          <w:p w14:paraId="5719FCE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B08A5A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5C8C3A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20797EA" w14:textId="34E9D65E"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285BE49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85C72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DA3904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6E37DD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8076BE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C8379E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96</w:t>
            </w:r>
          </w:p>
        </w:tc>
        <w:tc>
          <w:tcPr>
            <w:tcW w:w="2926" w:type="dxa"/>
            <w:tcBorders>
              <w:top w:val="single" w:sz="6" w:space="0" w:color="auto"/>
              <w:left w:val="single" w:sz="6" w:space="0" w:color="auto"/>
              <w:bottom w:val="single" w:sz="6" w:space="0" w:color="auto"/>
              <w:right w:val="single" w:sz="6" w:space="0" w:color="auto"/>
            </w:tcBorders>
          </w:tcPr>
          <w:p w14:paraId="4AE8ACAC"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5B3511D5" w14:textId="77777777" w:rsidR="004D7BEE" w:rsidRPr="00BB126E" w:rsidRDefault="004D7BEE" w:rsidP="00BB126E">
            <w:pPr>
              <w:widowControl w:val="0"/>
              <w:autoSpaceDE w:val="0"/>
              <w:autoSpaceDN w:val="0"/>
              <w:spacing w:before="1" w:after="0" w:line="235" w:lineRule="auto"/>
              <w:ind w:left="88" w:right="312"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7,16-dikloro-6,15-dihidro­ </w:t>
            </w:r>
            <w:r w:rsidRPr="00BB126E">
              <w:rPr>
                <w:rFonts w:ascii="Times New Roman" w:eastAsia="Times New Roman" w:hAnsi="Times New Roman" w:cs="Times New Roman"/>
                <w:w w:val="95"/>
                <w:sz w:val="18"/>
                <w:szCs w:val="18"/>
                <w:lang w:val="en-US"/>
              </w:rPr>
              <w:lastRenderedPageBreak/>
              <w:t>anthrazine-5,9,14,18-tetron</w:t>
            </w:r>
          </w:p>
        </w:tc>
        <w:tc>
          <w:tcPr>
            <w:tcW w:w="1417" w:type="dxa"/>
            <w:tcBorders>
              <w:top w:val="single" w:sz="6" w:space="0" w:color="auto"/>
              <w:left w:val="single" w:sz="6" w:space="0" w:color="auto"/>
              <w:bottom w:val="single" w:sz="6" w:space="0" w:color="auto"/>
              <w:right w:val="single" w:sz="6" w:space="0" w:color="auto"/>
            </w:tcBorders>
          </w:tcPr>
          <w:p w14:paraId="1DF9FFEF"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1ADC285A"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69825</w:t>
            </w:r>
          </w:p>
        </w:tc>
        <w:tc>
          <w:tcPr>
            <w:tcW w:w="993" w:type="dxa"/>
            <w:tcBorders>
              <w:top w:val="single" w:sz="6" w:space="0" w:color="auto"/>
              <w:left w:val="single" w:sz="6" w:space="0" w:color="auto"/>
              <w:bottom w:val="single" w:sz="6" w:space="0" w:color="auto"/>
              <w:right w:val="single" w:sz="6" w:space="0" w:color="auto"/>
            </w:tcBorders>
          </w:tcPr>
          <w:p w14:paraId="0B04C4D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1000BC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9D18AF2"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46CC26BA" w14:textId="0BDE117B"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20F68BF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D64F0E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47B9EA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6582050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AC5E20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FC45E8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97</w:t>
            </w:r>
          </w:p>
        </w:tc>
        <w:tc>
          <w:tcPr>
            <w:tcW w:w="2926" w:type="dxa"/>
            <w:tcBorders>
              <w:top w:val="single" w:sz="6" w:space="0" w:color="auto"/>
              <w:left w:val="single" w:sz="6" w:space="0" w:color="auto"/>
              <w:bottom w:val="single" w:sz="6" w:space="0" w:color="auto"/>
              <w:right w:val="single" w:sz="6" w:space="0" w:color="auto"/>
            </w:tcBorders>
          </w:tcPr>
          <w:p w14:paraId="0B6A5AED"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A2EE455" w14:textId="77777777" w:rsidR="004D7BEE" w:rsidRPr="00BB126E" w:rsidRDefault="004D7BEE" w:rsidP="00BB126E">
            <w:pPr>
              <w:widowControl w:val="0"/>
              <w:autoSpaceDE w:val="0"/>
              <w:autoSpaceDN w:val="0"/>
              <w:spacing w:before="1" w:after="0" w:line="235" w:lineRule="auto"/>
              <w:ind w:left="88" w:right="373"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Bisbenzimidazo[2,1-b:2',1'- </w:t>
            </w:r>
            <w:r w:rsidRPr="00BB126E">
              <w:rPr>
                <w:rFonts w:ascii="Times New Roman" w:eastAsia="Times New Roman" w:hAnsi="Times New Roman" w:cs="Times New Roman"/>
                <w:sz w:val="18"/>
                <w:szCs w:val="18"/>
                <w:lang w:val="en-US"/>
              </w:rPr>
              <w:t>i]benzo[lmn][3,8]fenan­ throline-8,17-dion</w:t>
            </w:r>
          </w:p>
        </w:tc>
        <w:tc>
          <w:tcPr>
            <w:tcW w:w="1417" w:type="dxa"/>
            <w:tcBorders>
              <w:top w:val="single" w:sz="6" w:space="0" w:color="auto"/>
              <w:left w:val="single" w:sz="6" w:space="0" w:color="auto"/>
              <w:bottom w:val="single" w:sz="6" w:space="0" w:color="auto"/>
              <w:right w:val="single" w:sz="6" w:space="0" w:color="auto"/>
            </w:tcBorders>
          </w:tcPr>
          <w:p w14:paraId="43FA4721"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738783F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71105</w:t>
            </w:r>
          </w:p>
        </w:tc>
        <w:tc>
          <w:tcPr>
            <w:tcW w:w="993" w:type="dxa"/>
            <w:tcBorders>
              <w:top w:val="single" w:sz="6" w:space="0" w:color="auto"/>
              <w:left w:val="single" w:sz="6" w:space="0" w:color="auto"/>
              <w:bottom w:val="single" w:sz="6" w:space="0" w:color="auto"/>
              <w:right w:val="single" w:sz="6" w:space="0" w:color="auto"/>
            </w:tcBorders>
          </w:tcPr>
          <w:p w14:paraId="30DDB54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48041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74B9A64"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7A6E9091" w14:textId="4D1D7C21"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7EAD0B40"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4F958AC3" w14:textId="7A081E33" w:rsidR="004D7BEE" w:rsidRPr="00BB126E" w:rsidRDefault="00024CB6" w:rsidP="00BB126E">
            <w:pPr>
              <w:widowControl w:val="0"/>
              <w:autoSpaceDE w:val="0"/>
              <w:autoSpaceDN w:val="0"/>
              <w:spacing w:before="1"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36F946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401AAE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F05562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E6C889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47D805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98</w:t>
            </w:r>
          </w:p>
        </w:tc>
        <w:tc>
          <w:tcPr>
            <w:tcW w:w="2926" w:type="dxa"/>
            <w:tcBorders>
              <w:top w:val="single" w:sz="6" w:space="0" w:color="auto"/>
              <w:left w:val="single" w:sz="6" w:space="0" w:color="auto"/>
              <w:bottom w:val="single" w:sz="6" w:space="0" w:color="auto"/>
              <w:right w:val="single" w:sz="6" w:space="0" w:color="auto"/>
            </w:tcBorders>
          </w:tcPr>
          <w:p w14:paraId="5DB22462"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162AB113" w14:textId="77777777" w:rsidR="004D7BEE" w:rsidRPr="00BB126E" w:rsidRDefault="004D7BEE" w:rsidP="00BB126E">
            <w:pPr>
              <w:widowControl w:val="0"/>
              <w:autoSpaceDE w:val="0"/>
              <w:autoSpaceDN w:val="0"/>
              <w:spacing w:after="0" w:line="235" w:lineRule="auto"/>
              <w:ind w:left="88" w:right="9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2-(1,3-Dihidro-3-okso-2H- </w:t>
            </w:r>
            <w:r w:rsidRPr="00BB126E">
              <w:rPr>
                <w:rFonts w:ascii="Times New Roman" w:eastAsia="Times New Roman" w:hAnsi="Times New Roman" w:cs="Times New Roman"/>
                <w:w w:val="95"/>
                <w:sz w:val="18"/>
                <w:szCs w:val="18"/>
                <w:lang w:val="en-US"/>
              </w:rPr>
              <w:t xml:space="preserve">indazol-2-iliden)-1,2-dihidro- </w:t>
            </w:r>
            <w:r w:rsidRPr="00BB126E">
              <w:rPr>
                <w:rFonts w:ascii="Times New Roman" w:eastAsia="Times New Roman" w:hAnsi="Times New Roman" w:cs="Times New Roman"/>
                <w:sz w:val="18"/>
                <w:szCs w:val="18"/>
                <w:lang w:val="en-US"/>
              </w:rPr>
              <w:t>3H-indol-3-on</w:t>
            </w:r>
          </w:p>
        </w:tc>
        <w:tc>
          <w:tcPr>
            <w:tcW w:w="1417" w:type="dxa"/>
            <w:tcBorders>
              <w:top w:val="single" w:sz="6" w:space="0" w:color="auto"/>
              <w:left w:val="single" w:sz="6" w:space="0" w:color="auto"/>
              <w:bottom w:val="single" w:sz="6" w:space="0" w:color="auto"/>
              <w:right w:val="single" w:sz="6" w:space="0" w:color="auto"/>
            </w:tcBorders>
          </w:tcPr>
          <w:p w14:paraId="7ED7E7D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BE5F6F3"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73000</w:t>
            </w:r>
          </w:p>
        </w:tc>
        <w:tc>
          <w:tcPr>
            <w:tcW w:w="993" w:type="dxa"/>
            <w:tcBorders>
              <w:top w:val="single" w:sz="6" w:space="0" w:color="auto"/>
              <w:left w:val="single" w:sz="6" w:space="0" w:color="auto"/>
              <w:bottom w:val="single" w:sz="6" w:space="0" w:color="auto"/>
              <w:right w:val="single" w:sz="6" w:space="0" w:color="auto"/>
            </w:tcBorders>
          </w:tcPr>
          <w:p w14:paraId="003FAC0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5B6998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92B95F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8263F56" w14:textId="7C71CF09"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7E58AF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B40FD7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4778A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0BEC2C4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A550310"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4C039E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99</w:t>
            </w:r>
          </w:p>
        </w:tc>
        <w:tc>
          <w:tcPr>
            <w:tcW w:w="2926" w:type="dxa"/>
            <w:tcBorders>
              <w:top w:val="single" w:sz="6" w:space="0" w:color="auto"/>
              <w:left w:val="single" w:sz="6" w:space="0" w:color="auto"/>
              <w:bottom w:val="single" w:sz="6" w:space="0" w:color="auto"/>
              <w:right w:val="single" w:sz="6" w:space="0" w:color="auto"/>
            </w:tcBorders>
          </w:tcPr>
          <w:p w14:paraId="7D795BDA"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33C5C8B6" w14:textId="77777777" w:rsidR="004D7BEE" w:rsidRPr="00BB126E" w:rsidRDefault="004D7BEE" w:rsidP="00BB126E">
            <w:pPr>
              <w:widowControl w:val="0"/>
              <w:autoSpaceDE w:val="0"/>
              <w:autoSpaceDN w:val="0"/>
              <w:spacing w:after="0" w:line="235" w:lineRule="auto"/>
              <w:ind w:left="88" w:right="10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5,5'-(2-(1,3-dihidro- 3-okso-2H-indazol-2-iliden)- 1,2-dihidro-3H-indol-3- on)disülfonat</w:t>
            </w:r>
          </w:p>
        </w:tc>
        <w:tc>
          <w:tcPr>
            <w:tcW w:w="1417" w:type="dxa"/>
            <w:tcBorders>
              <w:top w:val="single" w:sz="6" w:space="0" w:color="auto"/>
              <w:left w:val="single" w:sz="6" w:space="0" w:color="auto"/>
              <w:bottom w:val="single" w:sz="6" w:space="0" w:color="auto"/>
              <w:right w:val="single" w:sz="6" w:space="0" w:color="auto"/>
            </w:tcBorders>
          </w:tcPr>
          <w:p w14:paraId="45B1B42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D59F5D1"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73015</w:t>
            </w:r>
          </w:p>
        </w:tc>
        <w:tc>
          <w:tcPr>
            <w:tcW w:w="993" w:type="dxa"/>
            <w:tcBorders>
              <w:top w:val="single" w:sz="6" w:space="0" w:color="auto"/>
              <w:left w:val="single" w:sz="6" w:space="0" w:color="auto"/>
              <w:bottom w:val="single" w:sz="6" w:space="0" w:color="auto"/>
              <w:right w:val="single" w:sz="6" w:space="0" w:color="auto"/>
            </w:tcBorders>
          </w:tcPr>
          <w:p w14:paraId="0F383A1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B19D5D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92E074E" w14:textId="77777777" w:rsidR="004D7BEE" w:rsidRPr="00BB126E" w:rsidRDefault="004D7BEE" w:rsidP="00BB126E">
            <w:pPr>
              <w:widowControl w:val="0"/>
              <w:autoSpaceDE w:val="0"/>
              <w:autoSpaceDN w:val="0"/>
              <w:spacing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212-728-8</w:t>
            </w:r>
          </w:p>
        </w:tc>
        <w:tc>
          <w:tcPr>
            <w:tcW w:w="993" w:type="dxa"/>
            <w:tcBorders>
              <w:top w:val="single" w:sz="6" w:space="0" w:color="auto"/>
              <w:left w:val="single" w:sz="6" w:space="0" w:color="auto"/>
              <w:bottom w:val="single" w:sz="6" w:space="0" w:color="auto"/>
              <w:right w:val="single" w:sz="6" w:space="0" w:color="auto"/>
            </w:tcBorders>
          </w:tcPr>
          <w:p w14:paraId="65DAFF9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D8C5645" w14:textId="1EA59A1F"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2BD645B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63C931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CE3692A" w14:textId="77777777" w:rsidR="004D7BEE" w:rsidRPr="00BB126E" w:rsidRDefault="004D7BEE"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6B46569C" w14:textId="36346238" w:rsidR="004D7BEE" w:rsidRPr="00BB126E" w:rsidRDefault="004D7BEE" w:rsidP="00BB126E">
            <w:pPr>
              <w:widowControl w:val="0"/>
              <w:autoSpaceDE w:val="0"/>
              <w:autoSpaceDN w:val="0"/>
              <w:spacing w:after="0" w:line="235" w:lineRule="auto"/>
              <w:ind w:left="88"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132</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4757D4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FA490A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A633B9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100</w:t>
            </w:r>
          </w:p>
        </w:tc>
        <w:tc>
          <w:tcPr>
            <w:tcW w:w="2926" w:type="dxa"/>
            <w:tcBorders>
              <w:top w:val="single" w:sz="6" w:space="0" w:color="auto"/>
              <w:left w:val="single" w:sz="6" w:space="0" w:color="auto"/>
              <w:bottom w:val="single" w:sz="6" w:space="0" w:color="auto"/>
              <w:right w:val="single" w:sz="6" w:space="0" w:color="auto"/>
            </w:tcBorders>
          </w:tcPr>
          <w:p w14:paraId="6BF26506"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4D1A8E77" w14:textId="77777777" w:rsidR="004D7BEE" w:rsidRPr="00BB126E" w:rsidRDefault="004D7BEE" w:rsidP="00BB126E">
            <w:pPr>
              <w:widowControl w:val="0"/>
              <w:autoSpaceDE w:val="0"/>
              <w:autoSpaceDN w:val="0"/>
              <w:spacing w:after="0" w:line="235" w:lineRule="auto"/>
              <w:ind w:left="88" w:righ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6-Kloro-2-(6-kloro-4-metil- 3-oksobenzo[b]thien-2(3H)- iliden)-4-metil­ benzo[b]tiyofen-3(2H)-on</w:t>
            </w:r>
          </w:p>
        </w:tc>
        <w:tc>
          <w:tcPr>
            <w:tcW w:w="1417" w:type="dxa"/>
            <w:tcBorders>
              <w:top w:val="single" w:sz="6" w:space="0" w:color="auto"/>
              <w:left w:val="single" w:sz="6" w:space="0" w:color="auto"/>
              <w:bottom w:val="single" w:sz="6" w:space="0" w:color="auto"/>
              <w:right w:val="single" w:sz="6" w:space="0" w:color="auto"/>
            </w:tcBorders>
          </w:tcPr>
          <w:p w14:paraId="0ED84BAB"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1ADB89D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73360</w:t>
            </w:r>
          </w:p>
        </w:tc>
        <w:tc>
          <w:tcPr>
            <w:tcW w:w="993" w:type="dxa"/>
            <w:tcBorders>
              <w:top w:val="single" w:sz="6" w:space="0" w:color="auto"/>
              <w:left w:val="single" w:sz="6" w:space="0" w:color="auto"/>
              <w:bottom w:val="single" w:sz="6" w:space="0" w:color="auto"/>
              <w:right w:val="single" w:sz="6" w:space="0" w:color="auto"/>
            </w:tcBorders>
          </w:tcPr>
          <w:p w14:paraId="7343786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E6E36C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538F8DD"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55B01E82" w14:textId="145B7294"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608F547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5A8410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2D2B32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782FDFA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760BCF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74EB92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101</w:t>
            </w:r>
          </w:p>
        </w:tc>
        <w:tc>
          <w:tcPr>
            <w:tcW w:w="2926" w:type="dxa"/>
            <w:tcBorders>
              <w:top w:val="single" w:sz="6" w:space="0" w:color="auto"/>
              <w:left w:val="single" w:sz="6" w:space="0" w:color="auto"/>
              <w:bottom w:val="single" w:sz="6" w:space="0" w:color="auto"/>
              <w:right w:val="single" w:sz="6" w:space="0" w:color="auto"/>
            </w:tcBorders>
          </w:tcPr>
          <w:p w14:paraId="3222D102"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7CB91583" w14:textId="77777777" w:rsidR="004D7BEE" w:rsidRPr="00BB126E" w:rsidRDefault="004D7BEE" w:rsidP="00BB126E">
            <w:pPr>
              <w:widowControl w:val="0"/>
              <w:autoSpaceDE w:val="0"/>
              <w:autoSpaceDN w:val="0"/>
              <w:spacing w:before="1" w:after="0" w:line="235" w:lineRule="auto"/>
              <w:ind w:left="88" w:righ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5-Kloro-2-(5-kloro-7-metil- 3-oksobenzo[b]thien-2(3H)- iliden)-7-metil­ benzo[b]tiyofen-3(2H)-on</w:t>
            </w:r>
          </w:p>
        </w:tc>
        <w:tc>
          <w:tcPr>
            <w:tcW w:w="1417" w:type="dxa"/>
            <w:tcBorders>
              <w:top w:val="single" w:sz="6" w:space="0" w:color="auto"/>
              <w:left w:val="single" w:sz="6" w:space="0" w:color="auto"/>
              <w:bottom w:val="single" w:sz="6" w:space="0" w:color="auto"/>
              <w:right w:val="single" w:sz="6" w:space="0" w:color="auto"/>
            </w:tcBorders>
          </w:tcPr>
          <w:p w14:paraId="637B2FFC"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7ECB7E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73385</w:t>
            </w:r>
          </w:p>
        </w:tc>
        <w:tc>
          <w:tcPr>
            <w:tcW w:w="993" w:type="dxa"/>
            <w:tcBorders>
              <w:top w:val="single" w:sz="6" w:space="0" w:color="auto"/>
              <w:left w:val="single" w:sz="6" w:space="0" w:color="auto"/>
              <w:bottom w:val="single" w:sz="6" w:space="0" w:color="auto"/>
              <w:right w:val="single" w:sz="6" w:space="0" w:color="auto"/>
            </w:tcBorders>
          </w:tcPr>
          <w:p w14:paraId="1F570A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9427EA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70259D0"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703C456B" w14:textId="35F6804F"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5340174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CCAC18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96E7E9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4EFAD24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4CCC18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53E0FC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102</w:t>
            </w:r>
          </w:p>
        </w:tc>
        <w:tc>
          <w:tcPr>
            <w:tcW w:w="2926" w:type="dxa"/>
            <w:tcBorders>
              <w:top w:val="single" w:sz="6" w:space="0" w:color="auto"/>
              <w:left w:val="single" w:sz="6" w:space="0" w:color="auto"/>
              <w:bottom w:val="single" w:sz="6" w:space="0" w:color="auto"/>
              <w:right w:val="single" w:sz="6" w:space="0" w:color="auto"/>
            </w:tcBorders>
          </w:tcPr>
          <w:p w14:paraId="58F0C433"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27A3B01F" w14:textId="77777777" w:rsidR="004D7BEE" w:rsidRPr="00BB126E" w:rsidRDefault="004D7BEE" w:rsidP="00BB126E">
            <w:pPr>
              <w:widowControl w:val="0"/>
              <w:autoSpaceDE w:val="0"/>
              <w:autoSpaceDN w:val="0"/>
              <w:spacing w:before="1" w:after="0" w:line="235" w:lineRule="auto"/>
              <w:ind w:left="88" w:right="24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5,12-Dihidrokino[2,3-b]ac­ ridine-7,14-dion</w:t>
            </w:r>
          </w:p>
        </w:tc>
        <w:tc>
          <w:tcPr>
            <w:tcW w:w="1417" w:type="dxa"/>
            <w:tcBorders>
              <w:top w:val="single" w:sz="6" w:space="0" w:color="auto"/>
              <w:left w:val="single" w:sz="6" w:space="0" w:color="auto"/>
              <w:bottom w:val="single" w:sz="6" w:space="0" w:color="auto"/>
              <w:right w:val="single" w:sz="6" w:space="0" w:color="auto"/>
            </w:tcBorders>
          </w:tcPr>
          <w:p w14:paraId="4DA855B3"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DEC95F5"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73900</w:t>
            </w:r>
          </w:p>
        </w:tc>
        <w:tc>
          <w:tcPr>
            <w:tcW w:w="993" w:type="dxa"/>
            <w:tcBorders>
              <w:top w:val="single" w:sz="6" w:space="0" w:color="auto"/>
              <w:left w:val="single" w:sz="6" w:space="0" w:color="auto"/>
              <w:bottom w:val="single" w:sz="6" w:space="0" w:color="auto"/>
              <w:right w:val="single" w:sz="6" w:space="0" w:color="auto"/>
            </w:tcBorders>
          </w:tcPr>
          <w:p w14:paraId="0841C15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DA3825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4CD46D5"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32234ECB" w14:textId="26BB601E"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0F928D6D"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448539C" w14:textId="77777777" w:rsidR="004D7BEE" w:rsidRPr="00BB126E" w:rsidRDefault="004D7BEE"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65BC464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2E23F3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3C9FAD6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61D197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E2A53B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103</w:t>
            </w:r>
          </w:p>
        </w:tc>
        <w:tc>
          <w:tcPr>
            <w:tcW w:w="2926" w:type="dxa"/>
            <w:tcBorders>
              <w:top w:val="single" w:sz="6" w:space="0" w:color="auto"/>
              <w:left w:val="single" w:sz="6" w:space="0" w:color="auto"/>
              <w:bottom w:val="single" w:sz="6" w:space="0" w:color="auto"/>
              <w:right w:val="single" w:sz="6" w:space="0" w:color="auto"/>
            </w:tcBorders>
          </w:tcPr>
          <w:p w14:paraId="48DA088A"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b/>
                <w:sz w:val="18"/>
                <w:szCs w:val="18"/>
                <w:lang w:val="en-US"/>
              </w:rPr>
            </w:pPr>
          </w:p>
          <w:p w14:paraId="6F868267" w14:textId="77777777" w:rsidR="004D7BEE" w:rsidRPr="00BB126E" w:rsidRDefault="004D7BEE" w:rsidP="00BB126E">
            <w:pPr>
              <w:widowControl w:val="0"/>
              <w:autoSpaceDE w:val="0"/>
              <w:autoSpaceDN w:val="0"/>
              <w:spacing w:before="1" w:after="0" w:line="235" w:lineRule="auto"/>
              <w:ind w:left="88" w:right="31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5,12-Dihidro-2,9-dimetil­ kino[2,3-b]acridine-7,14- dion</w:t>
            </w:r>
          </w:p>
        </w:tc>
        <w:tc>
          <w:tcPr>
            <w:tcW w:w="1417" w:type="dxa"/>
            <w:tcBorders>
              <w:top w:val="single" w:sz="6" w:space="0" w:color="auto"/>
              <w:left w:val="single" w:sz="6" w:space="0" w:color="auto"/>
              <w:bottom w:val="single" w:sz="6" w:space="0" w:color="auto"/>
              <w:right w:val="single" w:sz="6" w:space="0" w:color="auto"/>
            </w:tcBorders>
          </w:tcPr>
          <w:p w14:paraId="16459551"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067E0D7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73915</w:t>
            </w:r>
          </w:p>
        </w:tc>
        <w:tc>
          <w:tcPr>
            <w:tcW w:w="993" w:type="dxa"/>
            <w:tcBorders>
              <w:top w:val="single" w:sz="6" w:space="0" w:color="auto"/>
              <w:left w:val="single" w:sz="6" w:space="0" w:color="auto"/>
              <w:bottom w:val="single" w:sz="6" w:space="0" w:color="auto"/>
              <w:right w:val="single" w:sz="6" w:space="0" w:color="auto"/>
            </w:tcBorders>
          </w:tcPr>
          <w:p w14:paraId="2CD805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651DCC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D8EC58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93BED8F" w14:textId="78E39745"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B155EE9"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7DE71A49"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25E8564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D42FA6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D8DDB2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8144AD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565FFC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104</w:t>
            </w:r>
          </w:p>
        </w:tc>
        <w:tc>
          <w:tcPr>
            <w:tcW w:w="2926" w:type="dxa"/>
            <w:tcBorders>
              <w:top w:val="single" w:sz="6" w:space="0" w:color="auto"/>
              <w:left w:val="single" w:sz="6" w:space="0" w:color="auto"/>
              <w:bottom w:val="single" w:sz="6" w:space="0" w:color="auto"/>
              <w:right w:val="single" w:sz="6" w:space="0" w:color="auto"/>
            </w:tcBorders>
          </w:tcPr>
          <w:p w14:paraId="45118B1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4D12EF57"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29H,31H-Fitalosiyanine</w:t>
            </w:r>
          </w:p>
        </w:tc>
        <w:tc>
          <w:tcPr>
            <w:tcW w:w="1417" w:type="dxa"/>
            <w:tcBorders>
              <w:top w:val="single" w:sz="6" w:space="0" w:color="auto"/>
              <w:left w:val="single" w:sz="6" w:space="0" w:color="auto"/>
              <w:bottom w:val="single" w:sz="6" w:space="0" w:color="auto"/>
              <w:right w:val="single" w:sz="6" w:space="0" w:color="auto"/>
            </w:tcBorders>
          </w:tcPr>
          <w:p w14:paraId="6A74B698"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1A8DC4D4"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74100</w:t>
            </w:r>
          </w:p>
        </w:tc>
        <w:tc>
          <w:tcPr>
            <w:tcW w:w="993" w:type="dxa"/>
            <w:tcBorders>
              <w:top w:val="single" w:sz="6" w:space="0" w:color="auto"/>
              <w:left w:val="single" w:sz="6" w:space="0" w:color="auto"/>
              <w:bottom w:val="single" w:sz="6" w:space="0" w:color="auto"/>
              <w:right w:val="single" w:sz="6" w:space="0" w:color="auto"/>
            </w:tcBorders>
          </w:tcPr>
          <w:p w14:paraId="4BC4CA2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78C7C3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386CE82"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5AD1A5C" w14:textId="2CA4B803"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7CD8F9AF"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b/>
                <w:sz w:val="18"/>
                <w:szCs w:val="18"/>
                <w:lang w:val="en-US"/>
              </w:rPr>
            </w:pPr>
          </w:p>
          <w:p w14:paraId="2AEFAC9B"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47BD7DD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B92730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4C53DB6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29465F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D8901B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105</w:t>
            </w:r>
          </w:p>
        </w:tc>
        <w:tc>
          <w:tcPr>
            <w:tcW w:w="2926" w:type="dxa"/>
            <w:tcBorders>
              <w:top w:val="single" w:sz="6" w:space="0" w:color="auto"/>
              <w:left w:val="single" w:sz="6" w:space="0" w:color="auto"/>
              <w:bottom w:val="single" w:sz="6" w:space="0" w:color="auto"/>
              <w:right w:val="single" w:sz="6" w:space="0" w:color="auto"/>
            </w:tcBorders>
          </w:tcPr>
          <w:p w14:paraId="1C128B04"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E6BD646"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29H,31H-Fitalosiyaninato</w:t>
            </w:r>
          </w:p>
          <w:p w14:paraId="5A07E949"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(2-)-N29,N30,N31,N32 bakır</w:t>
            </w:r>
          </w:p>
        </w:tc>
        <w:tc>
          <w:tcPr>
            <w:tcW w:w="1417" w:type="dxa"/>
            <w:tcBorders>
              <w:top w:val="single" w:sz="6" w:space="0" w:color="auto"/>
              <w:left w:val="single" w:sz="6" w:space="0" w:color="auto"/>
              <w:bottom w:val="single" w:sz="6" w:space="0" w:color="auto"/>
              <w:right w:val="single" w:sz="6" w:space="0" w:color="auto"/>
            </w:tcBorders>
          </w:tcPr>
          <w:p w14:paraId="7C8D75A6"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59E7633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74160</w:t>
            </w:r>
          </w:p>
        </w:tc>
        <w:tc>
          <w:tcPr>
            <w:tcW w:w="993" w:type="dxa"/>
            <w:tcBorders>
              <w:top w:val="single" w:sz="6" w:space="0" w:color="auto"/>
              <w:left w:val="single" w:sz="6" w:space="0" w:color="auto"/>
              <w:bottom w:val="single" w:sz="6" w:space="0" w:color="auto"/>
              <w:right w:val="single" w:sz="6" w:space="0" w:color="auto"/>
            </w:tcBorders>
          </w:tcPr>
          <w:p w14:paraId="1CD6A7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1D4592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A6DBB95"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5EC231CC" w14:textId="54F9A409"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5AFD43E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122411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A270EB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276BEDF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29BB77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2184A4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106</w:t>
            </w:r>
          </w:p>
        </w:tc>
        <w:tc>
          <w:tcPr>
            <w:tcW w:w="2926" w:type="dxa"/>
            <w:tcBorders>
              <w:top w:val="single" w:sz="6" w:space="0" w:color="auto"/>
              <w:left w:val="single" w:sz="6" w:space="0" w:color="auto"/>
              <w:bottom w:val="single" w:sz="6" w:space="0" w:color="auto"/>
              <w:right w:val="single" w:sz="6" w:space="0" w:color="auto"/>
            </w:tcBorders>
          </w:tcPr>
          <w:p w14:paraId="38E79E87" w14:textId="77777777" w:rsidR="004D7BEE" w:rsidRPr="00BB126E" w:rsidRDefault="004D7BEE"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28B9751D" w14:textId="77777777" w:rsidR="004D7BEE" w:rsidRPr="00BB126E" w:rsidRDefault="004D7BEE" w:rsidP="00BB126E">
            <w:pPr>
              <w:widowControl w:val="0"/>
              <w:autoSpaceDE w:val="0"/>
              <w:autoSpaceDN w:val="0"/>
              <w:spacing w:after="0" w:line="235" w:lineRule="auto"/>
              <w:ind w:left="88" w:right="77"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Disodyum [29H,31H-fitalo­ siyaninedisülfonato</w:t>
            </w:r>
          </w:p>
          <w:p w14:paraId="6DCEABBB" w14:textId="77777777" w:rsidR="004D7BEE" w:rsidRPr="00BB126E" w:rsidRDefault="004D7BEE" w:rsidP="00BB126E">
            <w:pPr>
              <w:widowControl w:val="0"/>
              <w:autoSpaceDE w:val="0"/>
              <w:autoSpaceDN w:val="0"/>
              <w:spacing w:after="0" w:line="190"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(4-)-N29,N30,N31,N32]</w:t>
            </w:r>
          </w:p>
          <w:p w14:paraId="2C9F08BD"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kuprat (2-)</w:t>
            </w:r>
          </w:p>
        </w:tc>
        <w:tc>
          <w:tcPr>
            <w:tcW w:w="1417" w:type="dxa"/>
            <w:tcBorders>
              <w:top w:val="single" w:sz="6" w:space="0" w:color="auto"/>
              <w:left w:val="single" w:sz="6" w:space="0" w:color="auto"/>
              <w:bottom w:val="single" w:sz="6" w:space="0" w:color="auto"/>
              <w:right w:val="single" w:sz="6" w:space="0" w:color="auto"/>
            </w:tcBorders>
          </w:tcPr>
          <w:p w14:paraId="6C1F1266"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7F11C7CA"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74180</w:t>
            </w:r>
          </w:p>
        </w:tc>
        <w:tc>
          <w:tcPr>
            <w:tcW w:w="993" w:type="dxa"/>
            <w:tcBorders>
              <w:top w:val="single" w:sz="6" w:space="0" w:color="auto"/>
              <w:left w:val="single" w:sz="6" w:space="0" w:color="auto"/>
              <w:bottom w:val="single" w:sz="6" w:space="0" w:color="auto"/>
              <w:right w:val="single" w:sz="6" w:space="0" w:color="auto"/>
            </w:tcBorders>
          </w:tcPr>
          <w:p w14:paraId="682A909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3F99C3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59EBB084"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41DFA86C" w14:textId="63621CC5"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3C4D035D"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7186CF3D" w14:textId="77777777" w:rsidR="004D7BEE" w:rsidRPr="00BB126E" w:rsidRDefault="004D7BEE"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5BC949C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421140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1409AF6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35808E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ADB673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107</w:t>
            </w:r>
          </w:p>
        </w:tc>
        <w:tc>
          <w:tcPr>
            <w:tcW w:w="2926" w:type="dxa"/>
            <w:tcBorders>
              <w:top w:val="single" w:sz="6" w:space="0" w:color="auto"/>
              <w:left w:val="single" w:sz="6" w:space="0" w:color="auto"/>
              <w:bottom w:val="single" w:sz="6" w:space="0" w:color="auto"/>
              <w:right w:val="single" w:sz="6" w:space="0" w:color="auto"/>
            </w:tcBorders>
          </w:tcPr>
          <w:p w14:paraId="0E1482C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3E9CA2F" w14:textId="77777777" w:rsidR="004D7BEE" w:rsidRPr="00BB126E" w:rsidRDefault="004D7BEE" w:rsidP="00BB126E">
            <w:pPr>
              <w:widowControl w:val="0"/>
              <w:autoSpaceDE w:val="0"/>
              <w:autoSpaceDN w:val="0"/>
              <w:spacing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Polikloro bakır fitalo­ siyanine</w:t>
            </w:r>
          </w:p>
        </w:tc>
        <w:tc>
          <w:tcPr>
            <w:tcW w:w="1417" w:type="dxa"/>
            <w:tcBorders>
              <w:top w:val="single" w:sz="6" w:space="0" w:color="auto"/>
              <w:left w:val="single" w:sz="6" w:space="0" w:color="auto"/>
              <w:bottom w:val="single" w:sz="6" w:space="0" w:color="auto"/>
              <w:right w:val="single" w:sz="6" w:space="0" w:color="auto"/>
            </w:tcBorders>
          </w:tcPr>
          <w:p w14:paraId="7AFE4842"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08270E5B"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74260</w:t>
            </w:r>
          </w:p>
        </w:tc>
        <w:tc>
          <w:tcPr>
            <w:tcW w:w="993" w:type="dxa"/>
            <w:tcBorders>
              <w:top w:val="single" w:sz="6" w:space="0" w:color="auto"/>
              <w:left w:val="single" w:sz="6" w:space="0" w:color="auto"/>
              <w:bottom w:val="single" w:sz="6" w:space="0" w:color="auto"/>
              <w:right w:val="single" w:sz="6" w:space="0" w:color="auto"/>
            </w:tcBorders>
          </w:tcPr>
          <w:p w14:paraId="5D5E6EA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AC711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2037E62"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B1427F4" w14:textId="5376A9D8"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3F4D97E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EC85D38" w14:textId="5AFCB64F" w:rsidR="004D7BEE" w:rsidRPr="00BB126E" w:rsidRDefault="004D7BEE" w:rsidP="00BB126E">
            <w:pPr>
              <w:widowControl w:val="0"/>
              <w:autoSpaceDE w:val="0"/>
              <w:autoSpaceDN w:val="0"/>
              <w:spacing w:after="0" w:line="235" w:lineRule="auto"/>
              <w:ind w:left="87" w:right="11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ürünleri</w:t>
            </w:r>
            <w:r w:rsidR="00771F14" w:rsidRPr="00BB126E">
              <w:rPr>
                <w:rFonts w:ascii="Times New Roman" w:eastAsia="Times New Roman" w:hAnsi="Times New Roman" w:cs="Times New Roman"/>
                <w:sz w:val="18"/>
                <w:szCs w:val="18"/>
                <w:lang w:val="en-US"/>
              </w:rPr>
              <w:t>nde kullanılmamalı</w:t>
            </w:r>
            <w:r w:rsidR="00771F14" w:rsidRPr="00BB126E">
              <w:rPr>
                <w:rFonts w:ascii="Times New Roman" w:eastAsia="Times New Roman" w:hAnsi="Times New Roman" w:cs="Times New Roman"/>
                <w:sz w:val="18"/>
                <w:szCs w:val="18"/>
                <w:lang w:val="en-US"/>
              </w:rPr>
              <w:lastRenderedPageBreak/>
              <w:t>dır.</w:t>
            </w:r>
          </w:p>
        </w:tc>
        <w:tc>
          <w:tcPr>
            <w:tcW w:w="1701" w:type="dxa"/>
            <w:tcBorders>
              <w:top w:val="single" w:sz="6" w:space="0" w:color="auto"/>
              <w:left w:val="single" w:sz="6" w:space="0" w:color="auto"/>
              <w:bottom w:val="single" w:sz="6" w:space="0" w:color="auto"/>
              <w:right w:val="single" w:sz="6" w:space="0" w:color="auto"/>
            </w:tcBorders>
          </w:tcPr>
          <w:p w14:paraId="07ACF5F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164457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ECAC0E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5B77B7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359963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108</w:t>
            </w:r>
          </w:p>
        </w:tc>
        <w:tc>
          <w:tcPr>
            <w:tcW w:w="2926" w:type="dxa"/>
            <w:tcBorders>
              <w:top w:val="single" w:sz="6" w:space="0" w:color="auto"/>
              <w:left w:val="single" w:sz="6" w:space="0" w:color="auto"/>
              <w:bottom w:val="single" w:sz="6" w:space="0" w:color="auto"/>
              <w:right w:val="single" w:sz="6" w:space="0" w:color="auto"/>
            </w:tcBorders>
          </w:tcPr>
          <w:p w14:paraId="4EE40309" w14:textId="77777777" w:rsidR="004D7BEE" w:rsidRPr="00BB126E" w:rsidRDefault="004D7BEE"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1C554850" w14:textId="77777777" w:rsidR="004D7BEE" w:rsidRPr="00BB126E" w:rsidRDefault="004D7BEE" w:rsidP="00BB126E">
            <w:pPr>
              <w:widowControl w:val="0"/>
              <w:autoSpaceDE w:val="0"/>
              <w:autoSpaceDN w:val="0"/>
              <w:spacing w:after="0" w:line="237"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8,8'-diapo-.psi.,.psi.-Caro­ tenedioik  asit</w:t>
            </w:r>
          </w:p>
        </w:tc>
        <w:tc>
          <w:tcPr>
            <w:tcW w:w="1417" w:type="dxa"/>
            <w:tcBorders>
              <w:top w:val="single" w:sz="6" w:space="0" w:color="auto"/>
              <w:left w:val="single" w:sz="6" w:space="0" w:color="auto"/>
              <w:bottom w:val="single" w:sz="6" w:space="0" w:color="auto"/>
              <w:right w:val="single" w:sz="6" w:space="0" w:color="auto"/>
            </w:tcBorders>
          </w:tcPr>
          <w:p w14:paraId="0EC3E8F3"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CCC7B7C"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75100</w:t>
            </w:r>
          </w:p>
        </w:tc>
        <w:tc>
          <w:tcPr>
            <w:tcW w:w="993" w:type="dxa"/>
            <w:tcBorders>
              <w:top w:val="single" w:sz="6" w:space="0" w:color="auto"/>
              <w:left w:val="single" w:sz="6" w:space="0" w:color="auto"/>
              <w:bottom w:val="single" w:sz="6" w:space="0" w:color="auto"/>
              <w:right w:val="single" w:sz="6" w:space="0" w:color="auto"/>
            </w:tcBorders>
          </w:tcPr>
          <w:p w14:paraId="1BAA094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532E2B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C2FDB2B"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2F80147" w14:textId="14F21A4A"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7F55AF9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53F54C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9A379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F88948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839CFB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B08CF2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109</w:t>
            </w:r>
          </w:p>
        </w:tc>
        <w:tc>
          <w:tcPr>
            <w:tcW w:w="2926" w:type="dxa"/>
            <w:tcBorders>
              <w:top w:val="single" w:sz="6" w:space="0" w:color="auto"/>
              <w:left w:val="single" w:sz="6" w:space="0" w:color="auto"/>
              <w:bottom w:val="single" w:sz="6" w:space="0" w:color="auto"/>
              <w:right w:val="single" w:sz="6" w:space="0" w:color="auto"/>
            </w:tcBorders>
          </w:tcPr>
          <w:p w14:paraId="0BFF4710"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B55E004"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Annatto</w:t>
            </w:r>
          </w:p>
        </w:tc>
        <w:tc>
          <w:tcPr>
            <w:tcW w:w="1417" w:type="dxa"/>
            <w:tcBorders>
              <w:top w:val="single" w:sz="6" w:space="0" w:color="auto"/>
              <w:left w:val="single" w:sz="6" w:space="0" w:color="auto"/>
              <w:bottom w:val="single" w:sz="6" w:space="0" w:color="auto"/>
              <w:right w:val="single" w:sz="6" w:space="0" w:color="auto"/>
            </w:tcBorders>
          </w:tcPr>
          <w:p w14:paraId="087FE3EE"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D57D936"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75120</w:t>
            </w:r>
          </w:p>
        </w:tc>
        <w:tc>
          <w:tcPr>
            <w:tcW w:w="993" w:type="dxa"/>
            <w:tcBorders>
              <w:top w:val="single" w:sz="6" w:space="0" w:color="auto"/>
              <w:left w:val="single" w:sz="6" w:space="0" w:color="auto"/>
              <w:bottom w:val="single" w:sz="6" w:space="0" w:color="auto"/>
              <w:right w:val="single" w:sz="6" w:space="0" w:color="auto"/>
            </w:tcBorders>
          </w:tcPr>
          <w:p w14:paraId="1E34A5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4BD8114"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50DBFD8" w14:textId="77777777" w:rsidR="004D7BEE" w:rsidRPr="00BB126E" w:rsidRDefault="004D7BEE"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215-735-4/</w:t>
            </w:r>
          </w:p>
          <w:p w14:paraId="0B85AAAC"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289-561-2/</w:t>
            </w:r>
          </w:p>
          <w:p w14:paraId="21F13CDD"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230-248-7</w:t>
            </w:r>
          </w:p>
        </w:tc>
        <w:tc>
          <w:tcPr>
            <w:tcW w:w="993" w:type="dxa"/>
            <w:tcBorders>
              <w:top w:val="single" w:sz="6" w:space="0" w:color="auto"/>
              <w:left w:val="single" w:sz="6" w:space="0" w:color="auto"/>
              <w:bottom w:val="single" w:sz="6" w:space="0" w:color="auto"/>
              <w:right w:val="single" w:sz="6" w:space="0" w:color="auto"/>
            </w:tcBorders>
          </w:tcPr>
          <w:p w14:paraId="3EB89C7D"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B5835B6" w14:textId="3276D77D"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121159D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EB054F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DB842A1" w14:textId="77777777" w:rsidR="004D7BEE" w:rsidRPr="00BB126E" w:rsidRDefault="004D7BEE" w:rsidP="00BB126E">
            <w:pPr>
              <w:widowControl w:val="0"/>
              <w:autoSpaceDE w:val="0"/>
              <w:autoSpaceDN w:val="0"/>
              <w:spacing w:before="11" w:after="0" w:line="240" w:lineRule="auto"/>
              <w:jc w:val="both"/>
              <w:rPr>
                <w:rFonts w:ascii="Times New Roman" w:eastAsia="Times New Roman" w:hAnsi="Times New Roman" w:cs="Times New Roman"/>
                <w:b/>
                <w:sz w:val="18"/>
                <w:szCs w:val="18"/>
                <w:lang w:val="en-US"/>
              </w:rPr>
            </w:pPr>
          </w:p>
          <w:p w14:paraId="70E0C51F" w14:textId="53787D0C" w:rsidR="004D7BEE" w:rsidRPr="00BB126E" w:rsidRDefault="004D7BEE"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160b</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9F71DA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5D0E5D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CE2419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110</w:t>
            </w:r>
          </w:p>
        </w:tc>
        <w:tc>
          <w:tcPr>
            <w:tcW w:w="2926" w:type="dxa"/>
            <w:tcBorders>
              <w:top w:val="single" w:sz="6" w:space="0" w:color="auto"/>
              <w:left w:val="single" w:sz="6" w:space="0" w:color="auto"/>
              <w:bottom w:val="single" w:sz="6" w:space="0" w:color="auto"/>
              <w:right w:val="single" w:sz="6" w:space="0" w:color="auto"/>
            </w:tcBorders>
          </w:tcPr>
          <w:p w14:paraId="0EFA70AF"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8C199C1"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Lycopene</w:t>
            </w:r>
          </w:p>
        </w:tc>
        <w:tc>
          <w:tcPr>
            <w:tcW w:w="1417" w:type="dxa"/>
            <w:tcBorders>
              <w:top w:val="single" w:sz="6" w:space="0" w:color="auto"/>
              <w:left w:val="single" w:sz="6" w:space="0" w:color="auto"/>
              <w:bottom w:val="single" w:sz="6" w:space="0" w:color="auto"/>
              <w:right w:val="single" w:sz="6" w:space="0" w:color="auto"/>
            </w:tcBorders>
          </w:tcPr>
          <w:p w14:paraId="76345315"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06441E4" w14:textId="77777777" w:rsidR="004D7BEE" w:rsidRPr="00BB126E" w:rsidRDefault="004D7BEE" w:rsidP="00BB126E">
            <w:pPr>
              <w:widowControl w:val="0"/>
              <w:autoSpaceDE w:val="0"/>
              <w:autoSpaceDN w:val="0"/>
              <w:spacing w:after="0" w:line="240" w:lineRule="auto"/>
              <w:ind w:right="4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75125</w:t>
            </w:r>
          </w:p>
        </w:tc>
        <w:tc>
          <w:tcPr>
            <w:tcW w:w="993" w:type="dxa"/>
            <w:tcBorders>
              <w:top w:val="single" w:sz="6" w:space="0" w:color="auto"/>
              <w:left w:val="single" w:sz="6" w:space="0" w:color="auto"/>
              <w:bottom w:val="single" w:sz="6" w:space="0" w:color="auto"/>
              <w:right w:val="single" w:sz="6" w:space="0" w:color="auto"/>
            </w:tcBorders>
          </w:tcPr>
          <w:p w14:paraId="3140AC0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9139CF3"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078D00D"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93" w:type="dxa"/>
            <w:tcBorders>
              <w:top w:val="single" w:sz="6" w:space="0" w:color="auto"/>
              <w:left w:val="single" w:sz="6" w:space="0" w:color="auto"/>
              <w:bottom w:val="single" w:sz="6" w:space="0" w:color="auto"/>
              <w:right w:val="single" w:sz="6" w:space="0" w:color="auto"/>
            </w:tcBorders>
          </w:tcPr>
          <w:p w14:paraId="55D237EC"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7CB83139" w14:textId="7007FFD1"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4145456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984574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5146CD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B9F9910" w14:textId="7C08D117"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160d</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34C006C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36246DF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A0D87D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111</w:t>
            </w:r>
          </w:p>
        </w:tc>
        <w:tc>
          <w:tcPr>
            <w:tcW w:w="2926" w:type="dxa"/>
            <w:tcBorders>
              <w:top w:val="single" w:sz="6" w:space="0" w:color="auto"/>
              <w:left w:val="single" w:sz="6" w:space="0" w:color="auto"/>
              <w:bottom w:val="single" w:sz="6" w:space="0" w:color="auto"/>
              <w:right w:val="single" w:sz="6" w:space="0" w:color="auto"/>
            </w:tcBorders>
          </w:tcPr>
          <w:p w14:paraId="74217282"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4232EDF9"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CI Food Orange 5</w:t>
            </w:r>
          </w:p>
        </w:tc>
        <w:tc>
          <w:tcPr>
            <w:tcW w:w="1417" w:type="dxa"/>
            <w:tcBorders>
              <w:top w:val="single" w:sz="6" w:space="0" w:color="auto"/>
              <w:left w:val="single" w:sz="6" w:space="0" w:color="auto"/>
              <w:bottom w:val="single" w:sz="6" w:space="0" w:color="auto"/>
              <w:right w:val="single" w:sz="6" w:space="0" w:color="auto"/>
            </w:tcBorders>
          </w:tcPr>
          <w:p w14:paraId="36E02FF7"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19CEDA6"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75130</w:t>
            </w:r>
          </w:p>
        </w:tc>
        <w:tc>
          <w:tcPr>
            <w:tcW w:w="993" w:type="dxa"/>
            <w:tcBorders>
              <w:top w:val="single" w:sz="6" w:space="0" w:color="auto"/>
              <w:left w:val="single" w:sz="6" w:space="0" w:color="auto"/>
              <w:bottom w:val="single" w:sz="6" w:space="0" w:color="auto"/>
              <w:right w:val="single" w:sz="6" w:space="0" w:color="auto"/>
            </w:tcBorders>
          </w:tcPr>
          <w:p w14:paraId="0C55C7C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1DD17C5"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9E5C68C" w14:textId="77777777" w:rsidR="004D7BEE" w:rsidRPr="00BB126E" w:rsidRDefault="004D7BEE"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214-171-6</w:t>
            </w:r>
          </w:p>
        </w:tc>
        <w:tc>
          <w:tcPr>
            <w:tcW w:w="993" w:type="dxa"/>
            <w:tcBorders>
              <w:top w:val="single" w:sz="6" w:space="0" w:color="auto"/>
              <w:left w:val="single" w:sz="6" w:space="0" w:color="auto"/>
              <w:bottom w:val="single" w:sz="6" w:space="0" w:color="auto"/>
              <w:right w:val="single" w:sz="6" w:space="0" w:color="auto"/>
            </w:tcBorders>
          </w:tcPr>
          <w:p w14:paraId="6EFEA480"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9F9B2D1" w14:textId="50660126" w:rsidR="004D7BEE" w:rsidRPr="00BB126E" w:rsidRDefault="00771F14" w:rsidP="00BB126E">
            <w:pPr>
              <w:widowControl w:val="0"/>
              <w:autoSpaceDE w:val="0"/>
              <w:autoSpaceDN w:val="0"/>
              <w:spacing w:before="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3B4DE0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5AC7F4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59AA80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92CA5A1" w14:textId="294B0414" w:rsidR="004D7BEE" w:rsidRPr="00BB126E" w:rsidRDefault="004D7BEE"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160a</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0DAD4D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F42AFD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E9C3EA1"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112</w:t>
            </w:r>
          </w:p>
        </w:tc>
        <w:tc>
          <w:tcPr>
            <w:tcW w:w="2926" w:type="dxa"/>
            <w:tcBorders>
              <w:top w:val="single" w:sz="6" w:space="0" w:color="auto"/>
              <w:left w:val="single" w:sz="6" w:space="0" w:color="auto"/>
              <w:bottom w:val="single" w:sz="6" w:space="0" w:color="auto"/>
              <w:right w:val="single" w:sz="6" w:space="0" w:color="auto"/>
            </w:tcBorders>
          </w:tcPr>
          <w:p w14:paraId="3B1B7769"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7C0D794"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(3R)-beta-4-Caroten-3-ol</w:t>
            </w:r>
          </w:p>
        </w:tc>
        <w:tc>
          <w:tcPr>
            <w:tcW w:w="1417" w:type="dxa"/>
            <w:tcBorders>
              <w:top w:val="single" w:sz="6" w:space="0" w:color="auto"/>
              <w:left w:val="single" w:sz="6" w:space="0" w:color="auto"/>
              <w:bottom w:val="single" w:sz="6" w:space="0" w:color="auto"/>
              <w:right w:val="single" w:sz="6" w:space="0" w:color="auto"/>
            </w:tcBorders>
          </w:tcPr>
          <w:p w14:paraId="2C1B19D7"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6BB151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75135</w:t>
            </w:r>
          </w:p>
        </w:tc>
        <w:tc>
          <w:tcPr>
            <w:tcW w:w="993" w:type="dxa"/>
            <w:tcBorders>
              <w:top w:val="single" w:sz="6" w:space="0" w:color="auto"/>
              <w:left w:val="single" w:sz="6" w:space="0" w:color="auto"/>
              <w:bottom w:val="single" w:sz="6" w:space="0" w:color="auto"/>
              <w:right w:val="single" w:sz="6" w:space="0" w:color="auto"/>
            </w:tcBorders>
          </w:tcPr>
          <w:p w14:paraId="7225C25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D9E58E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EC57E25"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69851E51" w14:textId="0D588F7F"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2E8F13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D7A215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15D20E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2CC511A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24E70D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C60E78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113</w:t>
            </w:r>
          </w:p>
        </w:tc>
        <w:tc>
          <w:tcPr>
            <w:tcW w:w="2926" w:type="dxa"/>
            <w:tcBorders>
              <w:top w:val="single" w:sz="6" w:space="0" w:color="auto"/>
              <w:left w:val="single" w:sz="6" w:space="0" w:color="auto"/>
              <w:bottom w:val="single" w:sz="6" w:space="0" w:color="auto"/>
              <w:right w:val="single" w:sz="6" w:space="0" w:color="auto"/>
            </w:tcBorders>
          </w:tcPr>
          <w:p w14:paraId="0CA016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49071AE" w14:textId="77777777" w:rsidR="004D7BEE" w:rsidRPr="00BB126E" w:rsidRDefault="004D7BEE" w:rsidP="00BB126E">
            <w:pPr>
              <w:widowControl w:val="0"/>
              <w:autoSpaceDE w:val="0"/>
              <w:autoSpaceDN w:val="0"/>
              <w:spacing w:after="0" w:line="235" w:lineRule="auto"/>
              <w:ind w:left="88" w:right="4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2-Amino-1,7-dihidro-6H- </w:t>
            </w:r>
            <w:r w:rsidRPr="00BB126E">
              <w:rPr>
                <w:rFonts w:ascii="Times New Roman" w:eastAsia="Times New Roman" w:hAnsi="Times New Roman" w:cs="Times New Roman"/>
                <w:sz w:val="18"/>
                <w:szCs w:val="18"/>
                <w:lang w:val="en-US"/>
              </w:rPr>
              <w:t>purin-6-on</w:t>
            </w:r>
          </w:p>
        </w:tc>
        <w:tc>
          <w:tcPr>
            <w:tcW w:w="1417" w:type="dxa"/>
            <w:tcBorders>
              <w:top w:val="single" w:sz="6" w:space="0" w:color="auto"/>
              <w:left w:val="single" w:sz="6" w:space="0" w:color="auto"/>
              <w:bottom w:val="single" w:sz="6" w:space="0" w:color="auto"/>
              <w:right w:val="single" w:sz="6" w:space="0" w:color="auto"/>
            </w:tcBorders>
          </w:tcPr>
          <w:p w14:paraId="64660896"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39643D62"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75170</w:t>
            </w:r>
          </w:p>
        </w:tc>
        <w:tc>
          <w:tcPr>
            <w:tcW w:w="993" w:type="dxa"/>
            <w:tcBorders>
              <w:top w:val="single" w:sz="6" w:space="0" w:color="auto"/>
              <w:left w:val="single" w:sz="6" w:space="0" w:color="auto"/>
              <w:bottom w:val="single" w:sz="6" w:space="0" w:color="auto"/>
              <w:right w:val="single" w:sz="6" w:space="0" w:color="auto"/>
            </w:tcBorders>
          </w:tcPr>
          <w:p w14:paraId="559398B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A57771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880341A" w14:textId="77777777" w:rsidR="004D7BEE" w:rsidRPr="00BB126E" w:rsidRDefault="004D7BEE"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595B8A42" w14:textId="63B252AC"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27D3E46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6ED7EB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022D04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29DFF0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64FE57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64B96C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114</w:t>
            </w:r>
          </w:p>
        </w:tc>
        <w:tc>
          <w:tcPr>
            <w:tcW w:w="2926" w:type="dxa"/>
            <w:tcBorders>
              <w:top w:val="single" w:sz="6" w:space="0" w:color="auto"/>
              <w:left w:val="single" w:sz="6" w:space="0" w:color="auto"/>
              <w:bottom w:val="single" w:sz="6" w:space="0" w:color="auto"/>
              <w:right w:val="single" w:sz="6" w:space="0" w:color="auto"/>
            </w:tcBorders>
          </w:tcPr>
          <w:p w14:paraId="5CE47D27"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44A21CBB"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Curcumins</w:t>
            </w:r>
          </w:p>
        </w:tc>
        <w:tc>
          <w:tcPr>
            <w:tcW w:w="1417" w:type="dxa"/>
            <w:tcBorders>
              <w:top w:val="single" w:sz="6" w:space="0" w:color="auto"/>
              <w:left w:val="single" w:sz="6" w:space="0" w:color="auto"/>
              <w:bottom w:val="single" w:sz="6" w:space="0" w:color="auto"/>
              <w:right w:val="single" w:sz="6" w:space="0" w:color="auto"/>
            </w:tcBorders>
          </w:tcPr>
          <w:p w14:paraId="1A350A6D"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7FDDBEED" w14:textId="77777777" w:rsidR="004D7BEE" w:rsidRPr="00BB126E" w:rsidRDefault="004D7BEE" w:rsidP="00BB126E">
            <w:pPr>
              <w:widowControl w:val="0"/>
              <w:autoSpaceDE w:val="0"/>
              <w:autoSpaceDN w:val="0"/>
              <w:spacing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75300</w:t>
            </w:r>
          </w:p>
        </w:tc>
        <w:tc>
          <w:tcPr>
            <w:tcW w:w="993" w:type="dxa"/>
            <w:tcBorders>
              <w:top w:val="single" w:sz="6" w:space="0" w:color="auto"/>
              <w:left w:val="single" w:sz="6" w:space="0" w:color="auto"/>
              <w:bottom w:val="single" w:sz="6" w:space="0" w:color="auto"/>
              <w:right w:val="single" w:sz="6" w:space="0" w:color="auto"/>
            </w:tcBorders>
          </w:tcPr>
          <w:p w14:paraId="78F2874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B3D82E5"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1D350A6"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207-280-5</w:t>
            </w:r>
          </w:p>
        </w:tc>
        <w:tc>
          <w:tcPr>
            <w:tcW w:w="993" w:type="dxa"/>
            <w:tcBorders>
              <w:top w:val="single" w:sz="6" w:space="0" w:color="auto"/>
              <w:left w:val="single" w:sz="6" w:space="0" w:color="auto"/>
              <w:bottom w:val="single" w:sz="6" w:space="0" w:color="auto"/>
              <w:right w:val="single" w:sz="6" w:space="0" w:color="auto"/>
            </w:tcBorders>
          </w:tcPr>
          <w:p w14:paraId="32C9D8C1" w14:textId="77777777" w:rsidR="004D7BEE" w:rsidRPr="00BB126E" w:rsidRDefault="004D7BEE"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048D45E6" w14:textId="2195F87F"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ABF3D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5AB2D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30B46DC" w14:textId="77777777" w:rsidR="004D7BEE" w:rsidRPr="00BB126E" w:rsidRDefault="004D7BEE"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02AA3C05" w14:textId="50770DED" w:rsidR="004D7BEE" w:rsidRPr="00BB126E" w:rsidRDefault="004D7BEE" w:rsidP="00BB126E">
            <w:pPr>
              <w:widowControl w:val="0"/>
              <w:autoSpaceDE w:val="0"/>
              <w:autoSpaceDN w:val="0"/>
              <w:spacing w:before="1"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100</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57CD33F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3320E9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2223F4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115</w:t>
            </w:r>
          </w:p>
        </w:tc>
        <w:tc>
          <w:tcPr>
            <w:tcW w:w="2926" w:type="dxa"/>
            <w:tcBorders>
              <w:top w:val="single" w:sz="6" w:space="0" w:color="auto"/>
              <w:left w:val="single" w:sz="6" w:space="0" w:color="auto"/>
              <w:bottom w:val="single" w:sz="6" w:space="0" w:color="auto"/>
              <w:right w:val="single" w:sz="6" w:space="0" w:color="auto"/>
            </w:tcBorders>
          </w:tcPr>
          <w:p w14:paraId="26E239D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FD0FB97"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Carmines</w:t>
            </w:r>
          </w:p>
        </w:tc>
        <w:tc>
          <w:tcPr>
            <w:tcW w:w="1417" w:type="dxa"/>
            <w:tcBorders>
              <w:top w:val="single" w:sz="6" w:space="0" w:color="auto"/>
              <w:left w:val="single" w:sz="6" w:space="0" w:color="auto"/>
              <w:bottom w:val="single" w:sz="6" w:space="0" w:color="auto"/>
              <w:right w:val="single" w:sz="6" w:space="0" w:color="auto"/>
            </w:tcBorders>
          </w:tcPr>
          <w:p w14:paraId="1F50A29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379CF9E"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75470</w:t>
            </w:r>
          </w:p>
        </w:tc>
        <w:tc>
          <w:tcPr>
            <w:tcW w:w="993" w:type="dxa"/>
            <w:tcBorders>
              <w:top w:val="single" w:sz="6" w:space="0" w:color="auto"/>
              <w:left w:val="single" w:sz="6" w:space="0" w:color="auto"/>
              <w:bottom w:val="single" w:sz="6" w:space="0" w:color="auto"/>
              <w:right w:val="single" w:sz="6" w:space="0" w:color="auto"/>
            </w:tcBorders>
          </w:tcPr>
          <w:p w14:paraId="231EE80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3B7D8F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F0B4AB4" w14:textId="77777777" w:rsidR="004D7BEE" w:rsidRPr="00BB126E" w:rsidRDefault="004D7BEE" w:rsidP="00BB126E">
            <w:pPr>
              <w:widowControl w:val="0"/>
              <w:autoSpaceDE w:val="0"/>
              <w:autoSpaceDN w:val="0"/>
              <w:spacing w:before="1"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215-680-6/</w:t>
            </w:r>
          </w:p>
          <w:p w14:paraId="1F3DC69E"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215-023-3/</w:t>
            </w:r>
          </w:p>
          <w:p w14:paraId="1FF94C2E"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215-724-4</w:t>
            </w:r>
          </w:p>
        </w:tc>
        <w:tc>
          <w:tcPr>
            <w:tcW w:w="993" w:type="dxa"/>
            <w:tcBorders>
              <w:top w:val="single" w:sz="6" w:space="0" w:color="auto"/>
              <w:left w:val="single" w:sz="6" w:space="0" w:color="auto"/>
              <w:bottom w:val="single" w:sz="6" w:space="0" w:color="auto"/>
              <w:right w:val="single" w:sz="6" w:space="0" w:color="auto"/>
            </w:tcBorders>
          </w:tcPr>
          <w:p w14:paraId="39EC3DB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707F6B0" w14:textId="5CEDAE04" w:rsidR="004D7BEE" w:rsidRPr="00BB126E" w:rsidRDefault="00771F14"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478F7EA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6FB8A4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AF511BF"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sz w:val="18"/>
                <w:szCs w:val="18"/>
                <w:lang w:val="en-US"/>
              </w:rPr>
            </w:pPr>
          </w:p>
          <w:p w14:paraId="06B6B690" w14:textId="075279BA" w:rsidR="004D7BEE" w:rsidRPr="00BB126E" w:rsidRDefault="004D7BEE" w:rsidP="00BB126E">
            <w:pPr>
              <w:widowControl w:val="0"/>
              <w:autoSpaceDE w:val="0"/>
              <w:autoSpaceDN w:val="0"/>
              <w:spacing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120</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2A86748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677A566"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26616F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116</w:t>
            </w:r>
          </w:p>
        </w:tc>
        <w:tc>
          <w:tcPr>
            <w:tcW w:w="2926" w:type="dxa"/>
            <w:tcBorders>
              <w:top w:val="single" w:sz="6" w:space="0" w:color="auto"/>
              <w:left w:val="single" w:sz="6" w:space="0" w:color="auto"/>
              <w:bottom w:val="single" w:sz="6" w:space="0" w:color="auto"/>
              <w:right w:val="single" w:sz="6" w:space="0" w:color="auto"/>
            </w:tcBorders>
          </w:tcPr>
          <w:p w14:paraId="118AC07F"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sz w:val="18"/>
                <w:szCs w:val="18"/>
                <w:lang w:val="en-US"/>
              </w:rPr>
            </w:pPr>
          </w:p>
          <w:p w14:paraId="1307814F" w14:textId="77777777" w:rsidR="004D7BEE" w:rsidRPr="00BB126E" w:rsidRDefault="004D7BEE" w:rsidP="00BB126E">
            <w:pPr>
              <w:widowControl w:val="0"/>
              <w:autoSpaceDE w:val="0"/>
              <w:autoSpaceDN w:val="0"/>
              <w:spacing w:after="0" w:line="235" w:lineRule="auto"/>
              <w:ind w:left="88" w:right="8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Trisodyum (2S-trans)-[18- karboksi-20-(karboksimetil)- </w:t>
            </w:r>
            <w:r w:rsidRPr="00BB126E">
              <w:rPr>
                <w:rFonts w:ascii="Times New Roman" w:eastAsia="Times New Roman" w:hAnsi="Times New Roman" w:cs="Times New Roman"/>
                <w:w w:val="95"/>
                <w:sz w:val="18"/>
                <w:szCs w:val="18"/>
                <w:lang w:val="en-US"/>
              </w:rPr>
              <w:t xml:space="preserve">13-etil-2,3-dihidro-3,7,12,17- </w:t>
            </w:r>
            <w:r w:rsidRPr="00BB126E">
              <w:rPr>
                <w:rFonts w:ascii="Times New Roman" w:eastAsia="Times New Roman" w:hAnsi="Times New Roman" w:cs="Times New Roman"/>
                <w:sz w:val="18"/>
                <w:szCs w:val="18"/>
                <w:lang w:val="en-US"/>
              </w:rPr>
              <w:t>tetrametil-8-vinil-21H,23H- porphine-2-propiyonato</w:t>
            </w:r>
          </w:p>
          <w:p w14:paraId="21F87DE1"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(5-)-N21,N22,N23,N24]cu­</w:t>
            </w:r>
          </w:p>
          <w:p w14:paraId="5501F3D5"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prate(3-) (Klorophylls)</w:t>
            </w:r>
          </w:p>
        </w:tc>
        <w:tc>
          <w:tcPr>
            <w:tcW w:w="1417" w:type="dxa"/>
            <w:tcBorders>
              <w:top w:val="single" w:sz="6" w:space="0" w:color="auto"/>
              <w:left w:val="single" w:sz="6" w:space="0" w:color="auto"/>
              <w:bottom w:val="single" w:sz="6" w:space="0" w:color="auto"/>
              <w:right w:val="single" w:sz="6" w:space="0" w:color="auto"/>
            </w:tcBorders>
          </w:tcPr>
          <w:p w14:paraId="46F41D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E0C54EB"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75810</w:t>
            </w:r>
          </w:p>
        </w:tc>
        <w:tc>
          <w:tcPr>
            <w:tcW w:w="993" w:type="dxa"/>
            <w:tcBorders>
              <w:top w:val="single" w:sz="6" w:space="0" w:color="auto"/>
              <w:left w:val="single" w:sz="6" w:space="0" w:color="auto"/>
              <w:bottom w:val="single" w:sz="6" w:space="0" w:color="auto"/>
              <w:right w:val="single" w:sz="6" w:space="0" w:color="auto"/>
            </w:tcBorders>
          </w:tcPr>
          <w:p w14:paraId="5A228E3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7AB7B65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4DA1A70" w14:textId="77777777" w:rsidR="004D7BEE" w:rsidRPr="00BB126E" w:rsidRDefault="004D7BEE" w:rsidP="00BB126E">
            <w:pPr>
              <w:widowControl w:val="0"/>
              <w:autoSpaceDE w:val="0"/>
              <w:autoSpaceDN w:val="0"/>
              <w:spacing w:before="1"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215-800-7/</w:t>
            </w:r>
          </w:p>
          <w:p w14:paraId="6E3532CC"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207-536-6/</w:t>
            </w:r>
          </w:p>
          <w:p w14:paraId="09EA9C8C"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208-272-4/</w:t>
            </w:r>
          </w:p>
          <w:p w14:paraId="088451A6"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287-483-3/</w:t>
            </w:r>
          </w:p>
          <w:p w14:paraId="573CF5EA" w14:textId="77777777" w:rsidR="004D7BEE" w:rsidRPr="00BB126E" w:rsidRDefault="004D7BEE"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239-830-5/</w:t>
            </w:r>
          </w:p>
          <w:p w14:paraId="58B2FD14"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246-020-5</w:t>
            </w:r>
          </w:p>
        </w:tc>
        <w:tc>
          <w:tcPr>
            <w:tcW w:w="993" w:type="dxa"/>
            <w:tcBorders>
              <w:top w:val="single" w:sz="6" w:space="0" w:color="auto"/>
              <w:left w:val="single" w:sz="6" w:space="0" w:color="auto"/>
              <w:bottom w:val="single" w:sz="6" w:space="0" w:color="auto"/>
              <w:right w:val="single" w:sz="6" w:space="0" w:color="auto"/>
            </w:tcBorders>
          </w:tcPr>
          <w:p w14:paraId="65A3D7C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999121B" w14:textId="702DC8E9" w:rsidR="004D7BEE" w:rsidRPr="00BB126E" w:rsidRDefault="00771F14"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60586D7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B6CA8B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291C561"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sz w:val="18"/>
                <w:szCs w:val="18"/>
                <w:lang w:val="en-US"/>
              </w:rPr>
            </w:pPr>
          </w:p>
          <w:p w14:paraId="3D4E03F6" w14:textId="3ADEBFAF" w:rsidR="004D7BEE" w:rsidRPr="00BB126E" w:rsidRDefault="004D7BEE" w:rsidP="00BB126E">
            <w:pPr>
              <w:widowControl w:val="0"/>
              <w:autoSpaceDE w:val="0"/>
              <w:autoSpaceDN w:val="0"/>
              <w:spacing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140</w:t>
            </w:r>
            <w:r w:rsidR="00771F14" w:rsidRPr="00BB126E">
              <w:rPr>
                <w:rFonts w:ascii="Times New Roman" w:eastAsia="Times New Roman" w:hAnsi="Times New Roman" w:cs="Times New Roman"/>
                <w:sz w:val="18"/>
                <w:szCs w:val="18"/>
                <w:vertAlign w:val="superscript"/>
                <w:lang w:val="en-US"/>
              </w:rPr>
              <w:t>(*)</w:t>
            </w:r>
            <w:r w:rsidRPr="00BB126E">
              <w:rPr>
                <w:rFonts w:ascii="Times New Roman" w:eastAsia="Times New Roman" w:hAnsi="Times New Roman" w:cs="Times New Roman"/>
                <w:sz w:val="18"/>
                <w:szCs w:val="18"/>
                <w:lang w:val="en-US"/>
              </w:rPr>
              <w:t>, E 141</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4FAD98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C5ADE67"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7110B0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117</w:t>
            </w:r>
          </w:p>
        </w:tc>
        <w:tc>
          <w:tcPr>
            <w:tcW w:w="2926" w:type="dxa"/>
            <w:tcBorders>
              <w:top w:val="single" w:sz="6" w:space="0" w:color="auto"/>
              <w:left w:val="single" w:sz="6" w:space="0" w:color="auto"/>
              <w:bottom w:val="single" w:sz="6" w:space="0" w:color="auto"/>
              <w:right w:val="single" w:sz="6" w:space="0" w:color="auto"/>
            </w:tcBorders>
          </w:tcPr>
          <w:p w14:paraId="73E1D91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A536D94"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Aluminyum</w:t>
            </w:r>
          </w:p>
        </w:tc>
        <w:tc>
          <w:tcPr>
            <w:tcW w:w="1417" w:type="dxa"/>
            <w:tcBorders>
              <w:top w:val="single" w:sz="6" w:space="0" w:color="auto"/>
              <w:left w:val="single" w:sz="6" w:space="0" w:color="auto"/>
              <w:bottom w:val="single" w:sz="6" w:space="0" w:color="auto"/>
              <w:right w:val="single" w:sz="6" w:space="0" w:color="auto"/>
            </w:tcBorders>
          </w:tcPr>
          <w:p w14:paraId="2D9F8F3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D4649FC"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77000</w:t>
            </w:r>
          </w:p>
        </w:tc>
        <w:tc>
          <w:tcPr>
            <w:tcW w:w="993" w:type="dxa"/>
            <w:tcBorders>
              <w:top w:val="single" w:sz="6" w:space="0" w:color="auto"/>
              <w:left w:val="single" w:sz="6" w:space="0" w:color="auto"/>
              <w:bottom w:val="single" w:sz="6" w:space="0" w:color="auto"/>
              <w:right w:val="single" w:sz="6" w:space="0" w:color="auto"/>
            </w:tcBorders>
          </w:tcPr>
          <w:p w14:paraId="6C911EF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65CC79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0619CA3" w14:textId="77777777" w:rsidR="004D7BEE" w:rsidRPr="00BB126E" w:rsidRDefault="004D7BEE" w:rsidP="00BB126E">
            <w:pPr>
              <w:widowControl w:val="0"/>
              <w:autoSpaceDE w:val="0"/>
              <w:autoSpaceDN w:val="0"/>
              <w:spacing w:before="1" w:after="0" w:line="240" w:lineRule="auto"/>
              <w:ind w:left="4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231-072-3</w:t>
            </w:r>
          </w:p>
        </w:tc>
        <w:tc>
          <w:tcPr>
            <w:tcW w:w="993" w:type="dxa"/>
            <w:tcBorders>
              <w:top w:val="single" w:sz="6" w:space="0" w:color="auto"/>
              <w:left w:val="single" w:sz="6" w:space="0" w:color="auto"/>
              <w:bottom w:val="single" w:sz="6" w:space="0" w:color="auto"/>
              <w:right w:val="single" w:sz="6" w:space="0" w:color="auto"/>
            </w:tcBorders>
          </w:tcPr>
          <w:p w14:paraId="3BC2D63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CA0838D" w14:textId="259EA090" w:rsidR="004D7BEE" w:rsidRPr="00BB126E" w:rsidRDefault="00771F14" w:rsidP="00BB126E">
            <w:pPr>
              <w:widowControl w:val="0"/>
              <w:autoSpaceDE w:val="0"/>
              <w:autoSpaceDN w:val="0"/>
              <w:spacing w:before="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74E3875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7CC33F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FF2E525"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sz w:val="18"/>
                <w:szCs w:val="18"/>
                <w:lang w:val="en-US"/>
              </w:rPr>
            </w:pPr>
          </w:p>
          <w:p w14:paraId="344DA8CA" w14:textId="666A5C06" w:rsidR="004D7BEE" w:rsidRPr="00BB126E" w:rsidRDefault="004D7BEE" w:rsidP="00BB126E">
            <w:pPr>
              <w:widowControl w:val="0"/>
              <w:autoSpaceDE w:val="0"/>
              <w:autoSpaceDN w:val="0"/>
              <w:spacing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173</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225119E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455B08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12CD1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118</w:t>
            </w:r>
          </w:p>
        </w:tc>
        <w:tc>
          <w:tcPr>
            <w:tcW w:w="2926" w:type="dxa"/>
            <w:tcBorders>
              <w:top w:val="single" w:sz="6" w:space="0" w:color="auto"/>
              <w:left w:val="single" w:sz="6" w:space="0" w:color="auto"/>
              <w:bottom w:val="single" w:sz="6" w:space="0" w:color="auto"/>
              <w:right w:val="single" w:sz="6" w:space="0" w:color="auto"/>
            </w:tcBorders>
          </w:tcPr>
          <w:p w14:paraId="1D52C3A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B27838E" w14:textId="77777777" w:rsidR="004D7BEE" w:rsidRPr="00BB126E" w:rsidRDefault="004D7BEE"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Aluminyum hidroksit sülfat</w:t>
            </w:r>
          </w:p>
        </w:tc>
        <w:tc>
          <w:tcPr>
            <w:tcW w:w="1417" w:type="dxa"/>
            <w:tcBorders>
              <w:top w:val="single" w:sz="6" w:space="0" w:color="auto"/>
              <w:left w:val="single" w:sz="6" w:space="0" w:color="auto"/>
              <w:bottom w:val="single" w:sz="6" w:space="0" w:color="auto"/>
              <w:right w:val="single" w:sz="6" w:space="0" w:color="auto"/>
            </w:tcBorders>
          </w:tcPr>
          <w:p w14:paraId="05EE9B6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DCD9152" w14:textId="77777777" w:rsidR="004D7BEE" w:rsidRPr="00BB126E" w:rsidRDefault="004D7BEE" w:rsidP="00BB126E">
            <w:pPr>
              <w:widowControl w:val="0"/>
              <w:autoSpaceDE w:val="0"/>
              <w:autoSpaceDN w:val="0"/>
              <w:spacing w:before="1" w:after="0" w:line="240" w:lineRule="auto"/>
              <w:ind w:right="45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77002</w:t>
            </w:r>
          </w:p>
        </w:tc>
        <w:tc>
          <w:tcPr>
            <w:tcW w:w="993" w:type="dxa"/>
            <w:tcBorders>
              <w:top w:val="single" w:sz="6" w:space="0" w:color="auto"/>
              <w:left w:val="single" w:sz="6" w:space="0" w:color="auto"/>
              <w:bottom w:val="single" w:sz="6" w:space="0" w:color="auto"/>
              <w:right w:val="single" w:sz="6" w:space="0" w:color="auto"/>
            </w:tcBorders>
          </w:tcPr>
          <w:p w14:paraId="424CBFC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565BF4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7B6726E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F4B991F" w14:textId="534263AC" w:rsidR="004D7BEE" w:rsidRPr="00BB126E" w:rsidRDefault="00771F14" w:rsidP="00BB126E">
            <w:pPr>
              <w:widowControl w:val="0"/>
              <w:autoSpaceDE w:val="0"/>
              <w:autoSpaceDN w:val="0"/>
              <w:spacing w:before="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523E1F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43F67F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F84BF1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22A44E1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6047CCE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662573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119</w:t>
            </w:r>
          </w:p>
        </w:tc>
        <w:tc>
          <w:tcPr>
            <w:tcW w:w="2926" w:type="dxa"/>
            <w:tcBorders>
              <w:top w:val="single" w:sz="6" w:space="0" w:color="auto"/>
              <w:left w:val="single" w:sz="6" w:space="0" w:color="auto"/>
              <w:bottom w:val="single" w:sz="6" w:space="0" w:color="auto"/>
              <w:right w:val="single" w:sz="6" w:space="0" w:color="auto"/>
            </w:tcBorders>
          </w:tcPr>
          <w:p w14:paraId="75B935A4" w14:textId="77777777" w:rsidR="004D7BEE" w:rsidRPr="00BB126E" w:rsidRDefault="004D7BEE" w:rsidP="00BB126E">
            <w:pPr>
              <w:widowControl w:val="0"/>
              <w:autoSpaceDE w:val="0"/>
              <w:autoSpaceDN w:val="0"/>
              <w:spacing w:before="4" w:after="0" w:line="240" w:lineRule="auto"/>
              <w:jc w:val="both"/>
              <w:rPr>
                <w:rFonts w:ascii="Times New Roman" w:eastAsia="Times New Roman" w:hAnsi="Times New Roman" w:cs="Times New Roman"/>
                <w:sz w:val="18"/>
                <w:szCs w:val="18"/>
                <w:lang w:val="en-US"/>
              </w:rPr>
            </w:pPr>
          </w:p>
          <w:p w14:paraId="5D4BD228" w14:textId="77777777" w:rsidR="004D7BEE" w:rsidRPr="00BB126E" w:rsidRDefault="004D7BEE" w:rsidP="00BB126E">
            <w:pPr>
              <w:widowControl w:val="0"/>
              <w:autoSpaceDE w:val="0"/>
              <w:autoSpaceDN w:val="0"/>
              <w:spacing w:after="0" w:line="235" w:lineRule="auto"/>
              <w:ind w:left="88" w:right="11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Natural hidratd aluminyum silikat, Al</w:t>
            </w:r>
            <w:r w:rsidRPr="00BB126E">
              <w:rPr>
                <w:rFonts w:ascii="Times New Roman" w:eastAsia="Times New Roman" w:hAnsi="Times New Roman" w:cs="Times New Roman"/>
                <w:sz w:val="18"/>
                <w:szCs w:val="18"/>
                <w:vertAlign w:val="subscript"/>
                <w:lang w:val="en-US"/>
              </w:rPr>
              <w:t>2</w:t>
            </w:r>
            <w:r w:rsidRPr="00BB126E">
              <w:rPr>
                <w:rFonts w:ascii="Times New Roman" w:eastAsia="Times New Roman" w:hAnsi="Times New Roman" w:cs="Times New Roman"/>
                <w:sz w:val="18"/>
                <w:szCs w:val="18"/>
                <w:lang w:val="en-US"/>
              </w:rPr>
              <w:t>O</w:t>
            </w:r>
            <w:r w:rsidRPr="00BB126E">
              <w:rPr>
                <w:rFonts w:ascii="Times New Roman" w:eastAsia="Times New Roman" w:hAnsi="Times New Roman" w:cs="Times New Roman"/>
                <w:sz w:val="18"/>
                <w:szCs w:val="18"/>
                <w:vertAlign w:val="subscript"/>
                <w:lang w:val="en-US"/>
              </w:rPr>
              <w:t>3</w:t>
            </w:r>
            <w:r w:rsidRPr="00BB126E">
              <w:rPr>
                <w:rFonts w:ascii="Times New Roman" w:eastAsia="Times New Roman" w:hAnsi="Times New Roman" w:cs="Times New Roman"/>
                <w:sz w:val="18"/>
                <w:szCs w:val="18"/>
                <w:lang w:val="en-US"/>
              </w:rPr>
              <w:t>.2SiO</w:t>
            </w:r>
            <w:r w:rsidRPr="00BB126E">
              <w:rPr>
                <w:rFonts w:ascii="Times New Roman" w:eastAsia="Times New Roman" w:hAnsi="Times New Roman" w:cs="Times New Roman"/>
                <w:sz w:val="18"/>
                <w:szCs w:val="18"/>
                <w:vertAlign w:val="subscript"/>
                <w:lang w:val="en-US"/>
              </w:rPr>
              <w:t>2</w:t>
            </w:r>
            <w:r w:rsidRPr="00BB126E">
              <w:rPr>
                <w:rFonts w:ascii="Times New Roman" w:eastAsia="Times New Roman" w:hAnsi="Times New Roman" w:cs="Times New Roman"/>
                <w:sz w:val="18"/>
                <w:szCs w:val="18"/>
                <w:lang w:val="en-US"/>
              </w:rPr>
              <w:t>.2H</w:t>
            </w:r>
            <w:r w:rsidRPr="00BB126E">
              <w:rPr>
                <w:rFonts w:ascii="Times New Roman" w:eastAsia="Times New Roman" w:hAnsi="Times New Roman" w:cs="Times New Roman"/>
                <w:sz w:val="18"/>
                <w:szCs w:val="18"/>
                <w:vertAlign w:val="subscript"/>
                <w:lang w:val="en-US"/>
              </w:rPr>
              <w:t>2</w:t>
            </w:r>
            <w:r w:rsidRPr="00BB126E">
              <w:rPr>
                <w:rFonts w:ascii="Times New Roman" w:eastAsia="Times New Roman" w:hAnsi="Times New Roman" w:cs="Times New Roman"/>
                <w:sz w:val="18"/>
                <w:szCs w:val="18"/>
                <w:lang w:val="en-US"/>
              </w:rPr>
              <w:t>O, containing  kalsiyum, magnezyum or iron karbonats, ferric hidroksit, quartz-sve, mica, etc. as impurities</w:t>
            </w:r>
          </w:p>
        </w:tc>
        <w:tc>
          <w:tcPr>
            <w:tcW w:w="1417" w:type="dxa"/>
            <w:tcBorders>
              <w:top w:val="single" w:sz="6" w:space="0" w:color="auto"/>
              <w:left w:val="single" w:sz="6" w:space="0" w:color="auto"/>
              <w:bottom w:val="single" w:sz="6" w:space="0" w:color="auto"/>
              <w:right w:val="single" w:sz="6" w:space="0" w:color="auto"/>
            </w:tcBorders>
          </w:tcPr>
          <w:p w14:paraId="40CA32D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80DCBBC" w14:textId="77777777" w:rsidR="004D7BEE" w:rsidRPr="00BB126E" w:rsidRDefault="004D7BEE" w:rsidP="00BB126E">
            <w:pPr>
              <w:widowControl w:val="0"/>
              <w:autoSpaceDE w:val="0"/>
              <w:autoSpaceDN w:val="0"/>
              <w:spacing w:before="1"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77004</w:t>
            </w:r>
          </w:p>
        </w:tc>
        <w:tc>
          <w:tcPr>
            <w:tcW w:w="993" w:type="dxa"/>
            <w:tcBorders>
              <w:top w:val="single" w:sz="6" w:space="0" w:color="auto"/>
              <w:left w:val="single" w:sz="6" w:space="0" w:color="auto"/>
              <w:bottom w:val="single" w:sz="6" w:space="0" w:color="auto"/>
              <w:right w:val="single" w:sz="6" w:space="0" w:color="auto"/>
            </w:tcBorders>
          </w:tcPr>
          <w:p w14:paraId="344DAC6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2DC0C1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EC7AC6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D2F0A5E" w14:textId="4ADBFE66" w:rsidR="004D7BEE" w:rsidRPr="00BB126E" w:rsidRDefault="00771F14" w:rsidP="00BB126E">
            <w:pPr>
              <w:widowControl w:val="0"/>
              <w:autoSpaceDE w:val="0"/>
              <w:autoSpaceDN w:val="0"/>
              <w:spacing w:before="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10ADB5A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31EAB1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A96B95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0351481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814569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D8CDAB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120</w:t>
            </w:r>
          </w:p>
        </w:tc>
        <w:tc>
          <w:tcPr>
            <w:tcW w:w="2926" w:type="dxa"/>
            <w:tcBorders>
              <w:top w:val="single" w:sz="6" w:space="0" w:color="auto"/>
              <w:left w:val="single" w:sz="6" w:space="0" w:color="auto"/>
              <w:bottom w:val="single" w:sz="6" w:space="0" w:color="auto"/>
              <w:right w:val="single" w:sz="6" w:space="0" w:color="auto"/>
            </w:tcBorders>
          </w:tcPr>
          <w:p w14:paraId="5FAF87AE"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6BF4F8F2"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Lazurite</w:t>
            </w:r>
          </w:p>
        </w:tc>
        <w:tc>
          <w:tcPr>
            <w:tcW w:w="1417" w:type="dxa"/>
            <w:tcBorders>
              <w:top w:val="single" w:sz="6" w:space="0" w:color="auto"/>
              <w:left w:val="single" w:sz="6" w:space="0" w:color="auto"/>
              <w:bottom w:val="single" w:sz="6" w:space="0" w:color="auto"/>
              <w:right w:val="single" w:sz="6" w:space="0" w:color="auto"/>
            </w:tcBorders>
          </w:tcPr>
          <w:p w14:paraId="2FFF5AD8"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724CDEEA" w14:textId="77777777" w:rsidR="004D7BEE" w:rsidRPr="00BB126E" w:rsidRDefault="004D7BEE" w:rsidP="00BB126E">
            <w:pPr>
              <w:widowControl w:val="0"/>
              <w:autoSpaceDE w:val="0"/>
              <w:autoSpaceDN w:val="0"/>
              <w:spacing w:after="0" w:line="240" w:lineRule="auto"/>
              <w:ind w:right="4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77007</w:t>
            </w:r>
          </w:p>
        </w:tc>
        <w:tc>
          <w:tcPr>
            <w:tcW w:w="993" w:type="dxa"/>
            <w:tcBorders>
              <w:top w:val="single" w:sz="6" w:space="0" w:color="auto"/>
              <w:left w:val="single" w:sz="6" w:space="0" w:color="auto"/>
              <w:bottom w:val="single" w:sz="6" w:space="0" w:color="auto"/>
              <w:right w:val="single" w:sz="6" w:space="0" w:color="auto"/>
            </w:tcBorders>
          </w:tcPr>
          <w:p w14:paraId="0A10BE0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F56F8A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68EA811" w14:textId="77777777" w:rsidR="004D7BEE" w:rsidRPr="00BB126E" w:rsidRDefault="004D7BEE"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29D255E4" w14:textId="11A9EA50" w:rsidR="004D7BEE" w:rsidRPr="00BB126E" w:rsidRDefault="00771F14"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0535CAC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BB0B1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48BA06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B94D74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DEC311D"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F4A28A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121</w:t>
            </w:r>
          </w:p>
        </w:tc>
        <w:tc>
          <w:tcPr>
            <w:tcW w:w="2926" w:type="dxa"/>
            <w:tcBorders>
              <w:top w:val="single" w:sz="6" w:space="0" w:color="auto"/>
              <w:left w:val="single" w:sz="6" w:space="0" w:color="auto"/>
              <w:bottom w:val="single" w:sz="6" w:space="0" w:color="auto"/>
              <w:right w:val="single" w:sz="6" w:space="0" w:color="auto"/>
            </w:tcBorders>
          </w:tcPr>
          <w:p w14:paraId="7B078EE6" w14:textId="77777777" w:rsidR="004D7BEE" w:rsidRPr="00BB126E" w:rsidRDefault="004D7BEE" w:rsidP="00BB126E">
            <w:pPr>
              <w:widowControl w:val="0"/>
              <w:autoSpaceDE w:val="0"/>
              <w:autoSpaceDN w:val="0"/>
              <w:spacing w:before="136"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Aluminum silikat coloured with ferric oksit</w:t>
            </w:r>
          </w:p>
        </w:tc>
        <w:tc>
          <w:tcPr>
            <w:tcW w:w="1417" w:type="dxa"/>
            <w:tcBorders>
              <w:top w:val="single" w:sz="6" w:space="0" w:color="auto"/>
              <w:left w:val="single" w:sz="6" w:space="0" w:color="auto"/>
              <w:bottom w:val="single" w:sz="6" w:space="0" w:color="auto"/>
              <w:right w:val="single" w:sz="6" w:space="0" w:color="auto"/>
            </w:tcBorders>
          </w:tcPr>
          <w:p w14:paraId="6C01F8C6" w14:textId="77777777" w:rsidR="004D7BEE" w:rsidRPr="00BB126E" w:rsidRDefault="004D7BEE" w:rsidP="00BB126E">
            <w:pPr>
              <w:widowControl w:val="0"/>
              <w:autoSpaceDE w:val="0"/>
              <w:autoSpaceDN w:val="0"/>
              <w:spacing w:before="133"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77015</w:t>
            </w:r>
          </w:p>
        </w:tc>
        <w:tc>
          <w:tcPr>
            <w:tcW w:w="993" w:type="dxa"/>
            <w:tcBorders>
              <w:top w:val="single" w:sz="6" w:space="0" w:color="auto"/>
              <w:left w:val="single" w:sz="6" w:space="0" w:color="auto"/>
              <w:bottom w:val="single" w:sz="6" w:space="0" w:color="auto"/>
              <w:right w:val="single" w:sz="6" w:space="0" w:color="auto"/>
            </w:tcBorders>
          </w:tcPr>
          <w:p w14:paraId="22B1C17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856A2C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EAEA160" w14:textId="3A255956" w:rsidR="004D7BEE" w:rsidRPr="00BB126E" w:rsidRDefault="00771F14" w:rsidP="00BB126E">
            <w:pPr>
              <w:widowControl w:val="0"/>
              <w:autoSpaceDE w:val="0"/>
              <w:autoSpaceDN w:val="0"/>
              <w:spacing w:before="13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1C71C2D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34D236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152EF3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5B00CE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A215F60"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9252A1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122</w:t>
            </w:r>
          </w:p>
        </w:tc>
        <w:tc>
          <w:tcPr>
            <w:tcW w:w="2926" w:type="dxa"/>
            <w:tcBorders>
              <w:top w:val="single" w:sz="6" w:space="0" w:color="auto"/>
              <w:left w:val="single" w:sz="6" w:space="0" w:color="auto"/>
              <w:bottom w:val="single" w:sz="6" w:space="0" w:color="auto"/>
              <w:right w:val="single" w:sz="6" w:space="0" w:color="auto"/>
            </w:tcBorders>
          </w:tcPr>
          <w:p w14:paraId="51CC4DE8" w14:textId="77777777" w:rsidR="004D7BEE" w:rsidRPr="00BB126E" w:rsidRDefault="004D7BEE" w:rsidP="00BB126E">
            <w:pPr>
              <w:widowControl w:val="0"/>
              <w:autoSpaceDE w:val="0"/>
              <w:autoSpaceDN w:val="0"/>
              <w:spacing w:before="134"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Baryum sülfat</w:t>
            </w:r>
          </w:p>
        </w:tc>
        <w:tc>
          <w:tcPr>
            <w:tcW w:w="1417" w:type="dxa"/>
            <w:tcBorders>
              <w:top w:val="single" w:sz="6" w:space="0" w:color="auto"/>
              <w:left w:val="single" w:sz="6" w:space="0" w:color="auto"/>
              <w:bottom w:val="single" w:sz="6" w:space="0" w:color="auto"/>
              <w:right w:val="single" w:sz="6" w:space="0" w:color="auto"/>
            </w:tcBorders>
          </w:tcPr>
          <w:p w14:paraId="25D594CD" w14:textId="77777777" w:rsidR="004D7BEE" w:rsidRPr="00BB126E" w:rsidRDefault="004D7BEE" w:rsidP="00BB126E">
            <w:pPr>
              <w:widowControl w:val="0"/>
              <w:autoSpaceDE w:val="0"/>
              <w:autoSpaceDN w:val="0"/>
              <w:spacing w:before="134"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77120</w:t>
            </w:r>
          </w:p>
        </w:tc>
        <w:tc>
          <w:tcPr>
            <w:tcW w:w="993" w:type="dxa"/>
            <w:tcBorders>
              <w:top w:val="single" w:sz="6" w:space="0" w:color="auto"/>
              <w:left w:val="single" w:sz="6" w:space="0" w:color="auto"/>
              <w:bottom w:val="single" w:sz="6" w:space="0" w:color="auto"/>
              <w:right w:val="single" w:sz="6" w:space="0" w:color="auto"/>
            </w:tcBorders>
          </w:tcPr>
          <w:p w14:paraId="0DBA35F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BB444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DB8B0EC" w14:textId="36FF4236" w:rsidR="004D7BEE" w:rsidRPr="00BB126E" w:rsidRDefault="00771F14" w:rsidP="00BB126E">
            <w:pPr>
              <w:widowControl w:val="0"/>
              <w:autoSpaceDE w:val="0"/>
              <w:autoSpaceDN w:val="0"/>
              <w:spacing w:before="134"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0168139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0C3869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80FB57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DB23ED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CA7D86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D54B23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123</w:t>
            </w:r>
          </w:p>
        </w:tc>
        <w:tc>
          <w:tcPr>
            <w:tcW w:w="2926" w:type="dxa"/>
            <w:tcBorders>
              <w:top w:val="single" w:sz="6" w:space="0" w:color="auto"/>
              <w:left w:val="single" w:sz="6" w:space="0" w:color="auto"/>
              <w:bottom w:val="single" w:sz="6" w:space="0" w:color="auto"/>
              <w:right w:val="single" w:sz="6" w:space="0" w:color="auto"/>
            </w:tcBorders>
          </w:tcPr>
          <w:p w14:paraId="3546386F" w14:textId="77777777" w:rsidR="004D7BEE" w:rsidRPr="00BB126E" w:rsidRDefault="004D7BEE" w:rsidP="00BB126E">
            <w:pPr>
              <w:widowControl w:val="0"/>
              <w:autoSpaceDE w:val="0"/>
              <w:autoSpaceDN w:val="0"/>
              <w:spacing w:before="133"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Bismuth klorür oksit</w:t>
            </w:r>
          </w:p>
        </w:tc>
        <w:tc>
          <w:tcPr>
            <w:tcW w:w="1417" w:type="dxa"/>
            <w:tcBorders>
              <w:top w:val="single" w:sz="6" w:space="0" w:color="auto"/>
              <w:left w:val="single" w:sz="6" w:space="0" w:color="auto"/>
              <w:bottom w:val="single" w:sz="6" w:space="0" w:color="auto"/>
              <w:right w:val="single" w:sz="6" w:space="0" w:color="auto"/>
            </w:tcBorders>
          </w:tcPr>
          <w:p w14:paraId="61EFBA63" w14:textId="77777777" w:rsidR="004D7BEE" w:rsidRPr="00BB126E" w:rsidRDefault="004D7BEE" w:rsidP="00BB126E">
            <w:pPr>
              <w:widowControl w:val="0"/>
              <w:autoSpaceDE w:val="0"/>
              <w:autoSpaceDN w:val="0"/>
              <w:spacing w:before="133" w:after="0" w:line="240" w:lineRule="auto"/>
              <w:ind w:right="4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77163</w:t>
            </w:r>
          </w:p>
        </w:tc>
        <w:tc>
          <w:tcPr>
            <w:tcW w:w="993" w:type="dxa"/>
            <w:tcBorders>
              <w:top w:val="single" w:sz="6" w:space="0" w:color="auto"/>
              <w:left w:val="single" w:sz="6" w:space="0" w:color="auto"/>
              <w:bottom w:val="single" w:sz="6" w:space="0" w:color="auto"/>
              <w:right w:val="single" w:sz="6" w:space="0" w:color="auto"/>
            </w:tcBorders>
          </w:tcPr>
          <w:p w14:paraId="44CE4D6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97CD97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5AF6AAC" w14:textId="7D4B010C" w:rsidR="004D7BEE" w:rsidRPr="00BB126E" w:rsidRDefault="00771F14" w:rsidP="00BB126E">
            <w:pPr>
              <w:widowControl w:val="0"/>
              <w:autoSpaceDE w:val="0"/>
              <w:autoSpaceDN w:val="0"/>
              <w:spacing w:before="133"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359C040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D54501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690AB3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7052D4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7D19CB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E2519A4"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124</w:t>
            </w:r>
          </w:p>
        </w:tc>
        <w:tc>
          <w:tcPr>
            <w:tcW w:w="2926" w:type="dxa"/>
            <w:tcBorders>
              <w:top w:val="single" w:sz="6" w:space="0" w:color="auto"/>
              <w:left w:val="single" w:sz="6" w:space="0" w:color="auto"/>
              <w:bottom w:val="single" w:sz="6" w:space="0" w:color="auto"/>
              <w:right w:val="single" w:sz="6" w:space="0" w:color="auto"/>
            </w:tcBorders>
          </w:tcPr>
          <w:p w14:paraId="0055941B" w14:textId="77777777" w:rsidR="004D7BEE" w:rsidRPr="00BB126E" w:rsidRDefault="004D7BEE" w:rsidP="00BB126E">
            <w:pPr>
              <w:widowControl w:val="0"/>
              <w:autoSpaceDE w:val="0"/>
              <w:autoSpaceDN w:val="0"/>
              <w:spacing w:before="13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Kalsiyum karbonat</w:t>
            </w:r>
          </w:p>
        </w:tc>
        <w:tc>
          <w:tcPr>
            <w:tcW w:w="1417" w:type="dxa"/>
            <w:tcBorders>
              <w:top w:val="single" w:sz="6" w:space="0" w:color="auto"/>
              <w:left w:val="single" w:sz="6" w:space="0" w:color="auto"/>
              <w:bottom w:val="single" w:sz="6" w:space="0" w:color="auto"/>
              <w:right w:val="single" w:sz="6" w:space="0" w:color="auto"/>
            </w:tcBorders>
          </w:tcPr>
          <w:p w14:paraId="6E1F7605" w14:textId="77777777" w:rsidR="004D7BEE" w:rsidRPr="00BB126E" w:rsidRDefault="004D7BEE" w:rsidP="00BB126E">
            <w:pPr>
              <w:widowControl w:val="0"/>
              <w:autoSpaceDE w:val="0"/>
              <w:autoSpaceDN w:val="0"/>
              <w:spacing w:before="132" w:after="0" w:line="240" w:lineRule="auto"/>
              <w:ind w:right="4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77220</w:t>
            </w:r>
          </w:p>
        </w:tc>
        <w:tc>
          <w:tcPr>
            <w:tcW w:w="993" w:type="dxa"/>
            <w:tcBorders>
              <w:top w:val="single" w:sz="6" w:space="0" w:color="auto"/>
              <w:left w:val="single" w:sz="6" w:space="0" w:color="auto"/>
              <w:bottom w:val="single" w:sz="6" w:space="0" w:color="auto"/>
              <w:right w:val="single" w:sz="6" w:space="0" w:color="auto"/>
            </w:tcBorders>
          </w:tcPr>
          <w:p w14:paraId="47FF901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2475E01" w14:textId="77777777" w:rsidR="004D7BEE" w:rsidRPr="00BB126E" w:rsidRDefault="004D7BEE" w:rsidP="00BB126E">
            <w:pPr>
              <w:widowControl w:val="0"/>
              <w:autoSpaceDE w:val="0"/>
              <w:autoSpaceDN w:val="0"/>
              <w:spacing w:before="132"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207-439-9/</w:t>
            </w:r>
          </w:p>
          <w:p w14:paraId="76EE272C" w14:textId="77777777" w:rsidR="004D7BEE" w:rsidRPr="00BB126E" w:rsidRDefault="004D7BEE"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215-279-6</w:t>
            </w:r>
          </w:p>
        </w:tc>
        <w:tc>
          <w:tcPr>
            <w:tcW w:w="993" w:type="dxa"/>
            <w:tcBorders>
              <w:top w:val="single" w:sz="6" w:space="0" w:color="auto"/>
              <w:left w:val="single" w:sz="6" w:space="0" w:color="auto"/>
              <w:bottom w:val="single" w:sz="6" w:space="0" w:color="auto"/>
              <w:right w:val="single" w:sz="6" w:space="0" w:color="auto"/>
            </w:tcBorders>
          </w:tcPr>
          <w:p w14:paraId="2961C8E2" w14:textId="06A59D52" w:rsidR="004D7BEE" w:rsidRPr="00BB126E" w:rsidRDefault="00771F14" w:rsidP="00BB126E">
            <w:pPr>
              <w:widowControl w:val="0"/>
              <w:autoSpaceDE w:val="0"/>
              <w:autoSpaceDN w:val="0"/>
              <w:spacing w:before="13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2764505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E6B8D1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F11C4D8" w14:textId="585644BD" w:rsidR="004D7BEE" w:rsidRPr="00BB126E" w:rsidRDefault="004D7BEE" w:rsidP="00BB126E">
            <w:pPr>
              <w:widowControl w:val="0"/>
              <w:autoSpaceDE w:val="0"/>
              <w:autoSpaceDN w:val="0"/>
              <w:spacing w:before="136" w:after="0" w:line="235" w:lineRule="auto"/>
              <w:ind w:left="88"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170</w:t>
            </w:r>
            <w:r w:rsidR="00771F14"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37B9392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2A4181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F756695"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125</w:t>
            </w:r>
          </w:p>
        </w:tc>
        <w:tc>
          <w:tcPr>
            <w:tcW w:w="2926" w:type="dxa"/>
            <w:tcBorders>
              <w:top w:val="single" w:sz="6" w:space="0" w:color="auto"/>
              <w:left w:val="single" w:sz="6" w:space="0" w:color="auto"/>
              <w:bottom w:val="single" w:sz="6" w:space="0" w:color="auto"/>
              <w:right w:val="single" w:sz="6" w:space="0" w:color="auto"/>
            </w:tcBorders>
          </w:tcPr>
          <w:p w14:paraId="75ED16A7" w14:textId="77777777" w:rsidR="004D7BEE" w:rsidRPr="00BB126E" w:rsidRDefault="004D7BEE" w:rsidP="00BB126E">
            <w:pPr>
              <w:widowControl w:val="0"/>
              <w:autoSpaceDE w:val="0"/>
              <w:autoSpaceDN w:val="0"/>
              <w:spacing w:before="132"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Kalsiyum sülfat</w:t>
            </w:r>
          </w:p>
        </w:tc>
        <w:tc>
          <w:tcPr>
            <w:tcW w:w="1417" w:type="dxa"/>
            <w:tcBorders>
              <w:top w:val="single" w:sz="6" w:space="0" w:color="auto"/>
              <w:left w:val="single" w:sz="6" w:space="0" w:color="auto"/>
              <w:bottom w:val="single" w:sz="6" w:space="0" w:color="auto"/>
              <w:right w:val="single" w:sz="6" w:space="0" w:color="auto"/>
            </w:tcBorders>
          </w:tcPr>
          <w:p w14:paraId="238AEB2C" w14:textId="77777777" w:rsidR="004D7BEE" w:rsidRPr="00BB126E" w:rsidRDefault="004D7BEE" w:rsidP="00BB126E">
            <w:pPr>
              <w:widowControl w:val="0"/>
              <w:autoSpaceDE w:val="0"/>
              <w:autoSpaceDN w:val="0"/>
              <w:spacing w:before="132"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77231</w:t>
            </w:r>
          </w:p>
        </w:tc>
        <w:tc>
          <w:tcPr>
            <w:tcW w:w="993" w:type="dxa"/>
            <w:tcBorders>
              <w:top w:val="single" w:sz="6" w:space="0" w:color="auto"/>
              <w:left w:val="single" w:sz="6" w:space="0" w:color="auto"/>
              <w:bottom w:val="single" w:sz="6" w:space="0" w:color="auto"/>
              <w:right w:val="single" w:sz="6" w:space="0" w:color="auto"/>
            </w:tcBorders>
          </w:tcPr>
          <w:p w14:paraId="236CBD0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D9D227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0401668" w14:textId="3DA90803" w:rsidR="004D7BEE" w:rsidRPr="00BB126E" w:rsidRDefault="00DB4E20" w:rsidP="00BB126E">
            <w:pPr>
              <w:widowControl w:val="0"/>
              <w:autoSpaceDE w:val="0"/>
              <w:autoSpaceDN w:val="0"/>
              <w:spacing w:before="132"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25A8723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A31968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B693D0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3F57B41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79268E8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C3D065F"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126</w:t>
            </w:r>
          </w:p>
        </w:tc>
        <w:tc>
          <w:tcPr>
            <w:tcW w:w="2926" w:type="dxa"/>
            <w:tcBorders>
              <w:top w:val="single" w:sz="6" w:space="0" w:color="auto"/>
              <w:left w:val="single" w:sz="6" w:space="0" w:color="auto"/>
              <w:bottom w:val="single" w:sz="6" w:space="0" w:color="auto"/>
              <w:right w:val="single" w:sz="6" w:space="0" w:color="auto"/>
            </w:tcBorders>
          </w:tcPr>
          <w:p w14:paraId="1C2A201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Karbon black</w:t>
            </w:r>
          </w:p>
        </w:tc>
        <w:tc>
          <w:tcPr>
            <w:tcW w:w="1417" w:type="dxa"/>
            <w:tcBorders>
              <w:top w:val="single" w:sz="6" w:space="0" w:color="auto"/>
              <w:left w:val="single" w:sz="6" w:space="0" w:color="auto"/>
              <w:bottom w:val="single" w:sz="6" w:space="0" w:color="auto"/>
              <w:right w:val="single" w:sz="6" w:space="0" w:color="auto"/>
            </w:tcBorders>
          </w:tcPr>
          <w:p w14:paraId="171DC0F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77266</w:t>
            </w:r>
          </w:p>
        </w:tc>
        <w:tc>
          <w:tcPr>
            <w:tcW w:w="993" w:type="dxa"/>
            <w:tcBorders>
              <w:top w:val="single" w:sz="6" w:space="0" w:color="auto"/>
              <w:left w:val="single" w:sz="6" w:space="0" w:color="auto"/>
              <w:bottom w:val="single" w:sz="6" w:space="0" w:color="auto"/>
              <w:right w:val="single" w:sz="6" w:space="0" w:color="auto"/>
            </w:tcBorders>
          </w:tcPr>
          <w:p w14:paraId="6B807674" w14:textId="77777777" w:rsidR="004D7BEE" w:rsidRPr="00BB126E" w:rsidRDefault="004D7BEE" w:rsidP="00BB126E">
            <w:pPr>
              <w:spacing w:before="120" w:after="120" w:line="240" w:lineRule="auto"/>
              <w:ind w:left="-102" w:right="-11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1333-86-4, 7440-44-0</w:t>
            </w:r>
          </w:p>
        </w:tc>
        <w:tc>
          <w:tcPr>
            <w:tcW w:w="1280" w:type="dxa"/>
            <w:tcBorders>
              <w:top w:val="single" w:sz="6" w:space="0" w:color="auto"/>
              <w:left w:val="single" w:sz="6" w:space="0" w:color="auto"/>
              <w:bottom w:val="single" w:sz="6" w:space="0" w:color="auto"/>
              <w:right w:val="single" w:sz="6" w:space="0" w:color="auto"/>
            </w:tcBorders>
          </w:tcPr>
          <w:p w14:paraId="3A4D3F38" w14:textId="77777777" w:rsidR="004D7BEE" w:rsidRPr="00BB126E" w:rsidRDefault="004D7BEE" w:rsidP="00BB126E">
            <w:pPr>
              <w:spacing w:before="120" w:after="120" w:line="240" w:lineRule="auto"/>
              <w:ind w:left="-102"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215-609-9, 231-153-3, 931-328-0, 931-334-3</w:t>
            </w:r>
          </w:p>
        </w:tc>
        <w:tc>
          <w:tcPr>
            <w:tcW w:w="993" w:type="dxa"/>
            <w:tcBorders>
              <w:top w:val="single" w:sz="6" w:space="0" w:color="auto"/>
              <w:left w:val="single" w:sz="6" w:space="0" w:color="auto"/>
              <w:bottom w:val="single" w:sz="6" w:space="0" w:color="auto"/>
              <w:right w:val="single" w:sz="6" w:space="0" w:color="auto"/>
            </w:tcBorders>
          </w:tcPr>
          <w:p w14:paraId="407F2395" w14:textId="460EF40A" w:rsidR="004D7BEE" w:rsidRPr="00BB126E" w:rsidRDefault="00DB4E20"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Siyah</w:t>
            </w:r>
          </w:p>
        </w:tc>
        <w:tc>
          <w:tcPr>
            <w:tcW w:w="1559" w:type="dxa"/>
            <w:tcBorders>
              <w:top w:val="single" w:sz="6" w:space="0" w:color="auto"/>
              <w:left w:val="single" w:sz="6" w:space="0" w:color="auto"/>
              <w:bottom w:val="single" w:sz="6" w:space="0" w:color="auto"/>
              <w:right w:val="single" w:sz="6" w:space="0" w:color="auto"/>
            </w:tcBorders>
          </w:tcPr>
          <w:p w14:paraId="6884D59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B038A47"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1DCA001" w14:textId="02686145" w:rsidR="004D7BEE" w:rsidRPr="00BB126E" w:rsidRDefault="00B45DAC"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Saflık &gt;% 97, safsızlık profili: Kül miktarı ≤ %0,15, toplam sülfür ≤ %0,65, toplam PAH (Polisiklik </w:t>
            </w:r>
            <w:proofErr w:type="gramStart"/>
            <w:r w:rsidRPr="00BB126E">
              <w:rPr>
                <w:rFonts w:ascii="Times New Roman" w:eastAsia="Times New Roman" w:hAnsi="Times New Roman" w:cs="Times New Roman"/>
                <w:sz w:val="18"/>
                <w:szCs w:val="18"/>
                <w:lang w:eastAsia="tr-TR"/>
              </w:rPr>
              <w:t>aromatik</w:t>
            </w:r>
            <w:proofErr w:type="gramEnd"/>
            <w:r w:rsidRPr="00BB126E">
              <w:rPr>
                <w:rFonts w:ascii="Times New Roman" w:eastAsia="Times New Roman" w:hAnsi="Times New Roman" w:cs="Times New Roman"/>
                <w:sz w:val="18"/>
                <w:szCs w:val="18"/>
                <w:lang w:eastAsia="tr-TR"/>
              </w:rPr>
              <w:t xml:space="preserve"> hidrokarbon) ≤ 500 ppb ve benzo(a)piren ≤ 5 ppb, dibenz(a,h)antrasen ≤ 5 ppb, toplam As ≤ 3 ppm, toplam Pb ≤ 10 ppm, toplam Hg ≤ 1 ppm.</w:t>
            </w:r>
          </w:p>
        </w:tc>
        <w:tc>
          <w:tcPr>
            <w:tcW w:w="1625" w:type="dxa"/>
            <w:tcBorders>
              <w:top w:val="single" w:sz="6" w:space="0" w:color="auto"/>
              <w:left w:val="single" w:sz="6" w:space="0" w:color="auto"/>
              <w:bottom w:val="single" w:sz="6" w:space="0" w:color="auto"/>
              <w:right w:val="single" w:sz="6" w:space="0" w:color="auto"/>
            </w:tcBorders>
          </w:tcPr>
          <w:p w14:paraId="67F33AE0"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0D26E5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7367AC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126a</w:t>
            </w:r>
          </w:p>
        </w:tc>
        <w:tc>
          <w:tcPr>
            <w:tcW w:w="2926" w:type="dxa"/>
            <w:tcBorders>
              <w:top w:val="single" w:sz="6" w:space="0" w:color="auto"/>
              <w:left w:val="single" w:sz="6" w:space="0" w:color="auto"/>
              <w:bottom w:val="single" w:sz="6" w:space="0" w:color="auto"/>
              <w:right w:val="single" w:sz="6" w:space="0" w:color="auto"/>
            </w:tcBorders>
          </w:tcPr>
          <w:p w14:paraId="601104E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Karbon black</w:t>
            </w:r>
          </w:p>
        </w:tc>
        <w:tc>
          <w:tcPr>
            <w:tcW w:w="1417" w:type="dxa"/>
            <w:tcBorders>
              <w:top w:val="single" w:sz="6" w:space="0" w:color="auto"/>
              <w:left w:val="single" w:sz="6" w:space="0" w:color="auto"/>
              <w:bottom w:val="single" w:sz="6" w:space="0" w:color="auto"/>
              <w:right w:val="single" w:sz="6" w:space="0" w:color="auto"/>
            </w:tcBorders>
          </w:tcPr>
          <w:p w14:paraId="07F4E463"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77266 (nano)</w:t>
            </w:r>
          </w:p>
          <w:p w14:paraId="58EA69BA" w14:textId="65F7ACFD"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Carbon  Black</w:t>
            </w:r>
            <w:proofErr w:type="gramEnd"/>
            <w:r w:rsidRPr="00BB126E">
              <w:rPr>
                <w:rFonts w:ascii="Times New Roman" w:eastAsia="Times New Roman" w:hAnsi="Times New Roman" w:cs="Times New Roman"/>
                <w:sz w:val="18"/>
                <w:szCs w:val="18"/>
                <w:lang w:eastAsia="tr-TR"/>
              </w:rPr>
              <w:t xml:space="preserve"> (nano)</w:t>
            </w:r>
          </w:p>
          <w:p w14:paraId="33E6F484"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993" w:type="dxa"/>
            <w:tcBorders>
              <w:top w:val="single" w:sz="6" w:space="0" w:color="auto"/>
              <w:left w:val="single" w:sz="6" w:space="0" w:color="auto"/>
              <w:bottom w:val="single" w:sz="6" w:space="0" w:color="auto"/>
              <w:right w:val="single" w:sz="6" w:space="0" w:color="auto"/>
            </w:tcBorders>
          </w:tcPr>
          <w:p w14:paraId="3E3F2DAA"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1333-86-4, 7440-44-0</w:t>
            </w:r>
          </w:p>
        </w:tc>
        <w:tc>
          <w:tcPr>
            <w:tcW w:w="1280" w:type="dxa"/>
            <w:tcBorders>
              <w:top w:val="single" w:sz="6" w:space="0" w:color="auto"/>
              <w:left w:val="single" w:sz="6" w:space="0" w:color="auto"/>
              <w:bottom w:val="single" w:sz="6" w:space="0" w:color="auto"/>
              <w:right w:val="single" w:sz="6" w:space="0" w:color="auto"/>
            </w:tcBorders>
          </w:tcPr>
          <w:p w14:paraId="18C7B810"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215-609-9, 231-153-3, 931-328-0, 931-334-3</w:t>
            </w:r>
          </w:p>
        </w:tc>
        <w:tc>
          <w:tcPr>
            <w:tcW w:w="993" w:type="dxa"/>
            <w:tcBorders>
              <w:top w:val="single" w:sz="6" w:space="0" w:color="auto"/>
              <w:left w:val="single" w:sz="6" w:space="0" w:color="auto"/>
              <w:bottom w:val="single" w:sz="6" w:space="0" w:color="auto"/>
              <w:right w:val="single" w:sz="6" w:space="0" w:color="auto"/>
            </w:tcBorders>
          </w:tcPr>
          <w:p w14:paraId="40ED0778" w14:textId="23E44696" w:rsidR="004D7BEE" w:rsidRPr="00BB126E" w:rsidRDefault="0020230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Siyah</w:t>
            </w:r>
          </w:p>
        </w:tc>
        <w:tc>
          <w:tcPr>
            <w:tcW w:w="1559" w:type="dxa"/>
            <w:tcBorders>
              <w:top w:val="single" w:sz="6" w:space="0" w:color="auto"/>
              <w:left w:val="single" w:sz="6" w:space="0" w:color="auto"/>
              <w:bottom w:val="single" w:sz="6" w:space="0" w:color="auto"/>
              <w:right w:val="single" w:sz="6" w:space="0" w:color="auto"/>
            </w:tcBorders>
          </w:tcPr>
          <w:p w14:paraId="60444F46"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37A2119D"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w:t>
            </w:r>
          </w:p>
        </w:tc>
        <w:tc>
          <w:tcPr>
            <w:tcW w:w="1559" w:type="dxa"/>
            <w:tcBorders>
              <w:top w:val="single" w:sz="6" w:space="0" w:color="auto"/>
              <w:left w:val="single" w:sz="6" w:space="0" w:color="auto"/>
              <w:bottom w:val="single" w:sz="6" w:space="0" w:color="auto"/>
              <w:right w:val="single" w:sz="6" w:space="0" w:color="auto"/>
            </w:tcBorders>
          </w:tcPr>
          <w:p w14:paraId="0A53BAAC" w14:textId="77777777" w:rsidR="000204B1" w:rsidRPr="00BB126E" w:rsidRDefault="000204B1"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740EA131" w14:textId="68C5E0F3" w:rsidR="00202303" w:rsidRPr="00BB126E" w:rsidRDefault="0020230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Yalnızca aşağıdaki nitelikleri taşıyan nanomateryallere izin verilir:</w:t>
            </w:r>
          </w:p>
          <w:p w14:paraId="704ACBA2" w14:textId="77777777" w:rsidR="00202303" w:rsidRPr="00BB126E" w:rsidRDefault="0020230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w:t>
            </w:r>
            <w:r w:rsidRPr="00BB126E">
              <w:rPr>
                <w:rFonts w:ascii="Times New Roman" w:eastAsia="Times New Roman" w:hAnsi="Times New Roman" w:cs="Times New Roman"/>
                <w:sz w:val="18"/>
                <w:szCs w:val="18"/>
                <w:lang w:eastAsia="tr-TR"/>
              </w:rPr>
              <w:tab/>
              <w:t xml:space="preserve">Saflık &gt; %97, safsızlık profili: kül miktarı ≤ %0,15, toplam sülfür ≤ %0,65, toplam PAH (polisiklik </w:t>
            </w:r>
            <w:proofErr w:type="gramStart"/>
            <w:r w:rsidRPr="00BB126E">
              <w:rPr>
                <w:rFonts w:ascii="Times New Roman" w:eastAsia="Times New Roman" w:hAnsi="Times New Roman" w:cs="Times New Roman"/>
                <w:sz w:val="18"/>
                <w:szCs w:val="18"/>
                <w:lang w:eastAsia="tr-TR"/>
              </w:rPr>
              <w:t>aromatik</w:t>
            </w:r>
            <w:proofErr w:type="gramEnd"/>
            <w:r w:rsidRPr="00BB126E">
              <w:rPr>
                <w:rFonts w:ascii="Times New Roman" w:eastAsia="Times New Roman" w:hAnsi="Times New Roman" w:cs="Times New Roman"/>
                <w:sz w:val="18"/>
                <w:szCs w:val="18"/>
                <w:lang w:eastAsia="tr-TR"/>
              </w:rPr>
              <w:t xml:space="preserve"> hidrokarbon) ≤ 500 ppb ve benzo(a)piren ≤ 5 ppb, dibenz(a,h)antrasen ≤ 5 ppb, toplam As ≤ 3 ppm, toplam Pb ≤ 10 ppm, ve toplam Hg ≤ 1 ppm;</w:t>
            </w:r>
          </w:p>
          <w:p w14:paraId="0073095B" w14:textId="77777777" w:rsidR="00202303" w:rsidRPr="00BB126E" w:rsidRDefault="00202303" w:rsidP="00BB126E">
            <w:pPr>
              <w:spacing w:before="120" w:after="120" w:line="240" w:lineRule="auto"/>
              <w:jc w:val="both"/>
              <w:rPr>
                <w:rFonts w:ascii="Times New Roman" w:eastAsia="Times New Roman" w:hAnsi="Times New Roman" w:cs="Times New Roman"/>
                <w:sz w:val="18"/>
                <w:szCs w:val="18"/>
                <w:lang w:eastAsia="tr-TR"/>
              </w:rPr>
            </w:pPr>
          </w:p>
          <w:p w14:paraId="7A730AD1" w14:textId="583A9324" w:rsidR="004D7BEE" w:rsidRPr="00BB126E" w:rsidRDefault="0020230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ab/>
              <w:t xml:space="preserve">Primer </w:t>
            </w:r>
            <w:proofErr w:type="gramStart"/>
            <w:r w:rsidRPr="00BB126E">
              <w:rPr>
                <w:rFonts w:ascii="Times New Roman" w:eastAsia="Times New Roman" w:hAnsi="Times New Roman" w:cs="Times New Roman"/>
                <w:sz w:val="18"/>
                <w:szCs w:val="18"/>
                <w:lang w:eastAsia="tr-TR"/>
              </w:rPr>
              <w:t>partikül</w:t>
            </w:r>
            <w:proofErr w:type="gramEnd"/>
            <w:r w:rsidRPr="00BB126E">
              <w:rPr>
                <w:rFonts w:ascii="Times New Roman" w:eastAsia="Times New Roman" w:hAnsi="Times New Roman" w:cs="Times New Roman"/>
                <w:sz w:val="18"/>
                <w:szCs w:val="18"/>
                <w:lang w:eastAsia="tr-TR"/>
              </w:rPr>
              <w:t xml:space="preserve"> boyutu ≥ 20 nm.</w:t>
            </w:r>
          </w:p>
          <w:tbl>
            <w:tblPr>
              <w:tblW w:w="4994"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16"/>
              <w:gridCol w:w="1111"/>
            </w:tblGrid>
            <w:tr w:rsidR="004D7BEE" w:rsidRPr="00BB126E" w14:paraId="32CB87FE" w14:textId="77777777" w:rsidTr="004D7BEE">
              <w:trPr>
                <w:trHeight w:val="454"/>
              </w:trPr>
              <w:tc>
                <w:tcPr>
                  <w:tcW w:w="2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2A72E63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14F5BFCB"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r>
          </w:tbl>
          <w:p w14:paraId="452CEC6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776BA3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6F0061D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3DF55A6"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127</w:t>
            </w:r>
          </w:p>
        </w:tc>
        <w:tc>
          <w:tcPr>
            <w:tcW w:w="2926" w:type="dxa"/>
            <w:tcBorders>
              <w:top w:val="single" w:sz="6" w:space="0" w:color="auto"/>
              <w:left w:val="single" w:sz="6" w:space="0" w:color="auto"/>
              <w:bottom w:val="single" w:sz="6" w:space="0" w:color="auto"/>
              <w:right w:val="single" w:sz="6" w:space="0" w:color="auto"/>
            </w:tcBorders>
          </w:tcPr>
          <w:p w14:paraId="19E57F9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45BDBB5" w14:textId="77777777" w:rsidR="004D7BEE" w:rsidRPr="00BB126E" w:rsidRDefault="004D7BEE" w:rsidP="00BB126E">
            <w:pPr>
              <w:widowControl w:val="0"/>
              <w:autoSpaceDE w:val="0"/>
              <w:autoSpaceDN w:val="0"/>
              <w:spacing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Charcoal, bon. A fine black toz obtained by burning animal bons in a closed container. It consists primarily of kalsiyum fosfat ve karbon</w:t>
            </w:r>
          </w:p>
        </w:tc>
        <w:tc>
          <w:tcPr>
            <w:tcW w:w="1417" w:type="dxa"/>
            <w:tcBorders>
              <w:top w:val="single" w:sz="6" w:space="0" w:color="auto"/>
              <w:left w:val="single" w:sz="6" w:space="0" w:color="auto"/>
              <w:bottom w:val="single" w:sz="6" w:space="0" w:color="auto"/>
              <w:right w:val="single" w:sz="6" w:space="0" w:color="auto"/>
            </w:tcBorders>
          </w:tcPr>
          <w:p w14:paraId="2308762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6A9E0B5"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77267</w:t>
            </w:r>
          </w:p>
        </w:tc>
        <w:tc>
          <w:tcPr>
            <w:tcW w:w="993" w:type="dxa"/>
            <w:tcBorders>
              <w:top w:val="single" w:sz="6" w:space="0" w:color="auto"/>
              <w:left w:val="single" w:sz="6" w:space="0" w:color="auto"/>
              <w:bottom w:val="single" w:sz="6" w:space="0" w:color="auto"/>
              <w:right w:val="single" w:sz="6" w:space="0" w:color="auto"/>
            </w:tcBorders>
          </w:tcPr>
          <w:p w14:paraId="0E1E431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A0194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9B2060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D9DBEBD" w14:textId="46668961" w:rsidR="004D7BEE" w:rsidRPr="00BB126E" w:rsidRDefault="00B914C0"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57AB391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EBA1ED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53EF9A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7BFB33D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67B8B6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7CB78CA3"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128</w:t>
            </w:r>
          </w:p>
        </w:tc>
        <w:tc>
          <w:tcPr>
            <w:tcW w:w="2926" w:type="dxa"/>
            <w:tcBorders>
              <w:top w:val="single" w:sz="6" w:space="0" w:color="auto"/>
              <w:left w:val="single" w:sz="6" w:space="0" w:color="auto"/>
              <w:bottom w:val="single" w:sz="6" w:space="0" w:color="auto"/>
              <w:right w:val="single" w:sz="6" w:space="0" w:color="auto"/>
            </w:tcBorders>
          </w:tcPr>
          <w:p w14:paraId="289B4752"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680BE33D"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Coke black</w:t>
            </w:r>
          </w:p>
        </w:tc>
        <w:tc>
          <w:tcPr>
            <w:tcW w:w="1417" w:type="dxa"/>
            <w:tcBorders>
              <w:top w:val="single" w:sz="6" w:space="0" w:color="auto"/>
              <w:left w:val="single" w:sz="6" w:space="0" w:color="auto"/>
              <w:bottom w:val="single" w:sz="6" w:space="0" w:color="auto"/>
              <w:right w:val="single" w:sz="6" w:space="0" w:color="auto"/>
            </w:tcBorders>
          </w:tcPr>
          <w:p w14:paraId="2B197BD2"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BAFE6E8"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77268:1</w:t>
            </w:r>
          </w:p>
        </w:tc>
        <w:tc>
          <w:tcPr>
            <w:tcW w:w="993" w:type="dxa"/>
            <w:tcBorders>
              <w:top w:val="single" w:sz="6" w:space="0" w:color="auto"/>
              <w:left w:val="single" w:sz="6" w:space="0" w:color="auto"/>
              <w:bottom w:val="single" w:sz="6" w:space="0" w:color="auto"/>
              <w:right w:val="single" w:sz="6" w:space="0" w:color="auto"/>
            </w:tcBorders>
          </w:tcPr>
          <w:p w14:paraId="763A0DE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C35070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95C625B"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3835EE5D" w14:textId="244A37CE" w:rsidR="004D7BEE" w:rsidRPr="00BB126E" w:rsidRDefault="00B914C0"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08062D3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0008E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06BE06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258C67E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EC4C25D"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CA07B0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129</w:t>
            </w:r>
          </w:p>
        </w:tc>
        <w:tc>
          <w:tcPr>
            <w:tcW w:w="2926" w:type="dxa"/>
            <w:tcBorders>
              <w:top w:val="single" w:sz="6" w:space="0" w:color="auto"/>
              <w:left w:val="single" w:sz="6" w:space="0" w:color="auto"/>
              <w:bottom w:val="single" w:sz="6" w:space="0" w:color="auto"/>
              <w:right w:val="single" w:sz="6" w:space="0" w:color="auto"/>
            </w:tcBorders>
          </w:tcPr>
          <w:p w14:paraId="539CE913"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45A671D1"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Krom (III) oksit</w:t>
            </w:r>
          </w:p>
        </w:tc>
        <w:tc>
          <w:tcPr>
            <w:tcW w:w="1417" w:type="dxa"/>
            <w:tcBorders>
              <w:top w:val="single" w:sz="6" w:space="0" w:color="auto"/>
              <w:left w:val="single" w:sz="6" w:space="0" w:color="auto"/>
              <w:bottom w:val="single" w:sz="6" w:space="0" w:color="auto"/>
              <w:right w:val="single" w:sz="6" w:space="0" w:color="auto"/>
            </w:tcBorders>
          </w:tcPr>
          <w:p w14:paraId="1D6938B1"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68B0A901" w14:textId="77777777" w:rsidR="004D7BEE" w:rsidRPr="00BB126E" w:rsidRDefault="004D7BEE"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77288</w:t>
            </w:r>
          </w:p>
        </w:tc>
        <w:tc>
          <w:tcPr>
            <w:tcW w:w="993" w:type="dxa"/>
            <w:tcBorders>
              <w:top w:val="single" w:sz="6" w:space="0" w:color="auto"/>
              <w:left w:val="single" w:sz="6" w:space="0" w:color="auto"/>
              <w:bottom w:val="single" w:sz="6" w:space="0" w:color="auto"/>
              <w:right w:val="single" w:sz="6" w:space="0" w:color="auto"/>
            </w:tcBorders>
          </w:tcPr>
          <w:p w14:paraId="5C5068D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3D4273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CF1AB58"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6E472F8C" w14:textId="1235E255" w:rsidR="004D7BEE" w:rsidRPr="00BB126E" w:rsidRDefault="00B914C0"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3BF8133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706A49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4E3F1E5" w14:textId="77777777" w:rsidR="004D7BEE" w:rsidRPr="00BB126E" w:rsidRDefault="004D7BEE"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07C39FE8" w14:textId="64CB82C1" w:rsidR="004D7BEE" w:rsidRPr="00BB126E" w:rsidRDefault="00B914C0"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w:t>
            </w:r>
            <w:r w:rsidR="004D7BEE" w:rsidRPr="00BB126E">
              <w:rPr>
                <w:rFonts w:ascii="Times New Roman" w:eastAsia="Times New Roman" w:hAnsi="Times New Roman" w:cs="Times New Roman"/>
                <w:sz w:val="18"/>
                <w:szCs w:val="18"/>
                <w:lang w:val="en-US"/>
              </w:rPr>
              <w:t xml:space="preserve">romat </w:t>
            </w:r>
            <w:r w:rsidRPr="00BB126E">
              <w:rPr>
                <w:rFonts w:ascii="Times New Roman" w:eastAsia="Times New Roman" w:hAnsi="Times New Roman" w:cs="Times New Roman"/>
                <w:sz w:val="18"/>
                <w:szCs w:val="18"/>
                <w:lang w:val="en-US"/>
              </w:rPr>
              <w:t>iyonu içermemeli.</w:t>
            </w:r>
          </w:p>
        </w:tc>
        <w:tc>
          <w:tcPr>
            <w:tcW w:w="1625" w:type="dxa"/>
            <w:tcBorders>
              <w:top w:val="single" w:sz="6" w:space="0" w:color="auto"/>
              <w:left w:val="single" w:sz="6" w:space="0" w:color="auto"/>
              <w:bottom w:val="single" w:sz="6" w:space="0" w:color="auto"/>
              <w:right w:val="single" w:sz="6" w:space="0" w:color="auto"/>
            </w:tcBorders>
          </w:tcPr>
          <w:p w14:paraId="76DA463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9FDA21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D61328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130</w:t>
            </w:r>
          </w:p>
        </w:tc>
        <w:tc>
          <w:tcPr>
            <w:tcW w:w="2926" w:type="dxa"/>
            <w:tcBorders>
              <w:top w:val="single" w:sz="6" w:space="0" w:color="auto"/>
              <w:left w:val="single" w:sz="6" w:space="0" w:color="auto"/>
              <w:bottom w:val="single" w:sz="6" w:space="0" w:color="auto"/>
              <w:right w:val="single" w:sz="6" w:space="0" w:color="auto"/>
            </w:tcBorders>
          </w:tcPr>
          <w:p w14:paraId="24DCC049"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Krom (III) hidroksit</w:t>
            </w:r>
          </w:p>
        </w:tc>
        <w:tc>
          <w:tcPr>
            <w:tcW w:w="1417" w:type="dxa"/>
            <w:tcBorders>
              <w:top w:val="single" w:sz="6" w:space="0" w:color="auto"/>
              <w:left w:val="single" w:sz="6" w:space="0" w:color="auto"/>
              <w:bottom w:val="single" w:sz="6" w:space="0" w:color="auto"/>
              <w:right w:val="single" w:sz="6" w:space="0" w:color="auto"/>
            </w:tcBorders>
          </w:tcPr>
          <w:p w14:paraId="43C9766D"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77289</w:t>
            </w:r>
          </w:p>
        </w:tc>
        <w:tc>
          <w:tcPr>
            <w:tcW w:w="993" w:type="dxa"/>
            <w:tcBorders>
              <w:top w:val="single" w:sz="6" w:space="0" w:color="auto"/>
              <w:left w:val="single" w:sz="6" w:space="0" w:color="auto"/>
              <w:bottom w:val="single" w:sz="6" w:space="0" w:color="auto"/>
              <w:right w:val="single" w:sz="6" w:space="0" w:color="auto"/>
            </w:tcBorders>
          </w:tcPr>
          <w:p w14:paraId="22D11F7F"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BB2143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9BD7977" w14:textId="1F769C9D" w:rsidR="004D7BEE" w:rsidRPr="00BB126E" w:rsidRDefault="00B914C0"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44E97FA8"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CD3171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928A225" w14:textId="50467685" w:rsidR="004D7BEE" w:rsidRPr="00BB126E" w:rsidRDefault="00B914C0"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Kromat iyonu içermemeli.</w:t>
            </w:r>
          </w:p>
        </w:tc>
        <w:tc>
          <w:tcPr>
            <w:tcW w:w="1625" w:type="dxa"/>
            <w:tcBorders>
              <w:top w:val="single" w:sz="6" w:space="0" w:color="auto"/>
              <w:left w:val="single" w:sz="6" w:space="0" w:color="auto"/>
              <w:bottom w:val="single" w:sz="6" w:space="0" w:color="auto"/>
              <w:right w:val="single" w:sz="6" w:space="0" w:color="auto"/>
            </w:tcBorders>
          </w:tcPr>
          <w:p w14:paraId="06E13D6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787454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623F0D23"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131</w:t>
            </w:r>
          </w:p>
        </w:tc>
        <w:tc>
          <w:tcPr>
            <w:tcW w:w="2926" w:type="dxa"/>
            <w:tcBorders>
              <w:top w:val="single" w:sz="6" w:space="0" w:color="auto"/>
              <w:left w:val="single" w:sz="6" w:space="0" w:color="auto"/>
              <w:bottom w:val="single" w:sz="6" w:space="0" w:color="auto"/>
              <w:right w:val="single" w:sz="6" w:space="0" w:color="auto"/>
            </w:tcBorders>
          </w:tcPr>
          <w:p w14:paraId="27E7E2F0"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Kobalt Aluminum Oksit</w:t>
            </w:r>
          </w:p>
        </w:tc>
        <w:tc>
          <w:tcPr>
            <w:tcW w:w="1417" w:type="dxa"/>
            <w:tcBorders>
              <w:top w:val="single" w:sz="6" w:space="0" w:color="auto"/>
              <w:left w:val="single" w:sz="6" w:space="0" w:color="auto"/>
              <w:bottom w:val="single" w:sz="6" w:space="0" w:color="auto"/>
              <w:right w:val="single" w:sz="6" w:space="0" w:color="auto"/>
            </w:tcBorders>
          </w:tcPr>
          <w:p w14:paraId="05F9E842"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77346</w:t>
            </w:r>
          </w:p>
        </w:tc>
        <w:tc>
          <w:tcPr>
            <w:tcW w:w="993" w:type="dxa"/>
            <w:tcBorders>
              <w:top w:val="single" w:sz="6" w:space="0" w:color="auto"/>
              <w:left w:val="single" w:sz="6" w:space="0" w:color="auto"/>
              <w:bottom w:val="single" w:sz="6" w:space="0" w:color="auto"/>
              <w:right w:val="single" w:sz="6" w:space="0" w:color="auto"/>
            </w:tcBorders>
          </w:tcPr>
          <w:p w14:paraId="5F4FE20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69DF26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469B33C" w14:textId="40B3B557" w:rsidR="004D7BEE" w:rsidRPr="00BB126E" w:rsidRDefault="00F941E6" w:rsidP="00BB126E">
            <w:pPr>
              <w:widowControl w:val="0"/>
              <w:autoSpaceDE w:val="0"/>
              <w:autoSpaceDN w:val="0"/>
              <w:spacing w:before="150"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260DDFC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D4E02F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4D3E637"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40339FD3"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6466C76A"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B7AB181"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132</w:t>
            </w:r>
          </w:p>
        </w:tc>
        <w:tc>
          <w:tcPr>
            <w:tcW w:w="2926" w:type="dxa"/>
            <w:tcBorders>
              <w:top w:val="single" w:sz="6" w:space="0" w:color="auto"/>
              <w:left w:val="single" w:sz="6" w:space="0" w:color="auto"/>
              <w:bottom w:val="single" w:sz="6" w:space="0" w:color="auto"/>
              <w:right w:val="single" w:sz="6" w:space="0" w:color="auto"/>
            </w:tcBorders>
          </w:tcPr>
          <w:p w14:paraId="6CF8787A"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Bakır</w:t>
            </w:r>
          </w:p>
        </w:tc>
        <w:tc>
          <w:tcPr>
            <w:tcW w:w="1417" w:type="dxa"/>
            <w:tcBorders>
              <w:top w:val="single" w:sz="6" w:space="0" w:color="auto"/>
              <w:left w:val="single" w:sz="6" w:space="0" w:color="auto"/>
              <w:bottom w:val="single" w:sz="6" w:space="0" w:color="auto"/>
              <w:right w:val="single" w:sz="6" w:space="0" w:color="auto"/>
            </w:tcBorders>
          </w:tcPr>
          <w:p w14:paraId="1332DFA0"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77400</w:t>
            </w:r>
          </w:p>
        </w:tc>
        <w:tc>
          <w:tcPr>
            <w:tcW w:w="993" w:type="dxa"/>
            <w:tcBorders>
              <w:top w:val="single" w:sz="6" w:space="0" w:color="auto"/>
              <w:left w:val="single" w:sz="6" w:space="0" w:color="auto"/>
              <w:bottom w:val="single" w:sz="6" w:space="0" w:color="auto"/>
              <w:right w:val="single" w:sz="6" w:space="0" w:color="auto"/>
            </w:tcBorders>
          </w:tcPr>
          <w:p w14:paraId="21B9C7F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F39AD4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12B8F5AE" w14:textId="03023788" w:rsidR="004D7BEE" w:rsidRPr="00BB126E" w:rsidRDefault="00F941E6"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Kahverengi</w:t>
            </w:r>
          </w:p>
        </w:tc>
        <w:tc>
          <w:tcPr>
            <w:tcW w:w="1559" w:type="dxa"/>
            <w:tcBorders>
              <w:top w:val="single" w:sz="6" w:space="0" w:color="auto"/>
              <w:left w:val="single" w:sz="6" w:space="0" w:color="auto"/>
              <w:bottom w:val="single" w:sz="6" w:space="0" w:color="auto"/>
              <w:right w:val="single" w:sz="6" w:space="0" w:color="auto"/>
            </w:tcBorders>
          </w:tcPr>
          <w:p w14:paraId="5CB5BDF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344CD6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189804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30AE7A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94132E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5FD191B"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133</w:t>
            </w:r>
          </w:p>
        </w:tc>
        <w:tc>
          <w:tcPr>
            <w:tcW w:w="2926" w:type="dxa"/>
            <w:tcBorders>
              <w:top w:val="single" w:sz="6" w:space="0" w:color="auto"/>
              <w:left w:val="single" w:sz="6" w:space="0" w:color="auto"/>
              <w:bottom w:val="single" w:sz="6" w:space="0" w:color="auto"/>
              <w:right w:val="single" w:sz="6" w:space="0" w:color="auto"/>
            </w:tcBorders>
          </w:tcPr>
          <w:p w14:paraId="69B8F45A" w14:textId="77777777" w:rsidR="004D7BEE" w:rsidRPr="00BB126E" w:rsidRDefault="004D7BEE" w:rsidP="00BB126E">
            <w:pPr>
              <w:widowControl w:val="0"/>
              <w:autoSpaceDE w:val="0"/>
              <w:autoSpaceDN w:val="0"/>
              <w:spacing w:before="14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Gold</w:t>
            </w:r>
          </w:p>
        </w:tc>
        <w:tc>
          <w:tcPr>
            <w:tcW w:w="1417" w:type="dxa"/>
            <w:tcBorders>
              <w:top w:val="single" w:sz="6" w:space="0" w:color="auto"/>
              <w:left w:val="single" w:sz="6" w:space="0" w:color="auto"/>
              <w:bottom w:val="single" w:sz="6" w:space="0" w:color="auto"/>
              <w:right w:val="single" w:sz="6" w:space="0" w:color="auto"/>
            </w:tcBorders>
          </w:tcPr>
          <w:p w14:paraId="77830ED6"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77480</w:t>
            </w:r>
          </w:p>
        </w:tc>
        <w:tc>
          <w:tcPr>
            <w:tcW w:w="993" w:type="dxa"/>
            <w:tcBorders>
              <w:top w:val="single" w:sz="6" w:space="0" w:color="auto"/>
              <w:left w:val="single" w:sz="6" w:space="0" w:color="auto"/>
              <w:bottom w:val="single" w:sz="6" w:space="0" w:color="auto"/>
              <w:right w:val="single" w:sz="6" w:space="0" w:color="auto"/>
            </w:tcBorders>
          </w:tcPr>
          <w:p w14:paraId="79DD286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4637FE3" w14:textId="77777777" w:rsidR="004D7BEE" w:rsidRPr="00BB126E" w:rsidRDefault="004D7BEE" w:rsidP="00BB126E">
            <w:pPr>
              <w:widowControl w:val="0"/>
              <w:autoSpaceDE w:val="0"/>
              <w:autoSpaceDN w:val="0"/>
              <w:spacing w:before="149"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231-165-9</w:t>
            </w:r>
          </w:p>
        </w:tc>
        <w:tc>
          <w:tcPr>
            <w:tcW w:w="993" w:type="dxa"/>
            <w:tcBorders>
              <w:top w:val="single" w:sz="6" w:space="0" w:color="auto"/>
              <w:left w:val="single" w:sz="6" w:space="0" w:color="auto"/>
              <w:bottom w:val="single" w:sz="6" w:space="0" w:color="auto"/>
              <w:right w:val="single" w:sz="6" w:space="0" w:color="auto"/>
            </w:tcBorders>
          </w:tcPr>
          <w:p w14:paraId="682DEF2B" w14:textId="2BD49982" w:rsidR="004D7BEE" w:rsidRPr="00BB126E" w:rsidRDefault="00AD15B9"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Kahverengi</w:t>
            </w:r>
          </w:p>
        </w:tc>
        <w:tc>
          <w:tcPr>
            <w:tcW w:w="1559" w:type="dxa"/>
            <w:tcBorders>
              <w:top w:val="single" w:sz="6" w:space="0" w:color="auto"/>
              <w:left w:val="single" w:sz="6" w:space="0" w:color="auto"/>
              <w:bottom w:val="single" w:sz="6" w:space="0" w:color="auto"/>
              <w:right w:val="single" w:sz="6" w:space="0" w:color="auto"/>
            </w:tcBorders>
          </w:tcPr>
          <w:p w14:paraId="453D3E4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98C0F9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D3E610D" w14:textId="48B461FC" w:rsidR="004D7BEE" w:rsidRPr="00BB126E" w:rsidRDefault="00AD15B9" w:rsidP="00BB126E">
            <w:pPr>
              <w:widowControl w:val="0"/>
              <w:autoSpaceDE w:val="0"/>
              <w:autoSpaceDN w:val="0"/>
              <w:spacing w:before="153"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175</w:t>
            </w:r>
            <w:r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D1E2A16"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F35923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54BC35B"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134</w:t>
            </w:r>
          </w:p>
        </w:tc>
        <w:tc>
          <w:tcPr>
            <w:tcW w:w="2926" w:type="dxa"/>
            <w:tcBorders>
              <w:top w:val="single" w:sz="6" w:space="0" w:color="auto"/>
              <w:left w:val="single" w:sz="6" w:space="0" w:color="auto"/>
              <w:bottom w:val="single" w:sz="6" w:space="0" w:color="auto"/>
              <w:right w:val="single" w:sz="6" w:space="0" w:color="auto"/>
            </w:tcBorders>
          </w:tcPr>
          <w:p w14:paraId="36924D4E" w14:textId="77777777" w:rsidR="004D7BEE" w:rsidRPr="00BB126E" w:rsidRDefault="004D7BEE" w:rsidP="00BB126E">
            <w:pPr>
              <w:widowControl w:val="0"/>
              <w:autoSpaceDE w:val="0"/>
              <w:autoSpaceDN w:val="0"/>
              <w:spacing w:before="14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Iron oksit</w:t>
            </w:r>
          </w:p>
        </w:tc>
        <w:tc>
          <w:tcPr>
            <w:tcW w:w="1417" w:type="dxa"/>
            <w:tcBorders>
              <w:top w:val="single" w:sz="6" w:space="0" w:color="auto"/>
              <w:left w:val="single" w:sz="6" w:space="0" w:color="auto"/>
              <w:bottom w:val="single" w:sz="6" w:space="0" w:color="auto"/>
              <w:right w:val="single" w:sz="6" w:space="0" w:color="auto"/>
            </w:tcBorders>
          </w:tcPr>
          <w:p w14:paraId="25AC7B9C"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77489</w:t>
            </w:r>
          </w:p>
        </w:tc>
        <w:tc>
          <w:tcPr>
            <w:tcW w:w="993" w:type="dxa"/>
            <w:tcBorders>
              <w:top w:val="single" w:sz="6" w:space="0" w:color="auto"/>
              <w:left w:val="single" w:sz="6" w:space="0" w:color="auto"/>
              <w:bottom w:val="single" w:sz="6" w:space="0" w:color="auto"/>
              <w:right w:val="single" w:sz="6" w:space="0" w:color="auto"/>
            </w:tcBorders>
          </w:tcPr>
          <w:p w14:paraId="650ED41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04EAFD41"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46024F00" w14:textId="5E90C078" w:rsidR="004D7BEE" w:rsidRPr="00BB126E" w:rsidRDefault="00AD15B9"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619D892A"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3A40C1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71980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5BE299DD"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290EF2B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65374D80"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135</w:t>
            </w:r>
          </w:p>
        </w:tc>
        <w:tc>
          <w:tcPr>
            <w:tcW w:w="2926" w:type="dxa"/>
            <w:tcBorders>
              <w:top w:val="single" w:sz="6" w:space="0" w:color="auto"/>
              <w:left w:val="single" w:sz="6" w:space="0" w:color="auto"/>
              <w:bottom w:val="single" w:sz="6" w:space="0" w:color="auto"/>
              <w:right w:val="single" w:sz="6" w:space="0" w:color="auto"/>
            </w:tcBorders>
          </w:tcPr>
          <w:p w14:paraId="15A51B91"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Iron Oksit Red</w:t>
            </w:r>
          </w:p>
        </w:tc>
        <w:tc>
          <w:tcPr>
            <w:tcW w:w="1417" w:type="dxa"/>
            <w:tcBorders>
              <w:top w:val="single" w:sz="6" w:space="0" w:color="auto"/>
              <w:left w:val="single" w:sz="6" w:space="0" w:color="auto"/>
              <w:bottom w:val="single" w:sz="6" w:space="0" w:color="auto"/>
              <w:right w:val="single" w:sz="6" w:space="0" w:color="auto"/>
            </w:tcBorders>
          </w:tcPr>
          <w:p w14:paraId="7A1F4B03"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77491</w:t>
            </w:r>
          </w:p>
        </w:tc>
        <w:tc>
          <w:tcPr>
            <w:tcW w:w="993" w:type="dxa"/>
            <w:tcBorders>
              <w:top w:val="single" w:sz="6" w:space="0" w:color="auto"/>
              <w:left w:val="single" w:sz="6" w:space="0" w:color="auto"/>
              <w:bottom w:val="single" w:sz="6" w:space="0" w:color="auto"/>
              <w:right w:val="single" w:sz="6" w:space="0" w:color="auto"/>
            </w:tcBorders>
          </w:tcPr>
          <w:p w14:paraId="1D8D9AE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C7CE157" w14:textId="77777777" w:rsidR="004D7BEE" w:rsidRPr="00BB126E" w:rsidRDefault="004D7BEE" w:rsidP="00BB126E">
            <w:pPr>
              <w:widowControl w:val="0"/>
              <w:autoSpaceDE w:val="0"/>
              <w:autoSpaceDN w:val="0"/>
              <w:spacing w:before="150"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215-168-2</w:t>
            </w:r>
          </w:p>
        </w:tc>
        <w:tc>
          <w:tcPr>
            <w:tcW w:w="993" w:type="dxa"/>
            <w:tcBorders>
              <w:top w:val="single" w:sz="6" w:space="0" w:color="auto"/>
              <w:left w:val="single" w:sz="6" w:space="0" w:color="auto"/>
              <w:bottom w:val="single" w:sz="6" w:space="0" w:color="auto"/>
              <w:right w:val="single" w:sz="6" w:space="0" w:color="auto"/>
            </w:tcBorders>
          </w:tcPr>
          <w:p w14:paraId="3DDDBABF" w14:textId="7C474EAF" w:rsidR="004D7BEE" w:rsidRPr="00BB126E" w:rsidRDefault="00AD15B9"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E51F9B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9E4E002"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C7264FF" w14:textId="7B4CF764" w:rsidR="004D7BEE" w:rsidRPr="00BB126E" w:rsidRDefault="004D7BEE" w:rsidP="00BB126E">
            <w:pPr>
              <w:widowControl w:val="0"/>
              <w:autoSpaceDE w:val="0"/>
              <w:autoSpaceDN w:val="0"/>
              <w:spacing w:before="153"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172</w:t>
            </w:r>
            <w:r w:rsidR="00AD15B9"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5B99744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999470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D81C998"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136</w:t>
            </w:r>
          </w:p>
        </w:tc>
        <w:tc>
          <w:tcPr>
            <w:tcW w:w="2926" w:type="dxa"/>
            <w:tcBorders>
              <w:top w:val="single" w:sz="6" w:space="0" w:color="auto"/>
              <w:left w:val="single" w:sz="6" w:space="0" w:color="auto"/>
              <w:bottom w:val="single" w:sz="6" w:space="0" w:color="auto"/>
              <w:right w:val="single" w:sz="6" w:space="0" w:color="auto"/>
            </w:tcBorders>
          </w:tcPr>
          <w:p w14:paraId="371F9CC4"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Iron Oksit Yellow</w:t>
            </w:r>
          </w:p>
        </w:tc>
        <w:tc>
          <w:tcPr>
            <w:tcW w:w="1417" w:type="dxa"/>
            <w:tcBorders>
              <w:top w:val="single" w:sz="6" w:space="0" w:color="auto"/>
              <w:left w:val="single" w:sz="6" w:space="0" w:color="auto"/>
              <w:bottom w:val="single" w:sz="6" w:space="0" w:color="auto"/>
              <w:right w:val="single" w:sz="6" w:space="0" w:color="auto"/>
            </w:tcBorders>
          </w:tcPr>
          <w:p w14:paraId="52CDEF28"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77492</w:t>
            </w:r>
          </w:p>
        </w:tc>
        <w:tc>
          <w:tcPr>
            <w:tcW w:w="993" w:type="dxa"/>
            <w:tcBorders>
              <w:top w:val="single" w:sz="6" w:space="0" w:color="auto"/>
              <w:left w:val="single" w:sz="6" w:space="0" w:color="auto"/>
              <w:bottom w:val="single" w:sz="6" w:space="0" w:color="auto"/>
              <w:right w:val="single" w:sz="6" w:space="0" w:color="auto"/>
            </w:tcBorders>
          </w:tcPr>
          <w:p w14:paraId="415CB736" w14:textId="77777777" w:rsidR="004D7BEE" w:rsidRPr="00BB126E" w:rsidRDefault="004D7BEE" w:rsidP="00BB126E">
            <w:pPr>
              <w:widowControl w:val="0"/>
              <w:autoSpaceDE w:val="0"/>
              <w:autoSpaceDN w:val="0"/>
              <w:spacing w:before="150" w:after="0" w:line="240" w:lineRule="auto"/>
              <w:ind w:left="27" w:right="3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51274-00-1</w:t>
            </w:r>
          </w:p>
        </w:tc>
        <w:tc>
          <w:tcPr>
            <w:tcW w:w="1280" w:type="dxa"/>
            <w:tcBorders>
              <w:top w:val="single" w:sz="6" w:space="0" w:color="auto"/>
              <w:left w:val="single" w:sz="6" w:space="0" w:color="auto"/>
              <w:bottom w:val="single" w:sz="6" w:space="0" w:color="auto"/>
              <w:right w:val="single" w:sz="6" w:space="0" w:color="auto"/>
            </w:tcBorders>
          </w:tcPr>
          <w:p w14:paraId="1CED58C1" w14:textId="77777777" w:rsidR="004D7BEE" w:rsidRPr="00BB126E" w:rsidRDefault="004D7BEE" w:rsidP="00BB126E">
            <w:pPr>
              <w:widowControl w:val="0"/>
              <w:autoSpaceDE w:val="0"/>
              <w:autoSpaceDN w:val="0"/>
              <w:spacing w:before="150" w:after="0" w:line="240" w:lineRule="auto"/>
              <w:ind w:left="4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257-098-5</w:t>
            </w:r>
          </w:p>
        </w:tc>
        <w:tc>
          <w:tcPr>
            <w:tcW w:w="993" w:type="dxa"/>
            <w:tcBorders>
              <w:top w:val="single" w:sz="6" w:space="0" w:color="auto"/>
              <w:left w:val="single" w:sz="6" w:space="0" w:color="auto"/>
              <w:bottom w:val="single" w:sz="6" w:space="0" w:color="auto"/>
              <w:right w:val="single" w:sz="6" w:space="0" w:color="auto"/>
            </w:tcBorders>
          </w:tcPr>
          <w:p w14:paraId="58729830" w14:textId="4E04D3AD" w:rsidR="004D7BEE" w:rsidRPr="00BB126E" w:rsidRDefault="00AD15B9" w:rsidP="00BB126E">
            <w:pPr>
              <w:widowControl w:val="0"/>
              <w:autoSpaceDE w:val="0"/>
              <w:autoSpaceDN w:val="0"/>
              <w:spacing w:before="150"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3F454C7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0945C8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6AFAB2C" w14:textId="4602B75A" w:rsidR="004D7BEE" w:rsidRPr="00BB126E" w:rsidRDefault="004D7BEE" w:rsidP="00BB126E">
            <w:pPr>
              <w:widowControl w:val="0"/>
              <w:autoSpaceDE w:val="0"/>
              <w:autoSpaceDN w:val="0"/>
              <w:spacing w:before="153"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172</w:t>
            </w:r>
            <w:r w:rsidR="00AD15B9"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C468CEE"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A8715F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847873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137</w:t>
            </w:r>
          </w:p>
        </w:tc>
        <w:tc>
          <w:tcPr>
            <w:tcW w:w="2926" w:type="dxa"/>
            <w:tcBorders>
              <w:top w:val="single" w:sz="6" w:space="0" w:color="auto"/>
              <w:left w:val="single" w:sz="6" w:space="0" w:color="auto"/>
              <w:bottom w:val="single" w:sz="6" w:space="0" w:color="auto"/>
              <w:right w:val="single" w:sz="6" w:space="0" w:color="auto"/>
            </w:tcBorders>
          </w:tcPr>
          <w:p w14:paraId="4B1B9D2D" w14:textId="77777777" w:rsidR="004D7BEE" w:rsidRPr="00BB126E" w:rsidRDefault="004D7BEE" w:rsidP="00BB126E">
            <w:pPr>
              <w:widowControl w:val="0"/>
              <w:autoSpaceDE w:val="0"/>
              <w:autoSpaceDN w:val="0"/>
              <w:spacing w:before="150"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Iron Oksit Black</w:t>
            </w:r>
          </w:p>
        </w:tc>
        <w:tc>
          <w:tcPr>
            <w:tcW w:w="1417" w:type="dxa"/>
            <w:tcBorders>
              <w:top w:val="single" w:sz="6" w:space="0" w:color="auto"/>
              <w:left w:val="single" w:sz="6" w:space="0" w:color="auto"/>
              <w:bottom w:val="single" w:sz="6" w:space="0" w:color="auto"/>
              <w:right w:val="single" w:sz="6" w:space="0" w:color="auto"/>
            </w:tcBorders>
          </w:tcPr>
          <w:p w14:paraId="7D69B0C5"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77499</w:t>
            </w:r>
          </w:p>
        </w:tc>
        <w:tc>
          <w:tcPr>
            <w:tcW w:w="993" w:type="dxa"/>
            <w:tcBorders>
              <w:top w:val="single" w:sz="6" w:space="0" w:color="auto"/>
              <w:left w:val="single" w:sz="6" w:space="0" w:color="auto"/>
              <w:bottom w:val="single" w:sz="6" w:space="0" w:color="auto"/>
              <w:right w:val="single" w:sz="6" w:space="0" w:color="auto"/>
            </w:tcBorders>
          </w:tcPr>
          <w:p w14:paraId="5AAF653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15CA94F9" w14:textId="77777777" w:rsidR="004D7BEE" w:rsidRPr="00BB126E" w:rsidRDefault="004D7BEE" w:rsidP="00BB126E">
            <w:pPr>
              <w:widowControl w:val="0"/>
              <w:autoSpaceDE w:val="0"/>
              <w:autoSpaceDN w:val="0"/>
              <w:spacing w:before="150"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235-442-5</w:t>
            </w:r>
          </w:p>
        </w:tc>
        <w:tc>
          <w:tcPr>
            <w:tcW w:w="993" w:type="dxa"/>
            <w:tcBorders>
              <w:top w:val="single" w:sz="6" w:space="0" w:color="auto"/>
              <w:left w:val="single" w:sz="6" w:space="0" w:color="auto"/>
              <w:bottom w:val="single" w:sz="6" w:space="0" w:color="auto"/>
              <w:right w:val="single" w:sz="6" w:space="0" w:color="auto"/>
            </w:tcBorders>
          </w:tcPr>
          <w:p w14:paraId="17C1CB75" w14:textId="1E4A1649" w:rsidR="004D7BEE" w:rsidRPr="00BB126E" w:rsidRDefault="00AD15B9"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Siyah</w:t>
            </w:r>
          </w:p>
        </w:tc>
        <w:tc>
          <w:tcPr>
            <w:tcW w:w="1559" w:type="dxa"/>
            <w:tcBorders>
              <w:top w:val="single" w:sz="6" w:space="0" w:color="auto"/>
              <w:left w:val="single" w:sz="6" w:space="0" w:color="auto"/>
              <w:bottom w:val="single" w:sz="6" w:space="0" w:color="auto"/>
              <w:right w:val="single" w:sz="6" w:space="0" w:color="auto"/>
            </w:tcBorders>
          </w:tcPr>
          <w:p w14:paraId="00A7076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2D46B6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A2894CD" w14:textId="4A1D7396" w:rsidR="004D7BEE" w:rsidRPr="00BB126E" w:rsidRDefault="004D7BEE" w:rsidP="00BB126E">
            <w:pPr>
              <w:widowControl w:val="0"/>
              <w:autoSpaceDE w:val="0"/>
              <w:autoSpaceDN w:val="0"/>
              <w:spacing w:before="153" w:after="0" w:line="235" w:lineRule="auto"/>
              <w:ind w:left="87"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172</w:t>
            </w:r>
            <w:r w:rsidR="00AD15B9"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1E147AB"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4FF18E9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7B63141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138</w:t>
            </w:r>
          </w:p>
        </w:tc>
        <w:tc>
          <w:tcPr>
            <w:tcW w:w="2926" w:type="dxa"/>
            <w:tcBorders>
              <w:top w:val="single" w:sz="6" w:space="0" w:color="auto"/>
              <w:left w:val="single" w:sz="6" w:space="0" w:color="auto"/>
              <w:bottom w:val="single" w:sz="6" w:space="0" w:color="auto"/>
              <w:right w:val="single" w:sz="6" w:space="0" w:color="auto"/>
            </w:tcBorders>
          </w:tcPr>
          <w:p w14:paraId="2307F694" w14:textId="77777777" w:rsidR="004D7BEE" w:rsidRPr="00BB126E" w:rsidRDefault="004D7BEE" w:rsidP="00BB126E">
            <w:pPr>
              <w:widowControl w:val="0"/>
              <w:autoSpaceDE w:val="0"/>
              <w:autoSpaceDN w:val="0"/>
              <w:spacing w:before="153"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Ferric Amonyum Ferro­ siyanür</w:t>
            </w:r>
          </w:p>
        </w:tc>
        <w:tc>
          <w:tcPr>
            <w:tcW w:w="1417" w:type="dxa"/>
            <w:tcBorders>
              <w:top w:val="single" w:sz="6" w:space="0" w:color="auto"/>
              <w:left w:val="single" w:sz="6" w:space="0" w:color="auto"/>
              <w:bottom w:val="single" w:sz="6" w:space="0" w:color="auto"/>
              <w:right w:val="single" w:sz="6" w:space="0" w:color="auto"/>
            </w:tcBorders>
          </w:tcPr>
          <w:p w14:paraId="038B556D" w14:textId="77777777" w:rsidR="004D7BEE" w:rsidRPr="00BB126E" w:rsidRDefault="004D7BEE" w:rsidP="00BB126E">
            <w:pPr>
              <w:widowControl w:val="0"/>
              <w:autoSpaceDE w:val="0"/>
              <w:autoSpaceDN w:val="0"/>
              <w:spacing w:before="150"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77510</w:t>
            </w:r>
          </w:p>
        </w:tc>
        <w:tc>
          <w:tcPr>
            <w:tcW w:w="993" w:type="dxa"/>
            <w:tcBorders>
              <w:top w:val="single" w:sz="6" w:space="0" w:color="auto"/>
              <w:left w:val="single" w:sz="6" w:space="0" w:color="auto"/>
              <w:bottom w:val="single" w:sz="6" w:space="0" w:color="auto"/>
              <w:right w:val="single" w:sz="6" w:space="0" w:color="auto"/>
            </w:tcBorders>
          </w:tcPr>
          <w:p w14:paraId="1358D8E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52866A3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09A4A3D5" w14:textId="0F5783C4" w:rsidR="004D7BEE" w:rsidRPr="00BB126E" w:rsidRDefault="00AD15B9"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0C2DE78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1865B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B02C305" w14:textId="37F1BE99" w:rsidR="004D7BEE" w:rsidRPr="00BB126E" w:rsidRDefault="00AD15B9" w:rsidP="00BB126E">
            <w:pPr>
              <w:widowControl w:val="0"/>
              <w:autoSpaceDE w:val="0"/>
              <w:autoSpaceDN w:val="0"/>
              <w:spacing w:before="150"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Siyanür iyonu içermemelidir.</w:t>
            </w:r>
          </w:p>
        </w:tc>
        <w:tc>
          <w:tcPr>
            <w:tcW w:w="1625" w:type="dxa"/>
            <w:tcBorders>
              <w:top w:val="single" w:sz="6" w:space="0" w:color="auto"/>
              <w:left w:val="single" w:sz="6" w:space="0" w:color="auto"/>
              <w:bottom w:val="single" w:sz="6" w:space="0" w:color="auto"/>
              <w:right w:val="single" w:sz="6" w:space="0" w:color="auto"/>
            </w:tcBorders>
          </w:tcPr>
          <w:p w14:paraId="740070B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5AFF4E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0F772C0"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139</w:t>
            </w:r>
          </w:p>
        </w:tc>
        <w:tc>
          <w:tcPr>
            <w:tcW w:w="2926" w:type="dxa"/>
            <w:tcBorders>
              <w:top w:val="single" w:sz="6" w:space="0" w:color="auto"/>
              <w:left w:val="single" w:sz="6" w:space="0" w:color="auto"/>
              <w:bottom w:val="single" w:sz="6" w:space="0" w:color="auto"/>
              <w:right w:val="single" w:sz="6" w:space="0" w:color="auto"/>
            </w:tcBorders>
          </w:tcPr>
          <w:p w14:paraId="2FF9DEF5" w14:textId="77777777" w:rsidR="004D7BEE" w:rsidRPr="00BB126E" w:rsidRDefault="004D7BEE" w:rsidP="00BB126E">
            <w:pPr>
              <w:widowControl w:val="0"/>
              <w:autoSpaceDE w:val="0"/>
              <w:autoSpaceDN w:val="0"/>
              <w:spacing w:before="14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Magnezyum karbonat</w:t>
            </w:r>
          </w:p>
        </w:tc>
        <w:tc>
          <w:tcPr>
            <w:tcW w:w="1417" w:type="dxa"/>
            <w:tcBorders>
              <w:top w:val="single" w:sz="6" w:space="0" w:color="auto"/>
              <w:left w:val="single" w:sz="6" w:space="0" w:color="auto"/>
              <w:bottom w:val="single" w:sz="6" w:space="0" w:color="auto"/>
              <w:right w:val="single" w:sz="6" w:space="0" w:color="auto"/>
            </w:tcBorders>
          </w:tcPr>
          <w:p w14:paraId="1FEB211E" w14:textId="77777777" w:rsidR="004D7BEE" w:rsidRPr="00BB126E" w:rsidRDefault="004D7BEE" w:rsidP="00BB126E">
            <w:pPr>
              <w:widowControl w:val="0"/>
              <w:autoSpaceDE w:val="0"/>
              <w:autoSpaceDN w:val="0"/>
              <w:spacing w:before="149" w:after="0" w:line="240" w:lineRule="auto"/>
              <w:ind w:right="45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77713</w:t>
            </w:r>
          </w:p>
        </w:tc>
        <w:tc>
          <w:tcPr>
            <w:tcW w:w="993" w:type="dxa"/>
            <w:tcBorders>
              <w:top w:val="single" w:sz="6" w:space="0" w:color="auto"/>
              <w:left w:val="single" w:sz="6" w:space="0" w:color="auto"/>
              <w:bottom w:val="single" w:sz="6" w:space="0" w:color="auto"/>
              <w:right w:val="single" w:sz="6" w:space="0" w:color="auto"/>
            </w:tcBorders>
          </w:tcPr>
          <w:p w14:paraId="1A623F2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61D5C5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6F6BB13B" w14:textId="7FB8DDD8" w:rsidR="004D7BEE" w:rsidRPr="00BB126E" w:rsidRDefault="00A84733"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117B1B2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ACC4350"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93F1FB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5B18109"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F686D3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A5362C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140</w:t>
            </w:r>
          </w:p>
        </w:tc>
        <w:tc>
          <w:tcPr>
            <w:tcW w:w="2926" w:type="dxa"/>
            <w:tcBorders>
              <w:top w:val="single" w:sz="6" w:space="0" w:color="auto"/>
              <w:left w:val="single" w:sz="6" w:space="0" w:color="auto"/>
              <w:bottom w:val="single" w:sz="6" w:space="0" w:color="auto"/>
              <w:right w:val="single" w:sz="6" w:space="0" w:color="auto"/>
            </w:tcBorders>
          </w:tcPr>
          <w:p w14:paraId="4C01B88C" w14:textId="77777777" w:rsidR="004D7BEE" w:rsidRPr="00BB126E" w:rsidRDefault="004D7BEE" w:rsidP="00BB126E">
            <w:pPr>
              <w:widowControl w:val="0"/>
              <w:autoSpaceDE w:val="0"/>
              <w:autoSpaceDN w:val="0"/>
              <w:spacing w:before="141" w:after="0" w:line="235" w:lineRule="auto"/>
              <w:ind w:left="88" w:right="31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Amonyum manganez(3+) difosfat</w:t>
            </w:r>
          </w:p>
        </w:tc>
        <w:tc>
          <w:tcPr>
            <w:tcW w:w="1417" w:type="dxa"/>
            <w:tcBorders>
              <w:top w:val="single" w:sz="6" w:space="0" w:color="auto"/>
              <w:left w:val="single" w:sz="6" w:space="0" w:color="auto"/>
              <w:bottom w:val="single" w:sz="6" w:space="0" w:color="auto"/>
              <w:right w:val="single" w:sz="6" w:space="0" w:color="auto"/>
            </w:tcBorders>
          </w:tcPr>
          <w:p w14:paraId="7911B28A" w14:textId="77777777" w:rsidR="004D7BEE" w:rsidRPr="00BB126E" w:rsidRDefault="004D7BEE"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77742</w:t>
            </w:r>
          </w:p>
        </w:tc>
        <w:tc>
          <w:tcPr>
            <w:tcW w:w="993" w:type="dxa"/>
            <w:tcBorders>
              <w:top w:val="single" w:sz="6" w:space="0" w:color="auto"/>
              <w:left w:val="single" w:sz="6" w:space="0" w:color="auto"/>
              <w:bottom w:val="single" w:sz="6" w:space="0" w:color="auto"/>
              <w:right w:val="single" w:sz="6" w:space="0" w:color="auto"/>
            </w:tcBorders>
          </w:tcPr>
          <w:p w14:paraId="36FB569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3368FE3"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3F3AE2EA" w14:textId="7DA63B98" w:rsidR="004D7BEE" w:rsidRPr="00BB126E" w:rsidRDefault="00A84733" w:rsidP="00BB126E">
            <w:pPr>
              <w:widowControl w:val="0"/>
              <w:autoSpaceDE w:val="0"/>
              <w:autoSpaceDN w:val="0"/>
              <w:spacing w:before="13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Mor</w:t>
            </w:r>
          </w:p>
        </w:tc>
        <w:tc>
          <w:tcPr>
            <w:tcW w:w="1559" w:type="dxa"/>
            <w:tcBorders>
              <w:top w:val="single" w:sz="6" w:space="0" w:color="auto"/>
              <w:left w:val="single" w:sz="6" w:space="0" w:color="auto"/>
              <w:bottom w:val="single" w:sz="6" w:space="0" w:color="auto"/>
              <w:right w:val="single" w:sz="6" w:space="0" w:color="auto"/>
            </w:tcBorders>
          </w:tcPr>
          <w:p w14:paraId="511FF09E"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15EAD6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82FE1C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1FF5451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0AE9C55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4333D2A"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141</w:t>
            </w:r>
          </w:p>
        </w:tc>
        <w:tc>
          <w:tcPr>
            <w:tcW w:w="2926" w:type="dxa"/>
            <w:tcBorders>
              <w:top w:val="single" w:sz="6" w:space="0" w:color="auto"/>
              <w:left w:val="single" w:sz="6" w:space="0" w:color="auto"/>
              <w:bottom w:val="single" w:sz="6" w:space="0" w:color="auto"/>
              <w:right w:val="single" w:sz="6" w:space="0" w:color="auto"/>
            </w:tcBorders>
          </w:tcPr>
          <w:p w14:paraId="3CBE27BC" w14:textId="77777777" w:rsidR="004D7BEE" w:rsidRPr="00BB126E" w:rsidRDefault="004D7BEE" w:rsidP="00BB126E">
            <w:pPr>
              <w:widowControl w:val="0"/>
              <w:autoSpaceDE w:val="0"/>
              <w:autoSpaceDN w:val="0"/>
              <w:spacing w:before="141" w:after="0" w:line="235"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Trimanganez bis (ortophos­ phate)</w:t>
            </w:r>
          </w:p>
        </w:tc>
        <w:tc>
          <w:tcPr>
            <w:tcW w:w="1417" w:type="dxa"/>
            <w:tcBorders>
              <w:top w:val="single" w:sz="6" w:space="0" w:color="auto"/>
              <w:left w:val="single" w:sz="6" w:space="0" w:color="auto"/>
              <w:bottom w:val="single" w:sz="6" w:space="0" w:color="auto"/>
              <w:right w:val="single" w:sz="6" w:space="0" w:color="auto"/>
            </w:tcBorders>
          </w:tcPr>
          <w:p w14:paraId="660728F7" w14:textId="77777777" w:rsidR="004D7BEE" w:rsidRPr="00BB126E" w:rsidRDefault="004D7BEE"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77745</w:t>
            </w:r>
          </w:p>
        </w:tc>
        <w:tc>
          <w:tcPr>
            <w:tcW w:w="993" w:type="dxa"/>
            <w:tcBorders>
              <w:top w:val="single" w:sz="6" w:space="0" w:color="auto"/>
              <w:left w:val="single" w:sz="6" w:space="0" w:color="auto"/>
              <w:bottom w:val="single" w:sz="6" w:space="0" w:color="auto"/>
              <w:right w:val="single" w:sz="6" w:space="0" w:color="auto"/>
            </w:tcBorders>
          </w:tcPr>
          <w:p w14:paraId="3BBB8B7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24E2E24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993" w:type="dxa"/>
            <w:tcBorders>
              <w:top w:val="single" w:sz="6" w:space="0" w:color="auto"/>
              <w:left w:val="single" w:sz="6" w:space="0" w:color="auto"/>
              <w:bottom w:val="single" w:sz="6" w:space="0" w:color="auto"/>
              <w:right w:val="single" w:sz="6" w:space="0" w:color="auto"/>
            </w:tcBorders>
          </w:tcPr>
          <w:p w14:paraId="2F0F632F" w14:textId="7717B6C7" w:rsidR="004D7BEE" w:rsidRPr="00BB126E" w:rsidRDefault="00A84733" w:rsidP="00BB126E">
            <w:pPr>
              <w:widowControl w:val="0"/>
              <w:autoSpaceDE w:val="0"/>
              <w:autoSpaceDN w:val="0"/>
              <w:spacing w:before="13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7C5CCE0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F59A99C"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DCC73E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625" w:type="dxa"/>
            <w:tcBorders>
              <w:top w:val="single" w:sz="6" w:space="0" w:color="auto"/>
              <w:left w:val="single" w:sz="6" w:space="0" w:color="auto"/>
              <w:bottom w:val="single" w:sz="6" w:space="0" w:color="auto"/>
              <w:right w:val="single" w:sz="6" w:space="0" w:color="auto"/>
            </w:tcBorders>
          </w:tcPr>
          <w:p w14:paraId="2787418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5C88853F"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5455B26"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142</w:t>
            </w:r>
          </w:p>
        </w:tc>
        <w:tc>
          <w:tcPr>
            <w:tcW w:w="2926" w:type="dxa"/>
            <w:tcBorders>
              <w:top w:val="single" w:sz="6" w:space="0" w:color="auto"/>
              <w:left w:val="single" w:sz="6" w:space="0" w:color="auto"/>
              <w:bottom w:val="single" w:sz="6" w:space="0" w:color="auto"/>
              <w:right w:val="single" w:sz="6" w:space="0" w:color="auto"/>
            </w:tcBorders>
          </w:tcPr>
          <w:p w14:paraId="10C69CE5" w14:textId="77777777" w:rsidR="004D7BEE" w:rsidRPr="00BB126E" w:rsidRDefault="004D7BEE" w:rsidP="00BB126E">
            <w:pPr>
              <w:widowControl w:val="0"/>
              <w:autoSpaceDE w:val="0"/>
              <w:autoSpaceDN w:val="0"/>
              <w:spacing w:before="13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Silver</w:t>
            </w:r>
          </w:p>
        </w:tc>
        <w:tc>
          <w:tcPr>
            <w:tcW w:w="1417" w:type="dxa"/>
            <w:tcBorders>
              <w:top w:val="single" w:sz="6" w:space="0" w:color="auto"/>
              <w:left w:val="single" w:sz="6" w:space="0" w:color="auto"/>
              <w:bottom w:val="single" w:sz="6" w:space="0" w:color="auto"/>
              <w:right w:val="single" w:sz="6" w:space="0" w:color="auto"/>
            </w:tcBorders>
          </w:tcPr>
          <w:p w14:paraId="2E7DB9BC" w14:textId="77777777" w:rsidR="004D7BEE" w:rsidRPr="00BB126E" w:rsidRDefault="004D7BEE" w:rsidP="00BB126E">
            <w:pPr>
              <w:widowControl w:val="0"/>
              <w:autoSpaceDE w:val="0"/>
              <w:autoSpaceDN w:val="0"/>
              <w:spacing w:before="137"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77820</w:t>
            </w:r>
          </w:p>
        </w:tc>
        <w:tc>
          <w:tcPr>
            <w:tcW w:w="993" w:type="dxa"/>
            <w:tcBorders>
              <w:top w:val="single" w:sz="6" w:space="0" w:color="auto"/>
              <w:left w:val="single" w:sz="6" w:space="0" w:color="auto"/>
              <w:bottom w:val="single" w:sz="6" w:space="0" w:color="auto"/>
              <w:right w:val="single" w:sz="6" w:space="0" w:color="auto"/>
            </w:tcBorders>
          </w:tcPr>
          <w:p w14:paraId="284B3225"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7CF8EE7" w14:textId="77777777" w:rsidR="004D7BEE" w:rsidRPr="00BB126E" w:rsidRDefault="004D7BEE" w:rsidP="00BB126E">
            <w:pPr>
              <w:widowControl w:val="0"/>
              <w:autoSpaceDE w:val="0"/>
              <w:autoSpaceDN w:val="0"/>
              <w:spacing w:before="137"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231-131-3</w:t>
            </w:r>
          </w:p>
        </w:tc>
        <w:tc>
          <w:tcPr>
            <w:tcW w:w="993" w:type="dxa"/>
            <w:tcBorders>
              <w:top w:val="single" w:sz="6" w:space="0" w:color="auto"/>
              <w:left w:val="single" w:sz="6" w:space="0" w:color="auto"/>
              <w:bottom w:val="single" w:sz="6" w:space="0" w:color="auto"/>
              <w:right w:val="single" w:sz="6" w:space="0" w:color="auto"/>
            </w:tcBorders>
          </w:tcPr>
          <w:p w14:paraId="20AA2F7A" w14:textId="2F1E0FF7" w:rsidR="004D7BEE" w:rsidRPr="00BB126E" w:rsidRDefault="00A84733" w:rsidP="00BB126E">
            <w:pPr>
              <w:widowControl w:val="0"/>
              <w:autoSpaceDE w:val="0"/>
              <w:autoSpaceDN w:val="0"/>
              <w:spacing w:before="137"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3BEC22F4"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D05B6FD"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F4A0BA3" w14:textId="6F7EBE88" w:rsidR="004D7BEE" w:rsidRPr="00BB126E" w:rsidRDefault="004D7BEE" w:rsidP="00BB126E">
            <w:pPr>
              <w:widowControl w:val="0"/>
              <w:autoSpaceDE w:val="0"/>
              <w:autoSpaceDN w:val="0"/>
              <w:spacing w:before="140" w:after="0" w:line="235" w:lineRule="auto"/>
              <w:ind w:left="88" w:right="79"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174</w:t>
            </w:r>
            <w:r w:rsidR="00A84733"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26AD2C48"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1C81B69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7C6C9979"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143</w:t>
            </w:r>
          </w:p>
        </w:tc>
        <w:tc>
          <w:tcPr>
            <w:tcW w:w="2926" w:type="dxa"/>
            <w:tcBorders>
              <w:top w:val="single" w:sz="6" w:space="0" w:color="auto"/>
              <w:left w:val="single" w:sz="6" w:space="0" w:color="auto"/>
              <w:bottom w:val="single" w:sz="6" w:space="0" w:color="auto"/>
              <w:right w:val="single" w:sz="6" w:space="0" w:color="auto"/>
            </w:tcBorders>
          </w:tcPr>
          <w:p w14:paraId="6D48C41F" w14:textId="77777777" w:rsidR="004D7BEE" w:rsidRPr="00BB126E" w:rsidRDefault="004D7BEE"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Titanyum dioksit </w:t>
            </w:r>
            <w:r w:rsidRPr="00BB126E">
              <w:rPr>
                <w:rFonts w:ascii="Times New Roman" w:eastAsia="Times New Roman" w:hAnsi="Times New Roman" w:cs="Times New Roman"/>
                <w:sz w:val="18"/>
                <w:szCs w:val="18"/>
                <w:vertAlign w:val="superscript"/>
                <w:lang w:val="en-US"/>
              </w:rPr>
              <w:t>(1)</w:t>
            </w:r>
          </w:p>
        </w:tc>
        <w:tc>
          <w:tcPr>
            <w:tcW w:w="1417" w:type="dxa"/>
            <w:tcBorders>
              <w:top w:val="single" w:sz="6" w:space="0" w:color="auto"/>
              <w:left w:val="single" w:sz="6" w:space="0" w:color="auto"/>
              <w:bottom w:val="single" w:sz="6" w:space="0" w:color="auto"/>
              <w:right w:val="single" w:sz="6" w:space="0" w:color="auto"/>
            </w:tcBorders>
          </w:tcPr>
          <w:p w14:paraId="1B98BB32" w14:textId="77777777" w:rsidR="004D7BEE" w:rsidRPr="00BB126E" w:rsidRDefault="004D7BEE"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77891</w:t>
            </w:r>
          </w:p>
        </w:tc>
        <w:tc>
          <w:tcPr>
            <w:tcW w:w="993" w:type="dxa"/>
            <w:tcBorders>
              <w:top w:val="single" w:sz="6" w:space="0" w:color="auto"/>
              <w:left w:val="single" w:sz="6" w:space="0" w:color="auto"/>
              <w:bottom w:val="single" w:sz="6" w:space="0" w:color="auto"/>
              <w:right w:val="single" w:sz="6" w:space="0" w:color="auto"/>
            </w:tcBorders>
          </w:tcPr>
          <w:p w14:paraId="4D523039"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510EA59" w14:textId="77777777" w:rsidR="004D7BEE" w:rsidRPr="00BB126E" w:rsidRDefault="004D7BEE" w:rsidP="00BB126E">
            <w:pPr>
              <w:widowControl w:val="0"/>
              <w:autoSpaceDE w:val="0"/>
              <w:autoSpaceDN w:val="0"/>
              <w:spacing w:before="138"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236-675-5</w:t>
            </w:r>
          </w:p>
        </w:tc>
        <w:tc>
          <w:tcPr>
            <w:tcW w:w="993" w:type="dxa"/>
            <w:tcBorders>
              <w:top w:val="single" w:sz="6" w:space="0" w:color="auto"/>
              <w:left w:val="single" w:sz="6" w:space="0" w:color="auto"/>
              <w:bottom w:val="single" w:sz="6" w:space="0" w:color="auto"/>
              <w:right w:val="single" w:sz="6" w:space="0" w:color="auto"/>
            </w:tcBorders>
          </w:tcPr>
          <w:p w14:paraId="54FB4AE5" w14:textId="5AD95C5F" w:rsidR="004D7BEE" w:rsidRPr="00BB126E" w:rsidRDefault="00A84733" w:rsidP="00BB126E">
            <w:pPr>
              <w:widowControl w:val="0"/>
              <w:autoSpaceDE w:val="0"/>
              <w:autoSpaceDN w:val="0"/>
              <w:spacing w:before="13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477528FB"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4B1ED56" w14:textId="77777777" w:rsidR="004D7BEE" w:rsidRPr="00BB126E" w:rsidRDefault="004D7BEE"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8EAF95F" w14:textId="21A94DCC" w:rsidR="004D7BEE" w:rsidRPr="00BB126E" w:rsidRDefault="004D7BEE" w:rsidP="00BB126E">
            <w:pPr>
              <w:widowControl w:val="0"/>
              <w:autoSpaceDE w:val="0"/>
              <w:autoSpaceDN w:val="0"/>
              <w:spacing w:before="141" w:after="0" w:line="235" w:lineRule="auto"/>
              <w:ind w:left="87" w:right="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 171</w:t>
            </w:r>
            <w:r w:rsidR="00A84733"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196D988A"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4D7BEE" w:rsidRPr="00BB126E" w14:paraId="6E0042C5"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747354C"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144</w:t>
            </w:r>
          </w:p>
        </w:tc>
        <w:tc>
          <w:tcPr>
            <w:tcW w:w="2926" w:type="dxa"/>
            <w:tcBorders>
              <w:top w:val="single" w:sz="6" w:space="0" w:color="auto"/>
              <w:left w:val="single" w:sz="6" w:space="0" w:color="auto"/>
              <w:bottom w:val="single" w:sz="6" w:space="0" w:color="auto"/>
              <w:right w:val="single" w:sz="6" w:space="0" w:color="auto"/>
            </w:tcBorders>
          </w:tcPr>
          <w:p w14:paraId="41D4680C"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Zinc oksit </w:t>
            </w:r>
            <w:r w:rsidRPr="00BB126E">
              <w:rPr>
                <w:rFonts w:ascii="Times New Roman" w:eastAsia="Times New Roman" w:hAnsi="Times New Roman" w:cs="Times New Roman"/>
                <w:sz w:val="18"/>
                <w:szCs w:val="18"/>
                <w:vertAlign w:val="superscript"/>
                <w:lang w:eastAsia="tr-TR"/>
              </w:rPr>
              <w:t>(2)</w:t>
            </w:r>
          </w:p>
        </w:tc>
        <w:tc>
          <w:tcPr>
            <w:tcW w:w="1417" w:type="dxa"/>
            <w:tcBorders>
              <w:top w:val="single" w:sz="6" w:space="0" w:color="auto"/>
              <w:left w:val="single" w:sz="6" w:space="0" w:color="auto"/>
              <w:bottom w:val="single" w:sz="6" w:space="0" w:color="auto"/>
              <w:right w:val="single" w:sz="6" w:space="0" w:color="auto"/>
            </w:tcBorders>
          </w:tcPr>
          <w:p w14:paraId="0CA85A1F"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77947</w:t>
            </w:r>
          </w:p>
        </w:tc>
        <w:tc>
          <w:tcPr>
            <w:tcW w:w="993" w:type="dxa"/>
            <w:tcBorders>
              <w:top w:val="single" w:sz="6" w:space="0" w:color="auto"/>
              <w:left w:val="single" w:sz="6" w:space="0" w:color="auto"/>
              <w:bottom w:val="single" w:sz="6" w:space="0" w:color="auto"/>
              <w:right w:val="single" w:sz="6" w:space="0" w:color="auto"/>
            </w:tcBorders>
          </w:tcPr>
          <w:p w14:paraId="31960EDC" w14:textId="77777777" w:rsidR="004D7BEE" w:rsidRPr="00BB126E" w:rsidRDefault="004D7BEE" w:rsidP="00BB126E">
            <w:pPr>
              <w:spacing w:before="120" w:after="120" w:line="240" w:lineRule="auto"/>
              <w:ind w:left="-102" w:right="-11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1314-13-2</w:t>
            </w:r>
          </w:p>
        </w:tc>
        <w:tc>
          <w:tcPr>
            <w:tcW w:w="1280" w:type="dxa"/>
            <w:tcBorders>
              <w:top w:val="single" w:sz="6" w:space="0" w:color="auto"/>
              <w:left w:val="single" w:sz="6" w:space="0" w:color="auto"/>
              <w:bottom w:val="single" w:sz="6" w:space="0" w:color="auto"/>
              <w:right w:val="single" w:sz="6" w:space="0" w:color="auto"/>
            </w:tcBorders>
          </w:tcPr>
          <w:p w14:paraId="64C4DF38" w14:textId="77777777" w:rsidR="004D7BEE" w:rsidRPr="00BB126E" w:rsidRDefault="004D7BEE"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215-222-5</w:t>
            </w:r>
          </w:p>
        </w:tc>
        <w:tc>
          <w:tcPr>
            <w:tcW w:w="993" w:type="dxa"/>
            <w:tcBorders>
              <w:top w:val="single" w:sz="6" w:space="0" w:color="auto"/>
              <w:left w:val="single" w:sz="6" w:space="0" w:color="auto"/>
              <w:bottom w:val="single" w:sz="6" w:space="0" w:color="auto"/>
              <w:right w:val="single" w:sz="6" w:space="0" w:color="auto"/>
            </w:tcBorders>
          </w:tcPr>
          <w:p w14:paraId="6FB44441" w14:textId="535853BF" w:rsidR="004D7BEE" w:rsidRPr="00BB126E" w:rsidRDefault="00A8473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71AB5471"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54D3635E" w14:textId="77777777" w:rsidR="004D7BEE" w:rsidRPr="00BB126E" w:rsidRDefault="004D7BEE"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C97F1C7" w14:textId="689ADA1E" w:rsidR="004D7BEE" w:rsidRPr="00BB126E" w:rsidRDefault="00A8473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Nihai kullanıcının akciğerlerinin solunum yoluyla maruziyetine yol açabilecek uygulamalarda kullanılmamalıdır.</w:t>
            </w:r>
          </w:p>
        </w:tc>
        <w:tc>
          <w:tcPr>
            <w:tcW w:w="1625" w:type="dxa"/>
            <w:tcBorders>
              <w:top w:val="single" w:sz="6" w:space="0" w:color="auto"/>
              <w:left w:val="single" w:sz="6" w:space="0" w:color="auto"/>
              <w:bottom w:val="single" w:sz="6" w:space="0" w:color="auto"/>
              <w:right w:val="single" w:sz="6" w:space="0" w:color="auto"/>
            </w:tcBorders>
          </w:tcPr>
          <w:p w14:paraId="7C2336F5"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04FC6C03"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B0E83D1"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145</w:t>
            </w:r>
          </w:p>
        </w:tc>
        <w:tc>
          <w:tcPr>
            <w:tcW w:w="2926" w:type="dxa"/>
            <w:tcBorders>
              <w:top w:val="single" w:sz="6" w:space="0" w:color="auto"/>
              <w:left w:val="single" w:sz="6" w:space="0" w:color="auto"/>
              <w:bottom w:val="single" w:sz="6" w:space="0" w:color="auto"/>
              <w:right w:val="single" w:sz="6" w:space="0" w:color="auto"/>
            </w:tcBorders>
          </w:tcPr>
          <w:p w14:paraId="16E3B35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8638584"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Riboflavin</w:t>
            </w:r>
          </w:p>
        </w:tc>
        <w:tc>
          <w:tcPr>
            <w:tcW w:w="1417" w:type="dxa"/>
            <w:tcBorders>
              <w:top w:val="single" w:sz="6" w:space="0" w:color="auto"/>
              <w:left w:val="single" w:sz="6" w:space="0" w:color="auto"/>
              <w:bottom w:val="single" w:sz="6" w:space="0" w:color="auto"/>
              <w:right w:val="single" w:sz="6" w:space="0" w:color="auto"/>
            </w:tcBorders>
          </w:tcPr>
          <w:p w14:paraId="3F17444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8EC9FA8" w14:textId="7AA3CA55"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Lactoflavin</w:t>
            </w:r>
          </w:p>
        </w:tc>
        <w:tc>
          <w:tcPr>
            <w:tcW w:w="993" w:type="dxa"/>
            <w:tcBorders>
              <w:top w:val="single" w:sz="6" w:space="0" w:color="auto"/>
              <w:left w:val="single" w:sz="6" w:space="0" w:color="auto"/>
              <w:bottom w:val="single" w:sz="6" w:space="0" w:color="auto"/>
              <w:right w:val="single" w:sz="6" w:space="0" w:color="auto"/>
            </w:tcBorders>
          </w:tcPr>
          <w:p w14:paraId="38B5DEB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342D5DBB"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4B71AD91"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201-507-1/</w:t>
            </w:r>
          </w:p>
          <w:p w14:paraId="631C7D53"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204-988-6</w:t>
            </w:r>
          </w:p>
        </w:tc>
        <w:tc>
          <w:tcPr>
            <w:tcW w:w="993" w:type="dxa"/>
            <w:tcBorders>
              <w:top w:val="single" w:sz="6" w:space="0" w:color="auto"/>
              <w:left w:val="single" w:sz="6" w:space="0" w:color="auto"/>
              <w:bottom w:val="single" w:sz="6" w:space="0" w:color="auto"/>
              <w:right w:val="single" w:sz="6" w:space="0" w:color="auto"/>
            </w:tcBorders>
          </w:tcPr>
          <w:p w14:paraId="5700B75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1864472" w14:textId="16D3449D" w:rsidR="000C72CD" w:rsidRPr="00BB126E" w:rsidRDefault="009936AF"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Sarı</w:t>
            </w:r>
          </w:p>
        </w:tc>
        <w:tc>
          <w:tcPr>
            <w:tcW w:w="1559" w:type="dxa"/>
            <w:tcBorders>
              <w:top w:val="single" w:sz="6" w:space="0" w:color="auto"/>
              <w:left w:val="single" w:sz="6" w:space="0" w:color="auto"/>
              <w:bottom w:val="single" w:sz="6" w:space="0" w:color="auto"/>
              <w:right w:val="single" w:sz="6" w:space="0" w:color="auto"/>
            </w:tcBorders>
          </w:tcPr>
          <w:p w14:paraId="26FC99F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3AB565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F1B6D78" w14:textId="202664A0"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 101</w:t>
            </w:r>
            <w:r w:rsidR="00163AD2"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A435AB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0A79F72B"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62C86BDB"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146</w:t>
            </w:r>
          </w:p>
        </w:tc>
        <w:tc>
          <w:tcPr>
            <w:tcW w:w="2926" w:type="dxa"/>
            <w:tcBorders>
              <w:top w:val="single" w:sz="6" w:space="0" w:color="auto"/>
              <w:left w:val="single" w:sz="6" w:space="0" w:color="auto"/>
              <w:bottom w:val="single" w:sz="6" w:space="0" w:color="auto"/>
              <w:right w:val="single" w:sz="6" w:space="0" w:color="auto"/>
            </w:tcBorders>
          </w:tcPr>
          <w:p w14:paraId="3DDE9650" w14:textId="77777777" w:rsidR="000C72CD" w:rsidRPr="00BB126E" w:rsidRDefault="000C72CD"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Caramel</w:t>
            </w:r>
          </w:p>
        </w:tc>
        <w:tc>
          <w:tcPr>
            <w:tcW w:w="1417" w:type="dxa"/>
            <w:tcBorders>
              <w:top w:val="single" w:sz="6" w:space="0" w:color="auto"/>
              <w:left w:val="single" w:sz="6" w:space="0" w:color="auto"/>
              <w:bottom w:val="single" w:sz="6" w:space="0" w:color="auto"/>
              <w:right w:val="single" w:sz="6" w:space="0" w:color="auto"/>
            </w:tcBorders>
          </w:tcPr>
          <w:p w14:paraId="1F39482B" w14:textId="32081C3E" w:rsidR="000C72CD" w:rsidRPr="00BB126E" w:rsidRDefault="000C72CD" w:rsidP="00BB126E">
            <w:pPr>
              <w:widowControl w:val="0"/>
              <w:autoSpaceDE w:val="0"/>
              <w:autoSpaceDN w:val="0"/>
              <w:spacing w:before="13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Caramel</w:t>
            </w:r>
          </w:p>
        </w:tc>
        <w:tc>
          <w:tcPr>
            <w:tcW w:w="993" w:type="dxa"/>
            <w:tcBorders>
              <w:top w:val="single" w:sz="6" w:space="0" w:color="auto"/>
              <w:left w:val="single" w:sz="6" w:space="0" w:color="auto"/>
              <w:bottom w:val="single" w:sz="6" w:space="0" w:color="auto"/>
              <w:right w:val="single" w:sz="6" w:space="0" w:color="auto"/>
            </w:tcBorders>
          </w:tcPr>
          <w:p w14:paraId="7392499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4E1D6FD5" w14:textId="77777777" w:rsidR="000C72CD" w:rsidRPr="00BB126E" w:rsidRDefault="000C72CD" w:rsidP="00BB126E">
            <w:pPr>
              <w:widowControl w:val="0"/>
              <w:autoSpaceDE w:val="0"/>
              <w:autoSpaceDN w:val="0"/>
              <w:spacing w:before="138" w:after="0" w:line="240" w:lineRule="auto"/>
              <w:ind w:left="49"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232-435-9</w:t>
            </w:r>
          </w:p>
        </w:tc>
        <w:tc>
          <w:tcPr>
            <w:tcW w:w="993" w:type="dxa"/>
            <w:tcBorders>
              <w:top w:val="single" w:sz="6" w:space="0" w:color="auto"/>
              <w:left w:val="single" w:sz="6" w:space="0" w:color="auto"/>
              <w:bottom w:val="single" w:sz="6" w:space="0" w:color="auto"/>
              <w:right w:val="single" w:sz="6" w:space="0" w:color="auto"/>
            </w:tcBorders>
          </w:tcPr>
          <w:p w14:paraId="5A5819B7" w14:textId="69A3BA7C" w:rsidR="000C72CD" w:rsidRPr="00BB126E" w:rsidRDefault="00163AD2" w:rsidP="00BB126E">
            <w:pPr>
              <w:widowControl w:val="0"/>
              <w:autoSpaceDE w:val="0"/>
              <w:autoSpaceDN w:val="0"/>
              <w:spacing w:before="138"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Kahverengi</w:t>
            </w:r>
          </w:p>
        </w:tc>
        <w:tc>
          <w:tcPr>
            <w:tcW w:w="1559" w:type="dxa"/>
            <w:tcBorders>
              <w:top w:val="single" w:sz="6" w:space="0" w:color="auto"/>
              <w:left w:val="single" w:sz="6" w:space="0" w:color="auto"/>
              <w:bottom w:val="single" w:sz="6" w:space="0" w:color="auto"/>
              <w:right w:val="single" w:sz="6" w:space="0" w:color="auto"/>
            </w:tcBorders>
          </w:tcPr>
          <w:p w14:paraId="00DF6B6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16292EA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4EFB8C0" w14:textId="55C68A53"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 150a-d</w:t>
            </w:r>
            <w:r w:rsidR="00163AD2"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3B8F7B4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46E1E54C"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40BD6F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147</w:t>
            </w:r>
          </w:p>
        </w:tc>
        <w:tc>
          <w:tcPr>
            <w:tcW w:w="2926" w:type="dxa"/>
            <w:tcBorders>
              <w:top w:val="single" w:sz="6" w:space="0" w:color="auto"/>
              <w:left w:val="single" w:sz="6" w:space="0" w:color="auto"/>
              <w:bottom w:val="single" w:sz="6" w:space="0" w:color="auto"/>
              <w:right w:val="single" w:sz="6" w:space="0" w:color="auto"/>
            </w:tcBorders>
          </w:tcPr>
          <w:p w14:paraId="5542408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9B27ED7" w14:textId="77777777" w:rsidR="000C72CD" w:rsidRPr="00BB126E" w:rsidRDefault="000C72CD" w:rsidP="00BB126E">
            <w:pPr>
              <w:widowControl w:val="0"/>
              <w:autoSpaceDE w:val="0"/>
              <w:autoSpaceDN w:val="0"/>
              <w:spacing w:before="153" w:after="0" w:line="235" w:lineRule="auto"/>
              <w:ind w:left="88" w:right="23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Paprika ekstresi, Capsanthin, capsorubin</w:t>
            </w:r>
          </w:p>
        </w:tc>
        <w:tc>
          <w:tcPr>
            <w:tcW w:w="1417" w:type="dxa"/>
            <w:tcBorders>
              <w:top w:val="single" w:sz="6" w:space="0" w:color="auto"/>
              <w:left w:val="single" w:sz="6" w:space="0" w:color="auto"/>
              <w:bottom w:val="single" w:sz="6" w:space="0" w:color="auto"/>
              <w:right w:val="single" w:sz="6" w:space="0" w:color="auto"/>
            </w:tcBorders>
          </w:tcPr>
          <w:p w14:paraId="623D6BD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429AF16" w14:textId="695EED59" w:rsidR="000C72CD" w:rsidRPr="00BB126E" w:rsidRDefault="000C72CD" w:rsidP="00BB126E">
            <w:pPr>
              <w:widowControl w:val="0"/>
              <w:autoSpaceDE w:val="0"/>
              <w:autoSpaceDN w:val="0"/>
              <w:spacing w:before="153"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Capsanthin, </w:t>
            </w:r>
            <w:r w:rsidRPr="00BB126E">
              <w:rPr>
                <w:rFonts w:ascii="Times New Roman" w:eastAsia="Times New Roman" w:hAnsi="Times New Roman" w:cs="Times New Roman"/>
                <w:sz w:val="18"/>
                <w:szCs w:val="18"/>
                <w:lang w:val="en-US"/>
              </w:rPr>
              <w:t>capsorubin</w:t>
            </w:r>
          </w:p>
        </w:tc>
        <w:tc>
          <w:tcPr>
            <w:tcW w:w="993" w:type="dxa"/>
            <w:tcBorders>
              <w:top w:val="single" w:sz="6" w:space="0" w:color="auto"/>
              <w:left w:val="single" w:sz="6" w:space="0" w:color="auto"/>
              <w:bottom w:val="single" w:sz="6" w:space="0" w:color="auto"/>
              <w:right w:val="single" w:sz="6" w:space="0" w:color="auto"/>
            </w:tcBorders>
          </w:tcPr>
          <w:p w14:paraId="7E2EE5A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280" w:type="dxa"/>
            <w:tcBorders>
              <w:top w:val="single" w:sz="6" w:space="0" w:color="auto"/>
              <w:left w:val="single" w:sz="6" w:space="0" w:color="auto"/>
              <w:bottom w:val="single" w:sz="6" w:space="0" w:color="auto"/>
              <w:right w:val="single" w:sz="6" w:space="0" w:color="auto"/>
            </w:tcBorders>
          </w:tcPr>
          <w:p w14:paraId="682C87C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F6227AD" w14:textId="77777777" w:rsidR="000C72CD" w:rsidRPr="00BB126E" w:rsidRDefault="000C72CD" w:rsidP="00BB126E">
            <w:pPr>
              <w:widowControl w:val="0"/>
              <w:autoSpaceDE w:val="0"/>
              <w:autoSpaceDN w:val="0"/>
              <w:spacing w:before="14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207-364-1/</w:t>
            </w:r>
          </w:p>
          <w:p w14:paraId="4398E2C7"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207-425-2</w:t>
            </w:r>
          </w:p>
        </w:tc>
        <w:tc>
          <w:tcPr>
            <w:tcW w:w="993" w:type="dxa"/>
            <w:tcBorders>
              <w:top w:val="single" w:sz="6" w:space="0" w:color="auto"/>
              <w:left w:val="single" w:sz="6" w:space="0" w:color="auto"/>
              <w:bottom w:val="single" w:sz="6" w:space="0" w:color="auto"/>
              <w:right w:val="single" w:sz="6" w:space="0" w:color="auto"/>
            </w:tcBorders>
          </w:tcPr>
          <w:p w14:paraId="5B40B85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CECEFD1" w14:textId="5A45FFC3" w:rsidR="000C72CD" w:rsidRPr="00BB126E" w:rsidRDefault="00163AD2"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Turuncu</w:t>
            </w:r>
          </w:p>
        </w:tc>
        <w:tc>
          <w:tcPr>
            <w:tcW w:w="1559" w:type="dxa"/>
            <w:tcBorders>
              <w:top w:val="single" w:sz="6" w:space="0" w:color="auto"/>
              <w:left w:val="single" w:sz="6" w:space="0" w:color="auto"/>
              <w:bottom w:val="single" w:sz="6" w:space="0" w:color="auto"/>
              <w:right w:val="single" w:sz="6" w:space="0" w:color="auto"/>
            </w:tcBorders>
          </w:tcPr>
          <w:p w14:paraId="08B91BB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06804F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7192F28F" w14:textId="1D670498"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 160c</w:t>
            </w:r>
            <w:r w:rsidR="00163AD2"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2D7043B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0B7D0DB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63266215"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148</w:t>
            </w:r>
          </w:p>
        </w:tc>
        <w:tc>
          <w:tcPr>
            <w:tcW w:w="2926" w:type="dxa"/>
            <w:tcBorders>
              <w:top w:val="single" w:sz="6" w:space="0" w:color="auto"/>
              <w:left w:val="single" w:sz="6" w:space="0" w:color="auto"/>
              <w:bottom w:val="single" w:sz="6" w:space="0" w:color="auto"/>
              <w:right w:val="single" w:sz="6" w:space="0" w:color="auto"/>
            </w:tcBorders>
          </w:tcPr>
          <w:p w14:paraId="528DB8C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1F6EC36" w14:textId="77777777" w:rsidR="000C72CD" w:rsidRPr="00BB126E" w:rsidRDefault="000C72CD" w:rsidP="00BB126E">
            <w:pPr>
              <w:widowControl w:val="0"/>
              <w:autoSpaceDE w:val="0"/>
              <w:autoSpaceDN w:val="0"/>
              <w:spacing w:before="14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Beetroot red</w:t>
            </w:r>
          </w:p>
        </w:tc>
        <w:tc>
          <w:tcPr>
            <w:tcW w:w="1417" w:type="dxa"/>
            <w:tcBorders>
              <w:top w:val="single" w:sz="6" w:space="0" w:color="auto"/>
              <w:left w:val="single" w:sz="6" w:space="0" w:color="auto"/>
              <w:bottom w:val="single" w:sz="6" w:space="0" w:color="auto"/>
              <w:right w:val="single" w:sz="6" w:space="0" w:color="auto"/>
            </w:tcBorders>
          </w:tcPr>
          <w:p w14:paraId="7A9C8A2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359EFB4" w14:textId="626BF6AB" w:rsidR="000C72CD" w:rsidRPr="00BB126E" w:rsidRDefault="000C72CD" w:rsidP="00BB126E">
            <w:pPr>
              <w:widowControl w:val="0"/>
              <w:autoSpaceDE w:val="0"/>
              <w:autoSpaceDN w:val="0"/>
              <w:spacing w:before="153" w:after="0" w:line="235" w:lineRule="auto"/>
              <w:ind w:left="88"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5"/>
                <w:sz w:val="18"/>
                <w:szCs w:val="18"/>
                <w:lang w:val="en-US"/>
              </w:rPr>
              <w:t xml:space="preserve">Beetroot </w:t>
            </w:r>
            <w:r w:rsidRPr="00BB126E">
              <w:rPr>
                <w:rFonts w:ascii="Times New Roman" w:eastAsia="Times New Roman" w:hAnsi="Times New Roman" w:cs="Times New Roman"/>
                <w:sz w:val="18"/>
                <w:szCs w:val="18"/>
                <w:lang w:val="en-US"/>
              </w:rPr>
              <w:t>Red</w:t>
            </w:r>
          </w:p>
        </w:tc>
        <w:tc>
          <w:tcPr>
            <w:tcW w:w="993" w:type="dxa"/>
            <w:tcBorders>
              <w:top w:val="single" w:sz="6" w:space="0" w:color="auto"/>
              <w:left w:val="single" w:sz="6" w:space="0" w:color="auto"/>
              <w:bottom w:val="single" w:sz="6" w:space="0" w:color="auto"/>
              <w:right w:val="single" w:sz="6" w:space="0" w:color="auto"/>
            </w:tcBorders>
          </w:tcPr>
          <w:p w14:paraId="7C4D89E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5B067FE" w14:textId="77777777" w:rsidR="000C72CD" w:rsidRPr="00BB126E" w:rsidRDefault="000C72CD" w:rsidP="00BB126E">
            <w:pPr>
              <w:widowControl w:val="0"/>
              <w:autoSpaceDE w:val="0"/>
              <w:autoSpaceDN w:val="0"/>
              <w:spacing w:before="14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7659-95-2</w:t>
            </w:r>
          </w:p>
        </w:tc>
        <w:tc>
          <w:tcPr>
            <w:tcW w:w="1280" w:type="dxa"/>
            <w:tcBorders>
              <w:top w:val="single" w:sz="6" w:space="0" w:color="auto"/>
              <w:left w:val="single" w:sz="6" w:space="0" w:color="auto"/>
              <w:bottom w:val="single" w:sz="6" w:space="0" w:color="auto"/>
              <w:right w:val="single" w:sz="6" w:space="0" w:color="auto"/>
            </w:tcBorders>
          </w:tcPr>
          <w:p w14:paraId="1B92458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582261B" w14:textId="77777777" w:rsidR="000C72CD" w:rsidRPr="00BB126E" w:rsidRDefault="000C72CD" w:rsidP="00BB126E">
            <w:pPr>
              <w:widowControl w:val="0"/>
              <w:autoSpaceDE w:val="0"/>
              <w:autoSpaceDN w:val="0"/>
              <w:spacing w:before="149" w:after="0" w:line="240" w:lineRule="auto"/>
              <w:ind w:left="4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231-628-5</w:t>
            </w:r>
          </w:p>
        </w:tc>
        <w:tc>
          <w:tcPr>
            <w:tcW w:w="993" w:type="dxa"/>
            <w:tcBorders>
              <w:top w:val="single" w:sz="6" w:space="0" w:color="auto"/>
              <w:left w:val="single" w:sz="6" w:space="0" w:color="auto"/>
              <w:bottom w:val="single" w:sz="6" w:space="0" w:color="auto"/>
              <w:right w:val="single" w:sz="6" w:space="0" w:color="auto"/>
            </w:tcBorders>
          </w:tcPr>
          <w:p w14:paraId="7CFCC06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76D62FF" w14:textId="688DBA68" w:rsidR="000C72CD" w:rsidRPr="00BB126E" w:rsidRDefault="00163AD2"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0A7B79A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3DF5B05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579C7F4" w14:textId="436EA88C"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 162</w:t>
            </w:r>
            <w:r w:rsidR="00163AD2"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7BF89BC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681193F8"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783F90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149</w:t>
            </w:r>
          </w:p>
        </w:tc>
        <w:tc>
          <w:tcPr>
            <w:tcW w:w="2926" w:type="dxa"/>
            <w:tcBorders>
              <w:top w:val="single" w:sz="6" w:space="0" w:color="auto"/>
              <w:left w:val="single" w:sz="6" w:space="0" w:color="auto"/>
              <w:bottom w:val="single" w:sz="6" w:space="0" w:color="auto"/>
              <w:right w:val="single" w:sz="6" w:space="0" w:color="auto"/>
            </w:tcBorders>
          </w:tcPr>
          <w:p w14:paraId="7CF5495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90ACF70" w14:textId="77777777" w:rsidR="000C72CD" w:rsidRPr="00BB126E" w:rsidRDefault="000C72CD" w:rsidP="00BB126E">
            <w:pPr>
              <w:widowControl w:val="0"/>
              <w:autoSpaceDE w:val="0"/>
              <w:autoSpaceDN w:val="0"/>
              <w:spacing w:before="152" w:after="0" w:line="235" w:lineRule="auto"/>
              <w:ind w:left="88" w:right="104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Anthosiyanins (Siyanidin, Peonidin Malvidin Delphinidin Petunidin Pelargonidin)</w:t>
            </w:r>
          </w:p>
        </w:tc>
        <w:tc>
          <w:tcPr>
            <w:tcW w:w="1417" w:type="dxa"/>
            <w:tcBorders>
              <w:top w:val="single" w:sz="6" w:space="0" w:color="auto"/>
              <w:left w:val="single" w:sz="6" w:space="0" w:color="auto"/>
              <w:bottom w:val="single" w:sz="6" w:space="0" w:color="auto"/>
              <w:right w:val="single" w:sz="6" w:space="0" w:color="auto"/>
            </w:tcBorders>
          </w:tcPr>
          <w:p w14:paraId="34CB7B4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54DF385" w14:textId="7D45E28E" w:rsidR="000C72CD" w:rsidRPr="00BB126E" w:rsidRDefault="000C72CD" w:rsidP="00BB126E">
            <w:pPr>
              <w:widowControl w:val="0"/>
              <w:autoSpaceDE w:val="0"/>
              <w:autoSpaceDN w:val="0"/>
              <w:spacing w:before="152" w:after="0" w:line="235" w:lineRule="auto"/>
              <w:ind w:left="88" w:right="35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105"/>
                <w:sz w:val="18"/>
                <w:szCs w:val="18"/>
                <w:lang w:val="en-US"/>
              </w:rPr>
              <w:t xml:space="preserve">Antho­ </w:t>
            </w:r>
            <w:r w:rsidRPr="00BB126E">
              <w:rPr>
                <w:rFonts w:ascii="Times New Roman" w:eastAsia="Times New Roman" w:hAnsi="Times New Roman" w:cs="Times New Roman"/>
                <w:w w:val="95"/>
                <w:sz w:val="18"/>
                <w:szCs w:val="18"/>
                <w:lang w:val="en-US"/>
              </w:rPr>
              <w:t>cyanins</w:t>
            </w:r>
          </w:p>
        </w:tc>
        <w:tc>
          <w:tcPr>
            <w:tcW w:w="993" w:type="dxa"/>
            <w:tcBorders>
              <w:top w:val="single" w:sz="6" w:space="0" w:color="auto"/>
              <w:left w:val="single" w:sz="6" w:space="0" w:color="auto"/>
              <w:bottom w:val="single" w:sz="6" w:space="0" w:color="auto"/>
              <w:right w:val="single" w:sz="6" w:space="0" w:color="auto"/>
            </w:tcBorders>
          </w:tcPr>
          <w:p w14:paraId="5A8401A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540DA7C" w14:textId="77777777" w:rsidR="000C72CD" w:rsidRPr="00BB126E" w:rsidRDefault="000C72CD" w:rsidP="00BB126E">
            <w:pPr>
              <w:widowControl w:val="0"/>
              <w:autoSpaceDE w:val="0"/>
              <w:autoSpaceDN w:val="0"/>
              <w:spacing w:before="14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528-58-5</w:t>
            </w:r>
          </w:p>
          <w:p w14:paraId="740A86F5"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134-01-0</w:t>
            </w:r>
          </w:p>
          <w:p w14:paraId="52E862E2"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528-53-0</w:t>
            </w:r>
          </w:p>
          <w:p w14:paraId="382657F0"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643-84-5</w:t>
            </w:r>
          </w:p>
          <w:p w14:paraId="320851E1"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134-04-3</w:t>
            </w:r>
          </w:p>
        </w:tc>
        <w:tc>
          <w:tcPr>
            <w:tcW w:w="1280" w:type="dxa"/>
            <w:tcBorders>
              <w:top w:val="single" w:sz="6" w:space="0" w:color="auto"/>
              <w:left w:val="single" w:sz="6" w:space="0" w:color="auto"/>
              <w:bottom w:val="single" w:sz="6" w:space="0" w:color="auto"/>
              <w:right w:val="single" w:sz="6" w:space="0" w:color="auto"/>
            </w:tcBorders>
          </w:tcPr>
          <w:p w14:paraId="0439E75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C6D2D87" w14:textId="77777777" w:rsidR="000C72CD" w:rsidRPr="00BB126E" w:rsidRDefault="000C72CD" w:rsidP="00BB126E">
            <w:pPr>
              <w:widowControl w:val="0"/>
              <w:autoSpaceDE w:val="0"/>
              <w:autoSpaceDN w:val="0"/>
              <w:spacing w:before="14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208-438-6</w:t>
            </w:r>
          </w:p>
          <w:p w14:paraId="437878F9"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205-125-6</w:t>
            </w:r>
          </w:p>
          <w:p w14:paraId="7FC5B5A1"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211-403-8</w:t>
            </w:r>
          </w:p>
          <w:p w14:paraId="5ED5E523"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208-437-0</w:t>
            </w:r>
          </w:p>
          <w:p w14:paraId="4EC44F19"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p w14:paraId="5C1B54B0"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205-127-7</w:t>
            </w:r>
          </w:p>
        </w:tc>
        <w:tc>
          <w:tcPr>
            <w:tcW w:w="993" w:type="dxa"/>
            <w:tcBorders>
              <w:top w:val="single" w:sz="6" w:space="0" w:color="auto"/>
              <w:left w:val="single" w:sz="6" w:space="0" w:color="auto"/>
              <w:bottom w:val="single" w:sz="6" w:space="0" w:color="auto"/>
              <w:right w:val="single" w:sz="6" w:space="0" w:color="auto"/>
            </w:tcBorders>
          </w:tcPr>
          <w:p w14:paraId="1F8CBF4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592CA60" w14:textId="65DEBD5D" w:rsidR="000C72CD" w:rsidRPr="00BB126E" w:rsidRDefault="00163AD2"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1B6ABEF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692BAC9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B8A026A" w14:textId="31D0190D"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 163</w:t>
            </w:r>
            <w:r w:rsidR="00163AD2" w:rsidRPr="00BB126E">
              <w:rPr>
                <w:rFonts w:ascii="Times New Roman" w:eastAsia="Times New Roman" w:hAnsi="Times New Roman" w:cs="Times New Roman"/>
                <w:sz w:val="18"/>
                <w:szCs w:val="18"/>
                <w:vertAlign w:val="superscript"/>
                <w:lang w:val="en-US"/>
              </w:rPr>
              <w:t>(*)</w:t>
            </w:r>
          </w:p>
        </w:tc>
        <w:tc>
          <w:tcPr>
            <w:tcW w:w="1625" w:type="dxa"/>
            <w:tcBorders>
              <w:top w:val="single" w:sz="6" w:space="0" w:color="auto"/>
              <w:left w:val="single" w:sz="6" w:space="0" w:color="auto"/>
              <w:bottom w:val="single" w:sz="6" w:space="0" w:color="auto"/>
              <w:right w:val="single" w:sz="6" w:space="0" w:color="auto"/>
            </w:tcBorders>
          </w:tcPr>
          <w:p w14:paraId="088B6E42"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6054AB9E"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5668191"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150</w:t>
            </w:r>
          </w:p>
        </w:tc>
        <w:tc>
          <w:tcPr>
            <w:tcW w:w="2926" w:type="dxa"/>
            <w:tcBorders>
              <w:top w:val="single" w:sz="6" w:space="0" w:color="auto"/>
              <w:left w:val="single" w:sz="6" w:space="0" w:color="auto"/>
              <w:bottom w:val="single" w:sz="6" w:space="0" w:color="auto"/>
              <w:right w:val="single" w:sz="6" w:space="0" w:color="auto"/>
            </w:tcBorders>
          </w:tcPr>
          <w:p w14:paraId="48853D7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A92E082" w14:textId="77777777" w:rsidR="000C72CD" w:rsidRPr="00BB126E" w:rsidRDefault="000C72CD" w:rsidP="00BB126E">
            <w:pPr>
              <w:widowControl w:val="0"/>
              <w:autoSpaceDE w:val="0"/>
              <w:autoSpaceDN w:val="0"/>
              <w:spacing w:before="150" w:after="0" w:line="237" w:lineRule="auto"/>
              <w:ind w:left="88" w:right="7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Aluminyum, zinc, magnezyum ve kalsiyum stearates</w:t>
            </w:r>
          </w:p>
        </w:tc>
        <w:tc>
          <w:tcPr>
            <w:tcW w:w="1417" w:type="dxa"/>
            <w:tcBorders>
              <w:top w:val="single" w:sz="6" w:space="0" w:color="auto"/>
              <w:left w:val="single" w:sz="6" w:space="0" w:color="auto"/>
              <w:bottom w:val="single" w:sz="6" w:space="0" w:color="auto"/>
              <w:right w:val="single" w:sz="6" w:space="0" w:color="auto"/>
            </w:tcBorders>
          </w:tcPr>
          <w:p w14:paraId="1DCA80C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D15D641" w14:textId="7CBA16E5" w:rsidR="000C72CD" w:rsidRPr="00BB126E" w:rsidRDefault="000C72CD" w:rsidP="00BB126E">
            <w:pPr>
              <w:widowControl w:val="0"/>
              <w:autoSpaceDE w:val="0"/>
              <w:autoSpaceDN w:val="0"/>
              <w:spacing w:before="152" w:after="0" w:line="235" w:lineRule="auto"/>
              <w:ind w:left="88"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Aluminum stearate Zinc stearate Magnesium stearate Calcium stearate</w:t>
            </w:r>
          </w:p>
        </w:tc>
        <w:tc>
          <w:tcPr>
            <w:tcW w:w="993" w:type="dxa"/>
            <w:tcBorders>
              <w:top w:val="single" w:sz="6" w:space="0" w:color="auto"/>
              <w:left w:val="single" w:sz="6" w:space="0" w:color="auto"/>
              <w:bottom w:val="single" w:sz="6" w:space="0" w:color="auto"/>
              <w:right w:val="single" w:sz="6" w:space="0" w:color="auto"/>
            </w:tcBorders>
          </w:tcPr>
          <w:p w14:paraId="59C9660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E5B583C" w14:textId="77777777" w:rsidR="000C72CD" w:rsidRPr="00BB126E" w:rsidRDefault="000C72CD" w:rsidP="00BB126E">
            <w:pPr>
              <w:widowControl w:val="0"/>
              <w:autoSpaceDE w:val="0"/>
              <w:autoSpaceDN w:val="0"/>
              <w:spacing w:before="14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7047-84-9</w:t>
            </w:r>
          </w:p>
          <w:p w14:paraId="3154B2CA"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557-05-1</w:t>
            </w:r>
          </w:p>
          <w:p w14:paraId="195BC3AE"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557-04-0</w:t>
            </w:r>
          </w:p>
          <w:p w14:paraId="706EAAF2"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216-472-8</w:t>
            </w:r>
          </w:p>
        </w:tc>
        <w:tc>
          <w:tcPr>
            <w:tcW w:w="1280" w:type="dxa"/>
            <w:tcBorders>
              <w:top w:val="single" w:sz="6" w:space="0" w:color="auto"/>
              <w:left w:val="single" w:sz="6" w:space="0" w:color="auto"/>
              <w:bottom w:val="single" w:sz="6" w:space="0" w:color="auto"/>
              <w:right w:val="single" w:sz="6" w:space="0" w:color="auto"/>
            </w:tcBorders>
          </w:tcPr>
          <w:p w14:paraId="60A103B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C1882C9" w14:textId="77777777" w:rsidR="000C72CD" w:rsidRPr="00BB126E" w:rsidRDefault="000C72CD" w:rsidP="00BB126E">
            <w:pPr>
              <w:widowControl w:val="0"/>
              <w:autoSpaceDE w:val="0"/>
              <w:autoSpaceDN w:val="0"/>
              <w:spacing w:before="149"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230-325-5</w:t>
            </w:r>
          </w:p>
          <w:p w14:paraId="735E23CC"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209-151-9</w:t>
            </w:r>
          </w:p>
          <w:p w14:paraId="7D902D96" w14:textId="77777777" w:rsidR="000C72CD" w:rsidRPr="00BB126E" w:rsidRDefault="000C72CD" w:rsidP="00BB126E">
            <w:pPr>
              <w:widowControl w:val="0"/>
              <w:autoSpaceDE w:val="0"/>
              <w:autoSpaceDN w:val="0"/>
              <w:spacing w:after="0" w:line="192"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209-150-3</w:t>
            </w:r>
          </w:p>
          <w:p w14:paraId="1F31C3AA" w14:textId="77777777" w:rsidR="000C72CD" w:rsidRPr="00BB126E" w:rsidRDefault="000C72CD" w:rsidP="00BB126E">
            <w:pPr>
              <w:widowControl w:val="0"/>
              <w:autoSpaceDE w:val="0"/>
              <w:autoSpaceDN w:val="0"/>
              <w:spacing w:after="0" w:line="194" w:lineRule="exact"/>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216-472-8</w:t>
            </w:r>
          </w:p>
        </w:tc>
        <w:tc>
          <w:tcPr>
            <w:tcW w:w="993" w:type="dxa"/>
            <w:tcBorders>
              <w:top w:val="single" w:sz="6" w:space="0" w:color="auto"/>
              <w:left w:val="single" w:sz="6" w:space="0" w:color="auto"/>
              <w:bottom w:val="single" w:sz="6" w:space="0" w:color="auto"/>
              <w:right w:val="single" w:sz="6" w:space="0" w:color="auto"/>
            </w:tcBorders>
          </w:tcPr>
          <w:p w14:paraId="532C011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A3288E6" w14:textId="04058E1A" w:rsidR="000C72CD" w:rsidRPr="00BB126E" w:rsidRDefault="00163AD2" w:rsidP="00BB126E">
            <w:pPr>
              <w:widowControl w:val="0"/>
              <w:autoSpaceDE w:val="0"/>
              <w:autoSpaceDN w:val="0"/>
              <w:spacing w:before="149"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Beyaz</w:t>
            </w:r>
          </w:p>
        </w:tc>
        <w:tc>
          <w:tcPr>
            <w:tcW w:w="1559" w:type="dxa"/>
            <w:tcBorders>
              <w:top w:val="single" w:sz="6" w:space="0" w:color="auto"/>
              <w:left w:val="single" w:sz="6" w:space="0" w:color="auto"/>
              <w:bottom w:val="single" w:sz="6" w:space="0" w:color="auto"/>
              <w:right w:val="single" w:sz="6" w:space="0" w:color="auto"/>
            </w:tcBorders>
          </w:tcPr>
          <w:p w14:paraId="5FBACC9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1C47084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C14922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6C38F67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68E46972"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2B48ABA2"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151</w:t>
            </w:r>
          </w:p>
        </w:tc>
        <w:tc>
          <w:tcPr>
            <w:tcW w:w="2926" w:type="dxa"/>
            <w:tcBorders>
              <w:top w:val="single" w:sz="6" w:space="0" w:color="auto"/>
              <w:left w:val="single" w:sz="6" w:space="0" w:color="auto"/>
              <w:bottom w:val="single" w:sz="6" w:space="0" w:color="auto"/>
              <w:right w:val="single" w:sz="6" w:space="0" w:color="auto"/>
            </w:tcBorders>
          </w:tcPr>
          <w:p w14:paraId="1DED3A86" w14:textId="77777777" w:rsidR="000C72CD" w:rsidRPr="00BB126E" w:rsidRDefault="000C72CD" w:rsidP="00BB126E">
            <w:pPr>
              <w:widowControl w:val="0"/>
              <w:autoSpaceDE w:val="0"/>
              <w:autoSpaceDN w:val="0"/>
              <w:spacing w:before="94" w:after="0" w:line="235" w:lineRule="auto"/>
              <w:ind w:left="88" w:right="19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Fenol, 4,4'-(3H-2,1-benz­ oksatiyol-3-iliden)bis[2- bromo-3-metil-6-(1-metil­ etil)-, S,S-dioksit</w:t>
            </w:r>
          </w:p>
        </w:tc>
        <w:tc>
          <w:tcPr>
            <w:tcW w:w="1417" w:type="dxa"/>
            <w:tcBorders>
              <w:top w:val="single" w:sz="6" w:space="0" w:color="auto"/>
              <w:left w:val="single" w:sz="6" w:space="0" w:color="auto"/>
              <w:bottom w:val="single" w:sz="6" w:space="0" w:color="auto"/>
              <w:right w:val="single" w:sz="6" w:space="0" w:color="auto"/>
            </w:tcBorders>
          </w:tcPr>
          <w:p w14:paraId="30EAE3E6" w14:textId="3A0ADA44" w:rsidR="000C72CD" w:rsidRPr="00BB126E" w:rsidRDefault="000C72CD" w:rsidP="00BB126E">
            <w:pPr>
              <w:widowControl w:val="0"/>
              <w:autoSpaceDE w:val="0"/>
              <w:autoSpaceDN w:val="0"/>
              <w:spacing w:before="94" w:after="0" w:line="235" w:lineRule="auto"/>
              <w:ind w:left="88" w:right="12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Bromo­ thymol blue</w:t>
            </w:r>
          </w:p>
        </w:tc>
        <w:tc>
          <w:tcPr>
            <w:tcW w:w="993" w:type="dxa"/>
            <w:tcBorders>
              <w:top w:val="single" w:sz="6" w:space="0" w:color="auto"/>
              <w:left w:val="single" w:sz="6" w:space="0" w:color="auto"/>
              <w:bottom w:val="single" w:sz="6" w:space="0" w:color="auto"/>
              <w:right w:val="single" w:sz="6" w:space="0" w:color="auto"/>
            </w:tcBorders>
          </w:tcPr>
          <w:p w14:paraId="3E35B164"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76-59-5</w:t>
            </w:r>
          </w:p>
        </w:tc>
        <w:tc>
          <w:tcPr>
            <w:tcW w:w="1280" w:type="dxa"/>
            <w:tcBorders>
              <w:top w:val="single" w:sz="6" w:space="0" w:color="auto"/>
              <w:left w:val="single" w:sz="6" w:space="0" w:color="auto"/>
              <w:bottom w:val="single" w:sz="6" w:space="0" w:color="auto"/>
              <w:right w:val="single" w:sz="6" w:space="0" w:color="auto"/>
            </w:tcBorders>
          </w:tcPr>
          <w:p w14:paraId="2CE32411"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200-971-2</w:t>
            </w:r>
          </w:p>
        </w:tc>
        <w:tc>
          <w:tcPr>
            <w:tcW w:w="993" w:type="dxa"/>
            <w:tcBorders>
              <w:top w:val="single" w:sz="6" w:space="0" w:color="auto"/>
              <w:left w:val="single" w:sz="6" w:space="0" w:color="auto"/>
              <w:bottom w:val="single" w:sz="6" w:space="0" w:color="auto"/>
              <w:right w:val="single" w:sz="6" w:space="0" w:color="auto"/>
            </w:tcBorders>
          </w:tcPr>
          <w:p w14:paraId="20EB78BE" w14:textId="6F1D7B6F" w:rsidR="000C72CD" w:rsidRPr="00BB126E" w:rsidRDefault="00163AD2" w:rsidP="00BB126E">
            <w:pPr>
              <w:widowControl w:val="0"/>
              <w:autoSpaceDE w:val="0"/>
              <w:autoSpaceDN w:val="0"/>
              <w:spacing w:before="9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Mavi</w:t>
            </w:r>
          </w:p>
        </w:tc>
        <w:tc>
          <w:tcPr>
            <w:tcW w:w="1559" w:type="dxa"/>
            <w:tcBorders>
              <w:top w:val="single" w:sz="6" w:space="0" w:color="auto"/>
              <w:left w:val="single" w:sz="6" w:space="0" w:color="auto"/>
              <w:bottom w:val="single" w:sz="6" w:space="0" w:color="auto"/>
              <w:right w:val="single" w:sz="6" w:space="0" w:color="auto"/>
            </w:tcBorders>
          </w:tcPr>
          <w:p w14:paraId="0483DF54" w14:textId="77777777" w:rsidR="000C72CD" w:rsidRPr="00BB126E" w:rsidRDefault="000C72CD" w:rsidP="00BB126E">
            <w:pPr>
              <w:widowControl w:val="0"/>
              <w:autoSpaceDE w:val="0"/>
              <w:autoSpaceDN w:val="0"/>
              <w:spacing w:before="9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521B45D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7B546A3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707C3AB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1DAE1EA1"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DAE2FD4"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152</w:t>
            </w:r>
          </w:p>
        </w:tc>
        <w:tc>
          <w:tcPr>
            <w:tcW w:w="2926" w:type="dxa"/>
            <w:tcBorders>
              <w:top w:val="single" w:sz="6" w:space="0" w:color="auto"/>
              <w:left w:val="single" w:sz="6" w:space="0" w:color="auto"/>
              <w:bottom w:val="single" w:sz="6" w:space="0" w:color="auto"/>
              <w:right w:val="single" w:sz="6" w:space="0" w:color="auto"/>
            </w:tcBorders>
          </w:tcPr>
          <w:p w14:paraId="3E6DA3B2" w14:textId="77777777" w:rsidR="000C72CD" w:rsidRPr="00BB126E" w:rsidRDefault="000C72CD" w:rsidP="00BB126E">
            <w:pPr>
              <w:widowControl w:val="0"/>
              <w:autoSpaceDE w:val="0"/>
              <w:autoSpaceDN w:val="0"/>
              <w:spacing w:before="94" w:after="0" w:line="235" w:lineRule="auto"/>
              <w:ind w:left="88"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Fenol, 4,4'-(3H-2,1-benz­ oksatiyol-3-iliden)bis[2,6- </w:t>
            </w:r>
            <w:r w:rsidRPr="00BB126E">
              <w:rPr>
                <w:rFonts w:ascii="Times New Roman" w:eastAsia="Times New Roman" w:hAnsi="Times New Roman" w:cs="Times New Roman"/>
                <w:w w:val="95"/>
                <w:sz w:val="18"/>
                <w:szCs w:val="18"/>
                <w:lang w:val="en-US"/>
              </w:rPr>
              <w:t>dibromo-3-metil-,S,S-dioksit</w:t>
            </w:r>
          </w:p>
        </w:tc>
        <w:tc>
          <w:tcPr>
            <w:tcW w:w="1417" w:type="dxa"/>
            <w:tcBorders>
              <w:top w:val="single" w:sz="6" w:space="0" w:color="auto"/>
              <w:left w:val="single" w:sz="6" w:space="0" w:color="auto"/>
              <w:bottom w:val="single" w:sz="6" w:space="0" w:color="auto"/>
              <w:right w:val="single" w:sz="6" w:space="0" w:color="auto"/>
            </w:tcBorders>
          </w:tcPr>
          <w:p w14:paraId="0F2DA8AD" w14:textId="190916F5" w:rsidR="000C72CD" w:rsidRPr="00BB126E" w:rsidRDefault="000C72CD" w:rsidP="00BB126E">
            <w:pPr>
              <w:widowControl w:val="0"/>
              <w:autoSpaceDE w:val="0"/>
              <w:autoSpaceDN w:val="0"/>
              <w:spacing w:before="94" w:after="0" w:line="235" w:lineRule="auto"/>
              <w:ind w:left="88" w:right="12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Bromo­ cresol green</w:t>
            </w:r>
          </w:p>
        </w:tc>
        <w:tc>
          <w:tcPr>
            <w:tcW w:w="993" w:type="dxa"/>
            <w:tcBorders>
              <w:top w:val="single" w:sz="6" w:space="0" w:color="auto"/>
              <w:left w:val="single" w:sz="6" w:space="0" w:color="auto"/>
              <w:bottom w:val="single" w:sz="6" w:space="0" w:color="auto"/>
              <w:right w:val="single" w:sz="6" w:space="0" w:color="auto"/>
            </w:tcBorders>
          </w:tcPr>
          <w:p w14:paraId="65ACB37C"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76-60-8</w:t>
            </w:r>
          </w:p>
        </w:tc>
        <w:tc>
          <w:tcPr>
            <w:tcW w:w="1280" w:type="dxa"/>
            <w:tcBorders>
              <w:top w:val="single" w:sz="6" w:space="0" w:color="auto"/>
              <w:left w:val="single" w:sz="6" w:space="0" w:color="auto"/>
              <w:bottom w:val="single" w:sz="6" w:space="0" w:color="auto"/>
              <w:right w:val="single" w:sz="6" w:space="0" w:color="auto"/>
            </w:tcBorders>
          </w:tcPr>
          <w:p w14:paraId="2D6E968E"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200-972-8</w:t>
            </w:r>
          </w:p>
        </w:tc>
        <w:tc>
          <w:tcPr>
            <w:tcW w:w="993" w:type="dxa"/>
            <w:tcBorders>
              <w:top w:val="single" w:sz="6" w:space="0" w:color="auto"/>
              <w:left w:val="single" w:sz="6" w:space="0" w:color="auto"/>
              <w:bottom w:val="single" w:sz="6" w:space="0" w:color="auto"/>
              <w:right w:val="single" w:sz="6" w:space="0" w:color="auto"/>
            </w:tcBorders>
          </w:tcPr>
          <w:p w14:paraId="06929EC1" w14:textId="706D7E27" w:rsidR="000C72CD" w:rsidRPr="00BB126E" w:rsidRDefault="00163AD2" w:rsidP="00BB126E">
            <w:pPr>
              <w:widowControl w:val="0"/>
              <w:autoSpaceDE w:val="0"/>
              <w:autoSpaceDN w:val="0"/>
              <w:spacing w:before="9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Yeşil</w:t>
            </w:r>
          </w:p>
        </w:tc>
        <w:tc>
          <w:tcPr>
            <w:tcW w:w="1559" w:type="dxa"/>
            <w:tcBorders>
              <w:top w:val="single" w:sz="6" w:space="0" w:color="auto"/>
              <w:left w:val="single" w:sz="6" w:space="0" w:color="auto"/>
              <w:bottom w:val="single" w:sz="6" w:space="0" w:color="auto"/>
              <w:right w:val="single" w:sz="6" w:space="0" w:color="auto"/>
            </w:tcBorders>
          </w:tcPr>
          <w:p w14:paraId="41E10B6F" w14:textId="77777777" w:rsidR="000C72CD" w:rsidRPr="00BB126E" w:rsidRDefault="000C72CD" w:rsidP="00BB126E">
            <w:pPr>
              <w:widowControl w:val="0"/>
              <w:autoSpaceDE w:val="0"/>
              <w:autoSpaceDN w:val="0"/>
              <w:spacing w:before="91"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701" w:type="dxa"/>
            <w:tcBorders>
              <w:top w:val="single" w:sz="6" w:space="0" w:color="auto"/>
              <w:left w:val="single" w:sz="6" w:space="0" w:color="auto"/>
              <w:bottom w:val="single" w:sz="6" w:space="0" w:color="auto"/>
              <w:right w:val="single" w:sz="6" w:space="0" w:color="auto"/>
            </w:tcBorders>
          </w:tcPr>
          <w:p w14:paraId="7180797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8BFAEE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1CA5BF7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7ECDAE59" w14:textId="77777777" w:rsidTr="004D7BEE">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BD9D264"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153</w:t>
            </w:r>
          </w:p>
        </w:tc>
        <w:tc>
          <w:tcPr>
            <w:tcW w:w="2926" w:type="dxa"/>
            <w:tcBorders>
              <w:top w:val="single" w:sz="6" w:space="0" w:color="auto"/>
              <w:left w:val="single" w:sz="6" w:space="0" w:color="auto"/>
              <w:bottom w:val="single" w:sz="6" w:space="0" w:color="auto"/>
              <w:right w:val="single" w:sz="6" w:space="0" w:color="auto"/>
            </w:tcBorders>
          </w:tcPr>
          <w:p w14:paraId="2E69203E" w14:textId="77777777" w:rsidR="000C72CD" w:rsidRPr="00BB126E" w:rsidRDefault="000C72CD" w:rsidP="00BB126E">
            <w:pPr>
              <w:widowControl w:val="0"/>
              <w:autoSpaceDE w:val="0"/>
              <w:autoSpaceDN w:val="0"/>
              <w:spacing w:before="94" w:after="0" w:line="235" w:lineRule="auto"/>
              <w:ind w:left="88" w:right="22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4-[(4,5-dihidro-3- metil-5-okso-1-fenil-1H- pirazol-4-il)azo]-3-hidroksi­ naftalen-1-sülfonat</w:t>
            </w:r>
          </w:p>
        </w:tc>
        <w:tc>
          <w:tcPr>
            <w:tcW w:w="1417" w:type="dxa"/>
            <w:tcBorders>
              <w:top w:val="single" w:sz="6" w:space="0" w:color="auto"/>
              <w:left w:val="single" w:sz="6" w:space="0" w:color="auto"/>
              <w:bottom w:val="single" w:sz="6" w:space="0" w:color="auto"/>
              <w:right w:val="single" w:sz="6" w:space="0" w:color="auto"/>
            </w:tcBorders>
          </w:tcPr>
          <w:p w14:paraId="1206C32B" w14:textId="18F86AD1" w:rsidR="000C72CD" w:rsidRPr="00BB126E" w:rsidRDefault="000C72CD" w:rsidP="00BB126E">
            <w:pPr>
              <w:widowControl w:val="0"/>
              <w:autoSpaceDE w:val="0"/>
              <w:autoSpaceDN w:val="0"/>
              <w:spacing w:before="94" w:after="0" w:line="235" w:lineRule="auto"/>
              <w:ind w:left="88"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Acid red 195</w:t>
            </w:r>
          </w:p>
        </w:tc>
        <w:tc>
          <w:tcPr>
            <w:tcW w:w="993" w:type="dxa"/>
            <w:tcBorders>
              <w:top w:val="single" w:sz="6" w:space="0" w:color="auto"/>
              <w:left w:val="single" w:sz="6" w:space="0" w:color="auto"/>
              <w:bottom w:val="single" w:sz="6" w:space="0" w:color="auto"/>
              <w:right w:val="single" w:sz="6" w:space="0" w:color="auto"/>
            </w:tcBorders>
          </w:tcPr>
          <w:p w14:paraId="2879F787"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12220-24-5</w:t>
            </w:r>
          </w:p>
        </w:tc>
        <w:tc>
          <w:tcPr>
            <w:tcW w:w="1280" w:type="dxa"/>
            <w:tcBorders>
              <w:top w:val="single" w:sz="6" w:space="0" w:color="auto"/>
              <w:left w:val="single" w:sz="6" w:space="0" w:color="auto"/>
              <w:bottom w:val="single" w:sz="6" w:space="0" w:color="auto"/>
              <w:right w:val="single" w:sz="6" w:space="0" w:color="auto"/>
            </w:tcBorders>
          </w:tcPr>
          <w:p w14:paraId="6A19C4A4" w14:textId="77777777" w:rsidR="000C72CD" w:rsidRPr="00BB126E" w:rsidRDefault="000C72CD" w:rsidP="00BB126E">
            <w:pPr>
              <w:widowControl w:val="0"/>
              <w:autoSpaceDE w:val="0"/>
              <w:autoSpaceDN w:val="0"/>
              <w:spacing w:before="9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993" w:type="dxa"/>
            <w:tcBorders>
              <w:top w:val="single" w:sz="6" w:space="0" w:color="auto"/>
              <w:left w:val="single" w:sz="6" w:space="0" w:color="auto"/>
              <w:bottom w:val="single" w:sz="6" w:space="0" w:color="auto"/>
              <w:right w:val="single" w:sz="6" w:space="0" w:color="auto"/>
            </w:tcBorders>
          </w:tcPr>
          <w:p w14:paraId="7999B62B" w14:textId="17B5505C" w:rsidR="000C72CD" w:rsidRPr="00BB126E" w:rsidRDefault="00163AD2" w:rsidP="00BB126E">
            <w:pPr>
              <w:widowControl w:val="0"/>
              <w:autoSpaceDE w:val="0"/>
              <w:autoSpaceDN w:val="0"/>
              <w:spacing w:before="91"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Kırmızı</w:t>
            </w:r>
          </w:p>
        </w:tc>
        <w:tc>
          <w:tcPr>
            <w:tcW w:w="1559" w:type="dxa"/>
            <w:tcBorders>
              <w:top w:val="single" w:sz="6" w:space="0" w:color="auto"/>
              <w:left w:val="single" w:sz="6" w:space="0" w:color="auto"/>
              <w:bottom w:val="single" w:sz="6" w:space="0" w:color="auto"/>
              <w:right w:val="single" w:sz="6" w:space="0" w:color="auto"/>
            </w:tcBorders>
          </w:tcPr>
          <w:p w14:paraId="18EE93B9" w14:textId="23898D9E" w:rsidR="000C72CD" w:rsidRPr="00BB126E" w:rsidRDefault="00024CB6" w:rsidP="00BB126E">
            <w:pPr>
              <w:widowControl w:val="0"/>
              <w:autoSpaceDE w:val="0"/>
              <w:autoSpaceDN w:val="0"/>
              <w:spacing w:before="94" w:after="0" w:line="235" w:lineRule="auto"/>
              <w:ind w:left="87"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rPr>
              <w:t>Mukoz membrana uygulanan ürünlerde kullanılmamalıdır.</w:t>
            </w:r>
          </w:p>
        </w:tc>
        <w:tc>
          <w:tcPr>
            <w:tcW w:w="1701" w:type="dxa"/>
            <w:tcBorders>
              <w:top w:val="single" w:sz="6" w:space="0" w:color="auto"/>
              <w:left w:val="single" w:sz="6" w:space="0" w:color="auto"/>
              <w:bottom w:val="single" w:sz="6" w:space="0" w:color="auto"/>
              <w:right w:val="single" w:sz="6" w:space="0" w:color="auto"/>
            </w:tcBorders>
          </w:tcPr>
          <w:p w14:paraId="13A5DCA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5D0FA2B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625" w:type="dxa"/>
            <w:tcBorders>
              <w:top w:val="single" w:sz="6" w:space="0" w:color="auto"/>
              <w:left w:val="single" w:sz="6" w:space="0" w:color="auto"/>
              <w:bottom w:val="single" w:sz="6" w:space="0" w:color="auto"/>
              <w:right w:val="single" w:sz="6" w:space="0" w:color="auto"/>
            </w:tcBorders>
          </w:tcPr>
          <w:p w14:paraId="3BE2972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bl>
    <w:p w14:paraId="33A67DD9" w14:textId="4569F392" w:rsidR="004D7BEE" w:rsidRPr="00BB126E" w:rsidRDefault="00163AD2" w:rsidP="00BB126E">
      <w:pPr>
        <w:tabs>
          <w:tab w:val="left" w:pos="284"/>
        </w:tabs>
        <w:spacing w:after="0" w:line="276"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shd w:val="clear" w:color="auto" w:fill="F8F9FA"/>
          <w:vertAlign w:val="superscript"/>
        </w:rPr>
        <w:t xml:space="preserve">(*) </w:t>
      </w:r>
      <w:r w:rsidR="00936EFB" w:rsidRPr="00BB126E">
        <w:rPr>
          <w:rFonts w:ascii="Times New Roman" w:eastAsia="Times New Roman" w:hAnsi="Times New Roman" w:cs="Times New Roman"/>
          <w:sz w:val="18"/>
          <w:szCs w:val="18"/>
          <w:lang w:eastAsia="tr-TR"/>
        </w:rPr>
        <w:t xml:space="preserve">Numarasının önüne E harfi gelen boyar maddeler, Türk Gıda Kodeksi Gıda Katkı Maddelerinin Spesifikasyonları Hakkında Yönetmelikte yer alan saflık </w:t>
      </w:r>
      <w:proofErr w:type="gramStart"/>
      <w:r w:rsidR="00936EFB" w:rsidRPr="00BB126E">
        <w:rPr>
          <w:rFonts w:ascii="Times New Roman" w:eastAsia="Times New Roman" w:hAnsi="Times New Roman" w:cs="Times New Roman"/>
          <w:sz w:val="18"/>
          <w:szCs w:val="18"/>
          <w:lang w:eastAsia="tr-TR"/>
        </w:rPr>
        <w:t>kriterlerine</w:t>
      </w:r>
      <w:proofErr w:type="gramEnd"/>
      <w:r w:rsidR="00936EFB" w:rsidRPr="00BB126E">
        <w:rPr>
          <w:rFonts w:ascii="Times New Roman" w:eastAsia="Times New Roman" w:hAnsi="Times New Roman" w:cs="Times New Roman"/>
          <w:sz w:val="18"/>
          <w:szCs w:val="18"/>
          <w:lang w:eastAsia="tr-TR"/>
        </w:rPr>
        <w:t xml:space="preserve"> uygun olmalıdır.</w:t>
      </w:r>
    </w:p>
    <w:p w14:paraId="1536CEDE" w14:textId="44EE0882" w:rsidR="004D7BEE" w:rsidRPr="00BB126E" w:rsidRDefault="004D7BEE" w:rsidP="00BB126E">
      <w:pPr>
        <w:tabs>
          <w:tab w:val="left" w:pos="284"/>
          <w:tab w:val="left" w:pos="567"/>
        </w:tabs>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vertAlign w:val="superscript"/>
          <w:lang w:eastAsia="tr-TR"/>
        </w:rPr>
        <w:t>(1)</w:t>
      </w:r>
      <w:r w:rsidR="006E0013" w:rsidRPr="00BB126E">
        <w:rPr>
          <w:rFonts w:ascii="Times New Roman" w:eastAsia="Times New Roman" w:hAnsi="Times New Roman" w:cs="Times New Roman"/>
          <w:sz w:val="18"/>
          <w:szCs w:val="18"/>
          <w:lang w:eastAsia="tr-TR"/>
        </w:rPr>
        <w:t xml:space="preserve"> UV-filtre olarak kullanımı için Ek VI, 27 numaralı satıra bakınız.</w:t>
      </w:r>
    </w:p>
    <w:p w14:paraId="72AAD6BD" w14:textId="3777AA17" w:rsidR="004D7BEE" w:rsidRPr="00BB126E" w:rsidRDefault="004D7BEE" w:rsidP="00BB126E">
      <w:pPr>
        <w:tabs>
          <w:tab w:val="left" w:pos="284"/>
        </w:tabs>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vertAlign w:val="superscript"/>
          <w:lang w:eastAsia="tr-TR"/>
        </w:rPr>
        <w:t>(2)</w:t>
      </w:r>
      <w:r w:rsidRPr="00BB126E">
        <w:rPr>
          <w:rFonts w:ascii="Times New Roman" w:eastAsia="Times New Roman" w:hAnsi="Times New Roman" w:cs="Times New Roman"/>
          <w:sz w:val="18"/>
          <w:szCs w:val="18"/>
          <w:lang w:eastAsia="tr-TR"/>
        </w:rPr>
        <w:t xml:space="preserve"> </w:t>
      </w:r>
      <w:r w:rsidR="006E0013" w:rsidRPr="00BB126E">
        <w:rPr>
          <w:rFonts w:ascii="Times New Roman" w:eastAsia="Times New Roman" w:hAnsi="Times New Roman" w:cs="Times New Roman"/>
          <w:sz w:val="18"/>
          <w:szCs w:val="18"/>
          <w:lang w:eastAsia="tr-TR"/>
        </w:rPr>
        <w:t>UV-filtre olarak kullanım için Ek VI, 30 ve 30a numaralı satırlara bakınız.</w:t>
      </w:r>
    </w:p>
    <w:p w14:paraId="1EFD046D" w14:textId="77777777" w:rsidR="004D7BEE" w:rsidRPr="00BB126E" w:rsidRDefault="004D7BEE" w:rsidP="00BB126E">
      <w:pPr>
        <w:tabs>
          <w:tab w:val="left" w:pos="284"/>
        </w:tabs>
        <w:spacing w:after="0" w:line="276" w:lineRule="auto"/>
        <w:jc w:val="both"/>
        <w:rPr>
          <w:rFonts w:ascii="Times New Roman" w:eastAsia="Times New Roman" w:hAnsi="Times New Roman" w:cs="Times New Roman"/>
          <w:sz w:val="18"/>
          <w:szCs w:val="18"/>
          <w:lang w:eastAsia="tr-TR"/>
        </w:rPr>
      </w:pPr>
    </w:p>
    <w:p w14:paraId="6B9F957F" w14:textId="74BB21B3" w:rsidR="004D7BEE" w:rsidRPr="00BB126E" w:rsidRDefault="004D7BEE" w:rsidP="00BB126E">
      <w:pPr>
        <w:spacing w:after="200" w:line="276" w:lineRule="auto"/>
        <w:jc w:val="both"/>
        <w:rPr>
          <w:rFonts w:ascii="Times New Roman" w:eastAsia="Calibri" w:hAnsi="Times New Roman" w:cs="Times New Roman"/>
          <w:sz w:val="20"/>
          <w:szCs w:val="20"/>
        </w:rPr>
      </w:pPr>
    </w:p>
    <w:p w14:paraId="64372969" w14:textId="77777777" w:rsidR="004D7BEE" w:rsidRPr="00BB126E" w:rsidRDefault="004D7BEE" w:rsidP="00BB126E">
      <w:pPr>
        <w:spacing w:after="200" w:line="276" w:lineRule="auto"/>
        <w:jc w:val="both"/>
        <w:rPr>
          <w:rFonts w:ascii="Times New Roman" w:eastAsia="Times New Roman" w:hAnsi="Times New Roman" w:cs="Times New Roman"/>
          <w:b/>
          <w:iCs/>
          <w:sz w:val="20"/>
          <w:szCs w:val="20"/>
          <w:lang w:eastAsia="tr-TR"/>
        </w:rPr>
      </w:pPr>
      <w:r w:rsidRPr="00BB126E">
        <w:rPr>
          <w:rFonts w:ascii="Times New Roman" w:eastAsia="Calibri" w:hAnsi="Times New Roman" w:cs="Times New Roman"/>
          <w:sz w:val="20"/>
          <w:szCs w:val="20"/>
        </w:rPr>
        <w:br w:type="page"/>
      </w:r>
    </w:p>
    <w:p w14:paraId="333CA026" w14:textId="77777777" w:rsidR="004D7BEE" w:rsidRPr="00BB126E" w:rsidRDefault="004D7BEE" w:rsidP="00956D31">
      <w:pPr>
        <w:tabs>
          <w:tab w:val="left" w:pos="284"/>
          <w:tab w:val="left" w:pos="567"/>
        </w:tabs>
        <w:spacing w:after="0" w:line="240" w:lineRule="auto"/>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iCs/>
          <w:sz w:val="20"/>
          <w:szCs w:val="20"/>
          <w:lang w:eastAsia="tr-TR"/>
        </w:rPr>
        <w:lastRenderedPageBreak/>
        <w:t xml:space="preserve">EK </w:t>
      </w:r>
      <w:r w:rsidRPr="00BB126E">
        <w:rPr>
          <w:rFonts w:ascii="Times New Roman" w:eastAsia="Times New Roman" w:hAnsi="Times New Roman" w:cs="Times New Roman"/>
          <w:b/>
          <w:sz w:val="20"/>
          <w:szCs w:val="20"/>
          <w:lang w:eastAsia="tr-TR"/>
        </w:rPr>
        <w:t>V</w:t>
      </w:r>
    </w:p>
    <w:p w14:paraId="4E685537" w14:textId="77777777" w:rsidR="005F487B" w:rsidRPr="00BB126E" w:rsidRDefault="005F487B" w:rsidP="00956D31">
      <w:pPr>
        <w:tabs>
          <w:tab w:val="left" w:pos="1134"/>
        </w:tabs>
        <w:spacing w:before="92" w:after="200" w:line="276" w:lineRule="auto"/>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sz w:val="20"/>
          <w:szCs w:val="20"/>
          <w:lang w:eastAsia="tr-TR"/>
        </w:rPr>
        <w:t>Kozmetik Ürünlerde Kullanılmasına İzin Verilen Koruyucuların Listesi</w:t>
      </w:r>
    </w:p>
    <w:p w14:paraId="0D8E5281" w14:textId="2C27B820" w:rsidR="004D7BEE" w:rsidRPr="00BB126E" w:rsidRDefault="001D459D" w:rsidP="00BB126E">
      <w:pPr>
        <w:tabs>
          <w:tab w:val="left" w:pos="1134"/>
        </w:tabs>
        <w:spacing w:before="92" w:after="200" w:line="276" w:lineRule="auto"/>
        <w:jc w:val="both"/>
        <w:rPr>
          <w:rFonts w:ascii="Times New Roman" w:eastAsia="Calibri" w:hAnsi="Times New Roman" w:cs="Times New Roman"/>
          <w:b/>
          <w:sz w:val="20"/>
          <w:szCs w:val="20"/>
        </w:rPr>
      </w:pPr>
      <w:r w:rsidRPr="00BB126E">
        <w:rPr>
          <w:rFonts w:ascii="Times New Roman" w:eastAsia="Calibri" w:hAnsi="Times New Roman" w:cs="Times New Roman"/>
          <w:b/>
          <w:sz w:val="20"/>
          <w:szCs w:val="20"/>
        </w:rPr>
        <w:t>Giriş</w:t>
      </w:r>
    </w:p>
    <w:p w14:paraId="27FFE719" w14:textId="392B19A7" w:rsidR="004D7BEE" w:rsidRPr="00BB126E" w:rsidRDefault="000E2A77" w:rsidP="00BB126E">
      <w:pPr>
        <w:tabs>
          <w:tab w:val="left" w:pos="284"/>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w:t>
      </w:r>
      <w:r w:rsidR="004D7BEE" w:rsidRPr="00BB126E">
        <w:rPr>
          <w:rFonts w:ascii="Times New Roman" w:eastAsia="Calibri" w:hAnsi="Times New Roman" w:cs="Times New Roman"/>
          <w:sz w:val="18"/>
          <w:szCs w:val="18"/>
        </w:rPr>
        <w:t xml:space="preserve"> Bu listenin amaçları doğrultusunda:</w:t>
      </w:r>
    </w:p>
    <w:p w14:paraId="1F516175" w14:textId="6EC0B15F" w:rsidR="004D7BEE" w:rsidRPr="00BB126E" w:rsidRDefault="004D7BEE" w:rsidP="00BB126E">
      <w:pPr>
        <w:tabs>
          <w:tab w:val="left" w:pos="284"/>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"Tuzlar" şu anlama </w:t>
      </w:r>
      <w:r w:rsidR="000E2A77" w:rsidRPr="00BB126E">
        <w:rPr>
          <w:rFonts w:ascii="Times New Roman" w:eastAsia="Calibri" w:hAnsi="Times New Roman" w:cs="Times New Roman"/>
          <w:sz w:val="18"/>
          <w:szCs w:val="18"/>
        </w:rPr>
        <w:t>gelir: S</w:t>
      </w:r>
      <w:r w:rsidRPr="00BB126E">
        <w:rPr>
          <w:rFonts w:ascii="Times New Roman" w:eastAsia="Calibri" w:hAnsi="Times New Roman" w:cs="Times New Roman"/>
          <w:sz w:val="18"/>
          <w:szCs w:val="18"/>
        </w:rPr>
        <w:t xml:space="preserve">odyum, potasyum, kalsiyum, magnezyum, amonyum ve etanolamin katyonlarının tuzları; </w:t>
      </w:r>
      <w:r w:rsidRPr="00BB126E">
        <w:rPr>
          <w:rFonts w:ascii="Times New Roman" w:eastAsia="Calibri" w:hAnsi="Times New Roman" w:cs="Times New Roman"/>
          <w:strike/>
          <w:sz w:val="18"/>
          <w:szCs w:val="18"/>
        </w:rPr>
        <w:t>anyonların tuzları</w:t>
      </w:r>
      <w:r w:rsidRPr="00BB126E">
        <w:rPr>
          <w:rFonts w:ascii="Times New Roman" w:eastAsia="Calibri" w:hAnsi="Times New Roman" w:cs="Times New Roman"/>
          <w:sz w:val="18"/>
          <w:szCs w:val="18"/>
        </w:rPr>
        <w:t xml:space="preserve"> klorür,</w:t>
      </w:r>
      <w:r w:rsidR="000E2A77" w:rsidRPr="00BB126E">
        <w:rPr>
          <w:rFonts w:ascii="Times New Roman" w:eastAsia="Calibri" w:hAnsi="Times New Roman" w:cs="Times New Roman"/>
          <w:sz w:val="18"/>
          <w:szCs w:val="18"/>
        </w:rPr>
        <w:t xml:space="preserve"> bromür, sülfat ve </w:t>
      </w:r>
      <w:r w:rsidRPr="00BB126E">
        <w:rPr>
          <w:rFonts w:ascii="Times New Roman" w:eastAsia="Calibri" w:hAnsi="Times New Roman" w:cs="Times New Roman"/>
          <w:sz w:val="18"/>
          <w:szCs w:val="18"/>
        </w:rPr>
        <w:t>asetat</w:t>
      </w:r>
      <w:r w:rsidR="000E2A77" w:rsidRPr="00BB126E">
        <w:rPr>
          <w:rFonts w:ascii="Times New Roman" w:eastAsia="Calibri" w:hAnsi="Times New Roman" w:cs="Times New Roman"/>
          <w:sz w:val="18"/>
          <w:szCs w:val="18"/>
        </w:rPr>
        <w:t xml:space="preserve"> anyonlarının tuzları.</w:t>
      </w:r>
    </w:p>
    <w:p w14:paraId="101481E6" w14:textId="0434EBD4" w:rsidR="004D7BEE" w:rsidRPr="00BB126E" w:rsidRDefault="000E2A77" w:rsidP="00BB126E">
      <w:pPr>
        <w:tabs>
          <w:tab w:val="left" w:pos="284"/>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"Esterler" şu anlama gelir: M</w:t>
      </w:r>
      <w:r w:rsidR="004D7BEE" w:rsidRPr="00BB126E">
        <w:rPr>
          <w:rFonts w:ascii="Times New Roman" w:eastAsia="Calibri" w:hAnsi="Times New Roman" w:cs="Times New Roman"/>
          <w:sz w:val="18"/>
          <w:szCs w:val="18"/>
        </w:rPr>
        <w:t xml:space="preserve">etil, etil, propil, izopropil, butil, izobutil, fenil esterleri. </w:t>
      </w:r>
    </w:p>
    <w:p w14:paraId="7DC81776" w14:textId="3D4EFAC6" w:rsidR="004D7BEE" w:rsidRPr="00BB126E" w:rsidRDefault="004D7BEE" w:rsidP="00BB126E">
      <w:pPr>
        <w:tabs>
          <w:tab w:val="left" w:pos="284"/>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2. Bu Ek'teki </w:t>
      </w:r>
      <w:r w:rsidRPr="00BB126E">
        <w:rPr>
          <w:rFonts w:ascii="Times New Roman" w:eastAsia="Calibri" w:hAnsi="Times New Roman" w:cs="Times New Roman"/>
          <w:strike/>
          <w:sz w:val="18"/>
          <w:szCs w:val="18"/>
        </w:rPr>
        <w:t>maddeleri içeren ve</w:t>
      </w:r>
      <w:r w:rsidRPr="00BB126E">
        <w:rPr>
          <w:rFonts w:ascii="Times New Roman" w:eastAsia="Calibri" w:hAnsi="Times New Roman" w:cs="Times New Roman"/>
          <w:sz w:val="18"/>
          <w:szCs w:val="18"/>
        </w:rPr>
        <w:t xml:space="preserve"> formaldehit salan</w:t>
      </w:r>
      <w:r w:rsidR="00727A32" w:rsidRPr="00BB126E">
        <w:rPr>
          <w:rFonts w:ascii="Times New Roman" w:eastAsia="Calibri" w:hAnsi="Times New Roman" w:cs="Times New Roman"/>
          <w:sz w:val="18"/>
          <w:szCs w:val="18"/>
        </w:rPr>
        <w:t xml:space="preserve"> maddeleri içeren</w:t>
      </w:r>
      <w:r w:rsidRPr="00BB126E">
        <w:rPr>
          <w:rFonts w:ascii="Times New Roman" w:eastAsia="Calibri" w:hAnsi="Times New Roman" w:cs="Times New Roman"/>
          <w:sz w:val="18"/>
          <w:szCs w:val="18"/>
        </w:rPr>
        <w:t xml:space="preserve"> tüm bitmiş ürünler, bitmiş üründeki formaldehit </w:t>
      </w:r>
      <w:proofErr w:type="gramStart"/>
      <w:r w:rsidRPr="00BB126E">
        <w:rPr>
          <w:rFonts w:ascii="Times New Roman" w:eastAsia="Calibri" w:hAnsi="Times New Roman" w:cs="Times New Roman"/>
          <w:sz w:val="18"/>
          <w:szCs w:val="18"/>
        </w:rPr>
        <w:t>konsantrasyonunun</w:t>
      </w:r>
      <w:proofErr w:type="gramEnd"/>
      <w:r w:rsidRPr="00BB126E">
        <w:rPr>
          <w:rFonts w:ascii="Times New Roman" w:eastAsia="Calibri" w:hAnsi="Times New Roman" w:cs="Times New Roman"/>
          <w:sz w:val="18"/>
          <w:szCs w:val="18"/>
        </w:rPr>
        <w:t xml:space="preserve"> % 0,05'i aştığı durumlarda</w:t>
      </w:r>
      <w:r w:rsidR="00727A32" w:rsidRPr="00BB126E">
        <w:rPr>
          <w:rFonts w:ascii="Times New Roman" w:eastAsia="Calibri" w:hAnsi="Times New Roman" w:cs="Times New Roman"/>
          <w:sz w:val="18"/>
          <w:szCs w:val="18"/>
        </w:rPr>
        <w:t>,</w:t>
      </w:r>
      <w:r w:rsidRPr="00BB126E">
        <w:rPr>
          <w:rFonts w:ascii="Times New Roman" w:eastAsia="Calibri" w:hAnsi="Times New Roman" w:cs="Times New Roman"/>
          <w:sz w:val="18"/>
          <w:szCs w:val="18"/>
        </w:rPr>
        <w:t xml:space="preserve"> "formaldehit içerir" uyarısıyla etiketlenmelidir.</w:t>
      </w:r>
    </w:p>
    <w:p w14:paraId="003911F1" w14:textId="77777777" w:rsidR="004D7BEE" w:rsidRPr="00BB126E" w:rsidRDefault="004D7BEE" w:rsidP="00BB126E">
      <w:pPr>
        <w:tabs>
          <w:tab w:val="left" w:pos="284"/>
        </w:tabs>
        <w:spacing w:after="0" w:line="276" w:lineRule="auto"/>
        <w:jc w:val="both"/>
        <w:rPr>
          <w:rFonts w:ascii="Times New Roman" w:eastAsia="Times New Roman" w:hAnsi="Times New Roman" w:cs="Times New Roman"/>
          <w:sz w:val="18"/>
          <w:szCs w:val="18"/>
          <w:lang w:eastAsia="tr-TR"/>
        </w:rPr>
      </w:pPr>
    </w:p>
    <w:tbl>
      <w:tblPr>
        <w:tblpPr w:leftFromText="141" w:rightFromText="141" w:vertAnchor="text" w:tblpY="1"/>
        <w:tblOverlap w:val="never"/>
        <w:tblW w:w="14849" w:type="dxa"/>
        <w:tblLayout w:type="fixed"/>
        <w:tblCellMar>
          <w:left w:w="107" w:type="dxa"/>
          <w:right w:w="107" w:type="dxa"/>
        </w:tblCellMar>
        <w:tblLook w:val="04A0" w:firstRow="1" w:lastRow="0" w:firstColumn="1" w:lastColumn="0" w:noHBand="0" w:noVBand="1"/>
      </w:tblPr>
      <w:tblGrid>
        <w:gridCol w:w="958"/>
        <w:gridCol w:w="2561"/>
        <w:gridCol w:w="1833"/>
        <w:gridCol w:w="1276"/>
        <w:gridCol w:w="1134"/>
        <w:gridCol w:w="1559"/>
        <w:gridCol w:w="1559"/>
        <w:gridCol w:w="1985"/>
        <w:gridCol w:w="1984"/>
      </w:tblGrid>
      <w:tr w:rsidR="004D7BEE" w:rsidRPr="00BB126E" w14:paraId="11AC9B3B" w14:textId="77777777" w:rsidTr="004D7BEE">
        <w:trPr>
          <w:cantSplit/>
          <w:trHeight w:val="434"/>
        </w:trPr>
        <w:tc>
          <w:tcPr>
            <w:tcW w:w="958" w:type="dxa"/>
            <w:vMerge w:val="restart"/>
            <w:tcBorders>
              <w:top w:val="single" w:sz="6" w:space="0" w:color="auto"/>
              <w:left w:val="single" w:sz="6" w:space="0" w:color="auto"/>
              <w:right w:val="single" w:sz="6" w:space="0" w:color="auto"/>
            </w:tcBorders>
            <w:vAlign w:val="center"/>
            <w:hideMark/>
          </w:tcPr>
          <w:p w14:paraId="2871F8A2" w14:textId="77777777" w:rsidR="004D7BEE" w:rsidRPr="00BB126E" w:rsidRDefault="004D7BEE" w:rsidP="00BB126E">
            <w:pPr>
              <w:spacing w:before="120" w:after="120" w:line="240" w:lineRule="auto"/>
              <w:ind w:right="-107"/>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b/>
                <w:w w:val="105"/>
                <w:sz w:val="18"/>
                <w:szCs w:val="18"/>
              </w:rPr>
              <w:t>Referans sayısı</w:t>
            </w:r>
          </w:p>
        </w:tc>
        <w:tc>
          <w:tcPr>
            <w:tcW w:w="6804" w:type="dxa"/>
            <w:gridSpan w:val="4"/>
            <w:tcBorders>
              <w:top w:val="single" w:sz="6" w:space="0" w:color="auto"/>
              <w:left w:val="single" w:sz="6" w:space="0" w:color="auto"/>
              <w:bottom w:val="nil"/>
              <w:right w:val="single" w:sz="6" w:space="0" w:color="auto"/>
            </w:tcBorders>
            <w:vAlign w:val="center"/>
          </w:tcPr>
          <w:p w14:paraId="375C2D8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Madde tanımlaması</w:t>
            </w:r>
          </w:p>
        </w:tc>
        <w:tc>
          <w:tcPr>
            <w:tcW w:w="5103" w:type="dxa"/>
            <w:gridSpan w:val="3"/>
            <w:tcBorders>
              <w:top w:val="single" w:sz="6" w:space="0" w:color="auto"/>
              <w:left w:val="single" w:sz="6" w:space="0" w:color="auto"/>
              <w:bottom w:val="single" w:sz="4" w:space="0" w:color="auto"/>
              <w:right w:val="single" w:sz="6" w:space="0" w:color="auto"/>
            </w:tcBorders>
            <w:vAlign w:val="center"/>
          </w:tcPr>
          <w:p w14:paraId="664B71A0"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Koşullar</w:t>
            </w:r>
          </w:p>
        </w:tc>
        <w:tc>
          <w:tcPr>
            <w:tcW w:w="1984" w:type="dxa"/>
            <w:vMerge w:val="restart"/>
            <w:tcBorders>
              <w:top w:val="single" w:sz="6" w:space="0" w:color="auto"/>
              <w:left w:val="single" w:sz="6" w:space="0" w:color="auto"/>
              <w:right w:val="single" w:sz="6" w:space="0" w:color="auto"/>
            </w:tcBorders>
            <w:vAlign w:val="center"/>
          </w:tcPr>
          <w:p w14:paraId="7753024E"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 xml:space="preserve">Etiket üzerinde belirtilmesi gereken kullanma talimatı ve tedbirler </w:t>
            </w:r>
          </w:p>
          <w:p w14:paraId="468C5BDA"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p>
        </w:tc>
      </w:tr>
      <w:tr w:rsidR="004D7BEE" w:rsidRPr="00BB126E" w14:paraId="62660690" w14:textId="77777777" w:rsidTr="004D7BEE">
        <w:trPr>
          <w:cantSplit/>
          <w:trHeight w:val="434"/>
        </w:trPr>
        <w:tc>
          <w:tcPr>
            <w:tcW w:w="958" w:type="dxa"/>
            <w:vMerge/>
            <w:tcBorders>
              <w:left w:val="single" w:sz="6" w:space="0" w:color="auto"/>
              <w:bottom w:val="nil"/>
              <w:right w:val="single" w:sz="6" w:space="0" w:color="auto"/>
            </w:tcBorders>
            <w:vAlign w:val="center"/>
          </w:tcPr>
          <w:p w14:paraId="25CBE287"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tcBorders>
              <w:top w:val="single" w:sz="6" w:space="0" w:color="auto"/>
              <w:left w:val="single" w:sz="6" w:space="0" w:color="auto"/>
              <w:bottom w:val="nil"/>
              <w:right w:val="single" w:sz="6" w:space="0" w:color="auto"/>
            </w:tcBorders>
            <w:vAlign w:val="center"/>
          </w:tcPr>
          <w:p w14:paraId="19BE2272" w14:textId="77777777" w:rsidR="004D7BEE" w:rsidRPr="00BB126E" w:rsidRDefault="004D7BEE"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b/>
                <w:w w:val="105"/>
                <w:sz w:val="18"/>
                <w:szCs w:val="18"/>
              </w:rPr>
              <w:t>Kimyasal İsmi/INN</w:t>
            </w:r>
          </w:p>
        </w:tc>
        <w:tc>
          <w:tcPr>
            <w:tcW w:w="1833" w:type="dxa"/>
            <w:tcBorders>
              <w:top w:val="single" w:sz="6" w:space="0" w:color="auto"/>
              <w:left w:val="single" w:sz="6" w:space="0" w:color="auto"/>
              <w:bottom w:val="nil"/>
              <w:right w:val="single" w:sz="6" w:space="0" w:color="auto"/>
            </w:tcBorders>
            <w:vAlign w:val="center"/>
          </w:tcPr>
          <w:p w14:paraId="2E3C3B3E"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Ortak Bileşenler Sözlüğündeki İsmi</w:t>
            </w:r>
          </w:p>
        </w:tc>
        <w:tc>
          <w:tcPr>
            <w:tcW w:w="1276" w:type="dxa"/>
            <w:tcBorders>
              <w:top w:val="single" w:sz="6" w:space="0" w:color="auto"/>
              <w:left w:val="single" w:sz="6" w:space="0" w:color="auto"/>
              <w:bottom w:val="nil"/>
              <w:right w:val="single" w:sz="6" w:space="0" w:color="auto"/>
            </w:tcBorders>
            <w:vAlign w:val="center"/>
          </w:tcPr>
          <w:p w14:paraId="57B98C78"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CAS No</w:t>
            </w:r>
          </w:p>
        </w:tc>
        <w:tc>
          <w:tcPr>
            <w:tcW w:w="1134" w:type="dxa"/>
            <w:tcBorders>
              <w:top w:val="single" w:sz="6" w:space="0" w:color="auto"/>
              <w:left w:val="single" w:sz="6" w:space="0" w:color="auto"/>
              <w:bottom w:val="nil"/>
              <w:right w:val="single" w:sz="6" w:space="0" w:color="auto"/>
            </w:tcBorders>
            <w:vAlign w:val="center"/>
          </w:tcPr>
          <w:p w14:paraId="044EB45C"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EC No</w:t>
            </w:r>
          </w:p>
        </w:tc>
        <w:tc>
          <w:tcPr>
            <w:tcW w:w="1559" w:type="dxa"/>
            <w:tcBorders>
              <w:top w:val="single" w:sz="4" w:space="0" w:color="auto"/>
              <w:left w:val="single" w:sz="6" w:space="0" w:color="auto"/>
              <w:bottom w:val="single" w:sz="6" w:space="0" w:color="auto"/>
              <w:right w:val="single" w:sz="6" w:space="0" w:color="auto"/>
            </w:tcBorders>
            <w:vAlign w:val="center"/>
          </w:tcPr>
          <w:p w14:paraId="5A69DBF3"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 xml:space="preserve">Ürün tipi, vücut bölgeleri </w:t>
            </w:r>
          </w:p>
          <w:p w14:paraId="2A27F1C4"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p>
        </w:tc>
        <w:tc>
          <w:tcPr>
            <w:tcW w:w="1559" w:type="dxa"/>
            <w:tcBorders>
              <w:top w:val="single" w:sz="4" w:space="0" w:color="auto"/>
              <w:left w:val="single" w:sz="6" w:space="0" w:color="auto"/>
              <w:bottom w:val="single" w:sz="6" w:space="0" w:color="auto"/>
              <w:right w:val="single" w:sz="6" w:space="0" w:color="auto"/>
            </w:tcBorders>
          </w:tcPr>
          <w:p w14:paraId="5972A2AD" w14:textId="77777777" w:rsidR="004D7BEE" w:rsidRPr="00BB126E" w:rsidRDefault="004D7BEE" w:rsidP="00BB126E">
            <w:pPr>
              <w:autoSpaceDE w:val="0"/>
              <w:autoSpaceDN w:val="0"/>
              <w:adjustRightInd w:val="0"/>
              <w:spacing w:after="0" w:line="240" w:lineRule="auto"/>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 xml:space="preserve">Kullanıma hazır ürünlerdeki maksimum </w:t>
            </w:r>
            <w:proofErr w:type="gramStart"/>
            <w:r w:rsidRPr="00BB126E">
              <w:rPr>
                <w:rFonts w:ascii="Times New Roman" w:eastAsia="Calibri" w:hAnsi="Times New Roman" w:cs="Times New Roman"/>
                <w:b/>
                <w:w w:val="105"/>
                <w:sz w:val="18"/>
                <w:szCs w:val="18"/>
              </w:rPr>
              <w:t>konsantrasyon</w:t>
            </w:r>
            <w:proofErr w:type="gramEnd"/>
            <w:r w:rsidRPr="00BB126E">
              <w:rPr>
                <w:rFonts w:ascii="Times New Roman" w:eastAsia="Calibri" w:hAnsi="Times New Roman" w:cs="Times New Roman"/>
                <w:b/>
                <w:w w:val="105"/>
                <w:sz w:val="18"/>
                <w:szCs w:val="18"/>
              </w:rPr>
              <w:t xml:space="preserve"> </w:t>
            </w:r>
          </w:p>
          <w:p w14:paraId="1DD7A2B6" w14:textId="77777777" w:rsidR="004D7BEE" w:rsidRPr="00BB126E" w:rsidRDefault="004D7BEE" w:rsidP="00BB126E">
            <w:pPr>
              <w:widowControl w:val="0"/>
              <w:autoSpaceDE w:val="0"/>
              <w:autoSpaceDN w:val="0"/>
              <w:spacing w:before="61" w:after="0" w:line="254" w:lineRule="auto"/>
              <w:ind w:left="51" w:right="-44"/>
              <w:jc w:val="both"/>
              <w:rPr>
                <w:rFonts w:ascii="Times New Roman" w:eastAsia="Calibri" w:hAnsi="Times New Roman" w:cs="Times New Roman"/>
                <w:b/>
                <w:w w:val="105"/>
                <w:sz w:val="18"/>
                <w:szCs w:val="18"/>
              </w:rPr>
            </w:pPr>
          </w:p>
        </w:tc>
        <w:tc>
          <w:tcPr>
            <w:tcW w:w="1985" w:type="dxa"/>
            <w:tcBorders>
              <w:top w:val="single" w:sz="4" w:space="0" w:color="auto"/>
              <w:left w:val="single" w:sz="6" w:space="0" w:color="auto"/>
              <w:bottom w:val="single" w:sz="6" w:space="0" w:color="auto"/>
              <w:right w:val="single" w:sz="6" w:space="0" w:color="auto"/>
            </w:tcBorders>
          </w:tcPr>
          <w:p w14:paraId="7489EE1D" w14:textId="77777777" w:rsidR="004D7BEE" w:rsidRPr="00BB126E" w:rsidRDefault="004D7BEE" w:rsidP="00BB126E">
            <w:pPr>
              <w:widowControl w:val="0"/>
              <w:autoSpaceDE w:val="0"/>
              <w:autoSpaceDN w:val="0"/>
              <w:spacing w:before="9" w:after="0" w:line="240" w:lineRule="auto"/>
              <w:ind w:left="36"/>
              <w:jc w:val="both"/>
              <w:rPr>
                <w:rFonts w:ascii="Times New Roman" w:eastAsia="Calibri" w:hAnsi="Times New Roman" w:cs="Times New Roman"/>
                <w:b/>
                <w:w w:val="105"/>
                <w:sz w:val="18"/>
                <w:szCs w:val="18"/>
              </w:rPr>
            </w:pPr>
          </w:p>
          <w:p w14:paraId="6A80D21B" w14:textId="77777777" w:rsidR="004D7BEE" w:rsidRPr="00BB126E" w:rsidRDefault="004D7BEE" w:rsidP="00BB126E">
            <w:pPr>
              <w:widowControl w:val="0"/>
              <w:autoSpaceDE w:val="0"/>
              <w:autoSpaceDN w:val="0"/>
              <w:spacing w:before="9" w:after="0" w:line="240" w:lineRule="auto"/>
              <w:ind w:left="36"/>
              <w:jc w:val="both"/>
              <w:rPr>
                <w:rFonts w:ascii="Times New Roman" w:eastAsia="Calibri" w:hAnsi="Times New Roman" w:cs="Times New Roman"/>
                <w:b/>
                <w:w w:val="105"/>
                <w:sz w:val="18"/>
                <w:szCs w:val="18"/>
              </w:rPr>
            </w:pPr>
          </w:p>
          <w:p w14:paraId="6B095483" w14:textId="77777777" w:rsidR="004D7BEE" w:rsidRPr="00BB126E" w:rsidRDefault="004D7BEE" w:rsidP="00BB126E">
            <w:pPr>
              <w:widowControl w:val="0"/>
              <w:autoSpaceDE w:val="0"/>
              <w:autoSpaceDN w:val="0"/>
              <w:spacing w:before="9" w:after="0" w:line="240" w:lineRule="auto"/>
              <w:ind w:left="36"/>
              <w:jc w:val="both"/>
              <w:rPr>
                <w:rFonts w:ascii="Times New Roman" w:eastAsia="Calibri" w:hAnsi="Times New Roman" w:cs="Times New Roman"/>
                <w:b/>
                <w:w w:val="105"/>
                <w:sz w:val="18"/>
                <w:szCs w:val="18"/>
              </w:rPr>
            </w:pPr>
            <w:r w:rsidRPr="00BB126E">
              <w:rPr>
                <w:rFonts w:ascii="Times New Roman" w:eastAsia="Calibri" w:hAnsi="Times New Roman" w:cs="Times New Roman"/>
                <w:b/>
                <w:w w:val="105"/>
                <w:sz w:val="18"/>
                <w:szCs w:val="18"/>
              </w:rPr>
              <w:t>Diğer</w:t>
            </w:r>
          </w:p>
        </w:tc>
        <w:tc>
          <w:tcPr>
            <w:tcW w:w="1984" w:type="dxa"/>
            <w:vMerge/>
            <w:tcBorders>
              <w:left w:val="single" w:sz="6" w:space="0" w:color="auto"/>
              <w:bottom w:val="nil"/>
              <w:right w:val="single" w:sz="6" w:space="0" w:color="auto"/>
            </w:tcBorders>
            <w:vAlign w:val="center"/>
          </w:tcPr>
          <w:p w14:paraId="5FFC0559" w14:textId="77777777" w:rsidR="004D7BEE" w:rsidRPr="00BB126E" w:rsidRDefault="004D7BEE" w:rsidP="00BB126E">
            <w:pPr>
              <w:spacing w:before="120" w:after="120" w:line="240" w:lineRule="auto"/>
              <w:jc w:val="both"/>
              <w:rPr>
                <w:rFonts w:ascii="Times New Roman" w:eastAsia="Calibri" w:hAnsi="Times New Roman" w:cs="Times New Roman"/>
                <w:b/>
                <w:w w:val="105"/>
                <w:sz w:val="18"/>
                <w:szCs w:val="18"/>
              </w:rPr>
            </w:pPr>
          </w:p>
        </w:tc>
      </w:tr>
      <w:tr w:rsidR="000C72CD" w:rsidRPr="00BB126E" w14:paraId="717DA923"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vAlign w:val="center"/>
            <w:hideMark/>
          </w:tcPr>
          <w:p w14:paraId="7F16BD5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a</w:t>
            </w:r>
            <w:proofErr w:type="gramEnd"/>
          </w:p>
        </w:tc>
        <w:tc>
          <w:tcPr>
            <w:tcW w:w="2561" w:type="dxa"/>
            <w:tcBorders>
              <w:top w:val="single" w:sz="6" w:space="0" w:color="auto"/>
              <w:left w:val="single" w:sz="6" w:space="0" w:color="auto"/>
              <w:bottom w:val="single" w:sz="6" w:space="0" w:color="auto"/>
              <w:right w:val="single" w:sz="6" w:space="0" w:color="auto"/>
            </w:tcBorders>
            <w:vAlign w:val="center"/>
            <w:hideMark/>
          </w:tcPr>
          <w:p w14:paraId="266ABC8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b</w:t>
            </w:r>
            <w:proofErr w:type="gramEnd"/>
          </w:p>
        </w:tc>
        <w:tc>
          <w:tcPr>
            <w:tcW w:w="1833" w:type="dxa"/>
            <w:tcBorders>
              <w:top w:val="single" w:sz="6" w:space="0" w:color="auto"/>
              <w:left w:val="single" w:sz="6" w:space="0" w:color="auto"/>
              <w:bottom w:val="single" w:sz="6" w:space="0" w:color="auto"/>
              <w:right w:val="single" w:sz="6" w:space="0" w:color="auto"/>
            </w:tcBorders>
            <w:vAlign w:val="center"/>
          </w:tcPr>
          <w:p w14:paraId="67D03022" w14:textId="6B65BE3D"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c</w:t>
            </w:r>
            <w:proofErr w:type="gramEnd"/>
          </w:p>
        </w:tc>
        <w:tc>
          <w:tcPr>
            <w:tcW w:w="1276" w:type="dxa"/>
            <w:tcBorders>
              <w:top w:val="single" w:sz="6" w:space="0" w:color="auto"/>
              <w:left w:val="single" w:sz="6" w:space="0" w:color="auto"/>
              <w:bottom w:val="single" w:sz="6" w:space="0" w:color="auto"/>
              <w:right w:val="single" w:sz="6" w:space="0" w:color="auto"/>
            </w:tcBorders>
            <w:vAlign w:val="center"/>
          </w:tcPr>
          <w:p w14:paraId="38D36A0F"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d</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219895E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e</w:t>
            </w:r>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14:paraId="75BB40D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f</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14:paraId="2BB453D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g</w:t>
            </w:r>
            <w:proofErr w:type="gramEnd"/>
          </w:p>
        </w:tc>
        <w:tc>
          <w:tcPr>
            <w:tcW w:w="1985" w:type="dxa"/>
            <w:tcBorders>
              <w:top w:val="single" w:sz="6" w:space="0" w:color="auto"/>
              <w:left w:val="single" w:sz="6" w:space="0" w:color="auto"/>
              <w:bottom w:val="single" w:sz="6" w:space="0" w:color="auto"/>
              <w:right w:val="single" w:sz="6" w:space="0" w:color="auto"/>
            </w:tcBorders>
            <w:vAlign w:val="center"/>
          </w:tcPr>
          <w:p w14:paraId="4001858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h</w:t>
            </w:r>
            <w:proofErr w:type="gramEnd"/>
          </w:p>
        </w:tc>
        <w:tc>
          <w:tcPr>
            <w:tcW w:w="1984" w:type="dxa"/>
            <w:tcBorders>
              <w:top w:val="single" w:sz="6" w:space="0" w:color="auto"/>
              <w:left w:val="single" w:sz="6" w:space="0" w:color="auto"/>
              <w:bottom w:val="nil"/>
              <w:right w:val="single" w:sz="6" w:space="0" w:color="auto"/>
            </w:tcBorders>
            <w:vAlign w:val="center"/>
            <w:hideMark/>
          </w:tcPr>
          <w:p w14:paraId="156C296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i</w:t>
            </w:r>
            <w:proofErr w:type="gramEnd"/>
          </w:p>
        </w:tc>
      </w:tr>
      <w:tr w:rsidR="000C72CD" w:rsidRPr="00BB126E" w14:paraId="64DF81E8" w14:textId="77777777" w:rsidTr="004D7BEE">
        <w:trPr>
          <w:cantSplit/>
          <w:trHeight w:val="1322"/>
        </w:trPr>
        <w:tc>
          <w:tcPr>
            <w:tcW w:w="958" w:type="dxa"/>
            <w:tcBorders>
              <w:top w:val="single" w:sz="6" w:space="0" w:color="auto"/>
              <w:left w:val="single" w:sz="6" w:space="0" w:color="auto"/>
              <w:bottom w:val="single" w:sz="6" w:space="0" w:color="auto"/>
              <w:right w:val="single" w:sz="6" w:space="0" w:color="auto"/>
            </w:tcBorders>
          </w:tcPr>
          <w:p w14:paraId="7CCE978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w:t>
            </w:r>
          </w:p>
        </w:tc>
        <w:tc>
          <w:tcPr>
            <w:tcW w:w="2561" w:type="dxa"/>
            <w:tcBorders>
              <w:top w:val="single" w:sz="6" w:space="0" w:color="auto"/>
              <w:left w:val="single" w:sz="6" w:space="0" w:color="auto"/>
              <w:bottom w:val="single" w:sz="6" w:space="0" w:color="auto"/>
              <w:right w:val="single" w:sz="6" w:space="0" w:color="auto"/>
            </w:tcBorders>
          </w:tcPr>
          <w:p w14:paraId="1C98F589" w14:textId="77777777" w:rsidR="000C72CD" w:rsidRPr="00BB126E" w:rsidRDefault="000C72CD" w:rsidP="00BB126E">
            <w:pPr>
              <w:widowControl w:val="0"/>
              <w:autoSpaceDE w:val="0"/>
              <w:autoSpaceDN w:val="0"/>
              <w:spacing w:before="112"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Benzoik asit ve onun sodyum tuzu</w:t>
            </w:r>
          </w:p>
        </w:tc>
        <w:tc>
          <w:tcPr>
            <w:tcW w:w="1833" w:type="dxa"/>
            <w:tcBorders>
              <w:top w:val="single" w:sz="6" w:space="0" w:color="auto"/>
              <w:left w:val="single" w:sz="6" w:space="0" w:color="auto"/>
              <w:bottom w:val="single" w:sz="6" w:space="0" w:color="auto"/>
              <w:right w:val="single" w:sz="6" w:space="0" w:color="auto"/>
            </w:tcBorders>
          </w:tcPr>
          <w:p w14:paraId="33103F3E" w14:textId="695ED4E1" w:rsidR="000C72CD" w:rsidRPr="00BB126E" w:rsidRDefault="000C72CD" w:rsidP="00BB126E">
            <w:pPr>
              <w:widowControl w:val="0"/>
              <w:autoSpaceDE w:val="0"/>
              <w:autoSpaceDN w:val="0"/>
              <w:spacing w:before="112" w:after="0" w:line="235" w:lineRule="auto"/>
              <w:ind w:left="89" w:right="4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Benzoic acid Sodium Benzoate</w:t>
            </w:r>
          </w:p>
        </w:tc>
        <w:tc>
          <w:tcPr>
            <w:tcW w:w="1276" w:type="dxa"/>
            <w:tcBorders>
              <w:top w:val="single" w:sz="6" w:space="0" w:color="auto"/>
              <w:left w:val="single" w:sz="6" w:space="0" w:color="auto"/>
              <w:bottom w:val="single" w:sz="6" w:space="0" w:color="auto"/>
              <w:right w:val="single" w:sz="6" w:space="0" w:color="auto"/>
            </w:tcBorders>
          </w:tcPr>
          <w:p w14:paraId="11570964" w14:textId="77777777" w:rsidR="000C72CD" w:rsidRPr="00BB126E" w:rsidRDefault="000C72CD" w:rsidP="00BB126E">
            <w:pPr>
              <w:widowControl w:val="0"/>
              <w:autoSpaceDE w:val="0"/>
              <w:autoSpaceDN w:val="0"/>
              <w:spacing w:before="109"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65-85-0</w:t>
            </w:r>
          </w:p>
          <w:p w14:paraId="530FE8F7"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532-32-1</w:t>
            </w:r>
          </w:p>
        </w:tc>
        <w:tc>
          <w:tcPr>
            <w:tcW w:w="1134" w:type="dxa"/>
            <w:tcBorders>
              <w:top w:val="single" w:sz="6" w:space="0" w:color="auto"/>
              <w:left w:val="single" w:sz="6" w:space="0" w:color="auto"/>
              <w:bottom w:val="single" w:sz="6" w:space="0" w:color="auto"/>
              <w:right w:val="single" w:sz="6" w:space="0" w:color="auto"/>
            </w:tcBorders>
          </w:tcPr>
          <w:p w14:paraId="246928F1" w14:textId="77777777" w:rsidR="000C72CD" w:rsidRPr="00BB126E" w:rsidRDefault="000C72CD" w:rsidP="00BB126E">
            <w:pPr>
              <w:widowControl w:val="0"/>
              <w:autoSpaceDE w:val="0"/>
              <w:autoSpaceDN w:val="0"/>
              <w:spacing w:before="109"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200-618-2</w:t>
            </w:r>
          </w:p>
          <w:p w14:paraId="71547DE3"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208-534-8</w:t>
            </w:r>
          </w:p>
        </w:tc>
        <w:tc>
          <w:tcPr>
            <w:tcW w:w="1559" w:type="dxa"/>
            <w:tcBorders>
              <w:top w:val="single" w:sz="6" w:space="0" w:color="auto"/>
              <w:left w:val="single" w:sz="6" w:space="0" w:color="auto"/>
              <w:bottom w:val="single" w:sz="6" w:space="0" w:color="auto"/>
              <w:right w:val="single" w:sz="6" w:space="0" w:color="auto"/>
            </w:tcBorders>
          </w:tcPr>
          <w:p w14:paraId="516E7396" w14:textId="0848D2F9" w:rsidR="000C72CD" w:rsidRPr="00BB126E" w:rsidRDefault="000C72CD" w:rsidP="00BB126E">
            <w:pPr>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Ağız </w:t>
            </w:r>
            <w:r w:rsidR="00520B75" w:rsidRPr="00BB126E">
              <w:rPr>
                <w:rFonts w:ascii="Times New Roman" w:eastAsia="Times New Roman" w:hAnsi="Times New Roman" w:cs="Times New Roman"/>
                <w:sz w:val="18"/>
                <w:szCs w:val="18"/>
                <w:lang w:val="en-US"/>
              </w:rPr>
              <w:t xml:space="preserve">bakım </w:t>
            </w:r>
            <w:r w:rsidRPr="00BB126E">
              <w:rPr>
                <w:rFonts w:ascii="Times New Roman" w:eastAsia="Times New Roman" w:hAnsi="Times New Roman" w:cs="Times New Roman"/>
                <w:sz w:val="18"/>
                <w:szCs w:val="18"/>
                <w:lang w:val="en-US"/>
              </w:rPr>
              <w:t>ürünler</w:t>
            </w:r>
            <w:r w:rsidR="00520B75" w:rsidRPr="00BB126E">
              <w:rPr>
                <w:rFonts w:ascii="Times New Roman" w:eastAsia="Times New Roman" w:hAnsi="Times New Roman" w:cs="Times New Roman"/>
                <w:sz w:val="18"/>
                <w:szCs w:val="18"/>
                <w:lang w:val="en-US"/>
              </w:rPr>
              <w:t>i</w:t>
            </w:r>
            <w:r w:rsidRPr="00BB126E">
              <w:rPr>
                <w:rFonts w:ascii="Times New Roman" w:eastAsia="Times New Roman" w:hAnsi="Times New Roman" w:cs="Times New Roman"/>
                <w:sz w:val="18"/>
                <w:szCs w:val="18"/>
                <w:lang w:val="en-US"/>
              </w:rPr>
              <w:t xml:space="preserve"> hariç durulanan ürünler</w:t>
            </w:r>
          </w:p>
          <w:p w14:paraId="155520BB" w14:textId="77777777" w:rsidR="000C72CD" w:rsidRPr="00BB126E" w:rsidRDefault="000C72CD" w:rsidP="00BB126E">
            <w:pPr>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p>
          <w:p w14:paraId="7DD5543C" w14:textId="29F022A9" w:rsidR="000C72CD" w:rsidRPr="00BB126E" w:rsidRDefault="00520B75" w:rsidP="00BB126E">
            <w:pPr>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Ağız bakım ürünleri</w:t>
            </w:r>
          </w:p>
          <w:p w14:paraId="7C0D8BBD" w14:textId="77777777" w:rsidR="000C72CD" w:rsidRPr="00BB126E" w:rsidRDefault="000C72CD" w:rsidP="00BB126E">
            <w:pPr>
              <w:spacing w:after="0" w:line="240" w:lineRule="auto"/>
              <w:jc w:val="both"/>
              <w:rPr>
                <w:rFonts w:ascii="Times New Roman" w:eastAsia="Times New Roman" w:hAnsi="Times New Roman" w:cs="Times New Roman"/>
                <w:sz w:val="18"/>
                <w:szCs w:val="18"/>
                <w:lang w:val="en-US"/>
              </w:rPr>
            </w:pPr>
          </w:p>
          <w:p w14:paraId="2EB6BAF0" w14:textId="7CD832D2" w:rsidR="000C72CD" w:rsidRPr="00BB126E" w:rsidRDefault="000C72CD" w:rsidP="00BB126E">
            <w:pPr>
              <w:spacing w:after="0" w:line="240" w:lineRule="auto"/>
              <w:jc w:val="both"/>
              <w:rPr>
                <w:rFonts w:ascii="Times New Roman" w:eastAsia="Calibri" w:hAnsi="Times New Roman" w:cs="Times New Roman"/>
                <w:lang w:val="en-US"/>
              </w:rPr>
            </w:pPr>
            <w:r w:rsidRPr="00BB126E">
              <w:rPr>
                <w:rFonts w:ascii="Times New Roman" w:eastAsia="Times New Roman" w:hAnsi="Times New Roman" w:cs="Times New Roman"/>
                <w:sz w:val="18"/>
                <w:szCs w:val="18"/>
                <w:lang w:val="en-US"/>
              </w:rPr>
              <w:t>Durulanmayan ürünler</w:t>
            </w:r>
          </w:p>
        </w:tc>
        <w:tc>
          <w:tcPr>
            <w:tcW w:w="1559" w:type="dxa"/>
            <w:tcBorders>
              <w:top w:val="single" w:sz="6" w:space="0" w:color="auto"/>
              <w:left w:val="single" w:sz="6" w:space="0" w:color="auto"/>
              <w:bottom w:val="single" w:sz="6" w:space="0" w:color="auto"/>
              <w:right w:val="single" w:sz="6" w:space="0" w:color="auto"/>
            </w:tcBorders>
          </w:tcPr>
          <w:p w14:paraId="332E449B" w14:textId="00BCE41B" w:rsidR="000C72CD" w:rsidRPr="00BB126E" w:rsidRDefault="00520B75" w:rsidP="00BB126E">
            <w:pPr>
              <w:widowControl w:val="0"/>
              <w:autoSpaceDE w:val="0"/>
              <w:autoSpaceDN w:val="0"/>
              <w:spacing w:before="109"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2,5 </w:t>
            </w:r>
            <w:r w:rsidR="000C72CD" w:rsidRPr="00BB126E">
              <w:rPr>
                <w:rFonts w:ascii="Times New Roman" w:eastAsia="Times New Roman" w:hAnsi="Times New Roman" w:cs="Times New Roman"/>
                <w:spacing w:val="21"/>
                <w:sz w:val="18"/>
                <w:szCs w:val="18"/>
                <w:lang w:val="en-US"/>
              </w:rPr>
              <w:t xml:space="preserve"> </w:t>
            </w:r>
            <w:r w:rsidR="000C72CD" w:rsidRPr="00BB126E">
              <w:rPr>
                <w:rFonts w:ascii="Times New Roman" w:eastAsia="Times New Roman" w:hAnsi="Times New Roman" w:cs="Times New Roman"/>
                <w:sz w:val="18"/>
                <w:szCs w:val="18"/>
                <w:lang w:val="en-US"/>
              </w:rPr>
              <w:t>(asit)</w:t>
            </w:r>
          </w:p>
          <w:p w14:paraId="110AC9B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5E988C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B30706A" w14:textId="6D7ED0FD" w:rsidR="000C72CD" w:rsidRPr="00BB126E" w:rsidRDefault="00520B75" w:rsidP="00BB126E">
            <w:pPr>
              <w:widowControl w:val="0"/>
              <w:autoSpaceDE w:val="0"/>
              <w:autoSpaceDN w:val="0"/>
              <w:spacing w:before="1"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pacing w:val="21"/>
                <w:sz w:val="18"/>
                <w:szCs w:val="18"/>
                <w:lang w:val="en-US"/>
              </w:rPr>
              <w:t xml:space="preserve"> </w:t>
            </w:r>
            <w:r w:rsidR="000C72CD" w:rsidRPr="00BB126E">
              <w:rPr>
                <w:rFonts w:ascii="Times New Roman" w:eastAsia="Times New Roman" w:hAnsi="Times New Roman" w:cs="Times New Roman"/>
                <w:sz w:val="18"/>
                <w:szCs w:val="18"/>
                <w:lang w:val="en-US"/>
              </w:rPr>
              <w:t>1,7 (asit)</w:t>
            </w:r>
          </w:p>
          <w:p w14:paraId="1C55689A"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sz w:val="18"/>
                <w:szCs w:val="18"/>
                <w:lang w:val="en-US"/>
              </w:rPr>
            </w:pPr>
          </w:p>
          <w:p w14:paraId="139AAA79" w14:textId="23E52C9F" w:rsidR="000C72CD" w:rsidRPr="00BB126E" w:rsidRDefault="00520B75" w:rsidP="00BB126E">
            <w:pPr>
              <w:widowControl w:val="0"/>
              <w:autoSpaceDE w:val="0"/>
              <w:autoSpaceDN w:val="0"/>
              <w:spacing w:before="1"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spacing w:val="21"/>
                <w:sz w:val="18"/>
                <w:szCs w:val="18"/>
                <w:lang w:val="en-US"/>
              </w:rPr>
              <w:t xml:space="preserve"> </w:t>
            </w:r>
            <w:r w:rsidR="000C72CD" w:rsidRPr="00BB126E">
              <w:rPr>
                <w:rFonts w:ascii="Times New Roman" w:eastAsia="Times New Roman" w:hAnsi="Times New Roman" w:cs="Times New Roman"/>
                <w:sz w:val="18"/>
                <w:szCs w:val="18"/>
                <w:lang w:val="en-US"/>
              </w:rPr>
              <w:t>0,5 (asit)</w:t>
            </w:r>
          </w:p>
        </w:tc>
        <w:tc>
          <w:tcPr>
            <w:tcW w:w="1985" w:type="dxa"/>
            <w:tcBorders>
              <w:top w:val="single" w:sz="6" w:space="0" w:color="auto"/>
              <w:left w:val="single" w:sz="6" w:space="0" w:color="auto"/>
              <w:bottom w:val="single" w:sz="6" w:space="0" w:color="auto"/>
              <w:right w:val="single" w:sz="6" w:space="0" w:color="auto"/>
            </w:tcBorders>
          </w:tcPr>
          <w:p w14:paraId="2F8AA53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4F13732"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r>
      <w:tr w:rsidR="000C72CD" w:rsidRPr="00BB126E" w14:paraId="78313C01"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D878E2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1a</w:t>
            </w:r>
          </w:p>
        </w:tc>
        <w:tc>
          <w:tcPr>
            <w:tcW w:w="2561" w:type="dxa"/>
            <w:tcBorders>
              <w:top w:val="single" w:sz="6" w:space="0" w:color="auto"/>
              <w:left w:val="single" w:sz="6" w:space="0" w:color="auto"/>
              <w:bottom w:val="single" w:sz="6" w:space="0" w:color="auto"/>
              <w:right w:val="single" w:sz="6" w:space="0" w:color="auto"/>
            </w:tcBorders>
          </w:tcPr>
          <w:p w14:paraId="04654517"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1 referans numarası altında listelenenler dışındaki benzoik asit tuzları ve benzoik asit esterleri</w:t>
            </w:r>
          </w:p>
        </w:tc>
        <w:tc>
          <w:tcPr>
            <w:tcW w:w="1833" w:type="dxa"/>
            <w:tcBorders>
              <w:top w:val="single" w:sz="6" w:space="0" w:color="auto"/>
              <w:left w:val="single" w:sz="6" w:space="0" w:color="auto"/>
              <w:bottom w:val="single" w:sz="6" w:space="0" w:color="auto"/>
              <w:right w:val="single" w:sz="6" w:space="0" w:color="auto"/>
            </w:tcBorders>
          </w:tcPr>
          <w:p w14:paraId="7619A04A" w14:textId="77777777" w:rsidR="000C72CD" w:rsidRPr="00BB126E" w:rsidRDefault="000C72CD" w:rsidP="00BB126E">
            <w:pPr>
              <w:spacing w:after="0" w:line="240"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Ammonium benzoate,</w:t>
            </w:r>
          </w:p>
          <w:p w14:paraId="50272DF1" w14:textId="77777777" w:rsidR="000C72CD" w:rsidRPr="00BB126E" w:rsidRDefault="000C72CD" w:rsidP="00BB126E">
            <w:pPr>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calcium benzoate,</w:t>
            </w:r>
          </w:p>
          <w:p w14:paraId="0A1A6885" w14:textId="77777777" w:rsidR="000C72CD" w:rsidRPr="00BB126E" w:rsidRDefault="000C72CD" w:rsidP="00BB126E">
            <w:pPr>
              <w:spacing w:after="200" w:line="276" w:lineRule="auto"/>
              <w:jc w:val="both"/>
              <w:rPr>
                <w:rFonts w:ascii="Times New Roman" w:eastAsia="Calibri" w:hAnsi="Times New Roman" w:cs="Times New Roman"/>
                <w:sz w:val="18"/>
                <w:szCs w:val="18"/>
                <w:lang w:val="en-US"/>
              </w:rPr>
            </w:pPr>
            <w:r w:rsidRPr="00BB126E">
              <w:rPr>
                <w:rFonts w:ascii="Times New Roman" w:eastAsia="Calibri" w:hAnsi="Times New Roman" w:cs="Times New Roman"/>
                <w:sz w:val="18"/>
                <w:szCs w:val="18"/>
                <w:lang w:val="en-US"/>
              </w:rPr>
              <w:t>potassium benzoate,</w:t>
            </w:r>
          </w:p>
          <w:p w14:paraId="3228745C"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magnesium benzoate,</w:t>
            </w:r>
          </w:p>
          <w:p w14:paraId="5504B02F"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MEA-benzoate, methyl</w:t>
            </w:r>
          </w:p>
          <w:p w14:paraId="2FE7CED8"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 ethyl</w:t>
            </w:r>
          </w:p>
          <w:p w14:paraId="6AF71127"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 propyl</w:t>
            </w:r>
          </w:p>
          <w:p w14:paraId="2359F975"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lastRenderedPageBreak/>
              <w:t>benzoate, butyl</w:t>
            </w:r>
          </w:p>
          <w:p w14:paraId="4DC3D3BF"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 isobutyl</w:t>
            </w:r>
          </w:p>
          <w:p w14:paraId="6C9F22D9"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 isopropyl</w:t>
            </w:r>
          </w:p>
          <w:p w14:paraId="3008BE38"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 phenyl</w:t>
            </w:r>
          </w:p>
          <w:p w14:paraId="5A7626A9"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benzoate</w:t>
            </w:r>
          </w:p>
          <w:p w14:paraId="03E52A6C"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09991E45"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1863-63-4,</w:t>
            </w:r>
          </w:p>
          <w:p w14:paraId="522AF6E9"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2090-05-3,</w:t>
            </w:r>
          </w:p>
          <w:p w14:paraId="554F2B2D"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582-25-2,</w:t>
            </w:r>
          </w:p>
          <w:p w14:paraId="593831B7"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553-70-8,</w:t>
            </w:r>
          </w:p>
          <w:p w14:paraId="5BD8278C"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4337-66-0,</w:t>
            </w:r>
          </w:p>
          <w:p w14:paraId="0E721F8C"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93-58-3,</w:t>
            </w:r>
          </w:p>
          <w:p w14:paraId="4B30F0BC"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93-89-0,</w:t>
            </w:r>
          </w:p>
          <w:p w14:paraId="2F9042F3"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2315-68-6,</w:t>
            </w:r>
          </w:p>
          <w:p w14:paraId="4C653846"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lastRenderedPageBreak/>
              <w:t>136-60-7,</w:t>
            </w:r>
          </w:p>
          <w:p w14:paraId="622CA0A8"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120-50-3,</w:t>
            </w:r>
          </w:p>
          <w:p w14:paraId="651C34F4"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939-48-0,</w:t>
            </w:r>
          </w:p>
          <w:p w14:paraId="06287260"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93-99-2</w:t>
            </w:r>
          </w:p>
        </w:tc>
        <w:tc>
          <w:tcPr>
            <w:tcW w:w="1134" w:type="dxa"/>
            <w:tcBorders>
              <w:top w:val="single" w:sz="6" w:space="0" w:color="auto"/>
              <w:left w:val="single" w:sz="6" w:space="0" w:color="auto"/>
              <w:bottom w:val="single" w:sz="6" w:space="0" w:color="auto"/>
              <w:right w:val="single" w:sz="6" w:space="0" w:color="auto"/>
            </w:tcBorders>
          </w:tcPr>
          <w:p w14:paraId="58B87868"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lastRenderedPageBreak/>
              <w:t>217-468-9,</w:t>
            </w:r>
          </w:p>
          <w:p w14:paraId="37F01C14"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218-235-4,</w:t>
            </w:r>
          </w:p>
          <w:p w14:paraId="1171ED21"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209-481-3,</w:t>
            </w:r>
          </w:p>
          <w:p w14:paraId="5AA2D7DD"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209-045-2,</w:t>
            </w:r>
          </w:p>
          <w:p w14:paraId="34402110"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224-387-2,</w:t>
            </w:r>
          </w:p>
          <w:p w14:paraId="1B412C3F"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202-259-7,</w:t>
            </w:r>
          </w:p>
          <w:p w14:paraId="2E4B20AA"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202-284-3,</w:t>
            </w:r>
          </w:p>
          <w:p w14:paraId="1330E0F1"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219-020-8,</w:t>
            </w:r>
          </w:p>
          <w:p w14:paraId="55324674"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lastRenderedPageBreak/>
              <w:t>205-252-7,</w:t>
            </w:r>
          </w:p>
          <w:p w14:paraId="04C5C63B"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204-401-3,</w:t>
            </w:r>
          </w:p>
          <w:p w14:paraId="3252831A"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213-361-6,</w:t>
            </w:r>
          </w:p>
          <w:p w14:paraId="227C42BB"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 202-293-2</w:t>
            </w:r>
          </w:p>
        </w:tc>
        <w:tc>
          <w:tcPr>
            <w:tcW w:w="1559" w:type="dxa"/>
            <w:tcBorders>
              <w:top w:val="single" w:sz="6" w:space="0" w:color="auto"/>
              <w:left w:val="single" w:sz="6" w:space="0" w:color="auto"/>
              <w:bottom w:val="single" w:sz="6" w:space="0" w:color="auto"/>
              <w:right w:val="single" w:sz="6" w:space="0" w:color="auto"/>
            </w:tcBorders>
          </w:tcPr>
          <w:p w14:paraId="1418C1F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4D53BB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0,5 (asit)</w:t>
            </w:r>
          </w:p>
        </w:tc>
        <w:tc>
          <w:tcPr>
            <w:tcW w:w="1985" w:type="dxa"/>
            <w:tcBorders>
              <w:top w:val="single" w:sz="6" w:space="0" w:color="auto"/>
              <w:left w:val="single" w:sz="6" w:space="0" w:color="auto"/>
              <w:bottom w:val="single" w:sz="6" w:space="0" w:color="auto"/>
              <w:right w:val="single" w:sz="6" w:space="0" w:color="auto"/>
            </w:tcBorders>
          </w:tcPr>
          <w:p w14:paraId="53612E1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52328BF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8E66BE5"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3D7DD1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w:t>
            </w:r>
          </w:p>
        </w:tc>
        <w:tc>
          <w:tcPr>
            <w:tcW w:w="2561" w:type="dxa"/>
            <w:tcBorders>
              <w:top w:val="single" w:sz="6" w:space="0" w:color="auto"/>
              <w:left w:val="single" w:sz="6" w:space="0" w:color="auto"/>
              <w:bottom w:val="single" w:sz="6" w:space="0" w:color="auto"/>
              <w:right w:val="single" w:sz="6" w:space="0" w:color="auto"/>
            </w:tcBorders>
          </w:tcPr>
          <w:p w14:paraId="5B487B76"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Propiyonik asit ve tuzları</w:t>
            </w:r>
          </w:p>
        </w:tc>
        <w:tc>
          <w:tcPr>
            <w:tcW w:w="1833" w:type="dxa"/>
            <w:tcBorders>
              <w:top w:val="single" w:sz="6" w:space="0" w:color="auto"/>
              <w:left w:val="single" w:sz="6" w:space="0" w:color="auto"/>
              <w:bottom w:val="single" w:sz="6" w:space="0" w:color="auto"/>
              <w:right w:val="single" w:sz="6" w:space="0" w:color="auto"/>
            </w:tcBorders>
          </w:tcPr>
          <w:p w14:paraId="75DB563C" w14:textId="3EB8CFDB"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Propionic acid, ammonium propionate, calcium propionate, magnesium propionate, potassium propionate, sodium propionate</w:t>
            </w:r>
          </w:p>
        </w:tc>
        <w:tc>
          <w:tcPr>
            <w:tcW w:w="1276" w:type="dxa"/>
            <w:tcBorders>
              <w:top w:val="single" w:sz="6" w:space="0" w:color="auto"/>
              <w:left w:val="single" w:sz="6" w:space="0" w:color="auto"/>
              <w:bottom w:val="single" w:sz="6" w:space="0" w:color="auto"/>
              <w:right w:val="single" w:sz="6" w:space="0" w:color="auto"/>
            </w:tcBorders>
          </w:tcPr>
          <w:p w14:paraId="7A883B2C"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79-09-4,</w:t>
            </w:r>
          </w:p>
          <w:p w14:paraId="5752FF18"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17496-08-1,</w:t>
            </w:r>
          </w:p>
          <w:p w14:paraId="26111C27"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4075-81-4,</w:t>
            </w:r>
          </w:p>
          <w:p w14:paraId="7971D53D"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557-27-7,</w:t>
            </w:r>
          </w:p>
          <w:p w14:paraId="1F0E7388"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327-62-8,</w:t>
            </w:r>
          </w:p>
          <w:p w14:paraId="0872F151" w14:textId="77777777" w:rsidR="000C72CD" w:rsidRPr="00BB126E" w:rsidRDefault="000C72CD" w:rsidP="00BB126E">
            <w:pPr>
              <w:spacing w:before="120" w:after="120" w:line="240" w:lineRule="auto"/>
              <w:ind w:right="-89"/>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137-40-6</w:t>
            </w:r>
          </w:p>
        </w:tc>
        <w:tc>
          <w:tcPr>
            <w:tcW w:w="1134" w:type="dxa"/>
            <w:tcBorders>
              <w:top w:val="single" w:sz="6" w:space="0" w:color="auto"/>
              <w:left w:val="single" w:sz="6" w:space="0" w:color="auto"/>
              <w:bottom w:val="single" w:sz="6" w:space="0" w:color="auto"/>
              <w:right w:val="single" w:sz="6" w:space="0" w:color="auto"/>
            </w:tcBorders>
          </w:tcPr>
          <w:p w14:paraId="3CA059C9"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201-176-3,</w:t>
            </w:r>
          </w:p>
          <w:p w14:paraId="6EA1580C"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241-503-7,</w:t>
            </w:r>
          </w:p>
          <w:p w14:paraId="3EBBB101"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223-795-8,</w:t>
            </w:r>
          </w:p>
          <w:p w14:paraId="41825BE3"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209-166-0,</w:t>
            </w:r>
          </w:p>
          <w:p w14:paraId="410BFC37"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206-323-5,</w:t>
            </w:r>
          </w:p>
          <w:p w14:paraId="03D7A147" w14:textId="77777777" w:rsidR="000C72CD" w:rsidRPr="00BB126E" w:rsidRDefault="000C72CD" w:rsidP="00BB126E">
            <w:pPr>
              <w:spacing w:before="120" w:after="120" w:line="240" w:lineRule="auto"/>
              <w:ind w:right="-108"/>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205-290-4</w:t>
            </w:r>
          </w:p>
        </w:tc>
        <w:tc>
          <w:tcPr>
            <w:tcW w:w="1559" w:type="dxa"/>
            <w:tcBorders>
              <w:top w:val="single" w:sz="6" w:space="0" w:color="auto"/>
              <w:left w:val="single" w:sz="6" w:space="0" w:color="auto"/>
              <w:bottom w:val="single" w:sz="6" w:space="0" w:color="auto"/>
              <w:right w:val="single" w:sz="6" w:space="0" w:color="auto"/>
            </w:tcBorders>
          </w:tcPr>
          <w:p w14:paraId="0252C55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C6A267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 (asit)</w:t>
            </w:r>
          </w:p>
        </w:tc>
        <w:tc>
          <w:tcPr>
            <w:tcW w:w="1985" w:type="dxa"/>
            <w:tcBorders>
              <w:top w:val="single" w:sz="6" w:space="0" w:color="auto"/>
              <w:left w:val="single" w:sz="6" w:space="0" w:color="auto"/>
              <w:bottom w:val="single" w:sz="6" w:space="0" w:color="auto"/>
              <w:right w:val="single" w:sz="6" w:space="0" w:color="auto"/>
            </w:tcBorders>
          </w:tcPr>
          <w:p w14:paraId="4F52D7C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82E079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8775052" w14:textId="77777777" w:rsidTr="004D7BEE">
        <w:trPr>
          <w:cantSplit/>
          <w:trHeight w:val="6927"/>
        </w:trPr>
        <w:tc>
          <w:tcPr>
            <w:tcW w:w="958" w:type="dxa"/>
            <w:tcBorders>
              <w:top w:val="single" w:sz="6" w:space="0" w:color="auto"/>
              <w:left w:val="single" w:sz="6" w:space="0" w:color="auto"/>
              <w:bottom w:val="single" w:sz="6" w:space="0" w:color="auto"/>
              <w:right w:val="single" w:sz="6" w:space="0" w:color="auto"/>
            </w:tcBorders>
          </w:tcPr>
          <w:p w14:paraId="1AC61EF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3</w:t>
            </w:r>
          </w:p>
        </w:tc>
        <w:tc>
          <w:tcPr>
            <w:tcW w:w="2561" w:type="dxa"/>
            <w:tcBorders>
              <w:top w:val="single" w:sz="6" w:space="0" w:color="auto"/>
              <w:left w:val="single" w:sz="6" w:space="0" w:color="auto"/>
              <w:bottom w:val="single" w:sz="6" w:space="0" w:color="auto"/>
              <w:right w:val="single" w:sz="6" w:space="0" w:color="auto"/>
            </w:tcBorders>
          </w:tcPr>
          <w:p w14:paraId="3D9DA27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36FBCA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0A51654"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8566F2D"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6F4094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Salisilik asit </w:t>
            </w:r>
            <w:r w:rsidRPr="00BB126E">
              <w:rPr>
                <w:rFonts w:ascii="Times New Roman" w:eastAsia="Times New Roman" w:hAnsi="Times New Roman" w:cs="Times New Roman"/>
                <w:sz w:val="18"/>
                <w:szCs w:val="18"/>
                <w:vertAlign w:val="superscript"/>
                <w:lang w:eastAsia="tr-TR"/>
              </w:rPr>
              <w:t xml:space="preserve">(1) </w:t>
            </w:r>
            <w:r w:rsidRPr="00BB126E">
              <w:rPr>
                <w:rFonts w:ascii="Times New Roman" w:eastAsia="Times New Roman" w:hAnsi="Times New Roman" w:cs="Times New Roman"/>
                <w:sz w:val="18"/>
                <w:szCs w:val="18"/>
                <w:lang w:eastAsia="tr-TR"/>
              </w:rPr>
              <w:t>ve tuzları</w:t>
            </w:r>
          </w:p>
          <w:p w14:paraId="6B15EE1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35CED9C"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F14452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7ACB318"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75F6AB9"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128E0E3B"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EC4AACC"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09D94B4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3ACB3B52"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1AF8CDC"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6BBA61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tc>
        <w:tc>
          <w:tcPr>
            <w:tcW w:w="1833" w:type="dxa"/>
            <w:tcBorders>
              <w:top w:val="single" w:sz="6" w:space="0" w:color="auto"/>
              <w:left w:val="single" w:sz="6" w:space="0" w:color="auto"/>
              <w:bottom w:val="single" w:sz="6" w:space="0" w:color="auto"/>
              <w:right w:val="single" w:sz="6" w:space="0" w:color="auto"/>
            </w:tcBorders>
          </w:tcPr>
          <w:p w14:paraId="622581B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3ED17AD"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9B2206A"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19250C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7532E7EB"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Salicylic acid</w:t>
            </w:r>
          </w:p>
          <w:p w14:paraId="3CF81097"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7934FB84"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p>
          <w:p w14:paraId="1BF49078" w14:textId="64C874C8"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Kalsiyum salisilat, </w:t>
            </w:r>
          </w:p>
          <w:p w14:paraId="10571C85"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magnezyum</w:t>
            </w:r>
            <w:proofErr w:type="gramEnd"/>
            <w:r w:rsidRPr="00BB126E">
              <w:rPr>
                <w:rFonts w:ascii="Times New Roman" w:eastAsia="Times New Roman" w:hAnsi="Times New Roman" w:cs="Times New Roman"/>
                <w:sz w:val="18"/>
                <w:szCs w:val="18"/>
                <w:lang w:eastAsia="tr-TR"/>
              </w:rPr>
              <w:t xml:space="preserve"> salisilat, </w:t>
            </w:r>
          </w:p>
          <w:p w14:paraId="78EDD462"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MEA- salisilat, </w:t>
            </w:r>
          </w:p>
          <w:p w14:paraId="56F9AB09"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sodyum</w:t>
            </w:r>
            <w:proofErr w:type="gramEnd"/>
            <w:r w:rsidRPr="00BB126E">
              <w:rPr>
                <w:rFonts w:ascii="Times New Roman" w:eastAsia="Times New Roman" w:hAnsi="Times New Roman" w:cs="Times New Roman"/>
                <w:sz w:val="18"/>
                <w:szCs w:val="18"/>
                <w:lang w:eastAsia="tr-TR"/>
              </w:rPr>
              <w:t xml:space="preserve"> salisilat, </w:t>
            </w:r>
          </w:p>
          <w:p w14:paraId="432366CA"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proofErr w:type="gramStart"/>
            <w:r w:rsidRPr="00BB126E">
              <w:rPr>
                <w:rFonts w:ascii="Times New Roman" w:eastAsia="Times New Roman" w:hAnsi="Times New Roman" w:cs="Times New Roman"/>
                <w:sz w:val="18"/>
                <w:szCs w:val="18"/>
                <w:lang w:eastAsia="tr-TR"/>
              </w:rPr>
              <w:t>potasyum</w:t>
            </w:r>
            <w:proofErr w:type="gramEnd"/>
            <w:r w:rsidRPr="00BB126E">
              <w:rPr>
                <w:rFonts w:ascii="Times New Roman" w:eastAsia="Times New Roman" w:hAnsi="Times New Roman" w:cs="Times New Roman"/>
                <w:sz w:val="18"/>
                <w:szCs w:val="18"/>
                <w:lang w:eastAsia="tr-TR"/>
              </w:rPr>
              <w:t xml:space="preserve"> salisilat, </w:t>
            </w:r>
          </w:p>
          <w:p w14:paraId="5DDBE2F2" w14:textId="05168D49" w:rsidR="000C72CD"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TEA- salisilat</w:t>
            </w:r>
          </w:p>
          <w:p w14:paraId="25071064" w14:textId="2A939F2C"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1B0CA4E5"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F1EB37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7D8BB7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009DBEF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3EB4F788"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69-72-7</w:t>
            </w:r>
          </w:p>
          <w:p w14:paraId="3F88ED68"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3C408A1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F3910C8"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824-35-1, 18917-89-0,</w:t>
            </w:r>
          </w:p>
          <w:p w14:paraId="7B45C40F"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59866- 70-5, 54-21-7,</w:t>
            </w:r>
          </w:p>
          <w:p w14:paraId="69941F73" w14:textId="3E7F79F2"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578-36-9, 2174-16-5</w:t>
            </w:r>
          </w:p>
        </w:tc>
        <w:tc>
          <w:tcPr>
            <w:tcW w:w="1134" w:type="dxa"/>
            <w:tcBorders>
              <w:top w:val="single" w:sz="6" w:space="0" w:color="auto"/>
              <w:left w:val="single" w:sz="6" w:space="0" w:color="auto"/>
              <w:bottom w:val="single" w:sz="6" w:space="0" w:color="auto"/>
              <w:right w:val="single" w:sz="6" w:space="0" w:color="auto"/>
            </w:tcBorders>
          </w:tcPr>
          <w:p w14:paraId="72875D2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E0ECF2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92F025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0B7962E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0328D56D"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200-712-3</w:t>
            </w:r>
          </w:p>
          <w:p w14:paraId="4B2019C9"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p>
          <w:p w14:paraId="121207EB" w14:textId="77777777" w:rsidR="00520B75" w:rsidRPr="00BB126E" w:rsidRDefault="00520B75" w:rsidP="00BB126E">
            <w:pPr>
              <w:spacing w:before="120" w:after="120" w:line="240" w:lineRule="auto"/>
              <w:ind w:right="-125"/>
              <w:jc w:val="both"/>
              <w:rPr>
                <w:rFonts w:ascii="Times New Roman" w:eastAsia="Times New Roman" w:hAnsi="Times New Roman" w:cs="Times New Roman"/>
                <w:strike/>
                <w:sz w:val="18"/>
                <w:szCs w:val="18"/>
                <w:lang w:eastAsia="tr-TR"/>
              </w:rPr>
            </w:pPr>
          </w:p>
          <w:p w14:paraId="6DE7AFAF" w14:textId="3F45D1C4"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212-525-4,</w:t>
            </w:r>
          </w:p>
          <w:p w14:paraId="6C4BCAAD"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242-669-3,</w:t>
            </w:r>
          </w:p>
          <w:p w14:paraId="32AB43A9"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261-963-2,</w:t>
            </w:r>
          </w:p>
          <w:p w14:paraId="6F4F8B20"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200-198-0,</w:t>
            </w:r>
          </w:p>
          <w:p w14:paraId="59993792" w14:textId="77777777"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209-421-6,</w:t>
            </w:r>
          </w:p>
          <w:p w14:paraId="4AD4F517" w14:textId="65F5BA12" w:rsidR="00520B75"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218-531-3</w:t>
            </w:r>
          </w:p>
        </w:tc>
        <w:tc>
          <w:tcPr>
            <w:tcW w:w="1559" w:type="dxa"/>
            <w:tcBorders>
              <w:top w:val="single" w:sz="6" w:space="0" w:color="auto"/>
              <w:left w:val="single" w:sz="6" w:space="0" w:color="auto"/>
              <w:bottom w:val="single" w:sz="6" w:space="0" w:color="auto"/>
              <w:right w:val="single" w:sz="6" w:space="0" w:color="auto"/>
            </w:tcBorders>
          </w:tcPr>
          <w:p w14:paraId="66CB48C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FB3B078"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B85AB95"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214519D"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08BCFB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EADB8D0" w14:textId="58BDE028" w:rsidR="000C72CD"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000C72CD" w:rsidRPr="00BB126E">
              <w:rPr>
                <w:rFonts w:ascii="Times New Roman" w:eastAsia="Times New Roman" w:hAnsi="Times New Roman" w:cs="Times New Roman"/>
                <w:sz w:val="18"/>
                <w:szCs w:val="18"/>
                <w:lang w:eastAsia="tr-TR"/>
              </w:rPr>
              <w:t>0,5 (asit)</w:t>
            </w:r>
          </w:p>
          <w:p w14:paraId="7997E903"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3D3160B"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4018AD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A3975EA"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796D50D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71C4640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163F86C4"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1E21D5A9"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130E80AD" w14:textId="6314A651" w:rsidR="000C72CD"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r w:rsidR="000C72CD" w:rsidRPr="00BB126E">
              <w:rPr>
                <w:rFonts w:ascii="Times New Roman" w:eastAsia="Times New Roman" w:hAnsi="Times New Roman" w:cs="Times New Roman"/>
                <w:sz w:val="18"/>
                <w:szCs w:val="18"/>
                <w:lang w:eastAsia="tr-TR"/>
              </w:rPr>
              <w:t>0,5 (asit)</w:t>
            </w:r>
          </w:p>
        </w:tc>
        <w:tc>
          <w:tcPr>
            <w:tcW w:w="1985" w:type="dxa"/>
            <w:tcBorders>
              <w:top w:val="single" w:sz="6" w:space="0" w:color="auto"/>
              <w:left w:val="single" w:sz="6" w:space="0" w:color="auto"/>
              <w:bottom w:val="single" w:sz="6" w:space="0" w:color="auto"/>
              <w:right w:val="single" w:sz="6" w:space="0" w:color="auto"/>
            </w:tcBorders>
          </w:tcPr>
          <w:p w14:paraId="2E6B1CE1"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E3FA7C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B142E12"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0384BE4"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AC4647C" w14:textId="38A91613"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3 yaşın altındaki çocuklara yönelik ürünlerde </w:t>
            </w:r>
            <w:r w:rsidRPr="00BB126E">
              <w:rPr>
                <w:rFonts w:ascii="Times New Roman" w:eastAsia="Times New Roman" w:hAnsi="Times New Roman" w:cs="Times New Roman"/>
                <w:sz w:val="18"/>
                <w:szCs w:val="18"/>
                <w:lang w:val="en-US"/>
              </w:rPr>
              <w:t>kullanılmamalıdır</w:t>
            </w:r>
            <w:r w:rsidRPr="00BB126E">
              <w:rPr>
                <w:rFonts w:ascii="Times New Roman" w:hAnsi="Times New Roman" w:cs="Times New Roman"/>
              </w:rPr>
              <w:t>.</w:t>
            </w:r>
          </w:p>
          <w:p w14:paraId="0B4FD027"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Ağız bakım ürünlerinde</w:t>
            </w:r>
            <w:r w:rsidRPr="00BB126E">
              <w:rPr>
                <w:rFonts w:ascii="Times New Roman" w:eastAsia="Times New Roman" w:hAnsi="Times New Roman" w:cs="Times New Roman"/>
                <w:sz w:val="18"/>
                <w:szCs w:val="18"/>
                <w:lang w:val="en-US"/>
              </w:rPr>
              <w:t xml:space="preserve"> kullanılmamalıdır</w:t>
            </w:r>
            <w:r w:rsidRPr="00BB126E">
              <w:rPr>
                <w:rFonts w:ascii="Times New Roman" w:hAnsi="Times New Roman" w:cs="Times New Roman"/>
              </w:rPr>
              <w:t>.</w:t>
            </w:r>
          </w:p>
          <w:p w14:paraId="2F625EC1" w14:textId="489532A3"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Solunum yoluyla nihai kullanıcının akciğerlerinin maruz kalmasına neden olabilecek uygulamalarda kullanılmamalıdır.</w:t>
            </w:r>
          </w:p>
          <w:p w14:paraId="06B87CD2" w14:textId="77777777" w:rsidR="00520B75" w:rsidRPr="00BB126E" w:rsidRDefault="00520B75" w:rsidP="00BB126E">
            <w:pPr>
              <w:spacing w:before="120" w:after="120" w:line="240" w:lineRule="auto"/>
              <w:ind w:right="-125"/>
              <w:jc w:val="both"/>
              <w:rPr>
                <w:rFonts w:ascii="Times New Roman" w:eastAsia="Calibri" w:hAnsi="Times New Roman" w:cs="Times New Roman"/>
                <w:sz w:val="18"/>
                <w:szCs w:val="18"/>
              </w:rPr>
            </w:pPr>
          </w:p>
          <w:p w14:paraId="6BD9D5EC" w14:textId="4E9D61A9"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Şampuanlar hariç olmak üzere 3 yaşın altındaki çocuklara yönelik ürünlerde </w:t>
            </w:r>
            <w:r w:rsidRPr="00BB126E">
              <w:rPr>
                <w:rFonts w:ascii="Times New Roman" w:eastAsia="Times New Roman" w:hAnsi="Times New Roman" w:cs="Times New Roman"/>
                <w:sz w:val="18"/>
                <w:szCs w:val="18"/>
                <w:lang w:val="en-US"/>
              </w:rPr>
              <w:t>kullanılmamalıdır</w:t>
            </w:r>
            <w:r w:rsidRPr="00BB126E">
              <w:rPr>
                <w:rFonts w:ascii="Times New Roman" w:eastAsia="Calibri" w:hAnsi="Times New Roman" w:cs="Times New Roman"/>
                <w:sz w:val="18"/>
                <w:szCs w:val="18"/>
              </w:rPr>
              <w:t xml:space="preserve">. </w:t>
            </w:r>
          </w:p>
          <w:p w14:paraId="1EF0A756"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p>
          <w:p w14:paraId="1150579A"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p>
          <w:p w14:paraId="523D5BC0"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p>
          <w:p w14:paraId="16F5C66B"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p>
          <w:p w14:paraId="6DC9BF66" w14:textId="77777777" w:rsidR="000C72CD" w:rsidRPr="00BB126E" w:rsidRDefault="000C72CD" w:rsidP="00BB126E">
            <w:pPr>
              <w:spacing w:before="120" w:after="120" w:line="240" w:lineRule="auto"/>
              <w:ind w:right="-125"/>
              <w:jc w:val="both"/>
              <w:rPr>
                <w:rFonts w:ascii="Times New Roman" w:eastAsia="Calibri" w:hAnsi="Times New Roman" w:cs="Times New Roman"/>
                <w:sz w:val="18"/>
                <w:szCs w:val="18"/>
              </w:rPr>
            </w:pPr>
          </w:p>
        </w:tc>
        <w:tc>
          <w:tcPr>
            <w:tcW w:w="1984" w:type="dxa"/>
            <w:tcBorders>
              <w:top w:val="single" w:sz="6" w:space="0" w:color="auto"/>
              <w:left w:val="single" w:sz="6" w:space="0" w:color="auto"/>
              <w:bottom w:val="single" w:sz="6" w:space="0" w:color="auto"/>
              <w:right w:val="single" w:sz="6" w:space="0" w:color="auto"/>
            </w:tcBorders>
          </w:tcPr>
          <w:p w14:paraId="6FC0A5A9"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CA03D1B"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3A550043"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9F7E0C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65783033" w14:textId="024FEAEA" w:rsidR="000C72CD" w:rsidRPr="00BB126E" w:rsidRDefault="00520B75"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hAnsi="Times New Roman" w:cs="Times New Roman"/>
                <w:sz w:val="18"/>
                <w:szCs w:val="18"/>
              </w:rPr>
              <w:t>3 yaş altı çocuklar için kullanılmamalıdır.</w:t>
            </w:r>
            <w:r w:rsidR="000C72CD" w:rsidRPr="00BB126E">
              <w:rPr>
                <w:rFonts w:ascii="Times New Roman" w:eastAsia="Times New Roman" w:hAnsi="Times New Roman" w:cs="Times New Roman"/>
                <w:sz w:val="18"/>
                <w:szCs w:val="18"/>
                <w:lang w:eastAsia="tr-TR"/>
              </w:rPr>
              <w:t xml:space="preserve"> </w:t>
            </w:r>
            <w:r w:rsidR="000C72CD"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vertAlign w:val="superscript"/>
                <w:lang w:eastAsia="tr-TR"/>
              </w:rPr>
              <w:t xml:space="preserve"> 12</w:t>
            </w:r>
            <w:r w:rsidR="000C72CD" w:rsidRPr="00BB126E">
              <w:rPr>
                <w:rFonts w:ascii="Times New Roman" w:eastAsia="Times New Roman" w:hAnsi="Times New Roman" w:cs="Times New Roman"/>
                <w:sz w:val="18"/>
                <w:szCs w:val="18"/>
                <w:vertAlign w:val="superscript"/>
                <w:lang w:eastAsia="tr-TR"/>
              </w:rPr>
              <w:t>)</w:t>
            </w:r>
          </w:p>
          <w:p w14:paraId="4EDE0DE9"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37C8876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22FE3EA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0EB638CE"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7FADE9C9"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4DEEB1A4"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p w14:paraId="5921B087" w14:textId="77777777" w:rsidR="000C72CD" w:rsidRPr="00BB126E" w:rsidRDefault="000C72CD" w:rsidP="00BB126E">
            <w:pPr>
              <w:autoSpaceDE w:val="0"/>
              <w:autoSpaceDN w:val="0"/>
              <w:adjustRightInd w:val="0"/>
              <w:spacing w:after="0" w:line="240" w:lineRule="auto"/>
              <w:jc w:val="both"/>
              <w:rPr>
                <w:rFonts w:ascii="Times New Roman" w:eastAsia="Times New Roman" w:hAnsi="Times New Roman" w:cs="Times New Roman"/>
                <w:sz w:val="18"/>
                <w:szCs w:val="18"/>
                <w:lang w:eastAsia="tr-TR"/>
              </w:rPr>
            </w:pPr>
          </w:p>
          <w:p w14:paraId="7C7DFD9C" w14:textId="5ABCD0B7" w:rsidR="000C72CD" w:rsidRPr="00BB126E" w:rsidRDefault="009029AC"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hAnsi="Times New Roman" w:cs="Times New Roman"/>
                <w:sz w:val="18"/>
                <w:szCs w:val="18"/>
              </w:rPr>
              <w:t>3</w:t>
            </w:r>
            <w:r w:rsidR="00520B75" w:rsidRPr="00BB126E">
              <w:rPr>
                <w:rFonts w:ascii="Times New Roman" w:hAnsi="Times New Roman" w:cs="Times New Roman"/>
                <w:sz w:val="18"/>
                <w:szCs w:val="18"/>
              </w:rPr>
              <w:t xml:space="preserve"> yaş altı çocuklar için kullanılmamalıdır.</w:t>
            </w:r>
            <w:r w:rsidR="00520B75" w:rsidRPr="00BB126E">
              <w:rPr>
                <w:rFonts w:ascii="Times New Roman" w:eastAsia="Calibri" w:hAnsi="Times New Roman" w:cs="Times New Roman"/>
                <w:sz w:val="18"/>
                <w:szCs w:val="18"/>
              </w:rPr>
              <w:t xml:space="preserve"> </w:t>
            </w:r>
            <w:r w:rsidR="000C72CD" w:rsidRPr="00BB126E">
              <w:rPr>
                <w:rFonts w:ascii="Times New Roman" w:eastAsia="Calibri" w:hAnsi="Times New Roman" w:cs="Times New Roman"/>
                <w:sz w:val="18"/>
                <w:szCs w:val="18"/>
                <w:vertAlign w:val="superscript"/>
              </w:rPr>
              <w:t>(2)</w:t>
            </w:r>
          </w:p>
        </w:tc>
      </w:tr>
      <w:tr w:rsidR="000C72CD" w:rsidRPr="00BB126E" w14:paraId="28CFEF9D"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4511CFF"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4</w:t>
            </w:r>
          </w:p>
        </w:tc>
        <w:tc>
          <w:tcPr>
            <w:tcW w:w="2561" w:type="dxa"/>
            <w:tcBorders>
              <w:top w:val="single" w:sz="6" w:space="0" w:color="auto"/>
              <w:left w:val="single" w:sz="6" w:space="0" w:color="auto"/>
              <w:bottom w:val="single" w:sz="6" w:space="0" w:color="auto"/>
              <w:right w:val="single" w:sz="6" w:space="0" w:color="auto"/>
            </w:tcBorders>
          </w:tcPr>
          <w:p w14:paraId="16D26038" w14:textId="77777777" w:rsidR="000C72CD" w:rsidRPr="00BB126E" w:rsidRDefault="000C72CD" w:rsidP="00BB126E">
            <w:pPr>
              <w:widowControl w:val="0"/>
              <w:autoSpaceDE w:val="0"/>
              <w:autoSpaceDN w:val="0"/>
              <w:spacing w:after="0" w:line="162" w:lineRule="exact"/>
              <w:ind w:left="89"/>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Hekza-2,4-</w:t>
            </w:r>
            <w:proofErr w:type="gramStart"/>
            <w:r w:rsidRPr="00BB126E">
              <w:rPr>
                <w:rFonts w:ascii="Times New Roman" w:eastAsia="Calibri" w:hAnsi="Times New Roman" w:cs="Times New Roman"/>
                <w:sz w:val="18"/>
                <w:szCs w:val="18"/>
              </w:rPr>
              <w:t>dienoik  asit</w:t>
            </w:r>
            <w:proofErr w:type="gramEnd"/>
          </w:p>
          <w:p w14:paraId="1FC2084E" w14:textId="77777777" w:rsidR="000C72CD" w:rsidRPr="00BB126E" w:rsidRDefault="000C72CD" w:rsidP="00BB126E">
            <w:pPr>
              <w:widowControl w:val="0"/>
              <w:autoSpaceDE w:val="0"/>
              <w:autoSpaceDN w:val="0"/>
              <w:spacing w:after="0" w:line="162" w:lineRule="exact"/>
              <w:ind w:left="89"/>
              <w:jc w:val="both"/>
              <w:rPr>
                <w:rFonts w:ascii="Times New Roman" w:eastAsia="Times New Roman" w:hAnsi="Times New Roman" w:cs="Times New Roman"/>
                <w:sz w:val="17"/>
                <w:lang w:val="en-US"/>
              </w:rPr>
            </w:pPr>
            <w:proofErr w:type="gramStart"/>
            <w:r w:rsidRPr="00BB126E">
              <w:rPr>
                <w:rFonts w:ascii="Times New Roman" w:eastAsia="Calibri" w:hAnsi="Times New Roman" w:cs="Times New Roman"/>
                <w:sz w:val="18"/>
                <w:szCs w:val="18"/>
              </w:rPr>
              <w:t>ve</w:t>
            </w:r>
            <w:proofErr w:type="gramEnd"/>
            <w:r w:rsidRPr="00BB126E">
              <w:rPr>
                <w:rFonts w:ascii="Times New Roman" w:eastAsia="Calibri" w:hAnsi="Times New Roman" w:cs="Times New Roman"/>
                <w:sz w:val="18"/>
                <w:szCs w:val="18"/>
              </w:rPr>
              <w:t xml:space="preserve"> tuzları</w:t>
            </w:r>
          </w:p>
        </w:tc>
        <w:tc>
          <w:tcPr>
            <w:tcW w:w="1833" w:type="dxa"/>
            <w:tcBorders>
              <w:top w:val="single" w:sz="6" w:space="0" w:color="auto"/>
              <w:left w:val="single" w:sz="6" w:space="0" w:color="auto"/>
              <w:bottom w:val="single" w:sz="6" w:space="0" w:color="auto"/>
              <w:right w:val="single" w:sz="6" w:space="0" w:color="auto"/>
            </w:tcBorders>
          </w:tcPr>
          <w:p w14:paraId="71C56882" w14:textId="49F83EFB"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Sorbic acid, calcium sorbate, sodium sorbate, potassium sorbate</w:t>
            </w:r>
          </w:p>
        </w:tc>
        <w:tc>
          <w:tcPr>
            <w:tcW w:w="1276" w:type="dxa"/>
            <w:tcBorders>
              <w:top w:val="single" w:sz="6" w:space="0" w:color="auto"/>
              <w:left w:val="single" w:sz="6" w:space="0" w:color="auto"/>
              <w:bottom w:val="single" w:sz="6" w:space="0" w:color="auto"/>
              <w:right w:val="single" w:sz="6" w:space="0" w:color="auto"/>
            </w:tcBorders>
          </w:tcPr>
          <w:p w14:paraId="3D472AB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110-44-1,</w:t>
            </w:r>
          </w:p>
          <w:p w14:paraId="6E3E0F6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7492-55-9,</w:t>
            </w:r>
          </w:p>
          <w:p w14:paraId="5DE1143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7757-81-5,</w:t>
            </w:r>
          </w:p>
          <w:p w14:paraId="1ED083B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24634-61-5</w:t>
            </w:r>
          </w:p>
        </w:tc>
        <w:tc>
          <w:tcPr>
            <w:tcW w:w="1134" w:type="dxa"/>
            <w:tcBorders>
              <w:top w:val="single" w:sz="6" w:space="0" w:color="auto"/>
              <w:left w:val="single" w:sz="6" w:space="0" w:color="auto"/>
              <w:bottom w:val="single" w:sz="6" w:space="0" w:color="auto"/>
              <w:right w:val="single" w:sz="6" w:space="0" w:color="auto"/>
            </w:tcBorders>
          </w:tcPr>
          <w:p w14:paraId="405A4DF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203-768-7,</w:t>
            </w:r>
          </w:p>
          <w:p w14:paraId="636CC215"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231-321-6,</w:t>
            </w:r>
          </w:p>
          <w:p w14:paraId="5E5E8DEC"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231-819-3,</w:t>
            </w:r>
          </w:p>
          <w:p w14:paraId="6C777EF5"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246-376-1</w:t>
            </w:r>
          </w:p>
        </w:tc>
        <w:tc>
          <w:tcPr>
            <w:tcW w:w="1559" w:type="dxa"/>
            <w:tcBorders>
              <w:top w:val="single" w:sz="6" w:space="0" w:color="auto"/>
              <w:left w:val="single" w:sz="6" w:space="0" w:color="auto"/>
              <w:bottom w:val="single" w:sz="6" w:space="0" w:color="auto"/>
              <w:right w:val="single" w:sz="6" w:space="0" w:color="auto"/>
            </w:tcBorders>
          </w:tcPr>
          <w:p w14:paraId="3F4E703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F34E27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0,6 (asit)</w:t>
            </w:r>
          </w:p>
        </w:tc>
        <w:tc>
          <w:tcPr>
            <w:tcW w:w="1985" w:type="dxa"/>
            <w:tcBorders>
              <w:top w:val="single" w:sz="6" w:space="0" w:color="auto"/>
              <w:left w:val="single" w:sz="6" w:space="0" w:color="auto"/>
              <w:bottom w:val="single" w:sz="6" w:space="0" w:color="auto"/>
              <w:right w:val="single" w:sz="6" w:space="0" w:color="auto"/>
            </w:tcBorders>
          </w:tcPr>
          <w:p w14:paraId="6AE02D2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530B65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179C637" w14:textId="77777777" w:rsidTr="004D7BEE">
        <w:trPr>
          <w:cantSplit/>
          <w:trHeight w:val="401"/>
        </w:trPr>
        <w:tc>
          <w:tcPr>
            <w:tcW w:w="958" w:type="dxa"/>
            <w:tcBorders>
              <w:top w:val="single" w:sz="6" w:space="0" w:color="auto"/>
              <w:left w:val="single" w:sz="6" w:space="0" w:color="auto"/>
              <w:right w:val="single" w:sz="6" w:space="0" w:color="auto"/>
            </w:tcBorders>
            <w:vAlign w:val="center"/>
          </w:tcPr>
          <w:p w14:paraId="4C2822D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w:t>
            </w:r>
          </w:p>
        </w:tc>
        <w:tc>
          <w:tcPr>
            <w:tcW w:w="2561" w:type="dxa"/>
            <w:tcBorders>
              <w:top w:val="single" w:sz="6" w:space="0" w:color="auto"/>
              <w:left w:val="single" w:sz="6" w:space="0" w:color="auto"/>
              <w:right w:val="single" w:sz="6" w:space="0" w:color="auto"/>
            </w:tcBorders>
            <w:vAlign w:val="center"/>
          </w:tcPr>
          <w:p w14:paraId="3ACE6768" w14:textId="6DC921C1"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Bifenil-2-ol</w:t>
            </w:r>
          </w:p>
        </w:tc>
        <w:tc>
          <w:tcPr>
            <w:tcW w:w="1833" w:type="dxa"/>
            <w:tcBorders>
              <w:top w:val="single" w:sz="6" w:space="0" w:color="auto"/>
              <w:left w:val="single" w:sz="6" w:space="0" w:color="auto"/>
              <w:right w:val="single" w:sz="6" w:space="0" w:color="auto"/>
            </w:tcBorders>
          </w:tcPr>
          <w:p w14:paraId="1753CE7D"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05256110"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06095984"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543F279E" w14:textId="2FBBC0FF"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o-Phenylphenol</w:t>
            </w:r>
          </w:p>
        </w:tc>
        <w:tc>
          <w:tcPr>
            <w:tcW w:w="1276" w:type="dxa"/>
            <w:tcBorders>
              <w:top w:val="single" w:sz="6" w:space="0" w:color="auto"/>
              <w:left w:val="single" w:sz="6" w:space="0" w:color="auto"/>
              <w:right w:val="single" w:sz="6" w:space="0" w:color="auto"/>
            </w:tcBorders>
            <w:vAlign w:val="center"/>
          </w:tcPr>
          <w:p w14:paraId="15DFB61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90-43-7</w:t>
            </w:r>
          </w:p>
        </w:tc>
        <w:tc>
          <w:tcPr>
            <w:tcW w:w="1134" w:type="dxa"/>
            <w:tcBorders>
              <w:top w:val="single" w:sz="6" w:space="0" w:color="auto"/>
              <w:left w:val="single" w:sz="6" w:space="0" w:color="auto"/>
              <w:right w:val="single" w:sz="6" w:space="0" w:color="auto"/>
            </w:tcBorders>
            <w:vAlign w:val="center"/>
          </w:tcPr>
          <w:p w14:paraId="4258393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201-993-5</w:t>
            </w:r>
          </w:p>
        </w:tc>
        <w:tc>
          <w:tcPr>
            <w:tcW w:w="1559" w:type="dxa"/>
            <w:tcBorders>
              <w:top w:val="single" w:sz="6" w:space="0" w:color="auto"/>
              <w:left w:val="single" w:sz="6" w:space="0" w:color="auto"/>
              <w:bottom w:val="single" w:sz="6" w:space="0" w:color="auto"/>
              <w:right w:val="single" w:sz="6" w:space="0" w:color="auto"/>
            </w:tcBorders>
            <w:vAlign w:val="center"/>
          </w:tcPr>
          <w:p w14:paraId="4D98A03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(a)Durulanan ürünler</w:t>
            </w:r>
          </w:p>
        </w:tc>
        <w:tc>
          <w:tcPr>
            <w:tcW w:w="1559" w:type="dxa"/>
            <w:tcBorders>
              <w:top w:val="single" w:sz="6" w:space="0" w:color="auto"/>
              <w:left w:val="single" w:sz="6" w:space="0" w:color="auto"/>
              <w:right w:val="single" w:sz="6" w:space="0" w:color="auto"/>
            </w:tcBorders>
            <w:vAlign w:val="center"/>
          </w:tcPr>
          <w:p w14:paraId="73465921" w14:textId="5682AA5C"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(a)</w:t>
            </w:r>
            <w:r w:rsidRPr="00BB126E">
              <w:rPr>
                <w:rFonts w:ascii="Times New Roman" w:eastAsia="Times New Roman" w:hAnsi="Times New Roman" w:cs="Times New Roman"/>
                <w:sz w:val="18"/>
                <w:szCs w:val="18"/>
                <w:lang w:eastAsia="tr-TR"/>
              </w:rPr>
              <w:t xml:space="preserve"> </w:t>
            </w:r>
            <w:r w:rsidR="00520B75" w:rsidRPr="00BB126E">
              <w:rPr>
                <w:rFonts w:ascii="Times New Roman" w:eastAsia="Times New Roman" w:hAnsi="Times New Roman" w:cs="Times New Roman"/>
                <w:sz w:val="18"/>
                <w:szCs w:val="18"/>
                <w:lang w:val="la-Latn" w:eastAsia="tr-TR"/>
              </w:rPr>
              <w:t>%0,2 (</w:t>
            </w:r>
            <w:r w:rsidRPr="00BB126E">
              <w:rPr>
                <w:rFonts w:ascii="Times New Roman" w:eastAsia="Times New Roman" w:hAnsi="Times New Roman" w:cs="Times New Roman"/>
                <w:sz w:val="18"/>
                <w:szCs w:val="18"/>
                <w:lang w:val="la-Latn" w:eastAsia="tr-TR"/>
              </w:rPr>
              <w:t>fenol olarak)</w:t>
            </w:r>
          </w:p>
          <w:p w14:paraId="6CD6455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c>
          <w:tcPr>
            <w:tcW w:w="1985" w:type="dxa"/>
            <w:tcBorders>
              <w:top w:val="single" w:sz="6" w:space="0" w:color="auto"/>
              <w:left w:val="single" w:sz="6" w:space="0" w:color="auto"/>
              <w:right w:val="single" w:sz="6" w:space="0" w:color="auto"/>
            </w:tcBorders>
            <w:vAlign w:val="center"/>
          </w:tcPr>
          <w:p w14:paraId="732E17D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1984" w:type="dxa"/>
            <w:tcBorders>
              <w:top w:val="single" w:sz="6" w:space="0" w:color="auto"/>
              <w:left w:val="single" w:sz="6" w:space="0" w:color="auto"/>
              <w:right w:val="single" w:sz="6" w:space="0" w:color="auto"/>
            </w:tcBorders>
            <w:vAlign w:val="center"/>
          </w:tcPr>
          <w:p w14:paraId="4A5607E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Göz ile temasından kaçınınız.</w:t>
            </w:r>
          </w:p>
        </w:tc>
      </w:tr>
      <w:tr w:rsidR="000C72CD" w:rsidRPr="00BB126E" w14:paraId="1FB6D71D" w14:textId="77777777" w:rsidTr="004D7BEE">
        <w:trPr>
          <w:cantSplit/>
          <w:trHeight w:val="401"/>
        </w:trPr>
        <w:tc>
          <w:tcPr>
            <w:tcW w:w="958" w:type="dxa"/>
            <w:tcBorders>
              <w:left w:val="single" w:sz="6" w:space="0" w:color="auto"/>
              <w:bottom w:val="single" w:sz="6" w:space="0" w:color="auto"/>
              <w:right w:val="single" w:sz="6" w:space="0" w:color="auto"/>
            </w:tcBorders>
            <w:vAlign w:val="center"/>
          </w:tcPr>
          <w:p w14:paraId="17B606A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tcBorders>
              <w:left w:val="single" w:sz="6" w:space="0" w:color="auto"/>
              <w:bottom w:val="single" w:sz="6" w:space="0" w:color="auto"/>
              <w:right w:val="single" w:sz="6" w:space="0" w:color="auto"/>
            </w:tcBorders>
            <w:vAlign w:val="center"/>
          </w:tcPr>
          <w:p w14:paraId="3D29B98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c>
          <w:tcPr>
            <w:tcW w:w="1833" w:type="dxa"/>
            <w:tcBorders>
              <w:left w:val="single" w:sz="6" w:space="0" w:color="auto"/>
              <w:bottom w:val="single" w:sz="6" w:space="0" w:color="auto"/>
              <w:right w:val="single" w:sz="6" w:space="0" w:color="auto"/>
            </w:tcBorders>
          </w:tcPr>
          <w:p w14:paraId="04BFB58F"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276" w:type="dxa"/>
            <w:tcBorders>
              <w:left w:val="single" w:sz="6" w:space="0" w:color="auto"/>
              <w:bottom w:val="single" w:sz="6" w:space="0" w:color="auto"/>
              <w:right w:val="single" w:sz="6" w:space="0" w:color="auto"/>
            </w:tcBorders>
            <w:vAlign w:val="center"/>
          </w:tcPr>
          <w:p w14:paraId="49A4DAE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134" w:type="dxa"/>
            <w:tcBorders>
              <w:left w:val="single" w:sz="6" w:space="0" w:color="auto"/>
              <w:bottom w:val="single" w:sz="6" w:space="0" w:color="auto"/>
              <w:right w:val="single" w:sz="6" w:space="0" w:color="auto"/>
            </w:tcBorders>
            <w:vAlign w:val="center"/>
          </w:tcPr>
          <w:p w14:paraId="546FCE3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c>
          <w:tcPr>
            <w:tcW w:w="1559" w:type="dxa"/>
            <w:tcBorders>
              <w:top w:val="single" w:sz="6" w:space="0" w:color="auto"/>
              <w:left w:val="single" w:sz="6" w:space="0" w:color="auto"/>
              <w:bottom w:val="single" w:sz="6" w:space="0" w:color="auto"/>
              <w:right w:val="single" w:sz="6" w:space="0" w:color="auto"/>
            </w:tcBorders>
            <w:vAlign w:val="center"/>
          </w:tcPr>
          <w:p w14:paraId="6046706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(b)Durulanmayan ürünler</w:t>
            </w:r>
          </w:p>
        </w:tc>
        <w:tc>
          <w:tcPr>
            <w:tcW w:w="1559" w:type="dxa"/>
            <w:tcBorders>
              <w:left w:val="single" w:sz="6" w:space="0" w:color="auto"/>
              <w:bottom w:val="single" w:sz="6" w:space="0" w:color="auto"/>
              <w:right w:val="single" w:sz="6" w:space="0" w:color="auto"/>
            </w:tcBorders>
            <w:vAlign w:val="center"/>
          </w:tcPr>
          <w:p w14:paraId="09527B75" w14:textId="2BC18A3C"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w:t>
            </w:r>
            <w:r w:rsidRPr="00BB126E">
              <w:rPr>
                <w:rFonts w:ascii="Times New Roman" w:eastAsia="Times New Roman" w:hAnsi="Times New Roman" w:cs="Times New Roman"/>
                <w:sz w:val="18"/>
                <w:szCs w:val="18"/>
                <w:lang w:eastAsia="tr-TR"/>
              </w:rPr>
              <w:t xml:space="preserve"> </w:t>
            </w:r>
            <w:r w:rsidR="00520B75" w:rsidRPr="00BB126E">
              <w:rPr>
                <w:rFonts w:ascii="Times New Roman" w:eastAsia="Times New Roman" w:hAnsi="Times New Roman" w:cs="Times New Roman"/>
                <w:sz w:val="18"/>
                <w:szCs w:val="18"/>
                <w:lang w:val="la-Latn" w:eastAsia="tr-TR"/>
              </w:rPr>
              <w:t>%0,15</w:t>
            </w:r>
            <w:r w:rsidRPr="00BB126E">
              <w:rPr>
                <w:rFonts w:ascii="Times New Roman" w:eastAsia="Times New Roman" w:hAnsi="Times New Roman" w:cs="Times New Roman"/>
                <w:sz w:val="18"/>
                <w:szCs w:val="18"/>
                <w:lang w:val="la-Latn" w:eastAsia="tr-TR"/>
              </w:rPr>
              <w:t xml:space="preserve"> (fenol olarak)</w:t>
            </w:r>
          </w:p>
          <w:p w14:paraId="3C56E3C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c>
          <w:tcPr>
            <w:tcW w:w="1985" w:type="dxa"/>
            <w:tcBorders>
              <w:left w:val="single" w:sz="6" w:space="0" w:color="auto"/>
              <w:bottom w:val="single" w:sz="6" w:space="0" w:color="auto"/>
              <w:right w:val="single" w:sz="6" w:space="0" w:color="auto"/>
            </w:tcBorders>
            <w:vAlign w:val="center"/>
          </w:tcPr>
          <w:p w14:paraId="6C6D7D4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1984" w:type="dxa"/>
            <w:tcBorders>
              <w:left w:val="single" w:sz="6" w:space="0" w:color="auto"/>
              <w:bottom w:val="single" w:sz="6" w:space="0" w:color="auto"/>
              <w:right w:val="single" w:sz="6" w:space="0" w:color="auto"/>
            </w:tcBorders>
            <w:vAlign w:val="center"/>
          </w:tcPr>
          <w:p w14:paraId="3F6BA57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r>
      <w:tr w:rsidR="000C72CD" w:rsidRPr="00BB126E" w14:paraId="44D73A5C"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44673F1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w:t>
            </w:r>
          </w:p>
        </w:tc>
        <w:tc>
          <w:tcPr>
            <w:tcW w:w="2561" w:type="dxa"/>
            <w:tcBorders>
              <w:top w:val="single" w:sz="6" w:space="0" w:color="auto"/>
              <w:left w:val="single" w:sz="6" w:space="0" w:color="auto"/>
              <w:bottom w:val="single" w:sz="6" w:space="0" w:color="auto"/>
              <w:right w:val="single" w:sz="6" w:space="0" w:color="auto"/>
            </w:tcBorders>
          </w:tcPr>
          <w:p w14:paraId="47EB263F" w14:textId="256CE945"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xml:space="preserve">Pyritiyon zinc </w:t>
            </w:r>
            <w:r w:rsidRPr="00BB126E">
              <w:rPr>
                <w:rFonts w:ascii="Times New Roman" w:eastAsia="Calibri" w:hAnsi="Times New Roman" w:cs="Times New Roman"/>
                <w:sz w:val="18"/>
                <w:szCs w:val="18"/>
                <w:vertAlign w:val="superscript"/>
              </w:rPr>
              <w:t>(</w:t>
            </w:r>
            <w:r w:rsidR="00520B75" w:rsidRPr="00BB126E">
              <w:rPr>
                <w:rFonts w:ascii="Times New Roman" w:eastAsia="Calibri" w:hAnsi="Times New Roman" w:cs="Times New Roman"/>
                <w:sz w:val="18"/>
                <w:szCs w:val="18"/>
                <w:vertAlign w:val="superscript"/>
              </w:rPr>
              <w:t xml:space="preserve"> 4</w:t>
            </w:r>
            <w:r w:rsidRPr="00BB126E">
              <w:rPr>
                <w:rFonts w:ascii="Times New Roman" w:eastAsia="Calibri" w:hAnsi="Times New Roman" w:cs="Times New Roman"/>
                <w:sz w:val="18"/>
                <w:szCs w:val="18"/>
                <w:vertAlign w:val="superscript"/>
              </w:rPr>
              <w:t>)</w:t>
            </w:r>
          </w:p>
        </w:tc>
        <w:tc>
          <w:tcPr>
            <w:tcW w:w="1833" w:type="dxa"/>
            <w:tcBorders>
              <w:top w:val="single" w:sz="6" w:space="0" w:color="auto"/>
              <w:left w:val="single" w:sz="6" w:space="0" w:color="auto"/>
              <w:bottom w:val="single" w:sz="6" w:space="0" w:color="auto"/>
              <w:right w:val="single" w:sz="6" w:space="0" w:color="auto"/>
            </w:tcBorders>
          </w:tcPr>
          <w:p w14:paraId="23272C22" w14:textId="649533C3"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Zinc pyrithione</w:t>
            </w:r>
          </w:p>
        </w:tc>
        <w:tc>
          <w:tcPr>
            <w:tcW w:w="1276" w:type="dxa"/>
            <w:tcBorders>
              <w:top w:val="single" w:sz="6" w:space="0" w:color="auto"/>
              <w:left w:val="single" w:sz="6" w:space="0" w:color="auto"/>
              <w:bottom w:val="single" w:sz="6" w:space="0" w:color="auto"/>
              <w:right w:val="single" w:sz="6" w:space="0" w:color="auto"/>
            </w:tcBorders>
          </w:tcPr>
          <w:p w14:paraId="30D4E7B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13463-41-7</w:t>
            </w:r>
          </w:p>
        </w:tc>
        <w:tc>
          <w:tcPr>
            <w:tcW w:w="1134" w:type="dxa"/>
            <w:tcBorders>
              <w:top w:val="single" w:sz="6" w:space="0" w:color="auto"/>
              <w:left w:val="single" w:sz="6" w:space="0" w:color="auto"/>
              <w:bottom w:val="single" w:sz="6" w:space="0" w:color="auto"/>
              <w:right w:val="single" w:sz="6" w:space="0" w:color="auto"/>
            </w:tcBorders>
          </w:tcPr>
          <w:p w14:paraId="72CB6A98"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236-671-3</w:t>
            </w:r>
          </w:p>
        </w:tc>
        <w:tc>
          <w:tcPr>
            <w:tcW w:w="1559" w:type="dxa"/>
            <w:tcBorders>
              <w:top w:val="single" w:sz="6" w:space="0" w:color="auto"/>
              <w:left w:val="single" w:sz="6" w:space="0" w:color="auto"/>
              <w:bottom w:val="single" w:sz="6" w:space="0" w:color="auto"/>
              <w:right w:val="single" w:sz="6" w:space="0" w:color="auto"/>
            </w:tcBorders>
          </w:tcPr>
          <w:p w14:paraId="00C52BC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Saç ürünleri</w:t>
            </w:r>
          </w:p>
          <w:p w14:paraId="272C393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69B01D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3A26FC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(b)Diğer ürünler</w:t>
            </w:r>
          </w:p>
        </w:tc>
        <w:tc>
          <w:tcPr>
            <w:tcW w:w="1559" w:type="dxa"/>
            <w:tcBorders>
              <w:top w:val="single" w:sz="6" w:space="0" w:color="auto"/>
              <w:left w:val="single" w:sz="6" w:space="0" w:color="auto"/>
              <w:bottom w:val="single" w:sz="6" w:space="0" w:color="auto"/>
              <w:right w:val="single" w:sz="6" w:space="0" w:color="auto"/>
            </w:tcBorders>
          </w:tcPr>
          <w:p w14:paraId="69A81A2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1,0</w:t>
            </w:r>
          </w:p>
          <w:p w14:paraId="70FF848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158D459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0,5</w:t>
            </w:r>
          </w:p>
        </w:tc>
        <w:tc>
          <w:tcPr>
            <w:tcW w:w="1985" w:type="dxa"/>
            <w:tcBorders>
              <w:top w:val="single" w:sz="6" w:space="0" w:color="auto"/>
              <w:left w:val="single" w:sz="6" w:space="0" w:color="auto"/>
              <w:bottom w:val="single" w:sz="6" w:space="0" w:color="auto"/>
              <w:right w:val="single" w:sz="6" w:space="0" w:color="auto"/>
            </w:tcBorders>
          </w:tcPr>
          <w:p w14:paraId="67B41543" w14:textId="051A3809" w:rsidR="000C72CD" w:rsidRPr="00BB126E" w:rsidRDefault="000C72CD" w:rsidP="00BB126E">
            <w:pPr>
              <w:widowControl w:val="0"/>
              <w:autoSpaceDE w:val="0"/>
              <w:autoSpaceDN w:val="0"/>
              <w:spacing w:after="0" w:line="235" w:lineRule="auto"/>
              <w:ind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Sadece durulanan ürünlerde</w:t>
            </w:r>
            <w:r w:rsidR="00520B75" w:rsidRPr="00BB126E">
              <w:rPr>
                <w:rFonts w:ascii="Times New Roman" w:eastAsia="Times New Roman" w:hAnsi="Times New Roman" w:cs="Times New Roman"/>
                <w:sz w:val="18"/>
                <w:szCs w:val="18"/>
                <w:lang w:val="en-US"/>
              </w:rPr>
              <w:t xml:space="preserve"> kullanılabilir.</w:t>
            </w:r>
          </w:p>
          <w:p w14:paraId="02A08FE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Ağız bakım ürünlerinde</w:t>
            </w:r>
            <w:r w:rsidRPr="00BB126E">
              <w:rPr>
                <w:rFonts w:ascii="Times New Roman" w:eastAsia="Times New Roman" w:hAnsi="Times New Roman" w:cs="Times New Roman"/>
                <w:sz w:val="18"/>
                <w:szCs w:val="18"/>
                <w:lang w:val="en-US"/>
              </w:rPr>
              <w:t xml:space="preserve"> kullanılmamalıdır</w:t>
            </w:r>
            <w:r w:rsidRPr="00BB126E">
              <w:rPr>
                <w:rFonts w:ascii="Times New Roman" w:hAnsi="Times New Roman" w:cs="Times New Roman"/>
              </w:rPr>
              <w:t>.</w:t>
            </w:r>
          </w:p>
        </w:tc>
        <w:tc>
          <w:tcPr>
            <w:tcW w:w="1984" w:type="dxa"/>
            <w:tcBorders>
              <w:top w:val="single" w:sz="6" w:space="0" w:color="auto"/>
              <w:left w:val="single" w:sz="6" w:space="0" w:color="auto"/>
              <w:bottom w:val="single" w:sz="6" w:space="0" w:color="auto"/>
              <w:right w:val="single" w:sz="6" w:space="0" w:color="auto"/>
            </w:tcBorders>
          </w:tcPr>
          <w:p w14:paraId="64BD14E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A66537B"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FE6A98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w:t>
            </w:r>
          </w:p>
        </w:tc>
        <w:tc>
          <w:tcPr>
            <w:tcW w:w="2561" w:type="dxa"/>
            <w:tcBorders>
              <w:top w:val="single" w:sz="6" w:space="0" w:color="auto"/>
              <w:left w:val="single" w:sz="6" w:space="0" w:color="auto"/>
              <w:bottom w:val="single" w:sz="6" w:space="0" w:color="auto"/>
              <w:right w:val="single" w:sz="6" w:space="0" w:color="auto"/>
            </w:tcBorders>
          </w:tcPr>
          <w:p w14:paraId="1F015151"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109964A6" w14:textId="257CD033" w:rsidR="000C72CD" w:rsidRPr="00BB126E" w:rsidRDefault="000C72CD" w:rsidP="00BB126E">
            <w:pPr>
              <w:widowControl w:val="0"/>
              <w:autoSpaceDE w:val="0"/>
              <w:autoSpaceDN w:val="0"/>
              <w:spacing w:after="0" w:line="235" w:lineRule="auto"/>
              <w:ind w:left="89" w:right="33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İnorganik sülfitlerve hidrojen-sülfitler</w:t>
            </w:r>
            <w:r w:rsidRPr="00BB126E">
              <w:rPr>
                <w:rFonts w:ascii="Times New Roman" w:eastAsia="Times New Roman" w:hAnsi="Times New Roman" w:cs="Times New Roman"/>
                <w:sz w:val="18"/>
                <w:szCs w:val="18"/>
                <w:vertAlign w:val="superscript"/>
                <w:lang w:val="en-US"/>
              </w:rPr>
              <w:t>(</w:t>
            </w:r>
            <w:r w:rsidR="00520B75" w:rsidRPr="00BB126E">
              <w:rPr>
                <w:rFonts w:ascii="Times New Roman" w:eastAsia="Times New Roman" w:hAnsi="Times New Roman" w:cs="Times New Roman"/>
                <w:sz w:val="18"/>
                <w:szCs w:val="18"/>
                <w:vertAlign w:val="superscript"/>
                <w:lang w:val="en-US"/>
              </w:rPr>
              <w:t xml:space="preserve"> 5</w:t>
            </w:r>
            <w:r w:rsidRPr="00BB126E">
              <w:rPr>
                <w:rFonts w:ascii="Times New Roman" w:eastAsia="Times New Roman" w:hAnsi="Times New Roman" w:cs="Times New Roman"/>
                <w:sz w:val="18"/>
                <w:szCs w:val="18"/>
                <w:vertAlign w:val="superscript"/>
                <w:lang w:val="en-US"/>
              </w:rPr>
              <w:t>)</w:t>
            </w:r>
          </w:p>
        </w:tc>
        <w:tc>
          <w:tcPr>
            <w:tcW w:w="1833" w:type="dxa"/>
            <w:tcBorders>
              <w:top w:val="single" w:sz="6" w:space="0" w:color="auto"/>
              <w:left w:val="single" w:sz="6" w:space="0" w:color="auto"/>
              <w:bottom w:val="single" w:sz="6" w:space="0" w:color="auto"/>
              <w:right w:val="single" w:sz="6" w:space="0" w:color="auto"/>
            </w:tcBorders>
          </w:tcPr>
          <w:p w14:paraId="68D86C7D"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6FD82A76" w14:textId="51C6DC1D" w:rsidR="000C72CD" w:rsidRPr="00BB126E" w:rsidRDefault="000C72CD" w:rsidP="00BB126E">
            <w:pPr>
              <w:widowControl w:val="0"/>
              <w:autoSpaceDE w:val="0"/>
              <w:autoSpaceDN w:val="0"/>
              <w:spacing w:after="0" w:line="235" w:lineRule="auto"/>
              <w:ind w:left="89" w:right="9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Sodium sulfite, ammonium bisulfite, ammonium sulfite, potassium sulfite, potassium hydrogen sulfite, sodium bisulfite, sodium metabisulfite, potassium</w:t>
            </w:r>
            <w:r w:rsidRPr="00BB126E">
              <w:rPr>
                <w:rFonts w:ascii="Times New Roman" w:eastAsia="Times New Roman" w:hAnsi="Times New Roman" w:cs="Times New Roman"/>
                <w:spacing w:val="16"/>
                <w:sz w:val="18"/>
                <w:szCs w:val="18"/>
                <w:lang w:val="en-US"/>
              </w:rPr>
              <w:t xml:space="preserve"> </w:t>
            </w:r>
            <w:r w:rsidRPr="00BB126E">
              <w:rPr>
                <w:rFonts w:ascii="Times New Roman" w:eastAsia="Times New Roman" w:hAnsi="Times New Roman" w:cs="Times New Roman"/>
                <w:sz w:val="18"/>
                <w:szCs w:val="18"/>
                <w:lang w:val="en-US"/>
              </w:rPr>
              <w:t>metabisulfite</w:t>
            </w:r>
          </w:p>
        </w:tc>
        <w:tc>
          <w:tcPr>
            <w:tcW w:w="1276" w:type="dxa"/>
            <w:tcBorders>
              <w:top w:val="single" w:sz="6" w:space="0" w:color="auto"/>
              <w:left w:val="single" w:sz="6" w:space="0" w:color="auto"/>
              <w:bottom w:val="single" w:sz="6" w:space="0" w:color="auto"/>
              <w:right w:val="single" w:sz="6" w:space="0" w:color="auto"/>
            </w:tcBorders>
          </w:tcPr>
          <w:p w14:paraId="52E1EFB8"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40B6539D"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7757-83-7, 10192-30-</w:t>
            </w:r>
          </w:p>
          <w:p w14:paraId="2DB28BD9"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 10196-04-0, 10117-</w:t>
            </w:r>
          </w:p>
          <w:p w14:paraId="35ABC732"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38-1, 7773-03-7,</w:t>
            </w:r>
          </w:p>
          <w:p w14:paraId="1A0587F5"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7631-90-5, 7681-57-4,</w:t>
            </w:r>
          </w:p>
          <w:p w14:paraId="613D7DB8"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16731-55-8</w:t>
            </w:r>
          </w:p>
        </w:tc>
        <w:tc>
          <w:tcPr>
            <w:tcW w:w="1134" w:type="dxa"/>
            <w:tcBorders>
              <w:top w:val="single" w:sz="6" w:space="0" w:color="auto"/>
              <w:left w:val="single" w:sz="6" w:space="0" w:color="auto"/>
              <w:bottom w:val="single" w:sz="6" w:space="0" w:color="auto"/>
              <w:right w:val="single" w:sz="6" w:space="0" w:color="auto"/>
            </w:tcBorders>
          </w:tcPr>
          <w:p w14:paraId="0F0CF322"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ED8196B"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231-821-4,</w:t>
            </w:r>
          </w:p>
          <w:p w14:paraId="4354154F"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233-469-7,</w:t>
            </w:r>
          </w:p>
          <w:p w14:paraId="0BC23FDC"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233-484-9,</w:t>
            </w:r>
          </w:p>
          <w:p w14:paraId="36188B54"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233-321-1,</w:t>
            </w:r>
          </w:p>
          <w:p w14:paraId="66A5D607"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231-870-1,</w:t>
            </w:r>
          </w:p>
          <w:p w14:paraId="0310B372"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231-548-0,</w:t>
            </w:r>
          </w:p>
          <w:p w14:paraId="32C0DB48"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231-673-0,</w:t>
            </w:r>
          </w:p>
          <w:p w14:paraId="2BA91BD9"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240-795-3</w:t>
            </w:r>
          </w:p>
        </w:tc>
        <w:tc>
          <w:tcPr>
            <w:tcW w:w="1559" w:type="dxa"/>
            <w:tcBorders>
              <w:top w:val="single" w:sz="6" w:space="0" w:color="auto"/>
              <w:left w:val="single" w:sz="6" w:space="0" w:color="auto"/>
              <w:bottom w:val="single" w:sz="6" w:space="0" w:color="auto"/>
              <w:right w:val="single" w:sz="6" w:space="0" w:color="auto"/>
            </w:tcBorders>
          </w:tcPr>
          <w:p w14:paraId="119E114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809822B"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1FD3A05D" w14:textId="6917639A" w:rsidR="000C72CD" w:rsidRPr="00BB126E" w:rsidRDefault="005B325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0,2 (serbest SO</w:t>
            </w:r>
            <w:r w:rsidR="000C72CD" w:rsidRPr="00BB126E">
              <w:rPr>
                <w:rFonts w:ascii="Times New Roman" w:eastAsia="Times New Roman" w:hAnsi="Times New Roman" w:cs="Times New Roman"/>
                <w:sz w:val="18"/>
                <w:szCs w:val="18"/>
                <w:vertAlign w:val="subscript"/>
                <w:lang w:val="en-US"/>
              </w:rPr>
              <w:t>2</w:t>
            </w:r>
            <w:r w:rsidR="000C72CD" w:rsidRPr="00BB126E">
              <w:rPr>
                <w:rFonts w:ascii="Times New Roman" w:eastAsia="Times New Roman" w:hAnsi="Times New Roman" w:cs="Times New Roman"/>
                <w:sz w:val="18"/>
                <w:szCs w:val="18"/>
                <w:lang w:val="en-US"/>
              </w:rPr>
              <w:t xml:space="preserve">  olarak)</w:t>
            </w:r>
          </w:p>
        </w:tc>
        <w:tc>
          <w:tcPr>
            <w:tcW w:w="1985" w:type="dxa"/>
            <w:tcBorders>
              <w:top w:val="single" w:sz="6" w:space="0" w:color="auto"/>
              <w:left w:val="single" w:sz="6" w:space="0" w:color="auto"/>
              <w:bottom w:val="single" w:sz="6" w:space="0" w:color="auto"/>
              <w:right w:val="single" w:sz="6" w:space="0" w:color="auto"/>
            </w:tcBorders>
          </w:tcPr>
          <w:p w14:paraId="14BBC34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23EB30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8B84667" w14:textId="77777777" w:rsidTr="004D7BEE">
        <w:trPr>
          <w:cantSplit/>
          <w:trHeight w:val="334"/>
        </w:trPr>
        <w:tc>
          <w:tcPr>
            <w:tcW w:w="958" w:type="dxa"/>
            <w:tcBorders>
              <w:top w:val="single" w:sz="6" w:space="0" w:color="auto"/>
              <w:left w:val="single" w:sz="6" w:space="0" w:color="auto"/>
              <w:bottom w:val="single" w:sz="4" w:space="0" w:color="auto"/>
              <w:right w:val="single" w:sz="6" w:space="0" w:color="auto"/>
            </w:tcBorders>
          </w:tcPr>
          <w:p w14:paraId="029D63E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w:t>
            </w:r>
          </w:p>
        </w:tc>
        <w:tc>
          <w:tcPr>
            <w:tcW w:w="2561" w:type="dxa"/>
            <w:tcBorders>
              <w:top w:val="single" w:sz="6" w:space="0" w:color="auto"/>
              <w:left w:val="single" w:sz="6" w:space="0" w:color="auto"/>
              <w:bottom w:val="single" w:sz="4" w:space="0" w:color="auto"/>
              <w:right w:val="single" w:sz="6" w:space="0" w:color="auto"/>
            </w:tcBorders>
          </w:tcPr>
          <w:p w14:paraId="6B0EC466"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30916655"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Klorobutanol</w:t>
            </w:r>
          </w:p>
        </w:tc>
        <w:tc>
          <w:tcPr>
            <w:tcW w:w="1833" w:type="dxa"/>
            <w:tcBorders>
              <w:top w:val="single" w:sz="6" w:space="0" w:color="auto"/>
              <w:left w:val="single" w:sz="6" w:space="0" w:color="auto"/>
              <w:bottom w:val="single" w:sz="4" w:space="0" w:color="auto"/>
              <w:right w:val="single" w:sz="6" w:space="0" w:color="auto"/>
            </w:tcBorders>
          </w:tcPr>
          <w:p w14:paraId="280D1246"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530F8573" w14:textId="1882BF41"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Chlorobutanol</w:t>
            </w:r>
          </w:p>
        </w:tc>
        <w:tc>
          <w:tcPr>
            <w:tcW w:w="1276" w:type="dxa"/>
            <w:tcBorders>
              <w:top w:val="single" w:sz="6" w:space="0" w:color="auto"/>
              <w:left w:val="single" w:sz="6" w:space="0" w:color="auto"/>
              <w:bottom w:val="single" w:sz="4" w:space="0" w:color="auto"/>
              <w:right w:val="single" w:sz="6" w:space="0" w:color="auto"/>
            </w:tcBorders>
          </w:tcPr>
          <w:p w14:paraId="157F5C47"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5203DEEB"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57-15-8</w:t>
            </w:r>
          </w:p>
        </w:tc>
        <w:tc>
          <w:tcPr>
            <w:tcW w:w="1134" w:type="dxa"/>
            <w:tcBorders>
              <w:top w:val="single" w:sz="6" w:space="0" w:color="auto"/>
              <w:left w:val="single" w:sz="6" w:space="0" w:color="auto"/>
              <w:bottom w:val="single" w:sz="4" w:space="0" w:color="auto"/>
              <w:right w:val="single" w:sz="6" w:space="0" w:color="auto"/>
            </w:tcBorders>
          </w:tcPr>
          <w:p w14:paraId="798BB004"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EEC70B3"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200-317-6</w:t>
            </w:r>
          </w:p>
        </w:tc>
        <w:tc>
          <w:tcPr>
            <w:tcW w:w="1559" w:type="dxa"/>
            <w:tcBorders>
              <w:top w:val="single" w:sz="6" w:space="0" w:color="auto"/>
              <w:left w:val="single" w:sz="6" w:space="0" w:color="auto"/>
              <w:bottom w:val="single" w:sz="4" w:space="0" w:color="auto"/>
              <w:right w:val="single" w:sz="6" w:space="0" w:color="auto"/>
            </w:tcBorders>
          </w:tcPr>
          <w:p w14:paraId="4FAC8EE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4" w:space="0" w:color="auto"/>
              <w:right w:val="single" w:sz="6" w:space="0" w:color="auto"/>
            </w:tcBorders>
          </w:tcPr>
          <w:p w14:paraId="29F3AC02"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041A8C04" w14:textId="57D0323F" w:rsidR="000C72CD" w:rsidRPr="00BB126E" w:rsidRDefault="005B325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4" w:space="0" w:color="auto"/>
              <w:right w:val="single" w:sz="6" w:space="0" w:color="auto"/>
            </w:tcBorders>
          </w:tcPr>
          <w:p w14:paraId="097A2D47"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2F27BCA2" w14:textId="77777777" w:rsidR="000C72CD" w:rsidRPr="00BB126E" w:rsidRDefault="000C72CD" w:rsidP="00BB126E">
            <w:pPr>
              <w:widowControl w:val="0"/>
              <w:autoSpaceDE w:val="0"/>
              <w:autoSpaceDN w:val="0"/>
              <w:spacing w:after="0" w:line="235" w:lineRule="auto"/>
              <w:ind w:left="92" w:right="10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Aerosol dağıtıcılarda (spreylerde) kullanılmamalıdır</w:t>
            </w:r>
            <w:r w:rsidRPr="00BB126E">
              <w:rPr>
                <w:rFonts w:ascii="Times New Roman" w:hAnsi="Times New Roman" w:cs="Times New Roman"/>
              </w:rPr>
              <w:t>.</w:t>
            </w:r>
          </w:p>
        </w:tc>
        <w:tc>
          <w:tcPr>
            <w:tcW w:w="1984" w:type="dxa"/>
            <w:tcBorders>
              <w:top w:val="single" w:sz="6" w:space="0" w:color="auto"/>
              <w:left w:val="single" w:sz="6" w:space="0" w:color="auto"/>
              <w:bottom w:val="single" w:sz="4" w:space="0" w:color="auto"/>
              <w:right w:val="single" w:sz="6" w:space="0" w:color="auto"/>
            </w:tcBorders>
          </w:tcPr>
          <w:p w14:paraId="227C6367"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b/>
                <w:sz w:val="18"/>
                <w:szCs w:val="18"/>
                <w:lang w:val="en-US"/>
              </w:rPr>
            </w:pPr>
          </w:p>
          <w:p w14:paraId="18FE2403" w14:textId="77777777" w:rsidR="000C72CD" w:rsidRPr="00BB126E" w:rsidRDefault="000C72CD" w:rsidP="00BB126E">
            <w:pPr>
              <w:widowControl w:val="0"/>
              <w:autoSpaceDE w:val="0"/>
              <w:autoSpaceDN w:val="0"/>
              <w:spacing w:after="0" w:line="235" w:lineRule="auto"/>
              <w:ind w:left="9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Kloro­ butanol içermektedir.</w:t>
            </w:r>
          </w:p>
        </w:tc>
      </w:tr>
      <w:tr w:rsidR="000C72CD" w:rsidRPr="00BB126E" w14:paraId="09BD90FF" w14:textId="77777777" w:rsidTr="004D7BEE">
        <w:trPr>
          <w:cantSplit/>
          <w:trHeight w:val="33"/>
        </w:trPr>
        <w:tc>
          <w:tcPr>
            <w:tcW w:w="958" w:type="dxa"/>
            <w:vMerge w:val="restart"/>
            <w:tcBorders>
              <w:top w:val="single" w:sz="4" w:space="0" w:color="auto"/>
              <w:left w:val="single" w:sz="4" w:space="0" w:color="auto"/>
              <w:right w:val="single" w:sz="6" w:space="0" w:color="auto"/>
            </w:tcBorders>
          </w:tcPr>
          <w:p w14:paraId="0071C9E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w:t>
            </w:r>
          </w:p>
        </w:tc>
        <w:tc>
          <w:tcPr>
            <w:tcW w:w="2561" w:type="dxa"/>
            <w:vMerge w:val="restart"/>
            <w:tcBorders>
              <w:top w:val="single" w:sz="4" w:space="0" w:color="auto"/>
              <w:left w:val="single" w:sz="6" w:space="0" w:color="auto"/>
              <w:right w:val="single" w:sz="6" w:space="0" w:color="auto"/>
            </w:tcBorders>
          </w:tcPr>
          <w:p w14:paraId="285BF07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A242878"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08316DE2"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6B5130A5"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24C416F7"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4-Hidroksibenzoik</w:t>
            </w:r>
          </w:p>
          <w:p w14:paraId="11B1C04C"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ve onun Metil-</w:t>
            </w:r>
          </w:p>
          <w:p w14:paraId="6B2AF0C9"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ve Etil-esterleri, ve</w:t>
            </w:r>
          </w:p>
          <w:p w14:paraId="69642C4E" w14:textId="77777777" w:rsidR="000C72CD" w:rsidRPr="00BB126E" w:rsidRDefault="000C72CD" w:rsidP="00BB126E">
            <w:pPr>
              <w:widowControl w:val="0"/>
              <w:autoSpaceDE w:val="0"/>
              <w:autoSpaceDN w:val="0"/>
              <w:spacing w:after="0" w:line="240" w:lineRule="auto"/>
              <w:ind w:left="89"/>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val="en-US"/>
              </w:rPr>
              <w:t>onların tuzları</w:t>
            </w:r>
          </w:p>
        </w:tc>
        <w:tc>
          <w:tcPr>
            <w:tcW w:w="1833" w:type="dxa"/>
            <w:tcBorders>
              <w:top w:val="single" w:sz="4" w:space="0" w:color="auto"/>
              <w:left w:val="single" w:sz="6" w:space="0" w:color="auto"/>
              <w:right w:val="single" w:sz="6" w:space="0" w:color="auto"/>
            </w:tcBorders>
          </w:tcPr>
          <w:p w14:paraId="43048BB8" w14:textId="0F8292B1"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4-Hydroxybenzoic acid</w:t>
            </w:r>
          </w:p>
        </w:tc>
        <w:tc>
          <w:tcPr>
            <w:tcW w:w="1276" w:type="dxa"/>
            <w:tcBorders>
              <w:top w:val="single" w:sz="4" w:space="0" w:color="auto"/>
              <w:left w:val="single" w:sz="6" w:space="0" w:color="auto"/>
              <w:right w:val="single" w:sz="6" w:space="0" w:color="auto"/>
            </w:tcBorders>
          </w:tcPr>
          <w:p w14:paraId="2070F47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99-96-7 </w:t>
            </w:r>
          </w:p>
        </w:tc>
        <w:tc>
          <w:tcPr>
            <w:tcW w:w="1134" w:type="dxa"/>
            <w:tcBorders>
              <w:top w:val="single" w:sz="4" w:space="0" w:color="auto"/>
              <w:left w:val="single" w:sz="6" w:space="0" w:color="auto"/>
              <w:right w:val="single" w:sz="6" w:space="0" w:color="auto"/>
            </w:tcBorders>
          </w:tcPr>
          <w:p w14:paraId="285EBB1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202-804-9</w:t>
            </w:r>
          </w:p>
        </w:tc>
        <w:tc>
          <w:tcPr>
            <w:tcW w:w="1559" w:type="dxa"/>
            <w:vMerge w:val="restart"/>
            <w:tcBorders>
              <w:top w:val="single" w:sz="4" w:space="0" w:color="auto"/>
              <w:left w:val="single" w:sz="6" w:space="0" w:color="auto"/>
              <w:right w:val="single" w:sz="6" w:space="0" w:color="auto"/>
            </w:tcBorders>
          </w:tcPr>
          <w:p w14:paraId="553D317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val="restart"/>
            <w:tcBorders>
              <w:top w:val="single" w:sz="4" w:space="0" w:color="auto"/>
              <w:left w:val="single" w:sz="6" w:space="0" w:color="auto"/>
              <w:right w:val="single" w:sz="6" w:space="0" w:color="auto"/>
            </w:tcBorders>
          </w:tcPr>
          <w:p w14:paraId="27A035B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83A8FB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9A93E1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CBF0E6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8988BC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F36ABD4"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4F6AC4BF" w14:textId="77777777" w:rsidR="000C72CD" w:rsidRPr="00BB126E" w:rsidRDefault="000C72CD" w:rsidP="00BB126E">
            <w:pPr>
              <w:widowControl w:val="0"/>
              <w:autoSpaceDE w:val="0"/>
              <w:autoSpaceDN w:val="0"/>
              <w:spacing w:after="0" w:line="235" w:lineRule="auto"/>
              <w:ind w:left="92" w:right="10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Tek ester için</w:t>
            </w:r>
          </w:p>
          <w:p w14:paraId="4E0AC055" w14:textId="77777777" w:rsidR="000C72CD" w:rsidRPr="00BB126E" w:rsidRDefault="000C72CD" w:rsidP="00BB126E">
            <w:pPr>
              <w:widowControl w:val="0"/>
              <w:autoSpaceDE w:val="0"/>
              <w:autoSpaceDN w:val="0"/>
              <w:spacing w:after="0" w:line="235" w:lineRule="auto"/>
              <w:ind w:left="92" w:right="10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0,4 (asit olarak) </w:t>
            </w:r>
          </w:p>
          <w:p w14:paraId="0D815AC4" w14:textId="77777777" w:rsidR="000C72CD" w:rsidRPr="00BB126E" w:rsidRDefault="000C72CD" w:rsidP="00BB126E">
            <w:pPr>
              <w:widowControl w:val="0"/>
              <w:autoSpaceDE w:val="0"/>
              <w:autoSpaceDN w:val="0"/>
              <w:spacing w:after="0" w:line="235" w:lineRule="auto"/>
              <w:ind w:left="92" w:right="10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p>
          <w:p w14:paraId="3683DB88" w14:textId="77777777" w:rsidR="000C72CD" w:rsidRPr="00BB126E" w:rsidRDefault="000C72CD" w:rsidP="00BB126E">
            <w:pPr>
              <w:widowControl w:val="0"/>
              <w:autoSpaceDE w:val="0"/>
              <w:autoSpaceDN w:val="0"/>
              <w:spacing w:after="0" w:line="235" w:lineRule="auto"/>
              <w:ind w:left="92" w:right="104"/>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val="en-US"/>
              </w:rPr>
              <w:t xml:space="preserve"> Ester karışımları için % 0,8 (asit olarak)</w:t>
            </w:r>
          </w:p>
        </w:tc>
        <w:tc>
          <w:tcPr>
            <w:tcW w:w="1985" w:type="dxa"/>
            <w:vMerge w:val="restart"/>
            <w:tcBorders>
              <w:top w:val="single" w:sz="4" w:space="0" w:color="auto"/>
              <w:left w:val="single" w:sz="6" w:space="0" w:color="auto"/>
              <w:right w:val="single" w:sz="6" w:space="0" w:color="auto"/>
            </w:tcBorders>
          </w:tcPr>
          <w:p w14:paraId="7B89D16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val="restart"/>
            <w:tcBorders>
              <w:top w:val="single" w:sz="4" w:space="0" w:color="auto"/>
              <w:left w:val="single" w:sz="6" w:space="0" w:color="auto"/>
              <w:right w:val="single" w:sz="4" w:space="0" w:color="auto"/>
            </w:tcBorders>
          </w:tcPr>
          <w:p w14:paraId="7134982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0038D3E" w14:textId="77777777" w:rsidTr="004D7BEE">
        <w:trPr>
          <w:cantSplit/>
          <w:trHeight w:val="25"/>
        </w:trPr>
        <w:tc>
          <w:tcPr>
            <w:tcW w:w="958" w:type="dxa"/>
            <w:vMerge/>
            <w:tcBorders>
              <w:left w:val="single" w:sz="4" w:space="0" w:color="auto"/>
              <w:right w:val="single" w:sz="6" w:space="0" w:color="auto"/>
            </w:tcBorders>
          </w:tcPr>
          <w:p w14:paraId="48703A1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14723C36"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7D7C96A4" w14:textId="4DB5E960"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methylparaben</w:t>
            </w:r>
          </w:p>
        </w:tc>
        <w:tc>
          <w:tcPr>
            <w:tcW w:w="1276" w:type="dxa"/>
            <w:tcBorders>
              <w:left w:val="single" w:sz="6" w:space="0" w:color="auto"/>
              <w:right w:val="single" w:sz="6" w:space="0" w:color="auto"/>
            </w:tcBorders>
          </w:tcPr>
          <w:p w14:paraId="2FAC062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99-76-3 </w:t>
            </w:r>
          </w:p>
        </w:tc>
        <w:tc>
          <w:tcPr>
            <w:tcW w:w="1134" w:type="dxa"/>
            <w:tcBorders>
              <w:left w:val="single" w:sz="6" w:space="0" w:color="auto"/>
              <w:right w:val="single" w:sz="6" w:space="0" w:color="auto"/>
            </w:tcBorders>
          </w:tcPr>
          <w:p w14:paraId="75756B5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202-785-7</w:t>
            </w:r>
          </w:p>
        </w:tc>
        <w:tc>
          <w:tcPr>
            <w:tcW w:w="1559" w:type="dxa"/>
            <w:vMerge/>
            <w:tcBorders>
              <w:left w:val="single" w:sz="6" w:space="0" w:color="auto"/>
              <w:right w:val="single" w:sz="6" w:space="0" w:color="auto"/>
            </w:tcBorders>
          </w:tcPr>
          <w:p w14:paraId="34A50DD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B11453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2099A48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41499C7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8A9F297" w14:textId="77777777" w:rsidTr="004D7BEE">
        <w:trPr>
          <w:cantSplit/>
          <w:trHeight w:val="25"/>
        </w:trPr>
        <w:tc>
          <w:tcPr>
            <w:tcW w:w="958" w:type="dxa"/>
            <w:vMerge/>
            <w:tcBorders>
              <w:left w:val="single" w:sz="4" w:space="0" w:color="auto"/>
              <w:right w:val="single" w:sz="6" w:space="0" w:color="auto"/>
            </w:tcBorders>
          </w:tcPr>
          <w:p w14:paraId="634E567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4F58165B"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015E75F5" w14:textId="28FBA211"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potassium ethylparaben</w:t>
            </w:r>
          </w:p>
        </w:tc>
        <w:tc>
          <w:tcPr>
            <w:tcW w:w="1276" w:type="dxa"/>
            <w:tcBorders>
              <w:left w:val="single" w:sz="6" w:space="0" w:color="auto"/>
              <w:right w:val="single" w:sz="6" w:space="0" w:color="auto"/>
            </w:tcBorders>
          </w:tcPr>
          <w:p w14:paraId="1FDFE3C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36457-19-9 </w:t>
            </w:r>
          </w:p>
        </w:tc>
        <w:tc>
          <w:tcPr>
            <w:tcW w:w="1134" w:type="dxa"/>
            <w:tcBorders>
              <w:left w:val="single" w:sz="6" w:space="0" w:color="auto"/>
              <w:right w:val="single" w:sz="6" w:space="0" w:color="auto"/>
            </w:tcBorders>
          </w:tcPr>
          <w:p w14:paraId="6B318CA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253-048-1</w:t>
            </w:r>
          </w:p>
        </w:tc>
        <w:tc>
          <w:tcPr>
            <w:tcW w:w="1559" w:type="dxa"/>
            <w:vMerge/>
            <w:tcBorders>
              <w:left w:val="single" w:sz="6" w:space="0" w:color="auto"/>
              <w:right w:val="single" w:sz="6" w:space="0" w:color="auto"/>
            </w:tcBorders>
          </w:tcPr>
          <w:p w14:paraId="66EEB03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DEAE44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6745524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6971AA9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F052224" w14:textId="77777777" w:rsidTr="004D7BEE">
        <w:trPr>
          <w:cantSplit/>
          <w:trHeight w:val="25"/>
        </w:trPr>
        <w:tc>
          <w:tcPr>
            <w:tcW w:w="958" w:type="dxa"/>
            <w:vMerge/>
            <w:tcBorders>
              <w:left w:val="single" w:sz="4" w:space="0" w:color="auto"/>
              <w:right w:val="single" w:sz="6" w:space="0" w:color="auto"/>
            </w:tcBorders>
          </w:tcPr>
          <w:p w14:paraId="3ACC6A3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4F1488C4"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61CFA28A" w14:textId="06106384"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potassium paraben</w:t>
            </w:r>
          </w:p>
        </w:tc>
        <w:tc>
          <w:tcPr>
            <w:tcW w:w="1276" w:type="dxa"/>
            <w:tcBorders>
              <w:left w:val="single" w:sz="6" w:space="0" w:color="auto"/>
              <w:right w:val="single" w:sz="6" w:space="0" w:color="auto"/>
            </w:tcBorders>
          </w:tcPr>
          <w:p w14:paraId="759B721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16782-08-4 </w:t>
            </w:r>
          </w:p>
        </w:tc>
        <w:tc>
          <w:tcPr>
            <w:tcW w:w="1134" w:type="dxa"/>
            <w:tcBorders>
              <w:left w:val="single" w:sz="6" w:space="0" w:color="auto"/>
              <w:right w:val="single" w:sz="6" w:space="0" w:color="auto"/>
            </w:tcBorders>
          </w:tcPr>
          <w:p w14:paraId="6774635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240-830-2</w:t>
            </w:r>
          </w:p>
        </w:tc>
        <w:tc>
          <w:tcPr>
            <w:tcW w:w="1559" w:type="dxa"/>
            <w:vMerge/>
            <w:tcBorders>
              <w:left w:val="single" w:sz="6" w:space="0" w:color="auto"/>
              <w:right w:val="single" w:sz="6" w:space="0" w:color="auto"/>
            </w:tcBorders>
          </w:tcPr>
          <w:p w14:paraId="77133CF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815E8E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3B95C43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7B95059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CD928E6" w14:textId="77777777" w:rsidTr="004D7BEE">
        <w:trPr>
          <w:cantSplit/>
          <w:trHeight w:val="25"/>
        </w:trPr>
        <w:tc>
          <w:tcPr>
            <w:tcW w:w="958" w:type="dxa"/>
            <w:vMerge/>
            <w:tcBorders>
              <w:left w:val="single" w:sz="4" w:space="0" w:color="auto"/>
              <w:right w:val="single" w:sz="6" w:space="0" w:color="auto"/>
            </w:tcBorders>
          </w:tcPr>
          <w:p w14:paraId="22FB8B4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271B1895"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558AD449" w14:textId="001E034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sodium methylparaben</w:t>
            </w:r>
          </w:p>
        </w:tc>
        <w:tc>
          <w:tcPr>
            <w:tcW w:w="1276" w:type="dxa"/>
            <w:tcBorders>
              <w:left w:val="single" w:sz="6" w:space="0" w:color="auto"/>
              <w:right w:val="single" w:sz="6" w:space="0" w:color="auto"/>
            </w:tcBorders>
          </w:tcPr>
          <w:p w14:paraId="49FECB4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5026-62-0 </w:t>
            </w:r>
          </w:p>
        </w:tc>
        <w:tc>
          <w:tcPr>
            <w:tcW w:w="1134" w:type="dxa"/>
            <w:tcBorders>
              <w:left w:val="single" w:sz="6" w:space="0" w:color="auto"/>
              <w:right w:val="single" w:sz="6" w:space="0" w:color="auto"/>
            </w:tcBorders>
          </w:tcPr>
          <w:p w14:paraId="4EC9966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225-714-1</w:t>
            </w:r>
          </w:p>
        </w:tc>
        <w:tc>
          <w:tcPr>
            <w:tcW w:w="1559" w:type="dxa"/>
            <w:vMerge/>
            <w:tcBorders>
              <w:left w:val="single" w:sz="6" w:space="0" w:color="auto"/>
              <w:right w:val="single" w:sz="6" w:space="0" w:color="auto"/>
            </w:tcBorders>
          </w:tcPr>
          <w:p w14:paraId="269B899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7FA4B1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181F4DA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03F3D90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9BF3BD3" w14:textId="77777777" w:rsidTr="004D7BEE">
        <w:trPr>
          <w:cantSplit/>
          <w:trHeight w:val="25"/>
        </w:trPr>
        <w:tc>
          <w:tcPr>
            <w:tcW w:w="958" w:type="dxa"/>
            <w:vMerge/>
            <w:tcBorders>
              <w:left w:val="single" w:sz="4" w:space="0" w:color="auto"/>
              <w:right w:val="single" w:sz="6" w:space="0" w:color="auto"/>
            </w:tcBorders>
          </w:tcPr>
          <w:p w14:paraId="7202CD1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70835E92"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7ACFF841" w14:textId="64493580"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sodium ethylparaben</w:t>
            </w:r>
          </w:p>
        </w:tc>
        <w:tc>
          <w:tcPr>
            <w:tcW w:w="1276" w:type="dxa"/>
            <w:tcBorders>
              <w:left w:val="single" w:sz="6" w:space="0" w:color="auto"/>
              <w:right w:val="single" w:sz="6" w:space="0" w:color="auto"/>
            </w:tcBorders>
          </w:tcPr>
          <w:p w14:paraId="1773C12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35285-68-8 </w:t>
            </w:r>
          </w:p>
        </w:tc>
        <w:tc>
          <w:tcPr>
            <w:tcW w:w="1134" w:type="dxa"/>
            <w:tcBorders>
              <w:left w:val="single" w:sz="6" w:space="0" w:color="auto"/>
              <w:right w:val="single" w:sz="6" w:space="0" w:color="auto"/>
            </w:tcBorders>
          </w:tcPr>
          <w:p w14:paraId="4EC5285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252-487-6</w:t>
            </w:r>
          </w:p>
        </w:tc>
        <w:tc>
          <w:tcPr>
            <w:tcW w:w="1559" w:type="dxa"/>
            <w:vMerge/>
            <w:tcBorders>
              <w:left w:val="single" w:sz="6" w:space="0" w:color="auto"/>
              <w:right w:val="single" w:sz="6" w:space="0" w:color="auto"/>
            </w:tcBorders>
          </w:tcPr>
          <w:p w14:paraId="7CAA710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1BEA29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797113C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020FF88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124C36B" w14:textId="77777777" w:rsidTr="004D7BEE">
        <w:trPr>
          <w:cantSplit/>
          <w:trHeight w:val="25"/>
        </w:trPr>
        <w:tc>
          <w:tcPr>
            <w:tcW w:w="958" w:type="dxa"/>
            <w:vMerge/>
            <w:tcBorders>
              <w:left w:val="single" w:sz="4" w:space="0" w:color="auto"/>
              <w:right w:val="single" w:sz="6" w:space="0" w:color="auto"/>
            </w:tcBorders>
          </w:tcPr>
          <w:p w14:paraId="7866D82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1C7E6FF6"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399A0184" w14:textId="0D14567C" w:rsidR="000C72CD" w:rsidRPr="00BB126E" w:rsidRDefault="000C72CD" w:rsidP="00BB126E">
            <w:pPr>
              <w:spacing w:before="120" w:after="0" w:line="240" w:lineRule="auto"/>
              <w:ind w:right="-108"/>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ethylparaben</w:t>
            </w:r>
          </w:p>
        </w:tc>
        <w:tc>
          <w:tcPr>
            <w:tcW w:w="1276" w:type="dxa"/>
            <w:tcBorders>
              <w:left w:val="single" w:sz="6" w:space="0" w:color="auto"/>
              <w:right w:val="single" w:sz="6" w:space="0" w:color="auto"/>
            </w:tcBorders>
          </w:tcPr>
          <w:p w14:paraId="6438F3E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120-47-8 </w:t>
            </w:r>
          </w:p>
        </w:tc>
        <w:tc>
          <w:tcPr>
            <w:tcW w:w="1134" w:type="dxa"/>
            <w:tcBorders>
              <w:left w:val="single" w:sz="6" w:space="0" w:color="auto"/>
              <w:right w:val="single" w:sz="6" w:space="0" w:color="auto"/>
            </w:tcBorders>
          </w:tcPr>
          <w:p w14:paraId="77F2B62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204-399-4</w:t>
            </w:r>
          </w:p>
        </w:tc>
        <w:tc>
          <w:tcPr>
            <w:tcW w:w="1559" w:type="dxa"/>
            <w:vMerge/>
            <w:tcBorders>
              <w:left w:val="single" w:sz="6" w:space="0" w:color="auto"/>
              <w:right w:val="single" w:sz="6" w:space="0" w:color="auto"/>
            </w:tcBorders>
          </w:tcPr>
          <w:p w14:paraId="35437F1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7970602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672602E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384B05A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7100493" w14:textId="77777777" w:rsidTr="004D7BEE">
        <w:trPr>
          <w:cantSplit/>
          <w:trHeight w:val="25"/>
        </w:trPr>
        <w:tc>
          <w:tcPr>
            <w:tcW w:w="958" w:type="dxa"/>
            <w:vMerge/>
            <w:tcBorders>
              <w:left w:val="single" w:sz="4" w:space="0" w:color="auto"/>
              <w:right w:val="single" w:sz="6" w:space="0" w:color="auto"/>
            </w:tcBorders>
          </w:tcPr>
          <w:p w14:paraId="6A699AF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706BC1CF"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70F72399" w14:textId="0DFF64B5"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sodium paraben</w:t>
            </w:r>
          </w:p>
        </w:tc>
        <w:tc>
          <w:tcPr>
            <w:tcW w:w="1276" w:type="dxa"/>
            <w:tcBorders>
              <w:left w:val="single" w:sz="6" w:space="0" w:color="auto"/>
              <w:right w:val="single" w:sz="6" w:space="0" w:color="auto"/>
            </w:tcBorders>
          </w:tcPr>
          <w:p w14:paraId="541D991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114-63-6 </w:t>
            </w:r>
          </w:p>
        </w:tc>
        <w:tc>
          <w:tcPr>
            <w:tcW w:w="1134" w:type="dxa"/>
            <w:tcBorders>
              <w:left w:val="single" w:sz="6" w:space="0" w:color="auto"/>
              <w:right w:val="single" w:sz="6" w:space="0" w:color="auto"/>
            </w:tcBorders>
          </w:tcPr>
          <w:p w14:paraId="0E8718F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204-051-1</w:t>
            </w:r>
          </w:p>
        </w:tc>
        <w:tc>
          <w:tcPr>
            <w:tcW w:w="1559" w:type="dxa"/>
            <w:vMerge/>
            <w:tcBorders>
              <w:left w:val="single" w:sz="6" w:space="0" w:color="auto"/>
              <w:right w:val="single" w:sz="6" w:space="0" w:color="auto"/>
            </w:tcBorders>
          </w:tcPr>
          <w:p w14:paraId="6FD4AC9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4CEF05C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08BDC88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73C210E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00E1957" w14:textId="77777777" w:rsidTr="004D7BEE">
        <w:trPr>
          <w:cantSplit/>
          <w:trHeight w:val="25"/>
        </w:trPr>
        <w:tc>
          <w:tcPr>
            <w:tcW w:w="958" w:type="dxa"/>
            <w:vMerge/>
            <w:tcBorders>
              <w:left w:val="single" w:sz="4" w:space="0" w:color="auto"/>
              <w:right w:val="single" w:sz="6" w:space="0" w:color="auto"/>
            </w:tcBorders>
          </w:tcPr>
          <w:p w14:paraId="3C8C695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71B15A9C"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3BEDFB1F" w14:textId="082A74C1"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potassium methylparaben</w:t>
            </w:r>
          </w:p>
        </w:tc>
        <w:tc>
          <w:tcPr>
            <w:tcW w:w="1276" w:type="dxa"/>
            <w:tcBorders>
              <w:left w:val="single" w:sz="6" w:space="0" w:color="auto"/>
              <w:right w:val="single" w:sz="6" w:space="0" w:color="auto"/>
            </w:tcBorders>
          </w:tcPr>
          <w:p w14:paraId="33C7B63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26112-07-2 </w:t>
            </w:r>
          </w:p>
        </w:tc>
        <w:tc>
          <w:tcPr>
            <w:tcW w:w="1134" w:type="dxa"/>
            <w:tcBorders>
              <w:left w:val="single" w:sz="6" w:space="0" w:color="auto"/>
              <w:right w:val="single" w:sz="6" w:space="0" w:color="auto"/>
            </w:tcBorders>
          </w:tcPr>
          <w:p w14:paraId="0FA55F2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247-464-2</w:t>
            </w:r>
          </w:p>
        </w:tc>
        <w:tc>
          <w:tcPr>
            <w:tcW w:w="1559" w:type="dxa"/>
            <w:vMerge/>
            <w:tcBorders>
              <w:left w:val="single" w:sz="6" w:space="0" w:color="auto"/>
              <w:right w:val="single" w:sz="6" w:space="0" w:color="auto"/>
            </w:tcBorders>
          </w:tcPr>
          <w:p w14:paraId="56401D7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74B7C80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4980C3C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6BE3750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EEC1EEE" w14:textId="77777777" w:rsidTr="004D7BEE">
        <w:trPr>
          <w:cantSplit/>
          <w:trHeight w:val="25"/>
        </w:trPr>
        <w:tc>
          <w:tcPr>
            <w:tcW w:w="958" w:type="dxa"/>
            <w:vMerge/>
            <w:tcBorders>
              <w:top w:val="single" w:sz="4" w:space="0" w:color="auto"/>
              <w:left w:val="single" w:sz="6" w:space="0" w:color="auto"/>
              <w:bottom w:val="single" w:sz="6" w:space="0" w:color="auto"/>
              <w:right w:val="single" w:sz="6" w:space="0" w:color="auto"/>
            </w:tcBorders>
          </w:tcPr>
          <w:p w14:paraId="07EED94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top w:val="single" w:sz="4" w:space="0" w:color="auto"/>
              <w:left w:val="single" w:sz="6" w:space="0" w:color="auto"/>
              <w:bottom w:val="single" w:sz="6" w:space="0" w:color="auto"/>
              <w:right w:val="single" w:sz="6" w:space="0" w:color="auto"/>
            </w:tcBorders>
          </w:tcPr>
          <w:p w14:paraId="711234E2"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bottom w:val="single" w:sz="6" w:space="0" w:color="auto"/>
              <w:right w:val="single" w:sz="6" w:space="0" w:color="auto"/>
            </w:tcBorders>
          </w:tcPr>
          <w:p w14:paraId="6283B5DD" w14:textId="76DA86BC"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calcium paraben</w:t>
            </w:r>
          </w:p>
        </w:tc>
        <w:tc>
          <w:tcPr>
            <w:tcW w:w="1276" w:type="dxa"/>
            <w:tcBorders>
              <w:left w:val="single" w:sz="6" w:space="0" w:color="auto"/>
              <w:bottom w:val="single" w:sz="6" w:space="0" w:color="auto"/>
              <w:right w:val="single" w:sz="6" w:space="0" w:color="auto"/>
            </w:tcBorders>
          </w:tcPr>
          <w:p w14:paraId="71E4D18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69959-44-0 </w:t>
            </w:r>
          </w:p>
        </w:tc>
        <w:tc>
          <w:tcPr>
            <w:tcW w:w="1134" w:type="dxa"/>
            <w:tcBorders>
              <w:left w:val="single" w:sz="6" w:space="0" w:color="auto"/>
              <w:bottom w:val="single" w:sz="6" w:space="0" w:color="auto"/>
              <w:right w:val="single" w:sz="6" w:space="0" w:color="auto"/>
            </w:tcBorders>
          </w:tcPr>
          <w:p w14:paraId="7247E82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274-235-4</w:t>
            </w:r>
          </w:p>
        </w:tc>
        <w:tc>
          <w:tcPr>
            <w:tcW w:w="1559" w:type="dxa"/>
            <w:vMerge/>
            <w:tcBorders>
              <w:top w:val="single" w:sz="4" w:space="0" w:color="auto"/>
              <w:left w:val="single" w:sz="6" w:space="0" w:color="auto"/>
              <w:bottom w:val="single" w:sz="6" w:space="0" w:color="auto"/>
              <w:right w:val="single" w:sz="6" w:space="0" w:color="auto"/>
            </w:tcBorders>
          </w:tcPr>
          <w:p w14:paraId="4BA15F5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top w:val="single" w:sz="4" w:space="0" w:color="auto"/>
              <w:left w:val="single" w:sz="6" w:space="0" w:color="auto"/>
              <w:bottom w:val="single" w:sz="6" w:space="0" w:color="auto"/>
              <w:right w:val="single" w:sz="6" w:space="0" w:color="auto"/>
            </w:tcBorders>
          </w:tcPr>
          <w:p w14:paraId="08D3FB6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top w:val="single" w:sz="4" w:space="0" w:color="auto"/>
              <w:left w:val="single" w:sz="6" w:space="0" w:color="auto"/>
              <w:bottom w:val="single" w:sz="6" w:space="0" w:color="auto"/>
              <w:right w:val="single" w:sz="6" w:space="0" w:color="auto"/>
            </w:tcBorders>
          </w:tcPr>
          <w:p w14:paraId="476073F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top w:val="single" w:sz="4" w:space="0" w:color="auto"/>
              <w:left w:val="single" w:sz="6" w:space="0" w:color="auto"/>
              <w:bottom w:val="single" w:sz="6" w:space="0" w:color="auto"/>
              <w:right w:val="single" w:sz="6" w:space="0" w:color="auto"/>
            </w:tcBorders>
          </w:tcPr>
          <w:p w14:paraId="5A4E750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B3634FF" w14:textId="77777777" w:rsidTr="004D7BEE">
        <w:trPr>
          <w:cantSplit/>
          <w:trHeight w:val="66"/>
        </w:trPr>
        <w:tc>
          <w:tcPr>
            <w:tcW w:w="958" w:type="dxa"/>
            <w:vMerge w:val="restart"/>
            <w:tcBorders>
              <w:top w:val="single" w:sz="4" w:space="0" w:color="auto"/>
              <w:left w:val="single" w:sz="6" w:space="0" w:color="auto"/>
              <w:right w:val="single" w:sz="6" w:space="0" w:color="auto"/>
            </w:tcBorders>
          </w:tcPr>
          <w:p w14:paraId="136B495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12a</w:t>
            </w:r>
          </w:p>
        </w:tc>
        <w:tc>
          <w:tcPr>
            <w:tcW w:w="2561" w:type="dxa"/>
            <w:vMerge w:val="restart"/>
            <w:tcBorders>
              <w:top w:val="single" w:sz="4" w:space="0" w:color="auto"/>
              <w:left w:val="single" w:sz="6" w:space="0" w:color="auto"/>
              <w:right w:val="single" w:sz="6" w:space="0" w:color="auto"/>
            </w:tcBorders>
          </w:tcPr>
          <w:p w14:paraId="15E9168D" w14:textId="77777777" w:rsidR="000C72CD" w:rsidRPr="00BB126E" w:rsidRDefault="000C72CD"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2A12DC71" w14:textId="77777777" w:rsidR="000C72CD" w:rsidRPr="00BB126E" w:rsidRDefault="000C72CD" w:rsidP="00BB126E">
            <w:pPr>
              <w:widowControl w:val="0"/>
              <w:autoSpaceDE w:val="0"/>
              <w:autoSpaceDN w:val="0"/>
              <w:spacing w:after="0" w:line="17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Butil 4-hidroksi­</w:t>
            </w:r>
          </w:p>
          <w:p w14:paraId="309F9DE3" w14:textId="77777777" w:rsidR="000C72CD" w:rsidRPr="00BB126E" w:rsidRDefault="000C72CD" w:rsidP="00BB126E">
            <w:pPr>
              <w:autoSpaceDE w:val="0"/>
              <w:autoSpaceDN w:val="0"/>
              <w:adjustRightInd w:val="0"/>
              <w:spacing w:after="0" w:line="172" w:lineRule="exact"/>
              <w:ind w:left="89"/>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benzoat ve tuzları</w:t>
            </w:r>
          </w:p>
          <w:p w14:paraId="7678E833" w14:textId="77777777" w:rsidR="000C72CD" w:rsidRPr="00BB126E" w:rsidRDefault="000C72CD" w:rsidP="00BB126E">
            <w:pPr>
              <w:autoSpaceDE w:val="0"/>
              <w:autoSpaceDN w:val="0"/>
              <w:adjustRightInd w:val="0"/>
              <w:spacing w:after="0" w:line="172" w:lineRule="exact"/>
              <w:ind w:left="89"/>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Propil 4-hidroksi­</w:t>
            </w:r>
          </w:p>
          <w:p w14:paraId="1770EB75" w14:textId="77777777" w:rsidR="000C72CD" w:rsidRPr="00BB126E" w:rsidRDefault="000C72CD" w:rsidP="00BB126E">
            <w:pPr>
              <w:autoSpaceDE w:val="0"/>
              <w:autoSpaceDN w:val="0"/>
              <w:adjustRightInd w:val="0"/>
              <w:spacing w:after="0" w:line="172" w:lineRule="exact"/>
              <w:ind w:left="89"/>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benzoat ve tuzları</w:t>
            </w:r>
          </w:p>
        </w:tc>
        <w:tc>
          <w:tcPr>
            <w:tcW w:w="1833" w:type="dxa"/>
            <w:tcBorders>
              <w:top w:val="single" w:sz="6" w:space="0" w:color="auto"/>
              <w:left w:val="single" w:sz="6" w:space="0" w:color="auto"/>
              <w:right w:val="single" w:sz="6" w:space="0" w:color="auto"/>
            </w:tcBorders>
          </w:tcPr>
          <w:p w14:paraId="6205B5F4" w14:textId="36A54C3F"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en-US" w:eastAsia="tr-TR"/>
              </w:rPr>
              <w:t>Butylparaben</w:t>
            </w:r>
          </w:p>
        </w:tc>
        <w:tc>
          <w:tcPr>
            <w:tcW w:w="1276" w:type="dxa"/>
            <w:tcBorders>
              <w:left w:val="single" w:sz="6" w:space="0" w:color="auto"/>
              <w:right w:val="single" w:sz="6" w:space="0" w:color="auto"/>
            </w:tcBorders>
          </w:tcPr>
          <w:p w14:paraId="1022324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94-26-8 </w:t>
            </w:r>
          </w:p>
        </w:tc>
        <w:tc>
          <w:tcPr>
            <w:tcW w:w="1134" w:type="dxa"/>
            <w:tcBorders>
              <w:left w:val="single" w:sz="6" w:space="0" w:color="auto"/>
              <w:right w:val="single" w:sz="6" w:space="0" w:color="auto"/>
            </w:tcBorders>
          </w:tcPr>
          <w:p w14:paraId="0AF0739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202-318-7</w:t>
            </w:r>
          </w:p>
        </w:tc>
        <w:tc>
          <w:tcPr>
            <w:tcW w:w="1559" w:type="dxa"/>
            <w:vMerge w:val="restart"/>
            <w:tcBorders>
              <w:top w:val="single" w:sz="4" w:space="0" w:color="auto"/>
              <w:left w:val="single" w:sz="6" w:space="0" w:color="auto"/>
              <w:right w:val="single" w:sz="6" w:space="0" w:color="auto"/>
            </w:tcBorders>
          </w:tcPr>
          <w:p w14:paraId="458F238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val="restart"/>
            <w:tcBorders>
              <w:top w:val="single" w:sz="4" w:space="0" w:color="auto"/>
              <w:left w:val="single" w:sz="6" w:space="0" w:color="auto"/>
              <w:right w:val="single" w:sz="6" w:space="0" w:color="auto"/>
            </w:tcBorders>
          </w:tcPr>
          <w:p w14:paraId="1F51AF75" w14:textId="77777777" w:rsidR="000C72CD" w:rsidRPr="00BB126E" w:rsidRDefault="000C72CD"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6F8304B9" w14:textId="1891FE02" w:rsidR="005B3252" w:rsidRPr="00BB126E" w:rsidRDefault="005B3252" w:rsidP="00BB126E">
            <w:pPr>
              <w:spacing w:after="200" w:line="276"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Tek başına konsantrasyonları </w:t>
            </w:r>
            <w:r w:rsidR="000C72CD" w:rsidRPr="00BB126E">
              <w:rPr>
                <w:rFonts w:ascii="Times New Roman" w:eastAsia="Times New Roman" w:hAnsi="Times New Roman" w:cs="Times New Roman"/>
                <w:sz w:val="18"/>
                <w:szCs w:val="18"/>
                <w:lang w:val="en-US"/>
              </w:rPr>
              <w:t>toplamı için % 0</w:t>
            </w:r>
            <w:proofErr w:type="gramStart"/>
            <w:r w:rsidR="000C72CD" w:rsidRPr="00BB126E">
              <w:rPr>
                <w:rFonts w:ascii="Times New Roman" w:eastAsia="Times New Roman" w:hAnsi="Times New Roman" w:cs="Times New Roman"/>
                <w:sz w:val="18"/>
                <w:szCs w:val="18"/>
                <w:lang w:val="en-US"/>
              </w:rPr>
              <w:t>,14</w:t>
            </w:r>
            <w:proofErr w:type="gramEnd"/>
            <w:r w:rsidR="000C72CD" w:rsidRPr="00BB126E">
              <w:rPr>
                <w:rFonts w:ascii="Times New Roman" w:eastAsia="Times New Roman" w:hAnsi="Times New Roman" w:cs="Times New Roman"/>
                <w:sz w:val="18"/>
                <w:szCs w:val="18"/>
                <w:lang w:val="en-US"/>
              </w:rPr>
              <w:t xml:space="preserve"> (asit olarak)</w:t>
            </w:r>
            <w:r w:rsidRPr="00BB126E">
              <w:rPr>
                <w:rFonts w:ascii="Times New Roman" w:eastAsia="Times New Roman" w:hAnsi="Times New Roman" w:cs="Times New Roman"/>
                <w:sz w:val="18"/>
                <w:szCs w:val="18"/>
                <w:lang w:val="en-US"/>
              </w:rPr>
              <w:t>.</w:t>
            </w:r>
          </w:p>
          <w:p w14:paraId="1BC4D9B2" w14:textId="6F5D90F3" w:rsidR="000C72CD" w:rsidRPr="00BB126E" w:rsidRDefault="005B3252" w:rsidP="00BB126E">
            <w:pPr>
              <w:spacing w:after="200" w:line="276" w:lineRule="auto"/>
              <w:jc w:val="both"/>
              <w:rPr>
                <w:rFonts w:ascii="Times New Roman" w:eastAsia="Calibri" w:hAnsi="Times New Roman" w:cs="Times New Roman"/>
                <w:sz w:val="18"/>
                <w:szCs w:val="18"/>
                <w:lang w:eastAsia="tr-TR"/>
              </w:rPr>
            </w:pPr>
            <w:r w:rsidRPr="00BB126E">
              <w:rPr>
                <w:rFonts w:ascii="Times New Roman" w:eastAsia="Times New Roman" w:hAnsi="Times New Roman" w:cs="Times New Roman"/>
                <w:sz w:val="18"/>
                <w:szCs w:val="18"/>
                <w:lang w:val="en-US"/>
              </w:rPr>
              <w:t>Butil ve propilparabenin ve tuzlarının tek tek konsantrasyonlarının toplamı % 0,14’ü geçmeyecek şekilde,</w:t>
            </w:r>
            <w:r w:rsidR="00232553" w:rsidRPr="00BB126E">
              <w:rPr>
                <w:rFonts w:ascii="Times New Roman" w:eastAsia="Times New Roman" w:hAnsi="Times New Roman" w:cs="Times New Roman"/>
                <w:sz w:val="18"/>
                <w:szCs w:val="18"/>
                <w:lang w:val="en-US"/>
              </w:rPr>
              <w:t>12 ve 12a</w:t>
            </w:r>
            <w:r w:rsidR="000C72CD" w:rsidRPr="00BB126E">
              <w:rPr>
                <w:rFonts w:ascii="Times New Roman" w:eastAsia="Times New Roman" w:hAnsi="Times New Roman" w:cs="Times New Roman"/>
                <w:sz w:val="18"/>
                <w:szCs w:val="18"/>
                <w:lang w:val="en-US"/>
              </w:rPr>
              <w:t xml:space="preserve"> </w:t>
            </w:r>
            <w:r w:rsidRPr="00BB126E">
              <w:rPr>
                <w:rFonts w:ascii="Times New Roman" w:eastAsia="Times New Roman" w:hAnsi="Times New Roman" w:cs="Times New Roman"/>
                <w:sz w:val="18"/>
                <w:szCs w:val="18"/>
                <w:lang w:val="en-US"/>
              </w:rPr>
              <w:t xml:space="preserve">numaralı satırlarda </w:t>
            </w:r>
            <w:r w:rsidR="000C72CD" w:rsidRPr="00BB126E">
              <w:rPr>
                <w:rFonts w:ascii="Times New Roman" w:eastAsia="Times New Roman" w:hAnsi="Times New Roman" w:cs="Times New Roman"/>
                <w:sz w:val="18"/>
                <w:szCs w:val="18"/>
                <w:lang w:val="en-US"/>
              </w:rPr>
              <w:t>belirtilen madde karışı</w:t>
            </w:r>
            <w:r w:rsidR="00232553" w:rsidRPr="00BB126E">
              <w:rPr>
                <w:rFonts w:ascii="Times New Roman" w:eastAsia="Times New Roman" w:hAnsi="Times New Roman" w:cs="Times New Roman"/>
                <w:sz w:val="18"/>
                <w:szCs w:val="18"/>
                <w:lang w:val="en-US"/>
              </w:rPr>
              <w:t>mları için % 0,8 (asit olarak)</w:t>
            </w:r>
          </w:p>
        </w:tc>
        <w:tc>
          <w:tcPr>
            <w:tcW w:w="1985" w:type="dxa"/>
            <w:vMerge w:val="restart"/>
            <w:tcBorders>
              <w:top w:val="single" w:sz="4" w:space="0" w:color="auto"/>
              <w:left w:val="single" w:sz="6" w:space="0" w:color="auto"/>
              <w:right w:val="single" w:sz="6" w:space="0" w:color="auto"/>
            </w:tcBorders>
          </w:tcPr>
          <w:p w14:paraId="69E0525C" w14:textId="77777777" w:rsidR="000C72CD" w:rsidRPr="00BB126E" w:rsidRDefault="000C72CD" w:rsidP="00BB126E">
            <w:pPr>
              <w:widowControl w:val="0"/>
              <w:autoSpaceDE w:val="0"/>
              <w:autoSpaceDN w:val="0"/>
              <w:spacing w:before="7" w:after="0" w:line="240" w:lineRule="auto"/>
              <w:jc w:val="both"/>
              <w:rPr>
                <w:rFonts w:ascii="Times New Roman" w:eastAsia="Times New Roman" w:hAnsi="Times New Roman" w:cs="Times New Roman"/>
                <w:b/>
                <w:sz w:val="18"/>
                <w:szCs w:val="18"/>
                <w:lang w:val="en-US"/>
              </w:rPr>
            </w:pPr>
          </w:p>
          <w:p w14:paraId="5DC48550" w14:textId="00509A6A" w:rsidR="000C72CD" w:rsidRPr="00BB126E" w:rsidRDefault="005B3252" w:rsidP="00BB126E">
            <w:pPr>
              <w:spacing w:after="0" w:line="240" w:lineRule="auto"/>
              <w:jc w:val="both"/>
              <w:rPr>
                <w:rFonts w:ascii="Times New Roman" w:eastAsia="Calibri" w:hAnsi="Times New Roman" w:cs="Times New Roman"/>
                <w:szCs w:val="18"/>
              </w:rPr>
            </w:pPr>
            <w:r w:rsidRPr="00BB126E">
              <w:rPr>
                <w:rFonts w:ascii="Times New Roman" w:eastAsia="Times New Roman" w:hAnsi="Times New Roman" w:cs="Times New Roman"/>
                <w:sz w:val="18"/>
                <w:szCs w:val="18"/>
                <w:lang w:val="en-US"/>
              </w:rPr>
              <w:t xml:space="preserve">Üç </w:t>
            </w:r>
            <w:r w:rsidR="000C72CD" w:rsidRPr="00BB126E">
              <w:rPr>
                <w:rFonts w:ascii="Times New Roman" w:eastAsia="Times New Roman" w:hAnsi="Times New Roman" w:cs="Times New Roman"/>
                <w:sz w:val="18"/>
                <w:szCs w:val="18"/>
                <w:lang w:val="en-US"/>
              </w:rPr>
              <w:t xml:space="preserve">yaşın altındaki çocukların bez bölgesine uygulanmak üzere tasarlanmış </w:t>
            </w:r>
            <w:r w:rsidRPr="00BB126E">
              <w:rPr>
                <w:rFonts w:ascii="Times New Roman" w:eastAsia="Times New Roman" w:hAnsi="Times New Roman" w:cs="Times New Roman"/>
                <w:sz w:val="18"/>
                <w:szCs w:val="18"/>
                <w:lang w:val="en-US"/>
              </w:rPr>
              <w:t xml:space="preserve">durulanmayan </w:t>
            </w:r>
            <w:r w:rsidR="000C72CD" w:rsidRPr="00BB126E">
              <w:rPr>
                <w:rFonts w:ascii="Times New Roman" w:eastAsia="Times New Roman" w:hAnsi="Times New Roman" w:cs="Times New Roman"/>
                <w:sz w:val="18"/>
                <w:szCs w:val="18"/>
                <w:lang w:val="en-US"/>
              </w:rPr>
              <w:t>ürünlerde kullanılmamalıdır</w:t>
            </w:r>
            <w:r w:rsidR="000C72CD" w:rsidRPr="00BB126E">
              <w:rPr>
                <w:rFonts w:ascii="Times New Roman" w:eastAsia="Calibri" w:hAnsi="Times New Roman" w:cs="Times New Roman"/>
              </w:rPr>
              <w:t>.</w:t>
            </w:r>
          </w:p>
        </w:tc>
        <w:tc>
          <w:tcPr>
            <w:tcW w:w="1984" w:type="dxa"/>
            <w:vMerge w:val="restart"/>
            <w:tcBorders>
              <w:top w:val="single" w:sz="4" w:space="0" w:color="auto"/>
              <w:left w:val="single" w:sz="6" w:space="0" w:color="auto"/>
              <w:right w:val="single" w:sz="6" w:space="0" w:color="auto"/>
            </w:tcBorders>
          </w:tcPr>
          <w:p w14:paraId="573B2B7F" w14:textId="77777777" w:rsidR="000C72CD" w:rsidRPr="00BB126E" w:rsidRDefault="000C72CD" w:rsidP="00BB126E">
            <w:pPr>
              <w:widowControl w:val="0"/>
              <w:autoSpaceDE w:val="0"/>
              <w:autoSpaceDN w:val="0"/>
              <w:spacing w:before="7" w:after="0" w:line="240" w:lineRule="auto"/>
              <w:jc w:val="both"/>
              <w:rPr>
                <w:rFonts w:ascii="Times New Roman" w:eastAsia="Times New Roman" w:hAnsi="Times New Roman" w:cs="Times New Roman"/>
                <w:sz w:val="18"/>
                <w:szCs w:val="18"/>
                <w:lang w:val="en-US"/>
              </w:rPr>
            </w:pPr>
          </w:p>
          <w:p w14:paraId="14009463" w14:textId="0D76598E" w:rsidR="000C72CD" w:rsidRPr="00BB126E" w:rsidRDefault="000C72CD" w:rsidP="00BB126E">
            <w:pPr>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Üç yaşından küçük çocuklar için tasarlanmış </w:t>
            </w:r>
            <w:r w:rsidR="005B3252" w:rsidRPr="00BB126E">
              <w:rPr>
                <w:rFonts w:ascii="Times New Roman" w:eastAsia="Times New Roman" w:hAnsi="Times New Roman" w:cs="Times New Roman"/>
                <w:sz w:val="18"/>
                <w:szCs w:val="18"/>
                <w:lang w:val="en-US"/>
              </w:rPr>
              <w:t xml:space="preserve">durulanmayan </w:t>
            </w:r>
            <w:r w:rsidRPr="00BB126E">
              <w:rPr>
                <w:rFonts w:ascii="Times New Roman" w:eastAsia="Times New Roman" w:hAnsi="Times New Roman" w:cs="Times New Roman"/>
                <w:sz w:val="18"/>
                <w:szCs w:val="18"/>
                <w:lang w:val="en-US"/>
              </w:rPr>
              <w:t xml:space="preserve">ürünler için: </w:t>
            </w:r>
          </w:p>
          <w:p w14:paraId="754946FE" w14:textId="77777777" w:rsidR="000C72CD" w:rsidRPr="00BB126E" w:rsidRDefault="000C72CD" w:rsidP="00BB126E">
            <w:pPr>
              <w:spacing w:after="0" w:line="240" w:lineRule="auto"/>
              <w:jc w:val="both"/>
              <w:rPr>
                <w:rFonts w:ascii="Times New Roman" w:eastAsia="Times New Roman" w:hAnsi="Times New Roman" w:cs="Times New Roman"/>
                <w:sz w:val="18"/>
                <w:szCs w:val="18"/>
                <w:lang w:val="en-US"/>
              </w:rPr>
            </w:pPr>
          </w:p>
          <w:p w14:paraId="173584D9" w14:textId="691F50E3" w:rsidR="000C72CD" w:rsidRPr="00BB126E" w:rsidRDefault="005B3252" w:rsidP="00BB126E">
            <w:pPr>
              <w:spacing w:after="0" w:line="240" w:lineRule="auto"/>
              <w:jc w:val="both"/>
              <w:rPr>
                <w:rFonts w:ascii="Times New Roman" w:eastAsia="Calibri" w:hAnsi="Times New Roman" w:cs="Times New Roman"/>
                <w:lang w:eastAsia="tr-TR"/>
              </w:rPr>
            </w:pPr>
            <w:r w:rsidRPr="00BB126E">
              <w:rPr>
                <w:rFonts w:ascii="Times New Roman" w:eastAsia="Times New Roman" w:hAnsi="Times New Roman" w:cs="Times New Roman"/>
                <w:sz w:val="18"/>
                <w:szCs w:val="18"/>
                <w:lang w:val="en-US"/>
              </w:rPr>
              <w:t xml:space="preserve">“Bebek bezi bölgesinde </w:t>
            </w:r>
            <w:r w:rsidR="000C72CD" w:rsidRPr="00BB126E">
              <w:rPr>
                <w:rFonts w:ascii="Times New Roman" w:eastAsia="Times New Roman" w:hAnsi="Times New Roman" w:cs="Times New Roman"/>
                <w:sz w:val="18"/>
                <w:szCs w:val="18"/>
                <w:lang w:val="en-US"/>
              </w:rPr>
              <w:t>kullanılmamalıdır</w:t>
            </w:r>
            <w:r w:rsidR="000C72CD" w:rsidRPr="00BB126E">
              <w:rPr>
                <w:rFonts w:ascii="Times New Roman" w:eastAsia="Calibri" w:hAnsi="Times New Roman" w:cs="Times New Roman"/>
              </w:rPr>
              <w:t>.</w:t>
            </w:r>
            <w:r w:rsidR="000C72CD" w:rsidRPr="00BB126E">
              <w:rPr>
                <w:rFonts w:ascii="Times New Roman" w:eastAsia="Times New Roman" w:hAnsi="Times New Roman" w:cs="Times New Roman"/>
                <w:sz w:val="18"/>
                <w:szCs w:val="18"/>
                <w:lang w:val="en-US"/>
              </w:rPr>
              <w:t>”</w:t>
            </w:r>
          </w:p>
        </w:tc>
      </w:tr>
      <w:tr w:rsidR="000C72CD" w:rsidRPr="00BB126E" w14:paraId="0DD0948D" w14:textId="77777777" w:rsidTr="004D7BEE">
        <w:trPr>
          <w:cantSplit/>
          <w:trHeight w:val="62"/>
        </w:trPr>
        <w:tc>
          <w:tcPr>
            <w:tcW w:w="958" w:type="dxa"/>
            <w:vMerge/>
            <w:tcBorders>
              <w:left w:val="single" w:sz="6" w:space="0" w:color="auto"/>
              <w:right w:val="single" w:sz="6" w:space="0" w:color="auto"/>
            </w:tcBorders>
          </w:tcPr>
          <w:p w14:paraId="699C155E"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23ECA55F"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4890E868" w14:textId="62200D69"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propylparaben</w:t>
            </w:r>
          </w:p>
        </w:tc>
        <w:tc>
          <w:tcPr>
            <w:tcW w:w="1276" w:type="dxa"/>
            <w:tcBorders>
              <w:left w:val="single" w:sz="6" w:space="0" w:color="auto"/>
              <w:right w:val="single" w:sz="6" w:space="0" w:color="auto"/>
            </w:tcBorders>
          </w:tcPr>
          <w:p w14:paraId="7A30AEC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94-13-3 </w:t>
            </w:r>
          </w:p>
        </w:tc>
        <w:tc>
          <w:tcPr>
            <w:tcW w:w="1134" w:type="dxa"/>
            <w:tcBorders>
              <w:left w:val="single" w:sz="6" w:space="0" w:color="auto"/>
              <w:right w:val="single" w:sz="6" w:space="0" w:color="auto"/>
            </w:tcBorders>
          </w:tcPr>
          <w:p w14:paraId="38ADEFB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202-307-7</w:t>
            </w:r>
          </w:p>
        </w:tc>
        <w:tc>
          <w:tcPr>
            <w:tcW w:w="1559" w:type="dxa"/>
            <w:vMerge/>
            <w:tcBorders>
              <w:left w:val="single" w:sz="6" w:space="0" w:color="auto"/>
              <w:right w:val="single" w:sz="6" w:space="0" w:color="auto"/>
            </w:tcBorders>
          </w:tcPr>
          <w:p w14:paraId="03D14C9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0F7511C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1937EAF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113DE03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DA54583" w14:textId="77777777" w:rsidTr="004D7BEE">
        <w:trPr>
          <w:cantSplit/>
          <w:trHeight w:val="62"/>
        </w:trPr>
        <w:tc>
          <w:tcPr>
            <w:tcW w:w="958" w:type="dxa"/>
            <w:vMerge/>
            <w:tcBorders>
              <w:left w:val="single" w:sz="6" w:space="0" w:color="auto"/>
              <w:right w:val="single" w:sz="6" w:space="0" w:color="auto"/>
            </w:tcBorders>
          </w:tcPr>
          <w:p w14:paraId="15DF998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3E117B47"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3FB32537" w14:textId="1C6A14B8"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sodium propylparaben </w:t>
            </w:r>
          </w:p>
        </w:tc>
        <w:tc>
          <w:tcPr>
            <w:tcW w:w="1276" w:type="dxa"/>
            <w:tcBorders>
              <w:left w:val="single" w:sz="6" w:space="0" w:color="auto"/>
              <w:right w:val="single" w:sz="6" w:space="0" w:color="auto"/>
            </w:tcBorders>
          </w:tcPr>
          <w:p w14:paraId="56A7815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35285-69-9 </w:t>
            </w:r>
          </w:p>
        </w:tc>
        <w:tc>
          <w:tcPr>
            <w:tcW w:w="1134" w:type="dxa"/>
            <w:tcBorders>
              <w:left w:val="single" w:sz="6" w:space="0" w:color="auto"/>
              <w:right w:val="single" w:sz="6" w:space="0" w:color="auto"/>
            </w:tcBorders>
          </w:tcPr>
          <w:p w14:paraId="73193EE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252-488-1</w:t>
            </w:r>
          </w:p>
        </w:tc>
        <w:tc>
          <w:tcPr>
            <w:tcW w:w="1559" w:type="dxa"/>
            <w:vMerge/>
            <w:tcBorders>
              <w:left w:val="single" w:sz="6" w:space="0" w:color="auto"/>
              <w:right w:val="single" w:sz="6" w:space="0" w:color="auto"/>
            </w:tcBorders>
          </w:tcPr>
          <w:p w14:paraId="2A8EA6B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D9DA38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63963F1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16001EA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5D06D91" w14:textId="77777777" w:rsidTr="004D7BEE">
        <w:trPr>
          <w:cantSplit/>
          <w:trHeight w:val="62"/>
        </w:trPr>
        <w:tc>
          <w:tcPr>
            <w:tcW w:w="958" w:type="dxa"/>
            <w:vMerge/>
            <w:tcBorders>
              <w:left w:val="single" w:sz="6" w:space="0" w:color="auto"/>
              <w:right w:val="single" w:sz="6" w:space="0" w:color="auto"/>
            </w:tcBorders>
          </w:tcPr>
          <w:p w14:paraId="68687FB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0BF77F9F"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30E7B3D4" w14:textId="00E140CF"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sodium butylparaben</w:t>
            </w:r>
          </w:p>
        </w:tc>
        <w:tc>
          <w:tcPr>
            <w:tcW w:w="1276" w:type="dxa"/>
            <w:tcBorders>
              <w:left w:val="single" w:sz="6" w:space="0" w:color="auto"/>
              <w:right w:val="single" w:sz="6" w:space="0" w:color="auto"/>
            </w:tcBorders>
          </w:tcPr>
          <w:p w14:paraId="43EAA74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36457-20-2 </w:t>
            </w:r>
          </w:p>
        </w:tc>
        <w:tc>
          <w:tcPr>
            <w:tcW w:w="1134" w:type="dxa"/>
            <w:tcBorders>
              <w:left w:val="single" w:sz="6" w:space="0" w:color="auto"/>
              <w:right w:val="single" w:sz="6" w:space="0" w:color="auto"/>
            </w:tcBorders>
          </w:tcPr>
          <w:p w14:paraId="1C2031C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253-049-7</w:t>
            </w:r>
          </w:p>
        </w:tc>
        <w:tc>
          <w:tcPr>
            <w:tcW w:w="1559" w:type="dxa"/>
            <w:vMerge/>
            <w:tcBorders>
              <w:left w:val="single" w:sz="6" w:space="0" w:color="auto"/>
              <w:right w:val="single" w:sz="6" w:space="0" w:color="auto"/>
            </w:tcBorders>
          </w:tcPr>
          <w:p w14:paraId="1A2250C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18084B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2A70CF8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44D54BF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4E9BA32" w14:textId="77777777" w:rsidTr="004D7BEE">
        <w:trPr>
          <w:cantSplit/>
          <w:trHeight w:val="62"/>
        </w:trPr>
        <w:tc>
          <w:tcPr>
            <w:tcW w:w="958" w:type="dxa"/>
            <w:vMerge/>
            <w:tcBorders>
              <w:left w:val="single" w:sz="6" w:space="0" w:color="auto"/>
              <w:right w:val="single" w:sz="6" w:space="0" w:color="auto"/>
            </w:tcBorders>
          </w:tcPr>
          <w:p w14:paraId="680832E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1D95E951"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right w:val="single" w:sz="6" w:space="0" w:color="auto"/>
            </w:tcBorders>
          </w:tcPr>
          <w:p w14:paraId="1B2485A5" w14:textId="36E39A75"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potassium butylparaben</w:t>
            </w:r>
          </w:p>
        </w:tc>
        <w:tc>
          <w:tcPr>
            <w:tcW w:w="1276" w:type="dxa"/>
            <w:tcBorders>
              <w:left w:val="single" w:sz="6" w:space="0" w:color="auto"/>
              <w:right w:val="single" w:sz="6" w:space="0" w:color="auto"/>
            </w:tcBorders>
          </w:tcPr>
          <w:p w14:paraId="6327CDC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38566-94-8 </w:t>
            </w:r>
          </w:p>
        </w:tc>
        <w:tc>
          <w:tcPr>
            <w:tcW w:w="1134" w:type="dxa"/>
            <w:tcBorders>
              <w:left w:val="single" w:sz="6" w:space="0" w:color="auto"/>
              <w:right w:val="single" w:sz="6" w:space="0" w:color="auto"/>
            </w:tcBorders>
          </w:tcPr>
          <w:p w14:paraId="090E260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254-009-1</w:t>
            </w:r>
          </w:p>
        </w:tc>
        <w:tc>
          <w:tcPr>
            <w:tcW w:w="1559" w:type="dxa"/>
            <w:vMerge/>
            <w:tcBorders>
              <w:left w:val="single" w:sz="6" w:space="0" w:color="auto"/>
              <w:right w:val="single" w:sz="6" w:space="0" w:color="auto"/>
            </w:tcBorders>
          </w:tcPr>
          <w:p w14:paraId="7ED5D97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D04C54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6B1047C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6A9E45D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B1A2A34" w14:textId="77777777" w:rsidTr="004D7BEE">
        <w:trPr>
          <w:cantSplit/>
          <w:trHeight w:val="62"/>
        </w:trPr>
        <w:tc>
          <w:tcPr>
            <w:tcW w:w="958" w:type="dxa"/>
            <w:vMerge/>
            <w:tcBorders>
              <w:left w:val="single" w:sz="6" w:space="0" w:color="auto"/>
              <w:bottom w:val="single" w:sz="6" w:space="0" w:color="auto"/>
              <w:right w:val="single" w:sz="6" w:space="0" w:color="auto"/>
            </w:tcBorders>
          </w:tcPr>
          <w:p w14:paraId="2598E46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bottom w:val="single" w:sz="6" w:space="0" w:color="auto"/>
              <w:right w:val="single" w:sz="6" w:space="0" w:color="auto"/>
            </w:tcBorders>
          </w:tcPr>
          <w:p w14:paraId="757E63BB"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tcBorders>
              <w:left w:val="single" w:sz="6" w:space="0" w:color="auto"/>
              <w:bottom w:val="single" w:sz="6" w:space="0" w:color="auto"/>
              <w:right w:val="single" w:sz="6" w:space="0" w:color="auto"/>
            </w:tcBorders>
          </w:tcPr>
          <w:p w14:paraId="0CC4FEDD" w14:textId="7EF30730"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potassium propylparaben</w:t>
            </w:r>
          </w:p>
        </w:tc>
        <w:tc>
          <w:tcPr>
            <w:tcW w:w="1276" w:type="dxa"/>
            <w:tcBorders>
              <w:left w:val="single" w:sz="6" w:space="0" w:color="auto"/>
              <w:bottom w:val="single" w:sz="6" w:space="0" w:color="auto"/>
              <w:right w:val="single" w:sz="6" w:space="0" w:color="auto"/>
            </w:tcBorders>
          </w:tcPr>
          <w:p w14:paraId="7C72168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84930-16-5 </w:t>
            </w:r>
          </w:p>
        </w:tc>
        <w:tc>
          <w:tcPr>
            <w:tcW w:w="1134" w:type="dxa"/>
            <w:tcBorders>
              <w:left w:val="single" w:sz="6" w:space="0" w:color="auto"/>
              <w:bottom w:val="single" w:sz="6" w:space="0" w:color="auto"/>
              <w:right w:val="single" w:sz="6" w:space="0" w:color="auto"/>
            </w:tcBorders>
          </w:tcPr>
          <w:p w14:paraId="3FD8679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284-597-5</w:t>
            </w:r>
          </w:p>
        </w:tc>
        <w:tc>
          <w:tcPr>
            <w:tcW w:w="1559" w:type="dxa"/>
            <w:vMerge/>
            <w:tcBorders>
              <w:left w:val="single" w:sz="6" w:space="0" w:color="auto"/>
              <w:bottom w:val="single" w:sz="6" w:space="0" w:color="auto"/>
              <w:right w:val="single" w:sz="6" w:space="0" w:color="auto"/>
            </w:tcBorders>
          </w:tcPr>
          <w:p w14:paraId="6C0A8DE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vMerge/>
            <w:tcBorders>
              <w:left w:val="single" w:sz="6" w:space="0" w:color="auto"/>
              <w:bottom w:val="single" w:sz="6" w:space="0" w:color="auto"/>
              <w:right w:val="single" w:sz="6" w:space="0" w:color="auto"/>
            </w:tcBorders>
          </w:tcPr>
          <w:p w14:paraId="6BF1C6E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5" w:type="dxa"/>
            <w:vMerge/>
            <w:tcBorders>
              <w:left w:val="single" w:sz="6" w:space="0" w:color="auto"/>
              <w:bottom w:val="single" w:sz="6" w:space="0" w:color="auto"/>
              <w:right w:val="single" w:sz="6" w:space="0" w:color="auto"/>
            </w:tcBorders>
          </w:tcPr>
          <w:p w14:paraId="356887E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06335A4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9EBD5CF"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35D20EBE"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w:t>
            </w:r>
          </w:p>
        </w:tc>
        <w:tc>
          <w:tcPr>
            <w:tcW w:w="2561" w:type="dxa"/>
            <w:tcBorders>
              <w:top w:val="single" w:sz="6" w:space="0" w:color="auto"/>
              <w:left w:val="single" w:sz="6" w:space="0" w:color="auto"/>
              <w:bottom w:val="single" w:sz="6" w:space="0" w:color="auto"/>
              <w:right w:val="single" w:sz="6" w:space="0" w:color="auto"/>
            </w:tcBorders>
          </w:tcPr>
          <w:p w14:paraId="568C609F" w14:textId="77777777" w:rsidR="000C72CD" w:rsidRPr="00BB126E" w:rsidRDefault="000C72CD" w:rsidP="00BB126E">
            <w:pPr>
              <w:widowControl w:val="0"/>
              <w:autoSpaceDE w:val="0"/>
              <w:autoSpaceDN w:val="0"/>
              <w:spacing w:before="145" w:after="0" w:line="235" w:lineRule="auto"/>
              <w:ind w:left="89" w:right="175"/>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3-Asetil-6-metil­ piran-2,4 (3H)-dion ve tuzları</w:t>
            </w:r>
          </w:p>
        </w:tc>
        <w:tc>
          <w:tcPr>
            <w:tcW w:w="1833" w:type="dxa"/>
            <w:tcBorders>
              <w:top w:val="single" w:sz="6" w:space="0" w:color="auto"/>
              <w:left w:val="single" w:sz="6" w:space="0" w:color="auto"/>
              <w:bottom w:val="single" w:sz="6" w:space="0" w:color="auto"/>
              <w:right w:val="single" w:sz="6" w:space="0" w:color="auto"/>
            </w:tcBorders>
          </w:tcPr>
          <w:p w14:paraId="6263862E" w14:textId="4454DEF6" w:rsidR="000C72CD" w:rsidRPr="00BB126E" w:rsidRDefault="000C72CD" w:rsidP="00BB126E">
            <w:pPr>
              <w:widowControl w:val="0"/>
              <w:autoSpaceDE w:val="0"/>
              <w:autoSpaceDN w:val="0"/>
              <w:spacing w:before="145" w:after="0" w:line="235" w:lineRule="auto"/>
              <w:ind w:left="89" w:right="14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Dehydroacetic acid, sodium dehydroacetate</w:t>
            </w:r>
          </w:p>
        </w:tc>
        <w:tc>
          <w:tcPr>
            <w:tcW w:w="1276" w:type="dxa"/>
            <w:tcBorders>
              <w:top w:val="single" w:sz="6" w:space="0" w:color="auto"/>
              <w:left w:val="single" w:sz="6" w:space="0" w:color="auto"/>
              <w:bottom w:val="single" w:sz="6" w:space="0" w:color="auto"/>
              <w:right w:val="single" w:sz="6" w:space="0" w:color="auto"/>
            </w:tcBorders>
          </w:tcPr>
          <w:p w14:paraId="1F1F8B6C" w14:textId="77777777" w:rsidR="000C72CD" w:rsidRPr="00BB126E" w:rsidRDefault="000C72CD" w:rsidP="00BB126E">
            <w:pPr>
              <w:widowControl w:val="0"/>
              <w:autoSpaceDE w:val="0"/>
              <w:autoSpaceDN w:val="0"/>
              <w:spacing w:before="142"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520-45-6, 4418-26-2,</w:t>
            </w:r>
          </w:p>
          <w:p w14:paraId="1834799D"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16807-48-0</w:t>
            </w:r>
          </w:p>
        </w:tc>
        <w:tc>
          <w:tcPr>
            <w:tcW w:w="1134" w:type="dxa"/>
            <w:tcBorders>
              <w:top w:val="single" w:sz="6" w:space="0" w:color="auto"/>
              <w:left w:val="single" w:sz="6" w:space="0" w:color="auto"/>
              <w:bottom w:val="single" w:sz="6" w:space="0" w:color="auto"/>
              <w:right w:val="single" w:sz="6" w:space="0" w:color="auto"/>
            </w:tcBorders>
          </w:tcPr>
          <w:p w14:paraId="302A4B89" w14:textId="77777777" w:rsidR="000C72CD" w:rsidRPr="00BB126E" w:rsidRDefault="000C72CD" w:rsidP="00BB126E">
            <w:pPr>
              <w:widowControl w:val="0"/>
              <w:autoSpaceDE w:val="0"/>
              <w:autoSpaceDN w:val="0"/>
              <w:spacing w:before="142"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208-293-9,</w:t>
            </w:r>
          </w:p>
          <w:p w14:paraId="61A095E4"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224-580-1</w:t>
            </w:r>
          </w:p>
        </w:tc>
        <w:tc>
          <w:tcPr>
            <w:tcW w:w="1559" w:type="dxa"/>
            <w:tcBorders>
              <w:top w:val="single" w:sz="6" w:space="0" w:color="auto"/>
              <w:left w:val="single" w:sz="6" w:space="0" w:color="auto"/>
              <w:bottom w:val="single" w:sz="6" w:space="0" w:color="auto"/>
              <w:right w:val="single" w:sz="6" w:space="0" w:color="auto"/>
            </w:tcBorders>
          </w:tcPr>
          <w:p w14:paraId="68A344D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A94ACFE" w14:textId="5B90D428" w:rsidR="000C72CD" w:rsidRPr="00BB126E" w:rsidRDefault="004F5B0A" w:rsidP="00BB126E">
            <w:pPr>
              <w:widowControl w:val="0"/>
              <w:autoSpaceDE w:val="0"/>
              <w:autoSpaceDN w:val="0"/>
              <w:spacing w:before="142"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232553" w:rsidRPr="00BB126E">
              <w:rPr>
                <w:rFonts w:ascii="Times New Roman" w:eastAsia="Times New Roman" w:hAnsi="Times New Roman" w:cs="Times New Roman"/>
                <w:sz w:val="18"/>
                <w:szCs w:val="18"/>
                <w:lang w:val="en-US"/>
              </w:rPr>
              <w:t>0,6  (</w:t>
            </w:r>
            <w:r w:rsidR="000C72CD" w:rsidRPr="00BB126E">
              <w:rPr>
                <w:rFonts w:ascii="Times New Roman" w:eastAsia="Times New Roman" w:hAnsi="Times New Roman" w:cs="Times New Roman"/>
                <w:sz w:val="18"/>
                <w:szCs w:val="18"/>
                <w:lang w:val="en-US"/>
              </w:rPr>
              <w:t>asit</w:t>
            </w:r>
            <w:r w:rsidR="00232553" w:rsidRPr="00BB126E">
              <w:rPr>
                <w:rFonts w:ascii="Times New Roman" w:eastAsia="Times New Roman" w:hAnsi="Times New Roman" w:cs="Times New Roman"/>
                <w:sz w:val="18"/>
                <w:szCs w:val="18"/>
                <w:lang w:val="en-US"/>
              </w:rPr>
              <w:t xml:space="preserve"> olarak</w:t>
            </w:r>
            <w:r w:rsidR="000C72CD" w:rsidRPr="00BB126E">
              <w:rPr>
                <w:rFonts w:ascii="Times New Roman" w:eastAsia="Times New Roman" w:hAnsi="Times New Roman" w:cs="Times New Roman"/>
                <w:sz w:val="18"/>
                <w:szCs w:val="18"/>
                <w:lang w:val="en-US"/>
              </w:rPr>
              <w:t>)</w:t>
            </w:r>
          </w:p>
        </w:tc>
        <w:tc>
          <w:tcPr>
            <w:tcW w:w="1985" w:type="dxa"/>
            <w:tcBorders>
              <w:top w:val="single" w:sz="6" w:space="0" w:color="auto"/>
              <w:left w:val="single" w:sz="6" w:space="0" w:color="auto"/>
              <w:bottom w:val="single" w:sz="6" w:space="0" w:color="auto"/>
              <w:right w:val="single" w:sz="6" w:space="0" w:color="auto"/>
            </w:tcBorders>
          </w:tcPr>
          <w:p w14:paraId="14BD71A8" w14:textId="77777777" w:rsidR="000C72CD" w:rsidRPr="00BB126E" w:rsidRDefault="000C72CD" w:rsidP="00BB126E">
            <w:pPr>
              <w:widowControl w:val="0"/>
              <w:autoSpaceDE w:val="0"/>
              <w:autoSpaceDN w:val="0"/>
              <w:spacing w:before="145" w:after="0" w:line="235" w:lineRule="auto"/>
              <w:ind w:left="92" w:right="10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Aerosol dağıtıcılarda (spreylerde) kullanılmamalıdır</w:t>
            </w:r>
            <w:r w:rsidRPr="00BB126E">
              <w:rPr>
                <w:rFonts w:ascii="Times New Roman" w:hAnsi="Times New Roman" w:cs="Times New Roman"/>
              </w:rPr>
              <w:t>.</w:t>
            </w:r>
          </w:p>
        </w:tc>
        <w:tc>
          <w:tcPr>
            <w:tcW w:w="1984" w:type="dxa"/>
            <w:tcBorders>
              <w:top w:val="single" w:sz="6" w:space="0" w:color="auto"/>
              <w:left w:val="single" w:sz="6" w:space="0" w:color="auto"/>
              <w:bottom w:val="single" w:sz="6" w:space="0" w:color="auto"/>
              <w:right w:val="single" w:sz="6" w:space="0" w:color="auto"/>
            </w:tcBorders>
          </w:tcPr>
          <w:p w14:paraId="42BDE44A" w14:textId="77777777" w:rsidR="000C72CD" w:rsidRPr="00BB126E" w:rsidRDefault="000C72CD" w:rsidP="00BB126E">
            <w:pPr>
              <w:widowControl w:val="0"/>
              <w:autoSpaceDE w:val="0"/>
              <w:autoSpaceDN w:val="0"/>
              <w:spacing w:before="145" w:after="0" w:line="235" w:lineRule="auto"/>
              <w:ind w:left="89" w:right="175"/>
              <w:jc w:val="both"/>
              <w:rPr>
                <w:rFonts w:ascii="Times New Roman" w:eastAsia="Times New Roman" w:hAnsi="Times New Roman" w:cs="Times New Roman"/>
                <w:sz w:val="18"/>
                <w:szCs w:val="18"/>
                <w:lang w:val="en-US"/>
              </w:rPr>
            </w:pPr>
          </w:p>
        </w:tc>
      </w:tr>
      <w:tr w:rsidR="000C72CD" w:rsidRPr="00BB126E" w14:paraId="6434E9C8"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3776216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w:t>
            </w:r>
          </w:p>
        </w:tc>
        <w:tc>
          <w:tcPr>
            <w:tcW w:w="2561" w:type="dxa"/>
            <w:tcBorders>
              <w:top w:val="single" w:sz="6" w:space="0" w:color="auto"/>
              <w:left w:val="single" w:sz="6" w:space="0" w:color="auto"/>
              <w:bottom w:val="single" w:sz="6" w:space="0" w:color="auto"/>
              <w:right w:val="single" w:sz="6" w:space="0" w:color="auto"/>
            </w:tcBorders>
          </w:tcPr>
          <w:p w14:paraId="49EBE633" w14:textId="77777777" w:rsidR="000C72CD" w:rsidRPr="00BB126E" w:rsidRDefault="000C72CD" w:rsidP="00BB126E">
            <w:pPr>
              <w:widowControl w:val="0"/>
              <w:autoSpaceDE w:val="0"/>
              <w:autoSpaceDN w:val="0"/>
              <w:spacing w:before="145"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Formik asit ve onun sodyum tuzu</w:t>
            </w:r>
          </w:p>
        </w:tc>
        <w:tc>
          <w:tcPr>
            <w:tcW w:w="1833" w:type="dxa"/>
            <w:tcBorders>
              <w:top w:val="single" w:sz="6" w:space="0" w:color="auto"/>
              <w:left w:val="single" w:sz="6" w:space="0" w:color="auto"/>
              <w:bottom w:val="single" w:sz="6" w:space="0" w:color="auto"/>
              <w:right w:val="single" w:sz="6" w:space="0" w:color="auto"/>
            </w:tcBorders>
          </w:tcPr>
          <w:p w14:paraId="79EB0971" w14:textId="4D5AF17C" w:rsidR="000C72CD" w:rsidRPr="00BB126E" w:rsidRDefault="000C72CD" w:rsidP="00BB126E">
            <w:pPr>
              <w:widowControl w:val="0"/>
              <w:autoSpaceDE w:val="0"/>
              <w:autoSpaceDN w:val="0"/>
              <w:spacing w:before="145"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Formic acid, sodium formate</w:t>
            </w:r>
          </w:p>
        </w:tc>
        <w:tc>
          <w:tcPr>
            <w:tcW w:w="1276" w:type="dxa"/>
            <w:tcBorders>
              <w:top w:val="single" w:sz="6" w:space="0" w:color="auto"/>
              <w:left w:val="single" w:sz="6" w:space="0" w:color="auto"/>
              <w:bottom w:val="single" w:sz="6" w:space="0" w:color="auto"/>
              <w:right w:val="single" w:sz="6" w:space="0" w:color="auto"/>
            </w:tcBorders>
          </w:tcPr>
          <w:p w14:paraId="48D628DD" w14:textId="77777777" w:rsidR="000C72CD" w:rsidRPr="00BB126E" w:rsidRDefault="000C72CD" w:rsidP="00BB126E">
            <w:pPr>
              <w:widowControl w:val="0"/>
              <w:autoSpaceDE w:val="0"/>
              <w:autoSpaceDN w:val="0"/>
              <w:spacing w:before="14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64-18-6, 141-53-7</w:t>
            </w:r>
          </w:p>
        </w:tc>
        <w:tc>
          <w:tcPr>
            <w:tcW w:w="1134" w:type="dxa"/>
            <w:tcBorders>
              <w:top w:val="single" w:sz="6" w:space="0" w:color="auto"/>
              <w:left w:val="single" w:sz="6" w:space="0" w:color="auto"/>
              <w:bottom w:val="single" w:sz="6" w:space="0" w:color="auto"/>
              <w:right w:val="single" w:sz="6" w:space="0" w:color="auto"/>
            </w:tcBorders>
          </w:tcPr>
          <w:p w14:paraId="5AEA8704" w14:textId="77777777" w:rsidR="000C72CD" w:rsidRPr="00BB126E" w:rsidRDefault="000C72CD" w:rsidP="00BB126E">
            <w:pPr>
              <w:widowControl w:val="0"/>
              <w:autoSpaceDE w:val="0"/>
              <w:autoSpaceDN w:val="0"/>
              <w:spacing w:before="142"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200-579-1,</w:t>
            </w:r>
          </w:p>
          <w:p w14:paraId="724A9165"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205-488-0</w:t>
            </w:r>
          </w:p>
        </w:tc>
        <w:tc>
          <w:tcPr>
            <w:tcW w:w="1559" w:type="dxa"/>
            <w:tcBorders>
              <w:top w:val="single" w:sz="6" w:space="0" w:color="auto"/>
              <w:left w:val="single" w:sz="6" w:space="0" w:color="auto"/>
              <w:bottom w:val="single" w:sz="6" w:space="0" w:color="auto"/>
              <w:right w:val="single" w:sz="6" w:space="0" w:color="auto"/>
            </w:tcBorders>
          </w:tcPr>
          <w:p w14:paraId="31B8D3F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AA78EF5" w14:textId="42E125D1" w:rsidR="000C72CD" w:rsidRPr="00BB126E" w:rsidRDefault="004F5B0A" w:rsidP="00BB126E">
            <w:pPr>
              <w:widowControl w:val="0"/>
              <w:autoSpaceDE w:val="0"/>
              <w:autoSpaceDN w:val="0"/>
              <w:spacing w:before="142"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232553" w:rsidRPr="00BB126E">
              <w:rPr>
                <w:rFonts w:ascii="Times New Roman" w:eastAsia="Times New Roman" w:hAnsi="Times New Roman" w:cs="Times New Roman"/>
                <w:sz w:val="18"/>
                <w:szCs w:val="18"/>
                <w:lang w:val="en-US"/>
              </w:rPr>
              <w:t>0,5 (</w:t>
            </w:r>
            <w:r w:rsidR="000C72CD" w:rsidRPr="00BB126E">
              <w:rPr>
                <w:rFonts w:ascii="Times New Roman" w:eastAsia="Times New Roman" w:hAnsi="Times New Roman" w:cs="Times New Roman"/>
                <w:sz w:val="18"/>
                <w:szCs w:val="18"/>
                <w:lang w:val="en-US"/>
              </w:rPr>
              <w:t>asit</w:t>
            </w:r>
            <w:r w:rsidR="00232553" w:rsidRPr="00BB126E">
              <w:rPr>
                <w:rFonts w:ascii="Times New Roman" w:eastAsia="Times New Roman" w:hAnsi="Times New Roman" w:cs="Times New Roman"/>
                <w:sz w:val="18"/>
                <w:szCs w:val="18"/>
                <w:lang w:val="en-US"/>
              </w:rPr>
              <w:t xml:space="preserve"> olarak</w:t>
            </w:r>
            <w:r w:rsidR="000C72CD" w:rsidRPr="00BB126E">
              <w:rPr>
                <w:rFonts w:ascii="Times New Roman" w:eastAsia="Times New Roman" w:hAnsi="Times New Roman" w:cs="Times New Roman"/>
                <w:sz w:val="18"/>
                <w:szCs w:val="18"/>
                <w:lang w:val="en-US"/>
              </w:rPr>
              <w:t>)</w:t>
            </w:r>
          </w:p>
        </w:tc>
        <w:tc>
          <w:tcPr>
            <w:tcW w:w="1985" w:type="dxa"/>
            <w:tcBorders>
              <w:top w:val="single" w:sz="6" w:space="0" w:color="auto"/>
              <w:left w:val="single" w:sz="6" w:space="0" w:color="auto"/>
              <w:bottom w:val="single" w:sz="6" w:space="0" w:color="auto"/>
              <w:right w:val="single" w:sz="6" w:space="0" w:color="auto"/>
            </w:tcBorders>
          </w:tcPr>
          <w:p w14:paraId="29240EA5" w14:textId="77777777" w:rsidR="000C72CD" w:rsidRPr="00BB126E" w:rsidRDefault="000C72CD" w:rsidP="00BB126E">
            <w:pPr>
              <w:widowControl w:val="0"/>
              <w:autoSpaceDE w:val="0"/>
              <w:autoSpaceDN w:val="0"/>
              <w:spacing w:before="145" w:after="0" w:line="235" w:lineRule="auto"/>
              <w:ind w:left="89"/>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675287E9" w14:textId="77777777" w:rsidR="000C72CD" w:rsidRPr="00BB126E" w:rsidRDefault="000C72CD" w:rsidP="00BB126E">
            <w:pPr>
              <w:widowControl w:val="0"/>
              <w:autoSpaceDE w:val="0"/>
              <w:autoSpaceDN w:val="0"/>
              <w:spacing w:before="145" w:after="0" w:line="235" w:lineRule="auto"/>
              <w:ind w:left="89"/>
              <w:jc w:val="both"/>
              <w:rPr>
                <w:rFonts w:ascii="Times New Roman" w:eastAsia="Times New Roman" w:hAnsi="Times New Roman" w:cs="Times New Roman"/>
                <w:sz w:val="18"/>
                <w:szCs w:val="18"/>
                <w:lang w:val="en-US"/>
              </w:rPr>
            </w:pPr>
          </w:p>
        </w:tc>
      </w:tr>
      <w:tr w:rsidR="000C72CD" w:rsidRPr="00BB126E" w14:paraId="275AE202"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CF98C5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15</w:t>
            </w:r>
          </w:p>
        </w:tc>
        <w:tc>
          <w:tcPr>
            <w:tcW w:w="2561" w:type="dxa"/>
            <w:tcBorders>
              <w:top w:val="single" w:sz="6" w:space="0" w:color="auto"/>
              <w:left w:val="single" w:sz="6" w:space="0" w:color="auto"/>
              <w:bottom w:val="single" w:sz="6" w:space="0" w:color="auto"/>
              <w:right w:val="single" w:sz="6" w:space="0" w:color="auto"/>
            </w:tcBorders>
          </w:tcPr>
          <w:p w14:paraId="6C8930DB" w14:textId="77777777" w:rsidR="000C72CD" w:rsidRPr="00BB126E" w:rsidRDefault="000C72CD" w:rsidP="00BB126E">
            <w:pPr>
              <w:widowControl w:val="0"/>
              <w:autoSpaceDE w:val="0"/>
              <w:autoSpaceDN w:val="0"/>
              <w:spacing w:before="145" w:after="0" w:line="235" w:lineRule="auto"/>
              <w:ind w:left="89" w:right="7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3,3'-Dibromo-4,4'- hekzametilen­ dioksidi-benzamidine ve tuzları (including isetiyonat)</w:t>
            </w:r>
          </w:p>
        </w:tc>
        <w:tc>
          <w:tcPr>
            <w:tcW w:w="1833" w:type="dxa"/>
            <w:tcBorders>
              <w:top w:val="single" w:sz="6" w:space="0" w:color="auto"/>
              <w:left w:val="single" w:sz="6" w:space="0" w:color="auto"/>
              <w:bottom w:val="single" w:sz="6" w:space="0" w:color="auto"/>
              <w:right w:val="single" w:sz="6" w:space="0" w:color="auto"/>
            </w:tcBorders>
          </w:tcPr>
          <w:p w14:paraId="66242031" w14:textId="52BFFCEA" w:rsidR="000C72CD" w:rsidRPr="00BB126E" w:rsidRDefault="000C72CD" w:rsidP="00BB126E">
            <w:pPr>
              <w:widowControl w:val="0"/>
              <w:autoSpaceDE w:val="0"/>
              <w:autoSpaceDN w:val="0"/>
              <w:spacing w:before="145"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Dibromohexamidine Isethionate</w:t>
            </w:r>
          </w:p>
        </w:tc>
        <w:tc>
          <w:tcPr>
            <w:tcW w:w="1276" w:type="dxa"/>
            <w:tcBorders>
              <w:top w:val="single" w:sz="6" w:space="0" w:color="auto"/>
              <w:left w:val="single" w:sz="6" w:space="0" w:color="auto"/>
              <w:bottom w:val="single" w:sz="6" w:space="0" w:color="auto"/>
              <w:right w:val="single" w:sz="6" w:space="0" w:color="auto"/>
            </w:tcBorders>
          </w:tcPr>
          <w:p w14:paraId="12F3E187" w14:textId="77777777" w:rsidR="000C72CD" w:rsidRPr="00BB126E" w:rsidRDefault="000C72CD" w:rsidP="00BB126E">
            <w:pPr>
              <w:widowControl w:val="0"/>
              <w:autoSpaceDE w:val="0"/>
              <w:autoSpaceDN w:val="0"/>
              <w:spacing w:before="14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93856-83-8</w:t>
            </w:r>
          </w:p>
        </w:tc>
        <w:tc>
          <w:tcPr>
            <w:tcW w:w="1134" w:type="dxa"/>
            <w:tcBorders>
              <w:top w:val="single" w:sz="6" w:space="0" w:color="auto"/>
              <w:left w:val="single" w:sz="6" w:space="0" w:color="auto"/>
              <w:bottom w:val="single" w:sz="6" w:space="0" w:color="auto"/>
              <w:right w:val="single" w:sz="6" w:space="0" w:color="auto"/>
            </w:tcBorders>
          </w:tcPr>
          <w:p w14:paraId="311FB6D6" w14:textId="77777777" w:rsidR="000C72CD" w:rsidRPr="00BB126E" w:rsidRDefault="000C72CD" w:rsidP="00BB126E">
            <w:pPr>
              <w:widowControl w:val="0"/>
              <w:autoSpaceDE w:val="0"/>
              <w:autoSpaceDN w:val="0"/>
              <w:spacing w:before="142"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299-116-4</w:t>
            </w:r>
          </w:p>
        </w:tc>
        <w:tc>
          <w:tcPr>
            <w:tcW w:w="1559" w:type="dxa"/>
            <w:tcBorders>
              <w:top w:val="single" w:sz="6" w:space="0" w:color="auto"/>
              <w:left w:val="single" w:sz="6" w:space="0" w:color="auto"/>
              <w:bottom w:val="single" w:sz="6" w:space="0" w:color="auto"/>
              <w:right w:val="single" w:sz="6" w:space="0" w:color="auto"/>
            </w:tcBorders>
          </w:tcPr>
          <w:p w14:paraId="28B5EB7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616DECA" w14:textId="0D31D2EC" w:rsidR="000C72CD" w:rsidRPr="00BB126E" w:rsidRDefault="004F5B0A" w:rsidP="00BB126E">
            <w:pPr>
              <w:widowControl w:val="0"/>
              <w:autoSpaceDE w:val="0"/>
              <w:autoSpaceDN w:val="0"/>
              <w:spacing w:before="142"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166DCBD2" w14:textId="77777777" w:rsidR="000C72CD" w:rsidRPr="00BB126E" w:rsidRDefault="000C72CD" w:rsidP="00BB126E">
            <w:pPr>
              <w:widowControl w:val="0"/>
              <w:autoSpaceDE w:val="0"/>
              <w:autoSpaceDN w:val="0"/>
              <w:spacing w:before="145" w:after="0" w:line="235" w:lineRule="auto"/>
              <w:ind w:left="89" w:right="78"/>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0D30E20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61BD6C3"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49D2F8E"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w:t>
            </w:r>
          </w:p>
        </w:tc>
        <w:tc>
          <w:tcPr>
            <w:tcW w:w="2561" w:type="dxa"/>
            <w:tcBorders>
              <w:top w:val="single" w:sz="6" w:space="0" w:color="auto"/>
              <w:left w:val="single" w:sz="6" w:space="0" w:color="auto"/>
              <w:bottom w:val="single" w:sz="6" w:space="0" w:color="auto"/>
              <w:right w:val="single" w:sz="6" w:space="0" w:color="auto"/>
            </w:tcBorders>
          </w:tcPr>
          <w:p w14:paraId="7D3649B4" w14:textId="77777777" w:rsidR="000C72CD" w:rsidRPr="00BB126E" w:rsidRDefault="000C72CD" w:rsidP="00BB126E">
            <w:pPr>
              <w:widowControl w:val="0"/>
              <w:autoSpaceDE w:val="0"/>
              <w:autoSpaceDN w:val="0"/>
              <w:spacing w:before="143"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Tiyomersal</w:t>
            </w:r>
          </w:p>
        </w:tc>
        <w:tc>
          <w:tcPr>
            <w:tcW w:w="1833" w:type="dxa"/>
            <w:tcBorders>
              <w:top w:val="single" w:sz="6" w:space="0" w:color="auto"/>
              <w:left w:val="single" w:sz="6" w:space="0" w:color="auto"/>
              <w:bottom w:val="single" w:sz="6" w:space="0" w:color="auto"/>
              <w:right w:val="single" w:sz="6" w:space="0" w:color="auto"/>
            </w:tcBorders>
          </w:tcPr>
          <w:p w14:paraId="26B6668B" w14:textId="556FEE18" w:rsidR="000C72CD" w:rsidRPr="00BB126E" w:rsidRDefault="000C72CD" w:rsidP="00BB126E">
            <w:pPr>
              <w:widowControl w:val="0"/>
              <w:autoSpaceDE w:val="0"/>
              <w:autoSpaceDN w:val="0"/>
              <w:spacing w:before="143"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Thimerosal</w:t>
            </w:r>
          </w:p>
        </w:tc>
        <w:tc>
          <w:tcPr>
            <w:tcW w:w="1276" w:type="dxa"/>
            <w:tcBorders>
              <w:top w:val="single" w:sz="6" w:space="0" w:color="auto"/>
              <w:left w:val="single" w:sz="6" w:space="0" w:color="auto"/>
              <w:bottom w:val="single" w:sz="6" w:space="0" w:color="auto"/>
              <w:right w:val="single" w:sz="6" w:space="0" w:color="auto"/>
            </w:tcBorders>
          </w:tcPr>
          <w:p w14:paraId="3E88A88E" w14:textId="77777777" w:rsidR="000C72CD" w:rsidRPr="00BB126E" w:rsidRDefault="000C72CD" w:rsidP="00BB126E">
            <w:pPr>
              <w:widowControl w:val="0"/>
              <w:autoSpaceDE w:val="0"/>
              <w:autoSpaceDN w:val="0"/>
              <w:spacing w:before="143"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54-64-8</w:t>
            </w:r>
          </w:p>
        </w:tc>
        <w:tc>
          <w:tcPr>
            <w:tcW w:w="1134" w:type="dxa"/>
            <w:tcBorders>
              <w:top w:val="single" w:sz="6" w:space="0" w:color="auto"/>
              <w:left w:val="single" w:sz="6" w:space="0" w:color="auto"/>
              <w:bottom w:val="single" w:sz="6" w:space="0" w:color="auto"/>
              <w:right w:val="single" w:sz="6" w:space="0" w:color="auto"/>
            </w:tcBorders>
          </w:tcPr>
          <w:p w14:paraId="1BB7230F" w14:textId="77777777" w:rsidR="000C72CD" w:rsidRPr="00BB126E" w:rsidRDefault="000C72CD" w:rsidP="00BB126E">
            <w:pPr>
              <w:widowControl w:val="0"/>
              <w:autoSpaceDE w:val="0"/>
              <w:autoSpaceDN w:val="0"/>
              <w:spacing w:before="143"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200-210-4</w:t>
            </w:r>
          </w:p>
        </w:tc>
        <w:tc>
          <w:tcPr>
            <w:tcW w:w="1559" w:type="dxa"/>
            <w:tcBorders>
              <w:top w:val="single" w:sz="6" w:space="0" w:color="auto"/>
              <w:left w:val="single" w:sz="6" w:space="0" w:color="auto"/>
              <w:bottom w:val="single" w:sz="6" w:space="0" w:color="auto"/>
              <w:right w:val="single" w:sz="6" w:space="0" w:color="auto"/>
            </w:tcBorders>
          </w:tcPr>
          <w:p w14:paraId="5BC8B743" w14:textId="77777777" w:rsidR="000C72CD" w:rsidRPr="00BB126E" w:rsidRDefault="000C72CD" w:rsidP="00BB126E">
            <w:pPr>
              <w:widowControl w:val="0"/>
              <w:autoSpaceDE w:val="0"/>
              <w:autoSpaceDN w:val="0"/>
              <w:spacing w:before="143"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ürünleri</w:t>
            </w:r>
          </w:p>
        </w:tc>
        <w:tc>
          <w:tcPr>
            <w:tcW w:w="1559" w:type="dxa"/>
            <w:tcBorders>
              <w:top w:val="single" w:sz="6" w:space="0" w:color="auto"/>
              <w:left w:val="single" w:sz="6" w:space="0" w:color="auto"/>
              <w:bottom w:val="single" w:sz="6" w:space="0" w:color="auto"/>
              <w:right w:val="single" w:sz="6" w:space="0" w:color="auto"/>
            </w:tcBorders>
          </w:tcPr>
          <w:p w14:paraId="3E2B63C0" w14:textId="30F69662" w:rsidR="000C72CD" w:rsidRPr="00BB126E" w:rsidRDefault="000C72CD" w:rsidP="00BB126E">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0,007 (Civa-Hg)</w:t>
            </w:r>
            <w:r w:rsidR="004F5B0A" w:rsidRPr="00BB126E">
              <w:rPr>
                <w:rFonts w:ascii="Times New Roman" w:eastAsia="Times New Roman" w:hAnsi="Times New Roman" w:cs="Times New Roman"/>
                <w:sz w:val="18"/>
                <w:szCs w:val="18"/>
                <w:lang w:val="en-US"/>
              </w:rPr>
              <w:t>.</w:t>
            </w:r>
          </w:p>
          <w:p w14:paraId="219E917F" w14:textId="24B6B170" w:rsidR="000C72CD" w:rsidRPr="00BB126E" w:rsidRDefault="00232553" w:rsidP="00BB126E">
            <w:pPr>
              <w:widowControl w:val="0"/>
              <w:autoSpaceDE w:val="0"/>
              <w:autoSpaceDN w:val="0"/>
              <w:spacing w:before="1" w:after="0" w:line="235" w:lineRule="auto"/>
              <w:ind w:right="7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Tebliğde</w:t>
            </w:r>
            <w:r w:rsidR="000C72CD" w:rsidRPr="00BB126E">
              <w:rPr>
                <w:rFonts w:ascii="Times New Roman" w:eastAsia="Times New Roman" w:hAnsi="Times New Roman" w:cs="Times New Roman"/>
                <w:sz w:val="18"/>
                <w:szCs w:val="18"/>
                <w:lang w:val="en-US"/>
              </w:rPr>
              <w:t xml:space="preserve"> izin verilen başka civa </w:t>
            </w:r>
            <w:r w:rsidR="004F5B0A" w:rsidRPr="00BB126E">
              <w:rPr>
                <w:rFonts w:ascii="Times New Roman" w:eastAsia="Times New Roman" w:hAnsi="Times New Roman" w:cs="Times New Roman"/>
                <w:sz w:val="18"/>
                <w:szCs w:val="18"/>
                <w:lang w:val="en-US"/>
              </w:rPr>
              <w:t xml:space="preserve">bileşikleriyle </w:t>
            </w:r>
            <w:r w:rsidR="000C72CD" w:rsidRPr="00BB126E">
              <w:rPr>
                <w:rFonts w:ascii="Times New Roman" w:eastAsia="Times New Roman" w:hAnsi="Times New Roman" w:cs="Times New Roman"/>
                <w:sz w:val="18"/>
                <w:szCs w:val="18"/>
                <w:lang w:val="en-US"/>
              </w:rPr>
              <w:t xml:space="preserve">karıştırılırsa, </w:t>
            </w:r>
            <w:r w:rsidR="000C72CD" w:rsidRPr="00BB126E">
              <w:rPr>
                <w:rFonts w:ascii="Times New Roman" w:eastAsia="Times New Roman" w:hAnsi="Times New Roman" w:cs="Times New Roman"/>
                <w:sz w:val="18"/>
                <w:szCs w:val="18"/>
                <w:lang w:val="en-US"/>
              </w:rPr>
              <w:lastRenderedPageBreak/>
              <w:t>maksimum civa konsantrasyonu% 0,007 ‘de sabit olmalıdır.</w:t>
            </w:r>
            <w:r w:rsidR="000C72CD" w:rsidRPr="00BB126E">
              <w:rPr>
                <w:rFonts w:ascii="Times New Roman" w:hAnsi="Times New Roman" w:cs="Times New Roman"/>
                <w:sz w:val="20"/>
                <w:szCs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5B40795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537B23DE" w14:textId="77777777" w:rsidR="000C72CD" w:rsidRPr="00BB126E" w:rsidRDefault="000C72CD" w:rsidP="00BB126E">
            <w:pPr>
              <w:widowControl w:val="0"/>
              <w:autoSpaceDE w:val="0"/>
              <w:autoSpaceDN w:val="0"/>
              <w:spacing w:before="146" w:after="0" w:line="235" w:lineRule="auto"/>
              <w:ind w:left="94" w:righ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Tiyomersal içerir.</w:t>
            </w:r>
          </w:p>
        </w:tc>
      </w:tr>
      <w:tr w:rsidR="000C72CD" w:rsidRPr="00BB126E" w14:paraId="0EA4ABAF"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50ACBE2"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w:t>
            </w:r>
          </w:p>
        </w:tc>
        <w:tc>
          <w:tcPr>
            <w:tcW w:w="2561" w:type="dxa"/>
            <w:tcBorders>
              <w:top w:val="single" w:sz="6" w:space="0" w:color="auto"/>
              <w:left w:val="single" w:sz="6" w:space="0" w:color="auto"/>
              <w:bottom w:val="single" w:sz="6" w:space="0" w:color="auto"/>
              <w:right w:val="single" w:sz="6" w:space="0" w:color="auto"/>
            </w:tcBorders>
          </w:tcPr>
          <w:p w14:paraId="6A3C7D28" w14:textId="77777777" w:rsidR="000C72CD" w:rsidRPr="00BB126E" w:rsidRDefault="000C72CD" w:rsidP="00BB126E">
            <w:pPr>
              <w:widowControl w:val="0"/>
              <w:autoSpaceDE w:val="0"/>
              <w:autoSpaceDN w:val="0"/>
              <w:spacing w:before="143" w:after="0" w:line="237" w:lineRule="auto"/>
              <w:ind w:left="89" w:right="20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Fenilmerkürik tuzları (borat içeren)</w:t>
            </w:r>
          </w:p>
        </w:tc>
        <w:tc>
          <w:tcPr>
            <w:tcW w:w="1833" w:type="dxa"/>
            <w:tcBorders>
              <w:top w:val="single" w:sz="6" w:space="0" w:color="auto"/>
              <w:left w:val="single" w:sz="6" w:space="0" w:color="auto"/>
              <w:bottom w:val="single" w:sz="6" w:space="0" w:color="auto"/>
              <w:right w:val="single" w:sz="6" w:space="0" w:color="auto"/>
            </w:tcBorders>
          </w:tcPr>
          <w:p w14:paraId="2D9A627D" w14:textId="2B1B2210" w:rsidR="000C72CD" w:rsidRPr="00BB126E" w:rsidRDefault="000C72CD" w:rsidP="00BB126E">
            <w:pPr>
              <w:widowControl w:val="0"/>
              <w:autoSpaceDE w:val="0"/>
              <w:autoSpaceDN w:val="0"/>
              <w:spacing w:before="145" w:after="0" w:line="235" w:lineRule="auto"/>
              <w:ind w:left="89" w:right="4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Phenyl Mercuric Acetate, Phenyl Mercuric Benzoate</w:t>
            </w:r>
          </w:p>
        </w:tc>
        <w:tc>
          <w:tcPr>
            <w:tcW w:w="1276" w:type="dxa"/>
            <w:tcBorders>
              <w:top w:val="single" w:sz="6" w:space="0" w:color="auto"/>
              <w:left w:val="single" w:sz="6" w:space="0" w:color="auto"/>
              <w:bottom w:val="single" w:sz="6" w:space="0" w:color="auto"/>
              <w:right w:val="single" w:sz="6" w:space="0" w:color="auto"/>
            </w:tcBorders>
          </w:tcPr>
          <w:p w14:paraId="16C13206" w14:textId="77777777" w:rsidR="000C72CD" w:rsidRPr="00BB126E" w:rsidRDefault="000C72CD" w:rsidP="00BB126E">
            <w:pPr>
              <w:widowControl w:val="0"/>
              <w:autoSpaceDE w:val="0"/>
              <w:autoSpaceDN w:val="0"/>
              <w:spacing w:before="14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62-38-4, 94-43-9</w:t>
            </w:r>
          </w:p>
        </w:tc>
        <w:tc>
          <w:tcPr>
            <w:tcW w:w="1134" w:type="dxa"/>
            <w:tcBorders>
              <w:top w:val="single" w:sz="6" w:space="0" w:color="auto"/>
              <w:left w:val="single" w:sz="6" w:space="0" w:color="auto"/>
              <w:bottom w:val="single" w:sz="6" w:space="0" w:color="auto"/>
              <w:right w:val="single" w:sz="6" w:space="0" w:color="auto"/>
            </w:tcBorders>
          </w:tcPr>
          <w:p w14:paraId="0CA8D724" w14:textId="77777777" w:rsidR="000C72CD" w:rsidRPr="00BB126E" w:rsidRDefault="000C72CD" w:rsidP="00BB126E">
            <w:pPr>
              <w:widowControl w:val="0"/>
              <w:autoSpaceDE w:val="0"/>
              <w:autoSpaceDN w:val="0"/>
              <w:spacing w:before="142"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200-532-5,</w:t>
            </w:r>
          </w:p>
          <w:p w14:paraId="44523414"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202-331-8</w:t>
            </w:r>
          </w:p>
        </w:tc>
        <w:tc>
          <w:tcPr>
            <w:tcW w:w="1559" w:type="dxa"/>
            <w:tcBorders>
              <w:top w:val="single" w:sz="6" w:space="0" w:color="auto"/>
              <w:left w:val="single" w:sz="6" w:space="0" w:color="auto"/>
              <w:bottom w:val="single" w:sz="6" w:space="0" w:color="auto"/>
              <w:right w:val="single" w:sz="6" w:space="0" w:color="auto"/>
            </w:tcBorders>
          </w:tcPr>
          <w:p w14:paraId="20A4BF5B" w14:textId="77777777" w:rsidR="000C72CD" w:rsidRPr="00BB126E" w:rsidRDefault="000C72CD" w:rsidP="00BB126E">
            <w:pPr>
              <w:widowControl w:val="0"/>
              <w:autoSpaceDE w:val="0"/>
              <w:autoSpaceDN w:val="0"/>
              <w:spacing w:before="142"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Göz ürünleri</w:t>
            </w:r>
          </w:p>
        </w:tc>
        <w:tc>
          <w:tcPr>
            <w:tcW w:w="1559" w:type="dxa"/>
            <w:tcBorders>
              <w:top w:val="single" w:sz="6" w:space="0" w:color="auto"/>
              <w:left w:val="single" w:sz="6" w:space="0" w:color="auto"/>
              <w:bottom w:val="single" w:sz="6" w:space="0" w:color="auto"/>
              <w:right w:val="single" w:sz="6" w:space="0" w:color="auto"/>
            </w:tcBorders>
          </w:tcPr>
          <w:p w14:paraId="49421B02" w14:textId="77777777" w:rsidR="004F5B0A" w:rsidRPr="00BB126E" w:rsidRDefault="004F5B0A" w:rsidP="00BB126E">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0,007 (Civa-Hg).</w:t>
            </w:r>
          </w:p>
          <w:p w14:paraId="6B4DC299" w14:textId="32A66BD5" w:rsidR="000C72CD" w:rsidRPr="00BB126E" w:rsidRDefault="004F5B0A" w:rsidP="00BB126E">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Tebliğde izin verilen başka civa bileşikleriyle karıştırılırsa, maksimum civa konsantrasyonu% 0,007 ‘de sabit olmalıdır.</w:t>
            </w:r>
          </w:p>
        </w:tc>
        <w:tc>
          <w:tcPr>
            <w:tcW w:w="1985" w:type="dxa"/>
            <w:tcBorders>
              <w:top w:val="single" w:sz="6" w:space="0" w:color="auto"/>
              <w:left w:val="single" w:sz="6" w:space="0" w:color="auto"/>
              <w:bottom w:val="single" w:sz="6" w:space="0" w:color="auto"/>
              <w:right w:val="single" w:sz="6" w:space="0" w:color="auto"/>
            </w:tcBorders>
          </w:tcPr>
          <w:p w14:paraId="212F5EC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31546B49" w14:textId="77777777" w:rsidR="000C72CD" w:rsidRPr="00BB126E" w:rsidRDefault="000C72CD" w:rsidP="00BB126E">
            <w:pPr>
              <w:widowControl w:val="0"/>
              <w:autoSpaceDE w:val="0"/>
              <w:autoSpaceDN w:val="0"/>
              <w:spacing w:before="145" w:after="0" w:line="235" w:lineRule="auto"/>
              <w:ind w:left="94" w:right="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Fenilmerkürik bileşikler içerir.</w:t>
            </w:r>
          </w:p>
        </w:tc>
      </w:tr>
      <w:tr w:rsidR="000C72CD" w:rsidRPr="00BB126E" w14:paraId="4E50A28C"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E5B1C1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w:t>
            </w:r>
          </w:p>
        </w:tc>
        <w:tc>
          <w:tcPr>
            <w:tcW w:w="2561" w:type="dxa"/>
            <w:tcBorders>
              <w:top w:val="single" w:sz="6" w:space="0" w:color="auto"/>
              <w:left w:val="single" w:sz="6" w:space="0" w:color="auto"/>
              <w:bottom w:val="single" w:sz="6" w:space="0" w:color="auto"/>
              <w:right w:val="single" w:sz="6" w:space="0" w:color="auto"/>
            </w:tcBorders>
          </w:tcPr>
          <w:p w14:paraId="685144B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0C620B0" w14:textId="77777777" w:rsidR="000C72CD" w:rsidRPr="00BB126E" w:rsidRDefault="000C72CD" w:rsidP="00BB126E">
            <w:pPr>
              <w:widowControl w:val="0"/>
              <w:autoSpaceDE w:val="0"/>
              <w:autoSpaceDN w:val="0"/>
              <w:spacing w:after="0" w:line="235" w:lineRule="auto"/>
              <w:ind w:left="89" w:right="2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Undek-10-enoik  asit ve tuzları</w:t>
            </w:r>
          </w:p>
        </w:tc>
        <w:tc>
          <w:tcPr>
            <w:tcW w:w="1833" w:type="dxa"/>
            <w:tcBorders>
              <w:top w:val="single" w:sz="6" w:space="0" w:color="auto"/>
              <w:left w:val="single" w:sz="6" w:space="0" w:color="auto"/>
              <w:bottom w:val="single" w:sz="6" w:space="0" w:color="auto"/>
              <w:right w:val="single" w:sz="6" w:space="0" w:color="auto"/>
            </w:tcBorders>
          </w:tcPr>
          <w:p w14:paraId="6DD0F71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5166947" w14:textId="04A4E151" w:rsidR="000C72CD" w:rsidRPr="00BB126E" w:rsidRDefault="000C72CD" w:rsidP="00BB126E">
            <w:pPr>
              <w:widowControl w:val="0"/>
              <w:autoSpaceDE w:val="0"/>
              <w:autoSpaceDN w:val="0"/>
              <w:spacing w:after="0" w:line="235" w:lineRule="auto"/>
              <w:ind w:left="89" w:right="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Undecylenic acid, potassium undecyl­ enate, sodium undecyl­ enate, calcium undecyl­ enate, TEA-undecyl­ enate, MEA-unde­ cylenate</w:t>
            </w:r>
          </w:p>
        </w:tc>
        <w:tc>
          <w:tcPr>
            <w:tcW w:w="1276" w:type="dxa"/>
            <w:tcBorders>
              <w:top w:val="single" w:sz="6" w:space="0" w:color="auto"/>
              <w:left w:val="single" w:sz="6" w:space="0" w:color="auto"/>
              <w:bottom w:val="single" w:sz="6" w:space="0" w:color="auto"/>
              <w:right w:val="single" w:sz="6" w:space="0" w:color="auto"/>
            </w:tcBorders>
          </w:tcPr>
          <w:p w14:paraId="17D19705"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5E9B6691" w14:textId="77777777" w:rsidR="000C72CD" w:rsidRPr="00BB126E" w:rsidRDefault="000C72CD" w:rsidP="00BB126E">
            <w:pPr>
              <w:widowControl w:val="0"/>
              <w:autoSpaceDE w:val="0"/>
              <w:autoSpaceDN w:val="0"/>
              <w:spacing w:before="1"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112-38-9, 6159-41-7,</w:t>
            </w:r>
          </w:p>
          <w:p w14:paraId="0ABABB05"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3398-33-2, 1322-14-1,</w:t>
            </w:r>
          </w:p>
          <w:p w14:paraId="38A56956"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84471-25-0, 56532-</w:t>
            </w:r>
          </w:p>
          <w:p w14:paraId="3CC6DCC3"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40-2</w:t>
            </w:r>
          </w:p>
        </w:tc>
        <w:tc>
          <w:tcPr>
            <w:tcW w:w="1134" w:type="dxa"/>
            <w:tcBorders>
              <w:top w:val="single" w:sz="6" w:space="0" w:color="auto"/>
              <w:left w:val="single" w:sz="6" w:space="0" w:color="auto"/>
              <w:bottom w:val="single" w:sz="6" w:space="0" w:color="auto"/>
              <w:right w:val="single" w:sz="6" w:space="0" w:color="auto"/>
            </w:tcBorders>
          </w:tcPr>
          <w:p w14:paraId="340FFA7C"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64093220" w14:textId="77777777" w:rsidR="000C72CD" w:rsidRPr="00BB126E" w:rsidRDefault="000C72CD" w:rsidP="00BB126E">
            <w:pPr>
              <w:widowControl w:val="0"/>
              <w:autoSpaceDE w:val="0"/>
              <w:autoSpaceDN w:val="0"/>
              <w:spacing w:before="1"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203-965-8,</w:t>
            </w:r>
          </w:p>
          <w:p w14:paraId="4FD4CF9D"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222-264-8,</w:t>
            </w:r>
          </w:p>
          <w:p w14:paraId="322D99A5"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215-331-8,</w:t>
            </w:r>
          </w:p>
          <w:p w14:paraId="1A6C2017"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282-908-9,</w:t>
            </w:r>
          </w:p>
          <w:p w14:paraId="4117E155"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260-247-7</w:t>
            </w:r>
          </w:p>
        </w:tc>
        <w:tc>
          <w:tcPr>
            <w:tcW w:w="1559" w:type="dxa"/>
            <w:tcBorders>
              <w:top w:val="single" w:sz="6" w:space="0" w:color="auto"/>
              <w:left w:val="single" w:sz="6" w:space="0" w:color="auto"/>
              <w:bottom w:val="single" w:sz="6" w:space="0" w:color="auto"/>
              <w:right w:val="single" w:sz="6" w:space="0" w:color="auto"/>
            </w:tcBorders>
          </w:tcPr>
          <w:p w14:paraId="4C2C3E9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869EFFC"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73287B2C" w14:textId="7D061226" w:rsidR="000C72CD" w:rsidRPr="00BB126E" w:rsidRDefault="003717DE" w:rsidP="00BB126E">
            <w:pPr>
              <w:widowControl w:val="0"/>
              <w:autoSpaceDE w:val="0"/>
              <w:autoSpaceDN w:val="0"/>
              <w:spacing w:before="1"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0,2 (asit olarak)</w:t>
            </w:r>
          </w:p>
        </w:tc>
        <w:tc>
          <w:tcPr>
            <w:tcW w:w="1985" w:type="dxa"/>
            <w:tcBorders>
              <w:top w:val="single" w:sz="6" w:space="0" w:color="auto"/>
              <w:left w:val="single" w:sz="6" w:space="0" w:color="auto"/>
              <w:bottom w:val="single" w:sz="6" w:space="0" w:color="auto"/>
              <w:right w:val="single" w:sz="6" w:space="0" w:color="auto"/>
            </w:tcBorders>
          </w:tcPr>
          <w:p w14:paraId="730A450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C06720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CC07783"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678BD6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19</w:t>
            </w:r>
          </w:p>
        </w:tc>
        <w:tc>
          <w:tcPr>
            <w:tcW w:w="2561" w:type="dxa"/>
            <w:tcBorders>
              <w:top w:val="single" w:sz="6" w:space="0" w:color="auto"/>
              <w:left w:val="single" w:sz="6" w:space="0" w:color="auto"/>
              <w:bottom w:val="single" w:sz="6" w:space="0" w:color="auto"/>
              <w:right w:val="single" w:sz="6" w:space="0" w:color="auto"/>
            </w:tcBorders>
          </w:tcPr>
          <w:p w14:paraId="6106415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805F0FD" w14:textId="77777777" w:rsidR="000C72CD" w:rsidRPr="00BB126E" w:rsidRDefault="000C72CD" w:rsidP="00BB126E">
            <w:pPr>
              <w:widowControl w:val="0"/>
              <w:autoSpaceDE w:val="0"/>
              <w:autoSpaceDN w:val="0"/>
              <w:spacing w:after="0" w:line="235" w:lineRule="auto"/>
              <w:ind w:left="89" w:right="1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 Pirimidinamin, 1,3-bis (2-etilhekzil) hekzahidro-5-metil-</w:t>
            </w:r>
          </w:p>
        </w:tc>
        <w:tc>
          <w:tcPr>
            <w:tcW w:w="1833" w:type="dxa"/>
            <w:tcBorders>
              <w:top w:val="single" w:sz="6" w:space="0" w:color="auto"/>
              <w:left w:val="single" w:sz="6" w:space="0" w:color="auto"/>
              <w:bottom w:val="single" w:sz="6" w:space="0" w:color="auto"/>
              <w:right w:val="single" w:sz="6" w:space="0" w:color="auto"/>
            </w:tcBorders>
          </w:tcPr>
          <w:p w14:paraId="5EEFF498"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0229D829" w14:textId="3687419D"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Hexetidine</w:t>
            </w:r>
          </w:p>
        </w:tc>
        <w:tc>
          <w:tcPr>
            <w:tcW w:w="1276" w:type="dxa"/>
            <w:tcBorders>
              <w:top w:val="single" w:sz="6" w:space="0" w:color="auto"/>
              <w:left w:val="single" w:sz="6" w:space="0" w:color="auto"/>
              <w:bottom w:val="single" w:sz="6" w:space="0" w:color="auto"/>
              <w:right w:val="single" w:sz="6" w:space="0" w:color="auto"/>
            </w:tcBorders>
          </w:tcPr>
          <w:p w14:paraId="1A565E62"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7E6FA600"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141-94-6</w:t>
            </w:r>
          </w:p>
        </w:tc>
        <w:tc>
          <w:tcPr>
            <w:tcW w:w="1134" w:type="dxa"/>
            <w:tcBorders>
              <w:top w:val="single" w:sz="6" w:space="0" w:color="auto"/>
              <w:left w:val="single" w:sz="6" w:space="0" w:color="auto"/>
              <w:bottom w:val="single" w:sz="6" w:space="0" w:color="auto"/>
              <w:right w:val="single" w:sz="6" w:space="0" w:color="auto"/>
            </w:tcBorders>
          </w:tcPr>
          <w:p w14:paraId="1C403B06"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672513BE"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205-513-5</w:t>
            </w:r>
          </w:p>
        </w:tc>
        <w:tc>
          <w:tcPr>
            <w:tcW w:w="1559" w:type="dxa"/>
            <w:tcBorders>
              <w:top w:val="single" w:sz="6" w:space="0" w:color="auto"/>
              <w:left w:val="single" w:sz="6" w:space="0" w:color="auto"/>
              <w:bottom w:val="single" w:sz="6" w:space="0" w:color="auto"/>
              <w:right w:val="single" w:sz="6" w:space="0" w:color="auto"/>
            </w:tcBorders>
          </w:tcPr>
          <w:p w14:paraId="1473539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759989A"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334004E4" w14:textId="531EFAE2" w:rsidR="000C72CD" w:rsidRPr="00BB126E" w:rsidRDefault="003717DE" w:rsidP="00BB126E">
            <w:pPr>
              <w:widowControl w:val="0"/>
              <w:autoSpaceDE w:val="0"/>
              <w:autoSpaceDN w:val="0"/>
              <w:spacing w:before="1"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3A087A7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24F06B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F6BD2A0"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EB5B3E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w:t>
            </w:r>
          </w:p>
        </w:tc>
        <w:tc>
          <w:tcPr>
            <w:tcW w:w="2561" w:type="dxa"/>
            <w:tcBorders>
              <w:top w:val="single" w:sz="6" w:space="0" w:color="auto"/>
              <w:left w:val="single" w:sz="6" w:space="0" w:color="auto"/>
              <w:bottom w:val="single" w:sz="6" w:space="0" w:color="auto"/>
              <w:right w:val="single" w:sz="6" w:space="0" w:color="auto"/>
            </w:tcBorders>
          </w:tcPr>
          <w:p w14:paraId="7BC2B007" w14:textId="77777777" w:rsidR="000C72CD" w:rsidRPr="00BB126E" w:rsidRDefault="000C72CD"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76E7EEF5" w14:textId="77777777"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5-Bromo-5-nitro-1,3- dioksan</w:t>
            </w:r>
          </w:p>
        </w:tc>
        <w:tc>
          <w:tcPr>
            <w:tcW w:w="1833" w:type="dxa"/>
            <w:tcBorders>
              <w:top w:val="single" w:sz="6" w:space="0" w:color="auto"/>
              <w:left w:val="single" w:sz="6" w:space="0" w:color="auto"/>
              <w:bottom w:val="single" w:sz="6" w:space="0" w:color="auto"/>
              <w:right w:val="single" w:sz="6" w:space="0" w:color="auto"/>
            </w:tcBorders>
          </w:tcPr>
          <w:p w14:paraId="048FD1AF" w14:textId="77777777" w:rsidR="000C72CD" w:rsidRPr="00BB126E" w:rsidRDefault="000C72CD"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027AC5E8" w14:textId="1C6BE3A5"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5-Bromo-5-nitro-1,3- dioxane</w:t>
            </w:r>
          </w:p>
        </w:tc>
        <w:tc>
          <w:tcPr>
            <w:tcW w:w="1276" w:type="dxa"/>
            <w:tcBorders>
              <w:top w:val="single" w:sz="6" w:space="0" w:color="auto"/>
              <w:left w:val="single" w:sz="6" w:space="0" w:color="auto"/>
              <w:bottom w:val="single" w:sz="6" w:space="0" w:color="auto"/>
              <w:right w:val="single" w:sz="6" w:space="0" w:color="auto"/>
            </w:tcBorders>
          </w:tcPr>
          <w:p w14:paraId="3B0707C9"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sz w:val="18"/>
                <w:szCs w:val="18"/>
                <w:lang w:val="en-US"/>
              </w:rPr>
            </w:pPr>
          </w:p>
          <w:p w14:paraId="17C26DD6"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30007-47-7</w:t>
            </w:r>
          </w:p>
        </w:tc>
        <w:tc>
          <w:tcPr>
            <w:tcW w:w="1134" w:type="dxa"/>
            <w:tcBorders>
              <w:top w:val="single" w:sz="6" w:space="0" w:color="auto"/>
              <w:left w:val="single" w:sz="6" w:space="0" w:color="auto"/>
              <w:bottom w:val="single" w:sz="6" w:space="0" w:color="auto"/>
              <w:right w:val="single" w:sz="6" w:space="0" w:color="auto"/>
            </w:tcBorders>
          </w:tcPr>
          <w:p w14:paraId="18FC5D9F"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sz w:val="18"/>
                <w:szCs w:val="18"/>
                <w:lang w:val="en-US"/>
              </w:rPr>
            </w:pPr>
          </w:p>
          <w:p w14:paraId="24A05D0D"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250-001-7</w:t>
            </w:r>
          </w:p>
        </w:tc>
        <w:tc>
          <w:tcPr>
            <w:tcW w:w="1559" w:type="dxa"/>
            <w:tcBorders>
              <w:top w:val="single" w:sz="6" w:space="0" w:color="auto"/>
              <w:left w:val="single" w:sz="6" w:space="0" w:color="auto"/>
              <w:bottom w:val="single" w:sz="6" w:space="0" w:color="auto"/>
              <w:right w:val="single" w:sz="6" w:space="0" w:color="auto"/>
            </w:tcBorders>
          </w:tcPr>
          <w:p w14:paraId="371E8FB8"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sz w:val="18"/>
                <w:szCs w:val="18"/>
                <w:lang w:val="en-US"/>
              </w:rPr>
            </w:pPr>
          </w:p>
          <w:p w14:paraId="2A7C5113" w14:textId="77777777" w:rsidR="000C72CD" w:rsidRPr="00BB126E" w:rsidRDefault="000C72CD" w:rsidP="00BB126E">
            <w:pPr>
              <w:widowControl w:val="0"/>
              <w:autoSpaceDE w:val="0"/>
              <w:autoSpaceDN w:val="0"/>
              <w:spacing w:after="0" w:line="240" w:lineRule="auto"/>
              <w:ind w:left="79" w:right="1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E3F0776"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sz w:val="18"/>
                <w:szCs w:val="18"/>
                <w:lang w:val="en-US"/>
              </w:rPr>
            </w:pPr>
          </w:p>
          <w:p w14:paraId="530E3799" w14:textId="1B5D518F" w:rsidR="000C72CD" w:rsidRPr="00BB126E" w:rsidRDefault="00F50C2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6377BAA0" w14:textId="77777777" w:rsidR="000C72CD" w:rsidRPr="00BB126E" w:rsidRDefault="000C72CD" w:rsidP="00BB126E">
            <w:pPr>
              <w:widowControl w:val="0"/>
              <w:autoSpaceDE w:val="0"/>
              <w:autoSpaceDN w:val="0"/>
              <w:spacing w:before="1" w:after="0" w:line="240" w:lineRule="auto"/>
              <w:jc w:val="both"/>
              <w:rPr>
                <w:rFonts w:ascii="Times New Roman" w:eastAsia="Times New Roman" w:hAnsi="Times New Roman" w:cs="Times New Roman"/>
                <w:sz w:val="18"/>
                <w:szCs w:val="18"/>
                <w:lang w:val="en-US"/>
              </w:rPr>
            </w:pPr>
          </w:p>
          <w:p w14:paraId="033F885C" w14:textId="77777777" w:rsidR="000C72CD" w:rsidRPr="00BB126E" w:rsidRDefault="000C72CD" w:rsidP="00BB126E">
            <w:pPr>
              <w:widowControl w:val="0"/>
              <w:autoSpaceDE w:val="0"/>
              <w:autoSpaceDN w:val="0"/>
              <w:spacing w:after="0" w:line="235" w:lineRule="auto"/>
              <w:ind w:left="92"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Nitrözamin oluşumundan kaçınılmalıdır.</w:t>
            </w:r>
          </w:p>
        </w:tc>
        <w:tc>
          <w:tcPr>
            <w:tcW w:w="1984" w:type="dxa"/>
            <w:tcBorders>
              <w:top w:val="single" w:sz="6" w:space="0" w:color="auto"/>
              <w:left w:val="single" w:sz="6" w:space="0" w:color="auto"/>
              <w:bottom w:val="single" w:sz="6" w:space="0" w:color="auto"/>
              <w:right w:val="single" w:sz="6" w:space="0" w:color="auto"/>
            </w:tcBorders>
          </w:tcPr>
          <w:p w14:paraId="375EEB0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9E258EC"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767C157E"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21</w:t>
            </w:r>
          </w:p>
        </w:tc>
        <w:tc>
          <w:tcPr>
            <w:tcW w:w="2561" w:type="dxa"/>
            <w:tcBorders>
              <w:top w:val="single" w:sz="6" w:space="0" w:color="auto"/>
              <w:left w:val="single" w:sz="6" w:space="0" w:color="auto"/>
              <w:bottom w:val="single" w:sz="6" w:space="0" w:color="auto"/>
              <w:right w:val="single" w:sz="6" w:space="0" w:color="auto"/>
            </w:tcBorders>
          </w:tcPr>
          <w:p w14:paraId="11518D05"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009BB13E"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Bronopol</w:t>
            </w:r>
          </w:p>
        </w:tc>
        <w:tc>
          <w:tcPr>
            <w:tcW w:w="1833" w:type="dxa"/>
            <w:tcBorders>
              <w:top w:val="single" w:sz="6" w:space="0" w:color="auto"/>
              <w:left w:val="single" w:sz="6" w:space="0" w:color="auto"/>
              <w:bottom w:val="single" w:sz="6" w:space="0" w:color="auto"/>
              <w:right w:val="single" w:sz="6" w:space="0" w:color="auto"/>
            </w:tcBorders>
          </w:tcPr>
          <w:p w14:paraId="5A664C1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F5E7F8C" w14:textId="2181BFE3" w:rsidR="000C72CD" w:rsidRPr="00BB126E" w:rsidRDefault="000C72CD" w:rsidP="00BB126E">
            <w:pPr>
              <w:widowControl w:val="0"/>
              <w:autoSpaceDE w:val="0"/>
              <w:autoSpaceDN w:val="0"/>
              <w:spacing w:after="0" w:line="235" w:lineRule="auto"/>
              <w:ind w:left="89" w:right="52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2-Bromo-2-nitro­ propane-1,3-diol</w:t>
            </w:r>
          </w:p>
        </w:tc>
        <w:tc>
          <w:tcPr>
            <w:tcW w:w="1276" w:type="dxa"/>
            <w:tcBorders>
              <w:top w:val="single" w:sz="6" w:space="0" w:color="auto"/>
              <w:left w:val="single" w:sz="6" w:space="0" w:color="auto"/>
              <w:bottom w:val="single" w:sz="6" w:space="0" w:color="auto"/>
              <w:right w:val="single" w:sz="6" w:space="0" w:color="auto"/>
            </w:tcBorders>
          </w:tcPr>
          <w:p w14:paraId="574FEA0F"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2FD3373D"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52-51-7</w:t>
            </w:r>
          </w:p>
        </w:tc>
        <w:tc>
          <w:tcPr>
            <w:tcW w:w="1134" w:type="dxa"/>
            <w:tcBorders>
              <w:top w:val="single" w:sz="6" w:space="0" w:color="auto"/>
              <w:left w:val="single" w:sz="6" w:space="0" w:color="auto"/>
              <w:bottom w:val="single" w:sz="6" w:space="0" w:color="auto"/>
              <w:right w:val="single" w:sz="6" w:space="0" w:color="auto"/>
            </w:tcBorders>
          </w:tcPr>
          <w:p w14:paraId="54FAE751"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3888E532"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200-143-0</w:t>
            </w:r>
          </w:p>
        </w:tc>
        <w:tc>
          <w:tcPr>
            <w:tcW w:w="1559" w:type="dxa"/>
            <w:tcBorders>
              <w:top w:val="single" w:sz="6" w:space="0" w:color="auto"/>
              <w:left w:val="single" w:sz="6" w:space="0" w:color="auto"/>
              <w:bottom w:val="single" w:sz="6" w:space="0" w:color="auto"/>
              <w:right w:val="single" w:sz="6" w:space="0" w:color="auto"/>
            </w:tcBorders>
          </w:tcPr>
          <w:p w14:paraId="76CD6FA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24228BF"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7F220C9C" w14:textId="5D0C5C36" w:rsidR="000C72CD" w:rsidRPr="00BB126E" w:rsidRDefault="00F50C2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584ACC1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88434F1" w14:textId="02E34B3F" w:rsidR="000C72CD" w:rsidRPr="00BB126E" w:rsidRDefault="000C72CD" w:rsidP="00BB126E">
            <w:pPr>
              <w:widowControl w:val="0"/>
              <w:autoSpaceDE w:val="0"/>
              <w:autoSpaceDN w:val="0"/>
              <w:spacing w:after="0" w:line="235" w:lineRule="auto"/>
              <w:ind w:left="92" w:right="126"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Nitrözamin </w:t>
            </w:r>
            <w:r w:rsidR="00F50C22" w:rsidRPr="00BB126E">
              <w:rPr>
                <w:rFonts w:ascii="Times New Roman" w:eastAsia="Times New Roman" w:hAnsi="Times New Roman" w:cs="Times New Roman"/>
                <w:sz w:val="18"/>
                <w:szCs w:val="18"/>
                <w:lang w:val="en-US"/>
              </w:rPr>
              <w:t xml:space="preserve">oluşumundan </w:t>
            </w:r>
            <w:r w:rsidRPr="00BB126E">
              <w:rPr>
                <w:rFonts w:ascii="Times New Roman" w:eastAsia="Times New Roman" w:hAnsi="Times New Roman" w:cs="Times New Roman"/>
                <w:sz w:val="18"/>
                <w:szCs w:val="18"/>
                <w:lang w:val="en-US"/>
              </w:rPr>
              <w:t>kaçınılmalıdır.</w:t>
            </w:r>
          </w:p>
        </w:tc>
        <w:tc>
          <w:tcPr>
            <w:tcW w:w="1984" w:type="dxa"/>
            <w:tcBorders>
              <w:top w:val="single" w:sz="6" w:space="0" w:color="auto"/>
              <w:left w:val="single" w:sz="6" w:space="0" w:color="auto"/>
              <w:bottom w:val="single" w:sz="6" w:space="0" w:color="auto"/>
              <w:right w:val="single" w:sz="6" w:space="0" w:color="auto"/>
            </w:tcBorders>
          </w:tcPr>
          <w:p w14:paraId="12EFF04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90FBE17"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B7A09E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22</w:t>
            </w:r>
          </w:p>
        </w:tc>
        <w:tc>
          <w:tcPr>
            <w:tcW w:w="2561" w:type="dxa"/>
            <w:tcBorders>
              <w:top w:val="single" w:sz="6" w:space="0" w:color="auto"/>
              <w:left w:val="single" w:sz="6" w:space="0" w:color="auto"/>
              <w:bottom w:val="single" w:sz="6" w:space="0" w:color="auto"/>
              <w:right w:val="single" w:sz="6" w:space="0" w:color="auto"/>
            </w:tcBorders>
          </w:tcPr>
          <w:p w14:paraId="33DA0D2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F365F4A" w14:textId="77777777"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2,4-Diklorobenzil alkol</w:t>
            </w:r>
          </w:p>
        </w:tc>
        <w:tc>
          <w:tcPr>
            <w:tcW w:w="1833" w:type="dxa"/>
            <w:tcBorders>
              <w:top w:val="single" w:sz="6" w:space="0" w:color="auto"/>
              <w:left w:val="single" w:sz="6" w:space="0" w:color="auto"/>
              <w:bottom w:val="single" w:sz="6" w:space="0" w:color="auto"/>
              <w:right w:val="single" w:sz="6" w:space="0" w:color="auto"/>
            </w:tcBorders>
          </w:tcPr>
          <w:p w14:paraId="04943CF5"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3612201B" w14:textId="45F3477D"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Dichlorobenzyl Alcohol</w:t>
            </w:r>
          </w:p>
        </w:tc>
        <w:tc>
          <w:tcPr>
            <w:tcW w:w="1276" w:type="dxa"/>
            <w:tcBorders>
              <w:top w:val="single" w:sz="6" w:space="0" w:color="auto"/>
              <w:left w:val="single" w:sz="6" w:space="0" w:color="auto"/>
              <w:bottom w:val="single" w:sz="6" w:space="0" w:color="auto"/>
              <w:right w:val="single" w:sz="6" w:space="0" w:color="auto"/>
            </w:tcBorders>
          </w:tcPr>
          <w:p w14:paraId="70667E27"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27028FE9" w14:textId="77777777" w:rsidR="000C72CD" w:rsidRPr="00BB126E" w:rsidRDefault="000C72CD"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1777-82-8</w:t>
            </w:r>
          </w:p>
        </w:tc>
        <w:tc>
          <w:tcPr>
            <w:tcW w:w="1134" w:type="dxa"/>
            <w:tcBorders>
              <w:top w:val="single" w:sz="6" w:space="0" w:color="auto"/>
              <w:left w:val="single" w:sz="6" w:space="0" w:color="auto"/>
              <w:bottom w:val="single" w:sz="6" w:space="0" w:color="auto"/>
              <w:right w:val="single" w:sz="6" w:space="0" w:color="auto"/>
            </w:tcBorders>
          </w:tcPr>
          <w:p w14:paraId="2857AD4C"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469FF34F"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217-210-5</w:t>
            </w:r>
          </w:p>
        </w:tc>
        <w:tc>
          <w:tcPr>
            <w:tcW w:w="1559" w:type="dxa"/>
            <w:tcBorders>
              <w:top w:val="single" w:sz="6" w:space="0" w:color="auto"/>
              <w:left w:val="single" w:sz="6" w:space="0" w:color="auto"/>
              <w:bottom w:val="single" w:sz="6" w:space="0" w:color="auto"/>
              <w:right w:val="single" w:sz="6" w:space="0" w:color="auto"/>
            </w:tcBorders>
          </w:tcPr>
          <w:p w14:paraId="0145E81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1E61571"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22D194C1" w14:textId="099B1632" w:rsidR="000C72CD" w:rsidRPr="00BB126E" w:rsidRDefault="00F50C22" w:rsidP="00BB126E">
            <w:pPr>
              <w:widowControl w:val="0"/>
              <w:autoSpaceDE w:val="0"/>
              <w:autoSpaceDN w:val="0"/>
              <w:spacing w:before="1"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0,15 </w:t>
            </w:r>
          </w:p>
        </w:tc>
        <w:tc>
          <w:tcPr>
            <w:tcW w:w="1985" w:type="dxa"/>
            <w:tcBorders>
              <w:top w:val="single" w:sz="6" w:space="0" w:color="auto"/>
              <w:left w:val="single" w:sz="6" w:space="0" w:color="auto"/>
              <w:bottom w:val="single" w:sz="6" w:space="0" w:color="auto"/>
              <w:right w:val="single" w:sz="6" w:space="0" w:color="auto"/>
            </w:tcBorders>
          </w:tcPr>
          <w:p w14:paraId="5D44632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239C2A4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7D927B1"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2BFC445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w:t>
            </w:r>
          </w:p>
        </w:tc>
        <w:tc>
          <w:tcPr>
            <w:tcW w:w="2561" w:type="dxa"/>
            <w:tcBorders>
              <w:top w:val="single" w:sz="6" w:space="0" w:color="auto"/>
              <w:left w:val="single" w:sz="6" w:space="0" w:color="auto"/>
              <w:bottom w:val="single" w:sz="6" w:space="0" w:color="auto"/>
              <w:right w:val="single" w:sz="6" w:space="0" w:color="auto"/>
            </w:tcBorders>
          </w:tcPr>
          <w:p w14:paraId="07D651C4"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40B7A5C" w14:textId="31D8CE93" w:rsidR="000C72CD" w:rsidRPr="00BB126E" w:rsidRDefault="000C72CD" w:rsidP="00BB126E">
            <w:pPr>
              <w:widowControl w:val="0"/>
              <w:autoSpaceDE w:val="0"/>
              <w:autoSpaceDN w:val="0"/>
              <w:spacing w:after="0" w:line="235" w:lineRule="auto"/>
              <w:ind w:left="89"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1-(4-Klorofenil)-3- (3,4-diklorofenil) üre</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trike/>
                <w:sz w:val="18"/>
                <w:szCs w:val="18"/>
                <w:vertAlign w:val="superscript"/>
                <w:lang w:val="en-US"/>
              </w:rPr>
              <w:t>5</w:t>
            </w:r>
            <w:r w:rsidR="000A2BD2" w:rsidRPr="00BB126E">
              <w:rPr>
                <w:rFonts w:ascii="Times New Roman" w:eastAsia="Times New Roman" w:hAnsi="Times New Roman" w:cs="Times New Roman"/>
                <w:sz w:val="18"/>
                <w:szCs w:val="18"/>
                <w:vertAlign w:val="superscript"/>
                <w:lang w:val="en-US"/>
              </w:rPr>
              <w:t xml:space="preserve"> 6</w:t>
            </w:r>
            <w:r w:rsidRPr="00BB126E">
              <w:rPr>
                <w:rFonts w:ascii="Times New Roman" w:eastAsia="Times New Roman" w:hAnsi="Times New Roman" w:cs="Times New Roman"/>
                <w:sz w:val="18"/>
                <w:szCs w:val="18"/>
                <w:vertAlign w:val="superscript"/>
                <w:lang w:val="en-US"/>
              </w:rPr>
              <w:t>)</w:t>
            </w:r>
          </w:p>
        </w:tc>
        <w:tc>
          <w:tcPr>
            <w:tcW w:w="1833" w:type="dxa"/>
            <w:tcBorders>
              <w:top w:val="single" w:sz="6" w:space="0" w:color="auto"/>
              <w:left w:val="single" w:sz="6" w:space="0" w:color="auto"/>
              <w:bottom w:val="single" w:sz="6" w:space="0" w:color="auto"/>
              <w:right w:val="single" w:sz="6" w:space="0" w:color="auto"/>
            </w:tcBorders>
          </w:tcPr>
          <w:p w14:paraId="263807A1"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5369E441" w14:textId="4E898208"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Triclocarban</w:t>
            </w:r>
          </w:p>
        </w:tc>
        <w:tc>
          <w:tcPr>
            <w:tcW w:w="1276" w:type="dxa"/>
            <w:tcBorders>
              <w:top w:val="single" w:sz="6" w:space="0" w:color="auto"/>
              <w:left w:val="single" w:sz="6" w:space="0" w:color="auto"/>
              <w:bottom w:val="single" w:sz="6" w:space="0" w:color="auto"/>
              <w:right w:val="single" w:sz="6" w:space="0" w:color="auto"/>
            </w:tcBorders>
          </w:tcPr>
          <w:p w14:paraId="20666B9B"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143AD28F"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101-20-2</w:t>
            </w:r>
          </w:p>
        </w:tc>
        <w:tc>
          <w:tcPr>
            <w:tcW w:w="1134" w:type="dxa"/>
            <w:tcBorders>
              <w:top w:val="single" w:sz="6" w:space="0" w:color="auto"/>
              <w:left w:val="single" w:sz="6" w:space="0" w:color="auto"/>
              <w:bottom w:val="single" w:sz="6" w:space="0" w:color="auto"/>
              <w:right w:val="single" w:sz="6" w:space="0" w:color="auto"/>
            </w:tcBorders>
          </w:tcPr>
          <w:p w14:paraId="2FAC62BC"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03549546"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202-924-1</w:t>
            </w:r>
          </w:p>
        </w:tc>
        <w:tc>
          <w:tcPr>
            <w:tcW w:w="1559" w:type="dxa"/>
            <w:tcBorders>
              <w:top w:val="single" w:sz="6" w:space="0" w:color="auto"/>
              <w:left w:val="single" w:sz="6" w:space="0" w:color="auto"/>
              <w:bottom w:val="single" w:sz="6" w:space="0" w:color="auto"/>
              <w:right w:val="single" w:sz="6" w:space="0" w:color="auto"/>
            </w:tcBorders>
          </w:tcPr>
          <w:p w14:paraId="5EEF632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0BB2536" w14:textId="77777777" w:rsidR="000C72CD" w:rsidRPr="00BB126E" w:rsidRDefault="000C72CD" w:rsidP="00BB126E">
            <w:pPr>
              <w:widowControl w:val="0"/>
              <w:autoSpaceDE w:val="0"/>
              <w:autoSpaceDN w:val="0"/>
              <w:spacing w:before="8" w:after="0" w:line="240" w:lineRule="auto"/>
              <w:jc w:val="both"/>
              <w:rPr>
                <w:rFonts w:ascii="Times New Roman" w:eastAsia="Times New Roman" w:hAnsi="Times New Roman" w:cs="Times New Roman"/>
                <w:sz w:val="18"/>
                <w:szCs w:val="18"/>
                <w:lang w:val="en-US"/>
              </w:rPr>
            </w:pPr>
          </w:p>
          <w:p w14:paraId="468F5DE3" w14:textId="3A3E3669" w:rsidR="000C72CD" w:rsidRPr="00BB126E" w:rsidRDefault="00F50C2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0,2 </w:t>
            </w:r>
          </w:p>
        </w:tc>
        <w:tc>
          <w:tcPr>
            <w:tcW w:w="1985" w:type="dxa"/>
            <w:tcBorders>
              <w:top w:val="single" w:sz="6" w:space="0" w:color="auto"/>
              <w:left w:val="single" w:sz="6" w:space="0" w:color="auto"/>
              <w:bottom w:val="single" w:sz="6" w:space="0" w:color="auto"/>
              <w:right w:val="single" w:sz="6" w:space="0" w:color="auto"/>
            </w:tcBorders>
          </w:tcPr>
          <w:p w14:paraId="05119C1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F9D0069" w14:textId="77777777" w:rsidR="000C72CD" w:rsidRPr="00BB126E" w:rsidRDefault="000C72CD" w:rsidP="00BB126E">
            <w:pPr>
              <w:widowControl w:val="0"/>
              <w:autoSpaceDE w:val="0"/>
              <w:autoSpaceDN w:val="0"/>
              <w:spacing w:after="0" w:line="235" w:lineRule="auto"/>
              <w:ind w:left="92" w:right="18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Saflık kriteri: 3,3',4,4'-Tetrak­ loroazobenzen</w:t>
            </w:r>
          </w:p>
          <w:p w14:paraId="15257385" w14:textId="77777777" w:rsidR="000C72CD" w:rsidRPr="00BB126E" w:rsidRDefault="000C72CD" w:rsidP="00BB126E">
            <w:pPr>
              <w:widowControl w:val="0"/>
              <w:autoSpaceDE w:val="0"/>
              <w:autoSpaceDN w:val="0"/>
              <w:spacing w:after="0" w:line="192" w:lineRule="exact"/>
              <w:ind w:left="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&lt;1 ppm</w:t>
            </w:r>
          </w:p>
          <w:p w14:paraId="58CD71B5" w14:textId="77777777" w:rsidR="000C72CD" w:rsidRPr="00BB126E" w:rsidRDefault="000C72CD" w:rsidP="00BB126E">
            <w:pPr>
              <w:widowControl w:val="0"/>
              <w:autoSpaceDE w:val="0"/>
              <w:autoSpaceDN w:val="0"/>
              <w:spacing w:after="0" w:line="237" w:lineRule="auto"/>
              <w:ind w:left="92"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3,3',4,4'-Tetrak­ loroazoksibenzen</w:t>
            </w:r>
          </w:p>
          <w:p w14:paraId="5C901607" w14:textId="77777777" w:rsidR="000C72CD" w:rsidRPr="00BB126E" w:rsidRDefault="000C72CD" w:rsidP="00BB126E">
            <w:pPr>
              <w:widowControl w:val="0"/>
              <w:autoSpaceDE w:val="0"/>
              <w:autoSpaceDN w:val="0"/>
              <w:spacing w:after="0" w:line="191" w:lineRule="exact"/>
              <w:ind w:left="9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lastRenderedPageBreak/>
              <w:t>&lt;1 ppm</w:t>
            </w:r>
          </w:p>
        </w:tc>
        <w:tc>
          <w:tcPr>
            <w:tcW w:w="1984" w:type="dxa"/>
            <w:tcBorders>
              <w:top w:val="single" w:sz="6" w:space="0" w:color="auto"/>
              <w:left w:val="single" w:sz="6" w:space="0" w:color="auto"/>
              <w:bottom w:val="single" w:sz="6" w:space="0" w:color="auto"/>
              <w:right w:val="single" w:sz="6" w:space="0" w:color="auto"/>
            </w:tcBorders>
          </w:tcPr>
          <w:p w14:paraId="1EA9EC4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EEEDD36"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0D4A656"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w:t>
            </w:r>
          </w:p>
        </w:tc>
        <w:tc>
          <w:tcPr>
            <w:tcW w:w="2561" w:type="dxa"/>
            <w:tcBorders>
              <w:top w:val="single" w:sz="6" w:space="0" w:color="auto"/>
              <w:left w:val="single" w:sz="6" w:space="0" w:color="auto"/>
              <w:bottom w:val="single" w:sz="6" w:space="0" w:color="auto"/>
              <w:right w:val="single" w:sz="6" w:space="0" w:color="auto"/>
            </w:tcBorders>
          </w:tcPr>
          <w:p w14:paraId="58FE26F4"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sz w:val="18"/>
                <w:szCs w:val="18"/>
                <w:lang w:val="en-US"/>
              </w:rPr>
            </w:pPr>
          </w:p>
          <w:p w14:paraId="29294631"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Klorokresol</w:t>
            </w:r>
          </w:p>
        </w:tc>
        <w:tc>
          <w:tcPr>
            <w:tcW w:w="1833" w:type="dxa"/>
            <w:tcBorders>
              <w:top w:val="single" w:sz="6" w:space="0" w:color="auto"/>
              <w:left w:val="single" w:sz="6" w:space="0" w:color="auto"/>
              <w:bottom w:val="single" w:sz="6" w:space="0" w:color="auto"/>
              <w:right w:val="single" w:sz="6" w:space="0" w:color="auto"/>
            </w:tcBorders>
          </w:tcPr>
          <w:p w14:paraId="30CF0CA4"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74FF6670" w14:textId="1224AD52"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p-Chloro-m-Cresol</w:t>
            </w:r>
          </w:p>
        </w:tc>
        <w:tc>
          <w:tcPr>
            <w:tcW w:w="1276" w:type="dxa"/>
            <w:tcBorders>
              <w:top w:val="single" w:sz="6" w:space="0" w:color="auto"/>
              <w:left w:val="single" w:sz="6" w:space="0" w:color="auto"/>
              <w:bottom w:val="single" w:sz="6" w:space="0" w:color="auto"/>
              <w:right w:val="single" w:sz="6" w:space="0" w:color="auto"/>
            </w:tcBorders>
          </w:tcPr>
          <w:p w14:paraId="0509C31D"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628EDCB7"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59-50-7</w:t>
            </w:r>
          </w:p>
        </w:tc>
        <w:tc>
          <w:tcPr>
            <w:tcW w:w="1134" w:type="dxa"/>
            <w:tcBorders>
              <w:top w:val="single" w:sz="6" w:space="0" w:color="auto"/>
              <w:left w:val="single" w:sz="6" w:space="0" w:color="auto"/>
              <w:bottom w:val="single" w:sz="6" w:space="0" w:color="auto"/>
              <w:right w:val="single" w:sz="6" w:space="0" w:color="auto"/>
            </w:tcBorders>
          </w:tcPr>
          <w:p w14:paraId="1DB646A1"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74C04269"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200-431-6</w:t>
            </w:r>
          </w:p>
        </w:tc>
        <w:tc>
          <w:tcPr>
            <w:tcW w:w="1559" w:type="dxa"/>
            <w:tcBorders>
              <w:top w:val="single" w:sz="6" w:space="0" w:color="auto"/>
              <w:left w:val="single" w:sz="6" w:space="0" w:color="auto"/>
              <w:bottom w:val="single" w:sz="6" w:space="0" w:color="auto"/>
              <w:right w:val="single" w:sz="6" w:space="0" w:color="auto"/>
            </w:tcBorders>
          </w:tcPr>
          <w:p w14:paraId="0EC0B1A1"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116B2E28" w14:textId="61215D62" w:rsidR="000C72CD" w:rsidRPr="00BB126E" w:rsidRDefault="000C72CD" w:rsidP="00BB126E">
            <w:pPr>
              <w:widowControl w:val="0"/>
              <w:autoSpaceDE w:val="0"/>
              <w:autoSpaceDN w:val="0"/>
              <w:spacing w:after="0" w:line="235" w:lineRule="auto"/>
              <w:ind w:left="90"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Mukoz membranlara uygulanan ürünlerde </w:t>
            </w:r>
            <w:r w:rsidR="00F50C22" w:rsidRPr="00BB126E">
              <w:rPr>
                <w:rFonts w:ascii="Times New Roman" w:eastAsia="Times New Roman" w:hAnsi="Times New Roman" w:cs="Times New Roman"/>
                <w:sz w:val="18"/>
                <w:szCs w:val="18"/>
                <w:lang w:val="en-US"/>
              </w:rPr>
              <w:t>kullanılmamalıdır.</w:t>
            </w:r>
          </w:p>
        </w:tc>
        <w:tc>
          <w:tcPr>
            <w:tcW w:w="1559" w:type="dxa"/>
            <w:tcBorders>
              <w:top w:val="single" w:sz="6" w:space="0" w:color="auto"/>
              <w:left w:val="single" w:sz="6" w:space="0" w:color="auto"/>
              <w:bottom w:val="single" w:sz="6" w:space="0" w:color="auto"/>
              <w:right w:val="single" w:sz="6" w:space="0" w:color="auto"/>
            </w:tcBorders>
          </w:tcPr>
          <w:p w14:paraId="57D65EA4"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55F99690" w14:textId="68B304D9" w:rsidR="000C72CD" w:rsidRPr="00BB126E" w:rsidRDefault="00F50C22"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0,2 </w:t>
            </w:r>
          </w:p>
        </w:tc>
        <w:tc>
          <w:tcPr>
            <w:tcW w:w="1985" w:type="dxa"/>
            <w:tcBorders>
              <w:top w:val="single" w:sz="6" w:space="0" w:color="auto"/>
              <w:left w:val="single" w:sz="6" w:space="0" w:color="auto"/>
              <w:bottom w:val="single" w:sz="6" w:space="0" w:color="auto"/>
              <w:right w:val="single" w:sz="6" w:space="0" w:color="auto"/>
            </w:tcBorders>
          </w:tcPr>
          <w:p w14:paraId="6311FC1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401AA4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4D3E0D1" w14:textId="77777777" w:rsidTr="004D7BEE">
        <w:trPr>
          <w:cantSplit/>
          <w:trHeight w:val="299"/>
        </w:trPr>
        <w:tc>
          <w:tcPr>
            <w:tcW w:w="958" w:type="dxa"/>
            <w:vMerge w:val="restart"/>
            <w:tcBorders>
              <w:top w:val="single" w:sz="6" w:space="0" w:color="auto"/>
              <w:left w:val="single" w:sz="6" w:space="0" w:color="auto"/>
              <w:right w:val="single" w:sz="6" w:space="0" w:color="auto"/>
            </w:tcBorders>
          </w:tcPr>
          <w:p w14:paraId="7CA90B8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w:t>
            </w:r>
          </w:p>
        </w:tc>
        <w:tc>
          <w:tcPr>
            <w:tcW w:w="2561" w:type="dxa"/>
            <w:vMerge w:val="restart"/>
            <w:tcBorders>
              <w:top w:val="single" w:sz="6" w:space="0" w:color="auto"/>
              <w:left w:val="single" w:sz="6" w:space="0" w:color="auto"/>
              <w:right w:val="single" w:sz="6" w:space="0" w:color="auto"/>
            </w:tcBorders>
          </w:tcPr>
          <w:p w14:paraId="7C2CFD2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4F7E42E" w14:textId="77777777" w:rsidR="000C72CD" w:rsidRPr="00BB126E" w:rsidRDefault="000C72CD" w:rsidP="00BB126E">
            <w:pPr>
              <w:widowControl w:val="0"/>
              <w:autoSpaceDE w:val="0"/>
              <w:autoSpaceDN w:val="0"/>
              <w:spacing w:before="1" w:after="0" w:line="235" w:lineRule="auto"/>
              <w:ind w:left="89" w:right="44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5-Kloro-2-(2,4- diklorofenoksi) fenol</w:t>
            </w:r>
          </w:p>
          <w:p w14:paraId="14F9A908" w14:textId="77777777" w:rsidR="000C72CD" w:rsidRPr="00BB126E" w:rsidRDefault="000C72CD" w:rsidP="00BB126E">
            <w:pPr>
              <w:widowControl w:val="0"/>
              <w:autoSpaceDE w:val="0"/>
              <w:autoSpaceDN w:val="0"/>
              <w:spacing w:before="1" w:after="0" w:line="235" w:lineRule="auto"/>
              <w:ind w:left="89" w:right="446"/>
              <w:jc w:val="both"/>
              <w:rPr>
                <w:rFonts w:ascii="Times New Roman" w:eastAsia="Times New Roman" w:hAnsi="Times New Roman" w:cs="Times New Roman"/>
                <w:sz w:val="18"/>
                <w:szCs w:val="18"/>
                <w:lang w:val="en-US"/>
              </w:rPr>
            </w:pPr>
          </w:p>
        </w:tc>
        <w:tc>
          <w:tcPr>
            <w:tcW w:w="1833" w:type="dxa"/>
            <w:vMerge w:val="restart"/>
            <w:tcBorders>
              <w:top w:val="single" w:sz="6" w:space="0" w:color="auto"/>
              <w:left w:val="single" w:sz="6" w:space="0" w:color="auto"/>
              <w:right w:val="single" w:sz="6" w:space="0" w:color="auto"/>
            </w:tcBorders>
          </w:tcPr>
          <w:p w14:paraId="2419F00B" w14:textId="77777777" w:rsidR="000C72CD" w:rsidRPr="00BB126E" w:rsidRDefault="000C72CD" w:rsidP="00BB126E">
            <w:pPr>
              <w:widowControl w:val="0"/>
              <w:autoSpaceDE w:val="0"/>
              <w:autoSpaceDN w:val="0"/>
              <w:spacing w:before="3" w:after="0" w:line="240" w:lineRule="auto"/>
              <w:jc w:val="both"/>
              <w:rPr>
                <w:rFonts w:ascii="Times New Roman" w:eastAsia="Times New Roman" w:hAnsi="Times New Roman" w:cs="Times New Roman"/>
                <w:b/>
                <w:sz w:val="18"/>
                <w:szCs w:val="18"/>
                <w:lang w:val="en-US"/>
              </w:rPr>
            </w:pPr>
          </w:p>
          <w:p w14:paraId="121A93E4"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Triclosan</w:t>
            </w:r>
          </w:p>
          <w:p w14:paraId="7D303D2E"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p>
        </w:tc>
        <w:tc>
          <w:tcPr>
            <w:tcW w:w="1276" w:type="dxa"/>
            <w:vMerge w:val="restart"/>
            <w:tcBorders>
              <w:top w:val="single" w:sz="6" w:space="0" w:color="auto"/>
              <w:left w:val="single" w:sz="6" w:space="0" w:color="auto"/>
              <w:right w:val="single" w:sz="6" w:space="0" w:color="auto"/>
            </w:tcBorders>
          </w:tcPr>
          <w:p w14:paraId="3EA8118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0B4958C"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3380-34-5</w:t>
            </w:r>
          </w:p>
          <w:p w14:paraId="3AD9F639"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p>
        </w:tc>
        <w:tc>
          <w:tcPr>
            <w:tcW w:w="1134" w:type="dxa"/>
            <w:vMerge w:val="restart"/>
            <w:tcBorders>
              <w:top w:val="single" w:sz="6" w:space="0" w:color="auto"/>
              <w:left w:val="single" w:sz="6" w:space="0" w:color="auto"/>
              <w:right w:val="single" w:sz="6" w:space="0" w:color="auto"/>
            </w:tcBorders>
          </w:tcPr>
          <w:p w14:paraId="56C7C4C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8D582A7"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222-182-2</w:t>
            </w:r>
          </w:p>
          <w:p w14:paraId="42021184"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right w:val="single" w:sz="6" w:space="0" w:color="auto"/>
            </w:tcBorders>
          </w:tcPr>
          <w:p w14:paraId="6466CE6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DAE8BBA" w14:textId="77777777" w:rsidR="00F50C22" w:rsidRPr="00BB126E" w:rsidRDefault="000C72CD"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Diş macunları</w:t>
            </w:r>
          </w:p>
          <w:p w14:paraId="024F6CD9" w14:textId="77777777" w:rsidR="00F50C22" w:rsidRPr="00BB126E" w:rsidRDefault="00F50C22"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p>
          <w:p w14:paraId="2D7B60ED" w14:textId="77777777" w:rsidR="00F50C22" w:rsidRPr="00BB126E" w:rsidRDefault="000C72CD"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El sabunları </w:t>
            </w:r>
          </w:p>
          <w:p w14:paraId="5CE5BAAE" w14:textId="77777777" w:rsidR="00F50C22" w:rsidRPr="00BB126E" w:rsidRDefault="00F50C22"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p>
          <w:p w14:paraId="560B3F3B" w14:textId="77777777" w:rsidR="00F50C22" w:rsidRPr="00BB126E" w:rsidRDefault="000C72CD"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V</w:t>
            </w:r>
            <w:r w:rsidR="00F50C22" w:rsidRPr="00BB126E">
              <w:rPr>
                <w:rFonts w:ascii="Times New Roman" w:eastAsia="Times New Roman" w:hAnsi="Times New Roman" w:cs="Times New Roman"/>
                <w:sz w:val="18"/>
                <w:szCs w:val="18"/>
                <w:lang w:val="en-US"/>
              </w:rPr>
              <w:t>ücut sabunları/</w:t>
            </w:r>
            <w:r w:rsidRPr="00BB126E">
              <w:rPr>
                <w:rFonts w:ascii="Times New Roman" w:eastAsia="Times New Roman" w:hAnsi="Times New Roman" w:cs="Times New Roman"/>
                <w:sz w:val="18"/>
                <w:szCs w:val="18"/>
                <w:lang w:val="en-US"/>
              </w:rPr>
              <w:t xml:space="preserve">Duş jelleri </w:t>
            </w:r>
          </w:p>
          <w:p w14:paraId="7D9EDAF3" w14:textId="77777777" w:rsidR="00F50C22" w:rsidRPr="00BB126E" w:rsidRDefault="00F50C22"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p>
          <w:p w14:paraId="27344E5B" w14:textId="1FE27E0C" w:rsidR="00F50C22" w:rsidRPr="00BB126E" w:rsidRDefault="000C72CD"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Deodorantlar (sprey</w:t>
            </w:r>
            <w:r w:rsidR="00F50C22" w:rsidRPr="00BB126E">
              <w:rPr>
                <w:rFonts w:ascii="Times New Roman" w:eastAsia="Times New Roman" w:hAnsi="Times New Roman" w:cs="Times New Roman"/>
                <w:sz w:val="18"/>
                <w:szCs w:val="18"/>
                <w:lang w:val="en-US"/>
              </w:rPr>
              <w:t xml:space="preserve"> olmayan</w:t>
            </w:r>
            <w:r w:rsidRPr="00BB126E">
              <w:rPr>
                <w:rFonts w:ascii="Times New Roman" w:eastAsia="Times New Roman" w:hAnsi="Times New Roman" w:cs="Times New Roman"/>
                <w:sz w:val="18"/>
                <w:szCs w:val="18"/>
                <w:lang w:val="en-US"/>
              </w:rPr>
              <w:t>)</w:t>
            </w:r>
          </w:p>
          <w:p w14:paraId="5709B410" w14:textId="79575A68" w:rsidR="000C72CD" w:rsidRPr="00BB126E" w:rsidRDefault="000C72CD" w:rsidP="00BB126E">
            <w:pPr>
              <w:widowControl w:val="0"/>
              <w:autoSpaceDE w:val="0"/>
              <w:autoSpaceDN w:val="0"/>
              <w:spacing w:before="3" w:after="0" w:line="235" w:lineRule="auto"/>
              <w:ind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p>
          <w:p w14:paraId="76266709" w14:textId="77777777" w:rsidR="00F50C22" w:rsidRPr="00BB126E" w:rsidRDefault="000C72CD" w:rsidP="00BB126E">
            <w:pPr>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Yüz pudraları ve leke kapatıcılar </w:t>
            </w:r>
          </w:p>
          <w:p w14:paraId="2A4DB7CF" w14:textId="1FBAE233" w:rsidR="000C72CD" w:rsidRPr="00BB126E" w:rsidRDefault="000C72CD" w:rsidP="00BB126E">
            <w:pPr>
              <w:jc w:val="both"/>
              <w:rPr>
                <w:rFonts w:ascii="Times New Roman" w:hAnsi="Times New Roman" w:cs="Times New Roman"/>
                <w:lang w:val="en-US"/>
              </w:rPr>
            </w:pPr>
            <w:r w:rsidRPr="00BB126E">
              <w:rPr>
                <w:rFonts w:ascii="Times New Roman" w:eastAsia="Times New Roman" w:hAnsi="Times New Roman" w:cs="Times New Roman"/>
                <w:sz w:val="18"/>
                <w:szCs w:val="18"/>
                <w:lang w:val="en-US"/>
              </w:rPr>
              <w:t xml:space="preserve">Yapay tırnak sistemleri uygulamasından önce  </w:t>
            </w:r>
            <w:r w:rsidR="00F50C22" w:rsidRPr="00BB126E">
              <w:rPr>
                <w:rFonts w:ascii="Times New Roman" w:eastAsia="Times New Roman" w:hAnsi="Times New Roman" w:cs="Times New Roman"/>
                <w:sz w:val="18"/>
                <w:szCs w:val="18"/>
                <w:lang w:val="en-US"/>
              </w:rPr>
              <w:t xml:space="preserve">el </w:t>
            </w:r>
            <w:r w:rsidRPr="00BB126E">
              <w:rPr>
                <w:rFonts w:ascii="Times New Roman" w:eastAsia="Times New Roman" w:hAnsi="Times New Roman" w:cs="Times New Roman"/>
                <w:sz w:val="18"/>
                <w:szCs w:val="18"/>
                <w:lang w:val="en-US"/>
              </w:rPr>
              <w:t>ve ayak tırnaklarını temizlemek için kullanılan tırnak ürünleri</w:t>
            </w:r>
            <w:r w:rsidRPr="00BB126E">
              <w:rPr>
                <w:rFonts w:ascii="Times New Roman" w:hAnsi="Times New Roman" w:cs="Times New Roman"/>
                <w:lang w:val="en-US"/>
              </w:rPr>
              <w:t xml:space="preserve"> </w:t>
            </w:r>
          </w:p>
        </w:tc>
        <w:tc>
          <w:tcPr>
            <w:tcW w:w="1559" w:type="dxa"/>
            <w:tcBorders>
              <w:top w:val="single" w:sz="6" w:space="0" w:color="auto"/>
              <w:left w:val="single" w:sz="6" w:space="0" w:color="auto"/>
              <w:right w:val="single" w:sz="6" w:space="0" w:color="auto"/>
            </w:tcBorders>
          </w:tcPr>
          <w:p w14:paraId="02914C8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B329A96" w14:textId="305572FD" w:rsidR="000C72CD" w:rsidRPr="00BB126E" w:rsidRDefault="000C72CD" w:rsidP="00BB126E">
            <w:pPr>
              <w:autoSpaceDE w:val="0"/>
              <w:autoSpaceDN w:val="0"/>
              <w:adjustRightInd w:val="0"/>
              <w:spacing w:after="0" w:line="240" w:lineRule="auto"/>
              <w:ind w:left="91"/>
              <w:jc w:val="both"/>
              <w:rPr>
                <w:rFonts w:ascii="Times New Roman" w:eastAsia="Calibri" w:hAnsi="Times New Roman" w:cs="Times New Roman"/>
                <w:sz w:val="18"/>
                <w:szCs w:val="18"/>
                <w:lang w:eastAsia="tr-TR"/>
              </w:rPr>
            </w:pPr>
            <w:r w:rsidRPr="00BB126E">
              <w:rPr>
                <w:rFonts w:ascii="Times New Roman" w:eastAsia="Calibri" w:hAnsi="Times New Roman" w:cs="Times New Roman"/>
                <w:sz w:val="18"/>
                <w:szCs w:val="18"/>
                <w:lang w:eastAsia="tr-TR"/>
              </w:rPr>
              <w:t xml:space="preserve">(a) </w:t>
            </w:r>
            <w:r w:rsidR="00F50C22" w:rsidRPr="00BB126E">
              <w:rPr>
                <w:rFonts w:ascii="Times New Roman" w:eastAsia="Calibri" w:hAnsi="Times New Roman" w:cs="Times New Roman"/>
                <w:sz w:val="18"/>
                <w:szCs w:val="18"/>
                <w:lang w:eastAsia="tr-TR"/>
              </w:rPr>
              <w:t>%</w:t>
            </w:r>
            <w:r w:rsidRPr="00BB126E">
              <w:rPr>
                <w:rFonts w:ascii="Times New Roman" w:eastAsia="Calibri" w:hAnsi="Times New Roman" w:cs="Times New Roman"/>
                <w:sz w:val="18"/>
                <w:szCs w:val="18"/>
                <w:lang w:eastAsia="tr-TR"/>
              </w:rPr>
              <w:t xml:space="preserve">0,3 </w:t>
            </w:r>
          </w:p>
        </w:tc>
        <w:tc>
          <w:tcPr>
            <w:tcW w:w="1985" w:type="dxa"/>
            <w:vMerge w:val="restart"/>
            <w:tcBorders>
              <w:top w:val="single" w:sz="6" w:space="0" w:color="auto"/>
              <w:left w:val="single" w:sz="6" w:space="0" w:color="auto"/>
              <w:right w:val="single" w:sz="6" w:space="0" w:color="auto"/>
            </w:tcBorders>
          </w:tcPr>
          <w:p w14:paraId="7F612C6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val="restart"/>
            <w:tcBorders>
              <w:top w:val="single" w:sz="6" w:space="0" w:color="auto"/>
              <w:left w:val="single" w:sz="6" w:space="0" w:color="auto"/>
              <w:right w:val="single" w:sz="6" w:space="0" w:color="auto"/>
            </w:tcBorders>
          </w:tcPr>
          <w:p w14:paraId="4DF1804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7356418" w14:textId="77777777" w:rsidTr="004D7BEE">
        <w:trPr>
          <w:cantSplit/>
          <w:trHeight w:val="299"/>
        </w:trPr>
        <w:tc>
          <w:tcPr>
            <w:tcW w:w="958" w:type="dxa"/>
            <w:vMerge/>
            <w:tcBorders>
              <w:left w:val="single" w:sz="6" w:space="0" w:color="auto"/>
              <w:bottom w:val="single" w:sz="6" w:space="0" w:color="auto"/>
              <w:right w:val="single" w:sz="6" w:space="0" w:color="auto"/>
            </w:tcBorders>
          </w:tcPr>
          <w:p w14:paraId="0F64796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bottom w:val="single" w:sz="6" w:space="0" w:color="auto"/>
              <w:right w:val="single" w:sz="6" w:space="0" w:color="auto"/>
            </w:tcBorders>
          </w:tcPr>
          <w:p w14:paraId="1C926F90"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vMerge/>
            <w:tcBorders>
              <w:left w:val="single" w:sz="6" w:space="0" w:color="auto"/>
              <w:bottom w:val="single" w:sz="6" w:space="0" w:color="auto"/>
              <w:right w:val="single" w:sz="6" w:space="0" w:color="auto"/>
            </w:tcBorders>
          </w:tcPr>
          <w:p w14:paraId="38CEA68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p>
        </w:tc>
        <w:tc>
          <w:tcPr>
            <w:tcW w:w="1276" w:type="dxa"/>
            <w:vMerge/>
            <w:tcBorders>
              <w:left w:val="single" w:sz="6" w:space="0" w:color="auto"/>
              <w:bottom w:val="single" w:sz="6" w:space="0" w:color="auto"/>
              <w:right w:val="single" w:sz="6" w:space="0" w:color="auto"/>
            </w:tcBorders>
          </w:tcPr>
          <w:p w14:paraId="6AD854C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134" w:type="dxa"/>
            <w:vMerge/>
            <w:tcBorders>
              <w:left w:val="single" w:sz="6" w:space="0" w:color="auto"/>
              <w:bottom w:val="single" w:sz="6" w:space="0" w:color="auto"/>
              <w:right w:val="single" w:sz="6" w:space="0" w:color="auto"/>
            </w:tcBorders>
          </w:tcPr>
          <w:p w14:paraId="0838285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left w:val="single" w:sz="6" w:space="0" w:color="auto"/>
              <w:bottom w:val="single" w:sz="6" w:space="0" w:color="auto"/>
              <w:right w:val="single" w:sz="6" w:space="0" w:color="auto"/>
            </w:tcBorders>
          </w:tcPr>
          <w:p w14:paraId="6D6F418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031C849" w14:textId="77777777" w:rsidR="000C72CD" w:rsidRPr="00BB126E" w:rsidRDefault="000C72CD"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70DD7641" w14:textId="5C2BFB9B"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(b) Ağız </w:t>
            </w:r>
            <w:r w:rsidR="00F50C22" w:rsidRPr="00BB126E">
              <w:rPr>
                <w:rFonts w:ascii="Times New Roman" w:eastAsia="Calibri" w:hAnsi="Times New Roman" w:cs="Times New Roman"/>
                <w:sz w:val="18"/>
                <w:szCs w:val="18"/>
              </w:rPr>
              <w:t xml:space="preserve">çalkalama </w:t>
            </w:r>
            <w:r w:rsidRPr="00BB126E">
              <w:rPr>
                <w:rFonts w:ascii="Times New Roman" w:eastAsia="Calibri" w:hAnsi="Times New Roman" w:cs="Times New Roman"/>
                <w:sz w:val="18"/>
                <w:szCs w:val="18"/>
              </w:rPr>
              <w:t>suları</w:t>
            </w:r>
          </w:p>
        </w:tc>
        <w:tc>
          <w:tcPr>
            <w:tcW w:w="1559" w:type="dxa"/>
            <w:tcBorders>
              <w:left w:val="single" w:sz="6" w:space="0" w:color="auto"/>
              <w:bottom w:val="single" w:sz="6" w:space="0" w:color="auto"/>
              <w:right w:val="single" w:sz="6" w:space="0" w:color="auto"/>
            </w:tcBorders>
          </w:tcPr>
          <w:p w14:paraId="7B0E7E5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612C592" w14:textId="77777777" w:rsidR="000C72CD" w:rsidRPr="00BB126E" w:rsidRDefault="000C72CD" w:rsidP="00BB126E">
            <w:pPr>
              <w:widowControl w:val="0"/>
              <w:autoSpaceDE w:val="0"/>
              <w:autoSpaceDN w:val="0"/>
              <w:spacing w:before="2" w:after="0" w:line="240" w:lineRule="auto"/>
              <w:jc w:val="both"/>
              <w:rPr>
                <w:rFonts w:ascii="Times New Roman" w:eastAsia="Times New Roman" w:hAnsi="Times New Roman" w:cs="Times New Roman"/>
                <w:b/>
                <w:sz w:val="18"/>
                <w:szCs w:val="18"/>
                <w:lang w:val="en-US"/>
              </w:rPr>
            </w:pPr>
          </w:p>
          <w:p w14:paraId="493261C2" w14:textId="291CE870" w:rsidR="000C72CD" w:rsidRPr="00BB126E" w:rsidRDefault="00F50C22"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(b) %0,2</w:t>
            </w:r>
          </w:p>
        </w:tc>
        <w:tc>
          <w:tcPr>
            <w:tcW w:w="1985" w:type="dxa"/>
            <w:vMerge/>
            <w:tcBorders>
              <w:left w:val="single" w:sz="6" w:space="0" w:color="auto"/>
              <w:bottom w:val="single" w:sz="6" w:space="0" w:color="auto"/>
              <w:right w:val="single" w:sz="6" w:space="0" w:color="auto"/>
            </w:tcBorders>
          </w:tcPr>
          <w:p w14:paraId="2CDD22B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3A89E57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AA0D6A0"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364DC05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w:t>
            </w:r>
          </w:p>
        </w:tc>
        <w:tc>
          <w:tcPr>
            <w:tcW w:w="2561" w:type="dxa"/>
            <w:tcBorders>
              <w:top w:val="single" w:sz="6" w:space="0" w:color="auto"/>
              <w:left w:val="single" w:sz="6" w:space="0" w:color="auto"/>
              <w:bottom w:val="single" w:sz="6" w:space="0" w:color="auto"/>
              <w:right w:val="single" w:sz="6" w:space="0" w:color="auto"/>
            </w:tcBorders>
          </w:tcPr>
          <w:p w14:paraId="5FD8985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359B13B"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Kloro-ksilenol</w:t>
            </w:r>
          </w:p>
        </w:tc>
        <w:tc>
          <w:tcPr>
            <w:tcW w:w="1833" w:type="dxa"/>
            <w:tcBorders>
              <w:top w:val="single" w:sz="6" w:space="0" w:color="auto"/>
              <w:left w:val="single" w:sz="6" w:space="0" w:color="auto"/>
              <w:bottom w:val="single" w:sz="6" w:space="0" w:color="auto"/>
              <w:right w:val="single" w:sz="6" w:space="0" w:color="auto"/>
            </w:tcBorders>
          </w:tcPr>
          <w:p w14:paraId="72AB50A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BF11ED2" w14:textId="3142FF26" w:rsidR="000C72CD" w:rsidRPr="00BB126E" w:rsidRDefault="000C72CD" w:rsidP="00BB126E">
            <w:pPr>
              <w:widowControl w:val="0"/>
              <w:autoSpaceDE w:val="0"/>
              <w:autoSpaceDN w:val="0"/>
              <w:spacing w:before="14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Chloroxylenol</w:t>
            </w:r>
          </w:p>
        </w:tc>
        <w:tc>
          <w:tcPr>
            <w:tcW w:w="1276" w:type="dxa"/>
            <w:tcBorders>
              <w:top w:val="single" w:sz="6" w:space="0" w:color="auto"/>
              <w:left w:val="single" w:sz="6" w:space="0" w:color="auto"/>
              <w:bottom w:val="single" w:sz="6" w:space="0" w:color="auto"/>
              <w:right w:val="single" w:sz="6" w:space="0" w:color="auto"/>
            </w:tcBorders>
          </w:tcPr>
          <w:p w14:paraId="0C381A2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F504F64"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88-04-0</w:t>
            </w:r>
          </w:p>
        </w:tc>
        <w:tc>
          <w:tcPr>
            <w:tcW w:w="1134" w:type="dxa"/>
            <w:tcBorders>
              <w:top w:val="single" w:sz="6" w:space="0" w:color="auto"/>
              <w:left w:val="single" w:sz="6" w:space="0" w:color="auto"/>
              <w:bottom w:val="single" w:sz="6" w:space="0" w:color="auto"/>
              <w:right w:val="single" w:sz="6" w:space="0" w:color="auto"/>
            </w:tcBorders>
          </w:tcPr>
          <w:p w14:paraId="2702878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715CB24"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201-793-8</w:t>
            </w:r>
          </w:p>
        </w:tc>
        <w:tc>
          <w:tcPr>
            <w:tcW w:w="1559" w:type="dxa"/>
            <w:tcBorders>
              <w:top w:val="single" w:sz="6" w:space="0" w:color="auto"/>
              <w:left w:val="single" w:sz="6" w:space="0" w:color="auto"/>
              <w:bottom w:val="single" w:sz="6" w:space="0" w:color="auto"/>
              <w:right w:val="single" w:sz="6" w:space="0" w:color="auto"/>
            </w:tcBorders>
          </w:tcPr>
          <w:p w14:paraId="0A1EE50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E459CF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FA415B0" w14:textId="2A539408" w:rsidR="000C72CD" w:rsidRPr="00BB126E" w:rsidRDefault="00F50C22" w:rsidP="00BB126E">
            <w:pPr>
              <w:widowControl w:val="0"/>
              <w:autoSpaceDE w:val="0"/>
              <w:autoSpaceDN w:val="0"/>
              <w:spacing w:before="148"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44E0C5D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E13DA0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D5AAB86"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756911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27</w:t>
            </w:r>
          </w:p>
        </w:tc>
        <w:tc>
          <w:tcPr>
            <w:tcW w:w="2561" w:type="dxa"/>
            <w:tcBorders>
              <w:top w:val="single" w:sz="6" w:space="0" w:color="auto"/>
              <w:left w:val="single" w:sz="6" w:space="0" w:color="auto"/>
              <w:bottom w:val="single" w:sz="6" w:space="0" w:color="auto"/>
              <w:right w:val="single" w:sz="6" w:space="0" w:color="auto"/>
            </w:tcBorders>
          </w:tcPr>
          <w:p w14:paraId="7F0803F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18C8C1E" w14:textId="77777777" w:rsidR="000C72CD" w:rsidRPr="00BB126E" w:rsidRDefault="000C72CD" w:rsidP="00BB126E">
            <w:pPr>
              <w:widowControl w:val="0"/>
              <w:autoSpaceDE w:val="0"/>
              <w:autoSpaceDN w:val="0"/>
              <w:spacing w:before="151" w:after="0" w:line="235" w:lineRule="auto"/>
              <w:ind w:left="89" w:righ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N,N″-metilen­ bis[N′-[3-(hidroksi­ metil)-2,5-dioksoi­ midazolidin-4-il]üre]</w:t>
            </w:r>
          </w:p>
        </w:tc>
        <w:tc>
          <w:tcPr>
            <w:tcW w:w="1833" w:type="dxa"/>
            <w:tcBorders>
              <w:top w:val="single" w:sz="6" w:space="0" w:color="auto"/>
              <w:left w:val="single" w:sz="6" w:space="0" w:color="auto"/>
              <w:bottom w:val="single" w:sz="6" w:space="0" w:color="auto"/>
              <w:right w:val="single" w:sz="6" w:space="0" w:color="auto"/>
            </w:tcBorders>
          </w:tcPr>
          <w:p w14:paraId="15A949E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594A1DE" w14:textId="1A848493"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Imidazolidinyl urea</w:t>
            </w:r>
          </w:p>
        </w:tc>
        <w:tc>
          <w:tcPr>
            <w:tcW w:w="1276" w:type="dxa"/>
            <w:tcBorders>
              <w:top w:val="single" w:sz="6" w:space="0" w:color="auto"/>
              <w:left w:val="single" w:sz="6" w:space="0" w:color="auto"/>
              <w:bottom w:val="single" w:sz="6" w:space="0" w:color="auto"/>
              <w:right w:val="single" w:sz="6" w:space="0" w:color="auto"/>
            </w:tcBorders>
          </w:tcPr>
          <w:p w14:paraId="1212A18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FCCB19B"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39236-46-9</w:t>
            </w:r>
          </w:p>
        </w:tc>
        <w:tc>
          <w:tcPr>
            <w:tcW w:w="1134" w:type="dxa"/>
            <w:tcBorders>
              <w:top w:val="single" w:sz="6" w:space="0" w:color="auto"/>
              <w:left w:val="single" w:sz="6" w:space="0" w:color="auto"/>
              <w:bottom w:val="single" w:sz="6" w:space="0" w:color="auto"/>
              <w:right w:val="single" w:sz="6" w:space="0" w:color="auto"/>
            </w:tcBorders>
          </w:tcPr>
          <w:p w14:paraId="1AC66C2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9304D9E" w14:textId="77777777" w:rsidR="000C72CD" w:rsidRPr="00BB126E" w:rsidRDefault="000C72CD" w:rsidP="00BB126E">
            <w:pPr>
              <w:widowControl w:val="0"/>
              <w:autoSpaceDE w:val="0"/>
              <w:autoSpaceDN w:val="0"/>
              <w:spacing w:before="148"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254-372-6</w:t>
            </w:r>
          </w:p>
        </w:tc>
        <w:tc>
          <w:tcPr>
            <w:tcW w:w="1559" w:type="dxa"/>
            <w:tcBorders>
              <w:top w:val="single" w:sz="6" w:space="0" w:color="auto"/>
              <w:left w:val="single" w:sz="6" w:space="0" w:color="auto"/>
              <w:bottom w:val="single" w:sz="6" w:space="0" w:color="auto"/>
              <w:right w:val="single" w:sz="6" w:space="0" w:color="auto"/>
            </w:tcBorders>
          </w:tcPr>
          <w:p w14:paraId="5D1E6F6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3A3B2E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A14345E" w14:textId="640EBAF6" w:rsidR="000C72CD" w:rsidRPr="00BB126E" w:rsidRDefault="00032819" w:rsidP="00BB126E">
            <w:pPr>
              <w:widowControl w:val="0"/>
              <w:autoSpaceDE w:val="0"/>
              <w:autoSpaceDN w:val="0"/>
              <w:spacing w:before="148"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0,6 </w:t>
            </w:r>
          </w:p>
        </w:tc>
        <w:tc>
          <w:tcPr>
            <w:tcW w:w="1985" w:type="dxa"/>
            <w:tcBorders>
              <w:top w:val="single" w:sz="6" w:space="0" w:color="auto"/>
              <w:left w:val="single" w:sz="6" w:space="0" w:color="auto"/>
              <w:bottom w:val="single" w:sz="6" w:space="0" w:color="auto"/>
              <w:right w:val="single" w:sz="6" w:space="0" w:color="auto"/>
            </w:tcBorders>
          </w:tcPr>
          <w:p w14:paraId="2429E72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696417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42C3A8E"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A733B8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28</w:t>
            </w:r>
          </w:p>
        </w:tc>
        <w:tc>
          <w:tcPr>
            <w:tcW w:w="2561" w:type="dxa"/>
            <w:tcBorders>
              <w:top w:val="single" w:sz="6" w:space="0" w:color="auto"/>
              <w:left w:val="single" w:sz="6" w:space="0" w:color="auto"/>
              <w:bottom w:val="single" w:sz="6" w:space="0" w:color="auto"/>
              <w:right w:val="single" w:sz="6" w:space="0" w:color="auto"/>
            </w:tcBorders>
          </w:tcPr>
          <w:p w14:paraId="51BF69A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745340A" w14:textId="77777777" w:rsidR="000C72CD" w:rsidRPr="00BB126E" w:rsidRDefault="000C72CD" w:rsidP="00BB126E">
            <w:pPr>
              <w:widowControl w:val="0"/>
              <w:autoSpaceDE w:val="0"/>
              <w:autoSpaceDN w:val="0"/>
              <w:spacing w:before="152" w:after="0" w:line="235" w:lineRule="auto"/>
              <w:ind w:left="89"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Polihekzametilen</w:t>
            </w:r>
          </w:p>
          <w:p w14:paraId="74EA2D96" w14:textId="77777777" w:rsidR="000C72CD" w:rsidRPr="00BB126E" w:rsidRDefault="000C72CD" w:rsidP="00BB126E">
            <w:pPr>
              <w:widowControl w:val="0"/>
              <w:autoSpaceDE w:val="0"/>
              <w:autoSpaceDN w:val="0"/>
              <w:spacing w:before="152" w:after="0" w:line="235" w:lineRule="auto"/>
              <w:ind w:left="89" w:right="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biguanid hidroklorür</w:t>
            </w:r>
          </w:p>
        </w:tc>
        <w:tc>
          <w:tcPr>
            <w:tcW w:w="1833" w:type="dxa"/>
            <w:tcBorders>
              <w:top w:val="single" w:sz="6" w:space="0" w:color="auto"/>
              <w:left w:val="single" w:sz="6" w:space="0" w:color="auto"/>
              <w:bottom w:val="single" w:sz="6" w:space="0" w:color="auto"/>
              <w:right w:val="single" w:sz="6" w:space="0" w:color="auto"/>
            </w:tcBorders>
          </w:tcPr>
          <w:p w14:paraId="4468C29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9187534" w14:textId="01FD3628" w:rsidR="000C72CD" w:rsidRPr="00BB126E" w:rsidRDefault="000C72CD" w:rsidP="00BB126E">
            <w:pPr>
              <w:widowControl w:val="0"/>
              <w:autoSpaceDE w:val="0"/>
              <w:autoSpaceDN w:val="0"/>
              <w:spacing w:before="151"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Polyaminopropyl biguanide</w:t>
            </w:r>
          </w:p>
        </w:tc>
        <w:tc>
          <w:tcPr>
            <w:tcW w:w="1276" w:type="dxa"/>
            <w:tcBorders>
              <w:top w:val="single" w:sz="6" w:space="0" w:color="auto"/>
              <w:left w:val="single" w:sz="6" w:space="0" w:color="auto"/>
              <w:bottom w:val="single" w:sz="6" w:space="0" w:color="auto"/>
              <w:right w:val="single" w:sz="6" w:space="0" w:color="auto"/>
            </w:tcBorders>
          </w:tcPr>
          <w:p w14:paraId="3A554BB8" w14:textId="77777777" w:rsidR="000C72CD" w:rsidRPr="00BB126E" w:rsidRDefault="000C72CD" w:rsidP="00BB126E">
            <w:pPr>
              <w:widowControl w:val="0"/>
              <w:autoSpaceDE w:val="0"/>
              <w:autoSpaceDN w:val="0"/>
              <w:spacing w:before="148"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32289-58-0,</w:t>
            </w:r>
          </w:p>
          <w:p w14:paraId="7546A72F" w14:textId="77777777" w:rsidR="000C72CD" w:rsidRPr="00BB126E" w:rsidRDefault="000C72CD" w:rsidP="00BB126E">
            <w:pPr>
              <w:widowControl w:val="0"/>
              <w:autoSpaceDE w:val="0"/>
              <w:autoSpaceDN w:val="0"/>
              <w:spacing w:before="148"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27083-27-8,</w:t>
            </w:r>
          </w:p>
          <w:p w14:paraId="3288B202" w14:textId="77777777" w:rsidR="000C72CD" w:rsidRPr="00BB126E" w:rsidRDefault="000C72CD" w:rsidP="00BB126E">
            <w:pPr>
              <w:widowControl w:val="0"/>
              <w:autoSpaceDE w:val="0"/>
              <w:autoSpaceDN w:val="0"/>
              <w:spacing w:before="148"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28757-47-3,</w:t>
            </w:r>
          </w:p>
          <w:p w14:paraId="4121BAFD" w14:textId="77777777" w:rsidR="000C72CD" w:rsidRPr="00BB126E" w:rsidRDefault="000C72CD" w:rsidP="00BB126E">
            <w:pPr>
              <w:widowControl w:val="0"/>
              <w:autoSpaceDE w:val="0"/>
              <w:autoSpaceDN w:val="0"/>
              <w:spacing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133029-32-0</w:t>
            </w:r>
          </w:p>
        </w:tc>
        <w:tc>
          <w:tcPr>
            <w:tcW w:w="1134" w:type="dxa"/>
            <w:tcBorders>
              <w:top w:val="single" w:sz="6" w:space="0" w:color="auto"/>
              <w:left w:val="single" w:sz="6" w:space="0" w:color="auto"/>
              <w:bottom w:val="single" w:sz="6" w:space="0" w:color="auto"/>
              <w:right w:val="single" w:sz="6" w:space="0" w:color="auto"/>
            </w:tcBorders>
          </w:tcPr>
          <w:p w14:paraId="460F419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2543B3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608-723-9</w:t>
            </w:r>
          </w:p>
          <w:p w14:paraId="04705C0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608-042-7</w:t>
            </w:r>
          </w:p>
        </w:tc>
        <w:tc>
          <w:tcPr>
            <w:tcW w:w="1559" w:type="dxa"/>
            <w:tcBorders>
              <w:top w:val="single" w:sz="6" w:space="0" w:color="auto"/>
              <w:left w:val="single" w:sz="6" w:space="0" w:color="auto"/>
              <w:bottom w:val="single" w:sz="6" w:space="0" w:color="auto"/>
              <w:right w:val="single" w:sz="6" w:space="0" w:color="auto"/>
            </w:tcBorders>
          </w:tcPr>
          <w:p w14:paraId="6587A1C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F57423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19309EB" w14:textId="33DE77C7" w:rsidR="000C72CD" w:rsidRPr="00BB126E" w:rsidRDefault="00032819" w:rsidP="00BB126E">
            <w:pPr>
              <w:widowControl w:val="0"/>
              <w:autoSpaceDE w:val="0"/>
              <w:autoSpaceDN w:val="0"/>
              <w:spacing w:before="148"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%0,1</w:t>
            </w:r>
          </w:p>
        </w:tc>
        <w:tc>
          <w:tcPr>
            <w:tcW w:w="1985" w:type="dxa"/>
            <w:tcBorders>
              <w:top w:val="single" w:sz="6" w:space="0" w:color="auto"/>
              <w:left w:val="single" w:sz="6" w:space="0" w:color="auto"/>
              <w:bottom w:val="single" w:sz="6" w:space="0" w:color="auto"/>
              <w:right w:val="single" w:sz="6" w:space="0" w:color="auto"/>
            </w:tcBorders>
          </w:tcPr>
          <w:p w14:paraId="30F07E73" w14:textId="77777777" w:rsidR="000C72CD" w:rsidRPr="00BB126E" w:rsidRDefault="000C72CD" w:rsidP="00BB126E">
            <w:pPr>
              <w:widowControl w:val="0"/>
              <w:autoSpaceDE w:val="0"/>
              <w:autoSpaceDN w:val="0"/>
              <w:spacing w:before="151" w:after="0" w:line="235"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Solunum yoluyla nihai kullanıcının akciğerlerinin maruz kalmasına neden olabilecek uygulamalarda kullanılmamalıdır.</w:t>
            </w:r>
          </w:p>
        </w:tc>
        <w:tc>
          <w:tcPr>
            <w:tcW w:w="1984" w:type="dxa"/>
            <w:tcBorders>
              <w:top w:val="single" w:sz="6" w:space="0" w:color="auto"/>
              <w:left w:val="single" w:sz="6" w:space="0" w:color="auto"/>
              <w:bottom w:val="single" w:sz="6" w:space="0" w:color="auto"/>
              <w:right w:val="single" w:sz="6" w:space="0" w:color="auto"/>
            </w:tcBorders>
          </w:tcPr>
          <w:p w14:paraId="152FC1D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BC5117E"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FCF578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w:t>
            </w:r>
          </w:p>
        </w:tc>
        <w:tc>
          <w:tcPr>
            <w:tcW w:w="2561" w:type="dxa"/>
            <w:tcBorders>
              <w:top w:val="single" w:sz="6" w:space="0" w:color="auto"/>
              <w:left w:val="single" w:sz="6" w:space="0" w:color="auto"/>
              <w:bottom w:val="single" w:sz="6" w:space="0" w:color="auto"/>
              <w:right w:val="single" w:sz="6" w:space="0" w:color="auto"/>
            </w:tcBorders>
          </w:tcPr>
          <w:p w14:paraId="205E2FF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861C5C1"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2-Fenoksietanol</w:t>
            </w:r>
          </w:p>
        </w:tc>
        <w:tc>
          <w:tcPr>
            <w:tcW w:w="1833" w:type="dxa"/>
            <w:tcBorders>
              <w:top w:val="single" w:sz="6" w:space="0" w:color="auto"/>
              <w:left w:val="single" w:sz="6" w:space="0" w:color="auto"/>
              <w:bottom w:val="single" w:sz="6" w:space="0" w:color="auto"/>
              <w:right w:val="single" w:sz="6" w:space="0" w:color="auto"/>
            </w:tcBorders>
          </w:tcPr>
          <w:p w14:paraId="013936A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D23A58B" w14:textId="0AF37673"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Phenoxyethanol</w:t>
            </w:r>
          </w:p>
        </w:tc>
        <w:tc>
          <w:tcPr>
            <w:tcW w:w="1276" w:type="dxa"/>
            <w:tcBorders>
              <w:top w:val="single" w:sz="6" w:space="0" w:color="auto"/>
              <w:left w:val="single" w:sz="6" w:space="0" w:color="auto"/>
              <w:bottom w:val="single" w:sz="6" w:space="0" w:color="auto"/>
              <w:right w:val="single" w:sz="6" w:space="0" w:color="auto"/>
            </w:tcBorders>
          </w:tcPr>
          <w:p w14:paraId="1B9295D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18A6856"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122-99-6</w:t>
            </w:r>
          </w:p>
        </w:tc>
        <w:tc>
          <w:tcPr>
            <w:tcW w:w="1134" w:type="dxa"/>
            <w:tcBorders>
              <w:top w:val="single" w:sz="6" w:space="0" w:color="auto"/>
              <w:left w:val="single" w:sz="6" w:space="0" w:color="auto"/>
              <w:bottom w:val="single" w:sz="6" w:space="0" w:color="auto"/>
              <w:right w:val="single" w:sz="6" w:space="0" w:color="auto"/>
            </w:tcBorders>
          </w:tcPr>
          <w:p w14:paraId="15D19D4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58BBE88"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204-589-7</w:t>
            </w:r>
          </w:p>
        </w:tc>
        <w:tc>
          <w:tcPr>
            <w:tcW w:w="1559" w:type="dxa"/>
            <w:tcBorders>
              <w:top w:val="single" w:sz="6" w:space="0" w:color="auto"/>
              <w:left w:val="single" w:sz="6" w:space="0" w:color="auto"/>
              <w:bottom w:val="single" w:sz="6" w:space="0" w:color="auto"/>
              <w:right w:val="single" w:sz="6" w:space="0" w:color="auto"/>
            </w:tcBorders>
          </w:tcPr>
          <w:p w14:paraId="7D19260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8D56E8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3EFD241A" w14:textId="48F4ED3E" w:rsidR="000C72CD" w:rsidRPr="00BB126E" w:rsidRDefault="00032819" w:rsidP="00BB126E">
            <w:pPr>
              <w:widowControl w:val="0"/>
              <w:autoSpaceDE w:val="0"/>
              <w:autoSpaceDN w:val="0"/>
              <w:spacing w:before="148"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1985" w:type="dxa"/>
            <w:tcBorders>
              <w:top w:val="single" w:sz="6" w:space="0" w:color="auto"/>
              <w:left w:val="single" w:sz="6" w:space="0" w:color="auto"/>
              <w:bottom w:val="single" w:sz="6" w:space="0" w:color="auto"/>
              <w:right w:val="single" w:sz="6" w:space="0" w:color="auto"/>
            </w:tcBorders>
          </w:tcPr>
          <w:p w14:paraId="105EE01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22C7F31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8F8208A"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23CF6B4"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30</w:t>
            </w:r>
          </w:p>
        </w:tc>
        <w:tc>
          <w:tcPr>
            <w:tcW w:w="2561" w:type="dxa"/>
            <w:tcBorders>
              <w:top w:val="single" w:sz="6" w:space="0" w:color="auto"/>
              <w:left w:val="single" w:sz="6" w:space="0" w:color="auto"/>
              <w:bottom w:val="single" w:sz="6" w:space="0" w:color="auto"/>
              <w:right w:val="single" w:sz="6" w:space="0" w:color="auto"/>
            </w:tcBorders>
          </w:tcPr>
          <w:p w14:paraId="77D1087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93EBC76"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Metenamin</w:t>
            </w:r>
          </w:p>
        </w:tc>
        <w:tc>
          <w:tcPr>
            <w:tcW w:w="1833" w:type="dxa"/>
            <w:tcBorders>
              <w:top w:val="single" w:sz="6" w:space="0" w:color="auto"/>
              <w:left w:val="single" w:sz="6" w:space="0" w:color="auto"/>
              <w:bottom w:val="single" w:sz="6" w:space="0" w:color="auto"/>
              <w:right w:val="single" w:sz="6" w:space="0" w:color="auto"/>
            </w:tcBorders>
          </w:tcPr>
          <w:p w14:paraId="46C49EA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4A5339D" w14:textId="00072F35" w:rsidR="000C72CD" w:rsidRPr="00BB126E" w:rsidRDefault="000C72CD" w:rsidP="00BB126E">
            <w:pPr>
              <w:widowControl w:val="0"/>
              <w:autoSpaceDE w:val="0"/>
              <w:autoSpaceDN w:val="0"/>
              <w:spacing w:before="14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Methenamine</w:t>
            </w:r>
          </w:p>
        </w:tc>
        <w:tc>
          <w:tcPr>
            <w:tcW w:w="1276" w:type="dxa"/>
            <w:tcBorders>
              <w:top w:val="single" w:sz="6" w:space="0" w:color="auto"/>
              <w:left w:val="single" w:sz="6" w:space="0" w:color="auto"/>
              <w:bottom w:val="single" w:sz="6" w:space="0" w:color="auto"/>
              <w:right w:val="single" w:sz="6" w:space="0" w:color="auto"/>
            </w:tcBorders>
          </w:tcPr>
          <w:p w14:paraId="00B9FA7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9CA2E0C" w14:textId="77777777" w:rsidR="000C72CD" w:rsidRPr="00BB126E" w:rsidRDefault="000C72CD" w:rsidP="00BB126E">
            <w:pPr>
              <w:widowControl w:val="0"/>
              <w:autoSpaceDE w:val="0"/>
              <w:autoSpaceDN w:val="0"/>
              <w:spacing w:before="14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100-97-0</w:t>
            </w:r>
          </w:p>
        </w:tc>
        <w:tc>
          <w:tcPr>
            <w:tcW w:w="1134" w:type="dxa"/>
            <w:tcBorders>
              <w:top w:val="single" w:sz="6" w:space="0" w:color="auto"/>
              <w:left w:val="single" w:sz="6" w:space="0" w:color="auto"/>
              <w:bottom w:val="single" w:sz="6" w:space="0" w:color="auto"/>
              <w:right w:val="single" w:sz="6" w:space="0" w:color="auto"/>
            </w:tcBorders>
          </w:tcPr>
          <w:p w14:paraId="5C55708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4C9EAB1" w14:textId="77777777" w:rsidR="000C72CD" w:rsidRPr="00BB126E" w:rsidRDefault="000C72CD" w:rsidP="00BB126E">
            <w:pPr>
              <w:widowControl w:val="0"/>
              <w:autoSpaceDE w:val="0"/>
              <w:autoSpaceDN w:val="0"/>
              <w:spacing w:before="148"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202-905-8</w:t>
            </w:r>
          </w:p>
        </w:tc>
        <w:tc>
          <w:tcPr>
            <w:tcW w:w="1559" w:type="dxa"/>
            <w:tcBorders>
              <w:top w:val="single" w:sz="6" w:space="0" w:color="auto"/>
              <w:left w:val="single" w:sz="6" w:space="0" w:color="auto"/>
              <w:bottom w:val="single" w:sz="6" w:space="0" w:color="auto"/>
              <w:right w:val="single" w:sz="6" w:space="0" w:color="auto"/>
            </w:tcBorders>
          </w:tcPr>
          <w:p w14:paraId="613D5C5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A0D7AB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229558F" w14:textId="2219F101" w:rsidR="000C72CD" w:rsidRPr="00BB126E" w:rsidRDefault="00032819" w:rsidP="00BB126E">
            <w:pPr>
              <w:widowControl w:val="0"/>
              <w:autoSpaceDE w:val="0"/>
              <w:autoSpaceDN w:val="0"/>
              <w:spacing w:before="148"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%0,15</w:t>
            </w:r>
          </w:p>
        </w:tc>
        <w:tc>
          <w:tcPr>
            <w:tcW w:w="1985" w:type="dxa"/>
            <w:tcBorders>
              <w:top w:val="single" w:sz="6" w:space="0" w:color="auto"/>
              <w:left w:val="single" w:sz="6" w:space="0" w:color="auto"/>
              <w:bottom w:val="single" w:sz="6" w:space="0" w:color="auto"/>
              <w:right w:val="single" w:sz="6" w:space="0" w:color="auto"/>
            </w:tcBorders>
          </w:tcPr>
          <w:p w14:paraId="46C426B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E0D22A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0BA2ABD"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320511F2"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32</w:t>
            </w:r>
          </w:p>
        </w:tc>
        <w:tc>
          <w:tcPr>
            <w:tcW w:w="2561" w:type="dxa"/>
            <w:tcBorders>
              <w:top w:val="single" w:sz="6" w:space="0" w:color="auto"/>
              <w:left w:val="single" w:sz="6" w:space="0" w:color="auto"/>
              <w:bottom w:val="single" w:sz="6" w:space="0" w:color="auto"/>
              <w:right w:val="single" w:sz="6" w:space="0" w:color="auto"/>
            </w:tcBorders>
          </w:tcPr>
          <w:p w14:paraId="078E3328" w14:textId="2309A161"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1-(4-Klorofenoksi)-1-(imidazol-1yl)-3,3-dimetilbutan-2-on </w:t>
            </w:r>
            <w:r w:rsidRPr="00BB126E">
              <w:rPr>
                <w:rFonts w:ascii="Times New Roman" w:eastAsia="Times New Roman" w:hAnsi="Times New Roman" w:cs="Times New Roman"/>
                <w:sz w:val="18"/>
                <w:szCs w:val="18"/>
                <w:vertAlign w:val="superscript"/>
                <w:lang w:eastAsia="tr-TR"/>
              </w:rPr>
              <w:t>(</w:t>
            </w:r>
            <w:r w:rsidR="00032819" w:rsidRPr="00BB126E">
              <w:rPr>
                <w:rFonts w:ascii="Times New Roman" w:eastAsia="Times New Roman" w:hAnsi="Times New Roman" w:cs="Times New Roman"/>
                <w:sz w:val="18"/>
                <w:szCs w:val="18"/>
                <w:vertAlign w:val="superscript"/>
                <w:lang w:eastAsia="tr-TR"/>
              </w:rPr>
              <w:t xml:space="preserve"> 20</w:t>
            </w:r>
            <w:r w:rsidRPr="00BB126E">
              <w:rPr>
                <w:rFonts w:ascii="Times New Roman" w:eastAsia="Times New Roman" w:hAnsi="Times New Roman" w:cs="Times New Roman"/>
                <w:sz w:val="18"/>
                <w:szCs w:val="18"/>
                <w:vertAlign w:val="superscript"/>
                <w:lang w:eastAsia="tr-TR"/>
              </w:rPr>
              <w:t>)</w:t>
            </w:r>
          </w:p>
        </w:tc>
        <w:tc>
          <w:tcPr>
            <w:tcW w:w="1833" w:type="dxa"/>
            <w:tcBorders>
              <w:top w:val="single" w:sz="6" w:space="0" w:color="auto"/>
              <w:left w:val="single" w:sz="6" w:space="0" w:color="auto"/>
              <w:bottom w:val="single" w:sz="6" w:space="0" w:color="auto"/>
              <w:right w:val="single" w:sz="6" w:space="0" w:color="auto"/>
            </w:tcBorders>
          </w:tcPr>
          <w:p w14:paraId="754D2885" w14:textId="680C3EF2"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Climbazole</w:t>
            </w:r>
          </w:p>
        </w:tc>
        <w:tc>
          <w:tcPr>
            <w:tcW w:w="1276" w:type="dxa"/>
            <w:tcBorders>
              <w:top w:val="single" w:sz="6" w:space="0" w:color="auto"/>
              <w:left w:val="single" w:sz="6" w:space="0" w:color="auto"/>
              <w:bottom w:val="single" w:sz="6" w:space="0" w:color="auto"/>
              <w:right w:val="single" w:sz="6" w:space="0" w:color="auto"/>
            </w:tcBorders>
          </w:tcPr>
          <w:p w14:paraId="2C186FD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38083-17-9</w:t>
            </w:r>
          </w:p>
        </w:tc>
        <w:tc>
          <w:tcPr>
            <w:tcW w:w="1134" w:type="dxa"/>
            <w:tcBorders>
              <w:top w:val="single" w:sz="6" w:space="0" w:color="auto"/>
              <w:left w:val="single" w:sz="6" w:space="0" w:color="auto"/>
              <w:bottom w:val="single" w:sz="6" w:space="0" w:color="auto"/>
              <w:right w:val="single" w:sz="6" w:space="0" w:color="auto"/>
            </w:tcBorders>
          </w:tcPr>
          <w:p w14:paraId="4087C9A6" w14:textId="77777777" w:rsidR="000C72CD" w:rsidRPr="00BB126E" w:rsidRDefault="000C72CD" w:rsidP="00BB126E">
            <w:pPr>
              <w:spacing w:before="120" w:after="120" w:line="240" w:lineRule="auto"/>
              <w:ind w:left="-107"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253-775-4</w:t>
            </w:r>
          </w:p>
        </w:tc>
        <w:tc>
          <w:tcPr>
            <w:tcW w:w="1559" w:type="dxa"/>
            <w:tcBorders>
              <w:top w:val="single" w:sz="6" w:space="0" w:color="auto"/>
              <w:left w:val="single" w:sz="6" w:space="0" w:color="auto"/>
              <w:bottom w:val="single" w:sz="6" w:space="0" w:color="auto"/>
              <w:right w:val="single" w:sz="6" w:space="0" w:color="auto"/>
            </w:tcBorders>
          </w:tcPr>
          <w:p w14:paraId="344FBBC6" w14:textId="6AC5D065" w:rsidR="000C72CD" w:rsidRPr="00BB126E" w:rsidRDefault="00F7212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Saç losyonları</w:t>
            </w:r>
          </w:p>
          <w:p w14:paraId="1E90DE47" w14:textId="32923D27" w:rsidR="00032819" w:rsidRPr="00BB126E" w:rsidRDefault="00F72123" w:rsidP="00BB126E">
            <w:pPr>
              <w:spacing w:before="120" w:after="12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(b) Yüz kremleri</w:t>
            </w:r>
          </w:p>
          <w:p w14:paraId="3BCA54D8" w14:textId="5E670397" w:rsidR="000C72CD" w:rsidRPr="00BB126E" w:rsidRDefault="00F7212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Ayak bakım ürünleri</w:t>
            </w:r>
          </w:p>
          <w:p w14:paraId="5C25C632" w14:textId="10C87CC4" w:rsidR="000C72CD" w:rsidRPr="00BB126E" w:rsidRDefault="00F7212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(d) Durulanan şampuanlar</w:t>
            </w:r>
          </w:p>
        </w:tc>
        <w:tc>
          <w:tcPr>
            <w:tcW w:w="1559" w:type="dxa"/>
            <w:tcBorders>
              <w:top w:val="single" w:sz="6" w:space="0" w:color="auto"/>
              <w:left w:val="single" w:sz="6" w:space="0" w:color="auto"/>
              <w:bottom w:val="single" w:sz="6" w:space="0" w:color="auto"/>
              <w:right w:val="single" w:sz="6" w:space="0" w:color="auto"/>
            </w:tcBorders>
          </w:tcPr>
          <w:p w14:paraId="3031634D" w14:textId="19C70D75"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r w:rsidR="00032819" w:rsidRPr="00BB126E">
              <w:rPr>
                <w:rFonts w:ascii="Times New Roman" w:eastAsia="Times New Roman" w:hAnsi="Times New Roman" w:cs="Times New Roman"/>
                <w:sz w:val="18"/>
                <w:szCs w:val="18"/>
                <w:lang w:eastAsia="tr-TR"/>
              </w:rPr>
              <w:t xml:space="preserve">% </w:t>
            </w:r>
            <w:r w:rsidR="00F72123" w:rsidRPr="00BB126E">
              <w:rPr>
                <w:rFonts w:ascii="Times New Roman" w:eastAsia="Times New Roman" w:hAnsi="Times New Roman" w:cs="Times New Roman"/>
                <w:sz w:val="18"/>
                <w:szCs w:val="18"/>
                <w:lang w:eastAsia="tr-TR"/>
              </w:rPr>
              <w:t>0,2</w:t>
            </w:r>
          </w:p>
          <w:p w14:paraId="71BB5377" w14:textId="711D6671"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00032819" w:rsidRPr="00BB126E">
              <w:rPr>
                <w:rFonts w:ascii="Times New Roman" w:eastAsia="Times New Roman" w:hAnsi="Times New Roman" w:cs="Times New Roman"/>
                <w:sz w:val="18"/>
                <w:szCs w:val="18"/>
                <w:lang w:eastAsia="tr-TR"/>
              </w:rPr>
              <w:t xml:space="preserve">% </w:t>
            </w:r>
            <w:r w:rsidR="00F72123" w:rsidRPr="00BB126E">
              <w:rPr>
                <w:rFonts w:ascii="Times New Roman" w:eastAsia="Times New Roman" w:hAnsi="Times New Roman" w:cs="Times New Roman"/>
                <w:sz w:val="18"/>
                <w:szCs w:val="18"/>
                <w:lang w:eastAsia="tr-TR"/>
              </w:rPr>
              <w:t>0,2</w:t>
            </w:r>
          </w:p>
          <w:p w14:paraId="3A7DFBE9" w14:textId="6E0C5E5A"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w:t>
            </w:r>
            <w:r w:rsidR="00032819" w:rsidRPr="00BB126E">
              <w:rPr>
                <w:rFonts w:ascii="Times New Roman" w:eastAsia="Times New Roman" w:hAnsi="Times New Roman" w:cs="Times New Roman"/>
                <w:sz w:val="18"/>
                <w:szCs w:val="18"/>
                <w:lang w:eastAsia="tr-TR"/>
              </w:rPr>
              <w:t xml:space="preserve">% </w:t>
            </w:r>
            <w:r w:rsidR="00F72123" w:rsidRPr="00BB126E">
              <w:rPr>
                <w:rFonts w:ascii="Times New Roman" w:eastAsia="Times New Roman" w:hAnsi="Times New Roman" w:cs="Times New Roman"/>
                <w:sz w:val="18"/>
                <w:szCs w:val="18"/>
                <w:lang w:eastAsia="tr-TR"/>
              </w:rPr>
              <w:t>0,2</w:t>
            </w:r>
          </w:p>
          <w:p w14:paraId="0E35E0E8" w14:textId="6B7F2321"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(d) </w:t>
            </w:r>
            <w:r w:rsidR="00032819" w:rsidRPr="00BB126E">
              <w:rPr>
                <w:rFonts w:ascii="Times New Roman" w:eastAsia="Times New Roman" w:hAnsi="Times New Roman" w:cs="Times New Roman"/>
                <w:sz w:val="18"/>
                <w:szCs w:val="18"/>
                <w:lang w:eastAsia="tr-TR"/>
              </w:rPr>
              <w:t xml:space="preserve">% </w:t>
            </w:r>
            <w:r w:rsidR="00F72123" w:rsidRPr="00BB126E">
              <w:rPr>
                <w:rFonts w:ascii="Times New Roman" w:eastAsia="Times New Roman" w:hAnsi="Times New Roman" w:cs="Times New Roman"/>
                <w:sz w:val="18"/>
                <w:szCs w:val="18"/>
                <w:lang w:eastAsia="tr-TR"/>
              </w:rPr>
              <w:t>0,5</w:t>
            </w:r>
          </w:p>
        </w:tc>
        <w:tc>
          <w:tcPr>
            <w:tcW w:w="1985" w:type="dxa"/>
            <w:tcBorders>
              <w:top w:val="single" w:sz="6" w:space="0" w:color="auto"/>
              <w:left w:val="single" w:sz="6" w:space="0" w:color="auto"/>
              <w:bottom w:val="single" w:sz="6" w:space="0" w:color="auto"/>
              <w:right w:val="single" w:sz="6" w:space="0" w:color="auto"/>
            </w:tcBorders>
          </w:tcPr>
          <w:p w14:paraId="4401CDC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1440B05A"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242C2D7"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106576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33</w:t>
            </w:r>
          </w:p>
        </w:tc>
        <w:tc>
          <w:tcPr>
            <w:tcW w:w="2561" w:type="dxa"/>
            <w:tcBorders>
              <w:top w:val="single" w:sz="6" w:space="0" w:color="auto"/>
              <w:left w:val="single" w:sz="6" w:space="0" w:color="auto"/>
              <w:bottom w:val="single" w:sz="6" w:space="0" w:color="auto"/>
              <w:right w:val="single" w:sz="6" w:space="0" w:color="auto"/>
            </w:tcBorders>
          </w:tcPr>
          <w:p w14:paraId="7B549E00" w14:textId="77777777" w:rsidR="000C72CD" w:rsidRPr="00BB126E" w:rsidRDefault="000C72CD" w:rsidP="00BB126E">
            <w:pPr>
              <w:widowControl w:val="0"/>
              <w:autoSpaceDE w:val="0"/>
              <w:autoSpaceDN w:val="0"/>
              <w:spacing w:before="9" w:after="0" w:line="240" w:lineRule="auto"/>
              <w:jc w:val="both"/>
              <w:rPr>
                <w:rFonts w:ascii="Times New Roman" w:eastAsia="Times New Roman" w:hAnsi="Times New Roman" w:cs="Times New Roman"/>
                <w:b/>
                <w:sz w:val="18"/>
                <w:szCs w:val="18"/>
                <w:lang w:val="en-US"/>
              </w:rPr>
            </w:pPr>
          </w:p>
          <w:p w14:paraId="783E690C" w14:textId="77777777" w:rsidR="000C72CD" w:rsidRPr="00BB126E" w:rsidRDefault="000C72CD" w:rsidP="00BB126E">
            <w:pPr>
              <w:widowControl w:val="0"/>
              <w:autoSpaceDE w:val="0"/>
              <w:autoSpaceDN w:val="0"/>
              <w:spacing w:after="0" w:line="235" w:lineRule="auto"/>
              <w:ind w:left="89" w:right="11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1,3-Bis (hidroksi­ metil)-5,5-dimetil­ imidazolidin-2,4- dion</w:t>
            </w:r>
          </w:p>
        </w:tc>
        <w:tc>
          <w:tcPr>
            <w:tcW w:w="1833" w:type="dxa"/>
            <w:tcBorders>
              <w:top w:val="single" w:sz="6" w:space="0" w:color="auto"/>
              <w:left w:val="single" w:sz="6" w:space="0" w:color="auto"/>
              <w:bottom w:val="single" w:sz="6" w:space="0" w:color="auto"/>
              <w:right w:val="single" w:sz="6" w:space="0" w:color="auto"/>
            </w:tcBorders>
          </w:tcPr>
          <w:p w14:paraId="4988B189"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7389C77D" w14:textId="1C0FB38E"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DMDM Hydantoin</w:t>
            </w:r>
          </w:p>
        </w:tc>
        <w:tc>
          <w:tcPr>
            <w:tcW w:w="1276" w:type="dxa"/>
            <w:tcBorders>
              <w:top w:val="single" w:sz="6" w:space="0" w:color="auto"/>
              <w:left w:val="single" w:sz="6" w:space="0" w:color="auto"/>
              <w:bottom w:val="single" w:sz="6" w:space="0" w:color="auto"/>
              <w:right w:val="single" w:sz="6" w:space="0" w:color="auto"/>
            </w:tcBorders>
          </w:tcPr>
          <w:p w14:paraId="07B70C16"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14575D45" w14:textId="77777777" w:rsidR="000C72CD" w:rsidRPr="00BB126E" w:rsidRDefault="000C72CD" w:rsidP="00BB126E">
            <w:pPr>
              <w:widowControl w:val="0"/>
              <w:autoSpaceDE w:val="0"/>
              <w:autoSpaceDN w:val="0"/>
              <w:spacing w:before="1"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6440-58-0</w:t>
            </w:r>
          </w:p>
        </w:tc>
        <w:tc>
          <w:tcPr>
            <w:tcW w:w="1134" w:type="dxa"/>
            <w:tcBorders>
              <w:top w:val="single" w:sz="6" w:space="0" w:color="auto"/>
              <w:left w:val="single" w:sz="6" w:space="0" w:color="auto"/>
              <w:bottom w:val="single" w:sz="6" w:space="0" w:color="auto"/>
              <w:right w:val="single" w:sz="6" w:space="0" w:color="auto"/>
            </w:tcBorders>
          </w:tcPr>
          <w:p w14:paraId="76A1D929"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3A14E378"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229-222-8</w:t>
            </w:r>
          </w:p>
        </w:tc>
        <w:tc>
          <w:tcPr>
            <w:tcW w:w="1559" w:type="dxa"/>
            <w:tcBorders>
              <w:top w:val="single" w:sz="6" w:space="0" w:color="auto"/>
              <w:left w:val="single" w:sz="6" w:space="0" w:color="auto"/>
              <w:bottom w:val="single" w:sz="6" w:space="0" w:color="auto"/>
              <w:right w:val="single" w:sz="6" w:space="0" w:color="auto"/>
            </w:tcBorders>
          </w:tcPr>
          <w:p w14:paraId="4E6749E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B8A5464" w14:textId="77777777" w:rsidR="000C72CD" w:rsidRPr="00BB126E" w:rsidRDefault="000C72CD" w:rsidP="00BB126E">
            <w:pPr>
              <w:widowControl w:val="0"/>
              <w:autoSpaceDE w:val="0"/>
              <w:autoSpaceDN w:val="0"/>
              <w:spacing w:before="5" w:after="0" w:line="240" w:lineRule="auto"/>
              <w:jc w:val="both"/>
              <w:rPr>
                <w:rFonts w:ascii="Times New Roman" w:eastAsia="Times New Roman" w:hAnsi="Times New Roman" w:cs="Times New Roman"/>
                <w:b/>
                <w:sz w:val="18"/>
                <w:szCs w:val="18"/>
                <w:lang w:val="en-US"/>
              </w:rPr>
            </w:pPr>
          </w:p>
          <w:p w14:paraId="34D472BF" w14:textId="167CE3CC" w:rsidR="000C72CD" w:rsidRPr="00BB126E" w:rsidRDefault="00032819" w:rsidP="00BB126E">
            <w:pPr>
              <w:widowControl w:val="0"/>
              <w:autoSpaceDE w:val="0"/>
              <w:autoSpaceDN w:val="0"/>
              <w:spacing w:before="1"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0,6 </w:t>
            </w:r>
          </w:p>
        </w:tc>
        <w:tc>
          <w:tcPr>
            <w:tcW w:w="1985" w:type="dxa"/>
            <w:tcBorders>
              <w:top w:val="single" w:sz="6" w:space="0" w:color="auto"/>
              <w:left w:val="single" w:sz="6" w:space="0" w:color="auto"/>
              <w:bottom w:val="single" w:sz="6" w:space="0" w:color="auto"/>
              <w:right w:val="single" w:sz="6" w:space="0" w:color="auto"/>
            </w:tcBorders>
          </w:tcPr>
          <w:p w14:paraId="5542CAF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E70A3A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3FF90BB"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6397A1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34</w:t>
            </w:r>
          </w:p>
        </w:tc>
        <w:tc>
          <w:tcPr>
            <w:tcW w:w="2561" w:type="dxa"/>
            <w:tcBorders>
              <w:top w:val="single" w:sz="6" w:space="0" w:color="auto"/>
              <w:left w:val="single" w:sz="6" w:space="0" w:color="auto"/>
              <w:bottom w:val="single" w:sz="6" w:space="0" w:color="auto"/>
              <w:right w:val="single" w:sz="6" w:space="0" w:color="auto"/>
            </w:tcBorders>
          </w:tcPr>
          <w:p w14:paraId="360E735E" w14:textId="3B30408D"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Benzil alkol </w:t>
            </w:r>
            <w:r w:rsidRPr="00BB126E">
              <w:rPr>
                <w:rFonts w:ascii="Times New Roman" w:eastAsia="Times New Roman" w:hAnsi="Times New Roman" w:cs="Times New Roman"/>
                <w:sz w:val="18"/>
                <w:szCs w:val="18"/>
                <w:vertAlign w:val="superscript"/>
                <w:lang w:val="en-US"/>
              </w:rPr>
              <w:t>(</w:t>
            </w:r>
            <w:r w:rsidR="00032819" w:rsidRPr="00BB126E">
              <w:rPr>
                <w:rFonts w:ascii="Times New Roman" w:eastAsia="Times New Roman" w:hAnsi="Times New Roman" w:cs="Times New Roman"/>
                <w:sz w:val="18"/>
                <w:szCs w:val="18"/>
                <w:vertAlign w:val="superscript"/>
                <w:lang w:val="en-US"/>
              </w:rPr>
              <w:t xml:space="preserve"> 7</w:t>
            </w:r>
            <w:r w:rsidRPr="00BB126E">
              <w:rPr>
                <w:rFonts w:ascii="Times New Roman" w:eastAsia="Times New Roman" w:hAnsi="Times New Roman" w:cs="Times New Roman"/>
                <w:sz w:val="18"/>
                <w:szCs w:val="18"/>
                <w:vertAlign w:val="superscript"/>
                <w:lang w:val="en-US"/>
              </w:rPr>
              <w:t>)</w:t>
            </w:r>
          </w:p>
        </w:tc>
        <w:tc>
          <w:tcPr>
            <w:tcW w:w="1833" w:type="dxa"/>
            <w:tcBorders>
              <w:top w:val="single" w:sz="6" w:space="0" w:color="auto"/>
              <w:left w:val="single" w:sz="6" w:space="0" w:color="auto"/>
              <w:bottom w:val="single" w:sz="6" w:space="0" w:color="auto"/>
              <w:right w:val="single" w:sz="6" w:space="0" w:color="auto"/>
            </w:tcBorders>
          </w:tcPr>
          <w:p w14:paraId="32991E2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A257711" w14:textId="37263208"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Benzyl Alcohol</w:t>
            </w:r>
          </w:p>
        </w:tc>
        <w:tc>
          <w:tcPr>
            <w:tcW w:w="1276" w:type="dxa"/>
            <w:tcBorders>
              <w:top w:val="single" w:sz="6" w:space="0" w:color="auto"/>
              <w:left w:val="single" w:sz="6" w:space="0" w:color="auto"/>
              <w:bottom w:val="single" w:sz="6" w:space="0" w:color="auto"/>
              <w:right w:val="single" w:sz="6" w:space="0" w:color="auto"/>
            </w:tcBorders>
          </w:tcPr>
          <w:p w14:paraId="6A55B37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4D2084F"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100-51-6</w:t>
            </w:r>
          </w:p>
        </w:tc>
        <w:tc>
          <w:tcPr>
            <w:tcW w:w="1134" w:type="dxa"/>
            <w:tcBorders>
              <w:top w:val="single" w:sz="6" w:space="0" w:color="auto"/>
              <w:left w:val="single" w:sz="6" w:space="0" w:color="auto"/>
              <w:bottom w:val="single" w:sz="6" w:space="0" w:color="auto"/>
              <w:right w:val="single" w:sz="6" w:space="0" w:color="auto"/>
            </w:tcBorders>
          </w:tcPr>
          <w:p w14:paraId="3895AE1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14592A2"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202-859-9</w:t>
            </w:r>
          </w:p>
        </w:tc>
        <w:tc>
          <w:tcPr>
            <w:tcW w:w="1559" w:type="dxa"/>
            <w:tcBorders>
              <w:top w:val="single" w:sz="6" w:space="0" w:color="auto"/>
              <w:left w:val="single" w:sz="6" w:space="0" w:color="auto"/>
              <w:bottom w:val="single" w:sz="6" w:space="0" w:color="auto"/>
              <w:right w:val="single" w:sz="6" w:space="0" w:color="auto"/>
            </w:tcBorders>
          </w:tcPr>
          <w:p w14:paraId="4517339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623AA9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153F7D6" w14:textId="6DFE8A37" w:rsidR="000C72CD" w:rsidRPr="00BB126E" w:rsidRDefault="00032819"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1985" w:type="dxa"/>
            <w:tcBorders>
              <w:top w:val="single" w:sz="6" w:space="0" w:color="auto"/>
              <w:left w:val="single" w:sz="6" w:space="0" w:color="auto"/>
              <w:bottom w:val="single" w:sz="6" w:space="0" w:color="auto"/>
              <w:right w:val="single" w:sz="6" w:space="0" w:color="auto"/>
            </w:tcBorders>
          </w:tcPr>
          <w:p w14:paraId="4D57A13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5CF7D1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C71D578" w14:textId="77777777" w:rsidTr="004D7BEE">
        <w:trPr>
          <w:cantSplit/>
          <w:trHeight w:val="2249"/>
        </w:trPr>
        <w:tc>
          <w:tcPr>
            <w:tcW w:w="958" w:type="dxa"/>
            <w:tcBorders>
              <w:top w:val="single" w:sz="6" w:space="0" w:color="auto"/>
              <w:left w:val="single" w:sz="6" w:space="0" w:color="auto"/>
              <w:bottom w:val="single" w:sz="6" w:space="0" w:color="auto"/>
              <w:right w:val="single" w:sz="6" w:space="0" w:color="auto"/>
            </w:tcBorders>
          </w:tcPr>
          <w:p w14:paraId="2E6055E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35</w:t>
            </w:r>
          </w:p>
        </w:tc>
        <w:tc>
          <w:tcPr>
            <w:tcW w:w="2561" w:type="dxa"/>
            <w:tcBorders>
              <w:top w:val="single" w:sz="6" w:space="0" w:color="auto"/>
              <w:left w:val="single" w:sz="6" w:space="0" w:color="auto"/>
              <w:bottom w:val="single" w:sz="6" w:space="0" w:color="auto"/>
              <w:right w:val="single" w:sz="6" w:space="0" w:color="auto"/>
            </w:tcBorders>
          </w:tcPr>
          <w:p w14:paraId="40CCAEC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59C7B0" w14:textId="77777777" w:rsidR="000C72CD" w:rsidRPr="00BB126E" w:rsidRDefault="000C72CD" w:rsidP="00BB126E">
            <w:pPr>
              <w:widowControl w:val="0"/>
              <w:autoSpaceDE w:val="0"/>
              <w:autoSpaceDN w:val="0"/>
              <w:spacing w:before="107" w:after="0" w:line="235" w:lineRule="auto"/>
              <w:ind w:left="89" w:right="12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1-Hidroksi-4-metil- 6-(2,4,4-trimetil­ pentil) 2-piridon ve onun monoetanolamin tuzu</w:t>
            </w:r>
          </w:p>
        </w:tc>
        <w:tc>
          <w:tcPr>
            <w:tcW w:w="1833" w:type="dxa"/>
            <w:tcBorders>
              <w:top w:val="single" w:sz="6" w:space="0" w:color="auto"/>
              <w:left w:val="single" w:sz="6" w:space="0" w:color="auto"/>
              <w:bottom w:val="single" w:sz="6" w:space="0" w:color="auto"/>
              <w:right w:val="single" w:sz="6" w:space="0" w:color="auto"/>
            </w:tcBorders>
          </w:tcPr>
          <w:p w14:paraId="50806B4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9A0302A" w14:textId="699F5FAC" w:rsidR="000C72CD" w:rsidRPr="00BB126E" w:rsidRDefault="000C72CD" w:rsidP="00BB126E">
            <w:pPr>
              <w:widowControl w:val="0"/>
              <w:autoSpaceDE w:val="0"/>
              <w:autoSpaceDN w:val="0"/>
              <w:spacing w:before="107" w:after="0" w:line="235" w:lineRule="auto"/>
              <w:ind w:left="89"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1-Hydroxy-4-methyl-6- (2,4,4-trimethylpentyl) 2-pyridon, Piroctone Olamine</w:t>
            </w:r>
          </w:p>
        </w:tc>
        <w:tc>
          <w:tcPr>
            <w:tcW w:w="1276" w:type="dxa"/>
            <w:tcBorders>
              <w:top w:val="single" w:sz="6" w:space="0" w:color="auto"/>
              <w:left w:val="single" w:sz="6" w:space="0" w:color="auto"/>
              <w:bottom w:val="single" w:sz="6" w:space="0" w:color="auto"/>
              <w:right w:val="single" w:sz="6" w:space="0" w:color="auto"/>
            </w:tcBorders>
          </w:tcPr>
          <w:p w14:paraId="21649EB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C28A134" w14:textId="77777777" w:rsidR="000C72CD" w:rsidRPr="00BB126E" w:rsidRDefault="000C72CD" w:rsidP="00BB126E">
            <w:pPr>
              <w:widowControl w:val="0"/>
              <w:autoSpaceDE w:val="0"/>
              <w:autoSpaceDN w:val="0"/>
              <w:spacing w:before="103"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50650-76-5, 68890-</w:t>
            </w:r>
          </w:p>
          <w:p w14:paraId="2DBD0482"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66-4</w:t>
            </w:r>
          </w:p>
        </w:tc>
        <w:tc>
          <w:tcPr>
            <w:tcW w:w="1134" w:type="dxa"/>
            <w:tcBorders>
              <w:top w:val="single" w:sz="6" w:space="0" w:color="auto"/>
              <w:left w:val="single" w:sz="6" w:space="0" w:color="auto"/>
              <w:bottom w:val="single" w:sz="6" w:space="0" w:color="auto"/>
              <w:right w:val="single" w:sz="6" w:space="0" w:color="auto"/>
            </w:tcBorders>
          </w:tcPr>
          <w:p w14:paraId="4762C70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37AC657" w14:textId="77777777" w:rsidR="000C72CD" w:rsidRPr="00BB126E" w:rsidRDefault="000C72CD" w:rsidP="00BB126E">
            <w:pPr>
              <w:widowControl w:val="0"/>
              <w:autoSpaceDE w:val="0"/>
              <w:autoSpaceDN w:val="0"/>
              <w:spacing w:before="103"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272-574-2</w:t>
            </w:r>
          </w:p>
        </w:tc>
        <w:tc>
          <w:tcPr>
            <w:tcW w:w="1559" w:type="dxa"/>
            <w:tcBorders>
              <w:top w:val="single" w:sz="6" w:space="0" w:color="auto"/>
              <w:left w:val="single" w:sz="6" w:space="0" w:color="auto"/>
              <w:bottom w:val="single" w:sz="6" w:space="0" w:color="auto"/>
              <w:right w:val="single" w:sz="6" w:space="0" w:color="auto"/>
            </w:tcBorders>
          </w:tcPr>
          <w:p w14:paraId="0817CD2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426FB7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689959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p w14:paraId="573D874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E7B36B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7EFADE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10EE53A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Diğer ürünler</w:t>
            </w:r>
          </w:p>
        </w:tc>
        <w:tc>
          <w:tcPr>
            <w:tcW w:w="1559" w:type="dxa"/>
            <w:tcBorders>
              <w:top w:val="single" w:sz="6" w:space="0" w:color="auto"/>
              <w:left w:val="single" w:sz="6" w:space="0" w:color="auto"/>
              <w:bottom w:val="single" w:sz="6" w:space="0" w:color="auto"/>
              <w:right w:val="single" w:sz="6" w:space="0" w:color="auto"/>
            </w:tcBorders>
          </w:tcPr>
          <w:p w14:paraId="220BE90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DF6EC89" w14:textId="5E3C1616" w:rsidR="000C72CD" w:rsidRPr="00BB126E" w:rsidRDefault="00032819" w:rsidP="00BB126E">
            <w:pPr>
              <w:widowControl w:val="0"/>
              <w:autoSpaceDE w:val="0"/>
              <w:autoSpaceDN w:val="0"/>
              <w:spacing w:before="103"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1,0</w:t>
            </w:r>
            <w:r w:rsidR="000C72CD" w:rsidRPr="00BB126E">
              <w:rPr>
                <w:rFonts w:ascii="Times New Roman" w:eastAsia="Times New Roman" w:hAnsi="Times New Roman" w:cs="Times New Roman"/>
                <w:spacing w:val="-3"/>
                <w:sz w:val="18"/>
                <w:szCs w:val="18"/>
                <w:lang w:val="en-US"/>
              </w:rPr>
              <w:t xml:space="preserve"> </w:t>
            </w:r>
          </w:p>
          <w:p w14:paraId="44DD127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0196E9C" w14:textId="77777777" w:rsidR="000C72CD" w:rsidRPr="00BB126E" w:rsidRDefault="000C72CD" w:rsidP="00BB126E">
            <w:pPr>
              <w:widowControl w:val="0"/>
              <w:autoSpaceDE w:val="0"/>
              <w:autoSpaceDN w:val="0"/>
              <w:spacing w:before="155" w:after="0" w:line="240" w:lineRule="auto"/>
              <w:ind w:left="90"/>
              <w:jc w:val="both"/>
              <w:rPr>
                <w:rFonts w:ascii="Times New Roman" w:eastAsia="Times New Roman" w:hAnsi="Times New Roman" w:cs="Times New Roman"/>
                <w:sz w:val="18"/>
                <w:szCs w:val="18"/>
                <w:lang w:val="en-US"/>
              </w:rPr>
            </w:pPr>
          </w:p>
          <w:p w14:paraId="1AB556A7" w14:textId="43430DE6" w:rsidR="000C72CD" w:rsidRPr="00BB126E" w:rsidRDefault="00032819" w:rsidP="00BB126E">
            <w:pPr>
              <w:widowControl w:val="0"/>
              <w:autoSpaceDE w:val="0"/>
              <w:autoSpaceDN w:val="0"/>
              <w:spacing w:before="155"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0,5</w:t>
            </w:r>
            <w:r w:rsidR="000C72CD" w:rsidRPr="00BB126E">
              <w:rPr>
                <w:rFonts w:ascii="Times New Roman" w:eastAsia="Times New Roman" w:hAnsi="Times New Roman" w:cs="Times New Roman"/>
                <w:spacing w:val="-1"/>
                <w:sz w:val="18"/>
                <w:szCs w:val="18"/>
                <w:lang w:val="en-US"/>
              </w:rPr>
              <w:t xml:space="preserve"> </w:t>
            </w:r>
          </w:p>
          <w:p w14:paraId="39CA016F" w14:textId="77777777" w:rsidR="000C72CD" w:rsidRPr="00BB126E" w:rsidRDefault="000C72CD" w:rsidP="00BB126E">
            <w:pPr>
              <w:widowControl w:val="0"/>
              <w:autoSpaceDE w:val="0"/>
              <w:autoSpaceDN w:val="0"/>
              <w:spacing w:before="155"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p>
        </w:tc>
        <w:tc>
          <w:tcPr>
            <w:tcW w:w="1985" w:type="dxa"/>
            <w:tcBorders>
              <w:top w:val="single" w:sz="6" w:space="0" w:color="auto"/>
              <w:left w:val="single" w:sz="6" w:space="0" w:color="auto"/>
              <w:bottom w:val="single" w:sz="6" w:space="0" w:color="auto"/>
              <w:right w:val="single" w:sz="6" w:space="0" w:color="auto"/>
            </w:tcBorders>
          </w:tcPr>
          <w:p w14:paraId="15A5E51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1851FD5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540D954"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61719A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37</w:t>
            </w:r>
          </w:p>
        </w:tc>
        <w:tc>
          <w:tcPr>
            <w:tcW w:w="2561" w:type="dxa"/>
            <w:tcBorders>
              <w:top w:val="single" w:sz="6" w:space="0" w:color="auto"/>
              <w:left w:val="single" w:sz="6" w:space="0" w:color="auto"/>
              <w:bottom w:val="single" w:sz="6" w:space="0" w:color="auto"/>
              <w:right w:val="single" w:sz="6" w:space="0" w:color="auto"/>
            </w:tcBorders>
          </w:tcPr>
          <w:p w14:paraId="4F4043A8" w14:textId="77777777" w:rsidR="000C72CD" w:rsidRPr="00BB126E" w:rsidRDefault="000C72CD" w:rsidP="00BB126E">
            <w:pPr>
              <w:widowControl w:val="0"/>
              <w:autoSpaceDE w:val="0"/>
              <w:autoSpaceDN w:val="0"/>
              <w:spacing w:before="10" w:after="0" w:line="240" w:lineRule="auto"/>
              <w:jc w:val="both"/>
              <w:rPr>
                <w:rFonts w:ascii="Times New Roman" w:eastAsia="Times New Roman" w:hAnsi="Times New Roman" w:cs="Times New Roman"/>
                <w:b/>
                <w:sz w:val="18"/>
                <w:szCs w:val="18"/>
                <w:lang w:val="en-US"/>
              </w:rPr>
            </w:pPr>
          </w:p>
          <w:p w14:paraId="6F706702" w14:textId="77777777" w:rsidR="000C72CD" w:rsidRPr="00BB126E" w:rsidRDefault="000C72CD" w:rsidP="00BB126E">
            <w:pPr>
              <w:widowControl w:val="0"/>
              <w:autoSpaceDE w:val="0"/>
              <w:autoSpaceDN w:val="0"/>
              <w:spacing w:after="0" w:line="235" w:lineRule="auto"/>
              <w:ind w:right="20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2,2'-metilenbis(6- bromo-4-kloro­ fenol)</w:t>
            </w:r>
          </w:p>
        </w:tc>
        <w:tc>
          <w:tcPr>
            <w:tcW w:w="1833" w:type="dxa"/>
            <w:tcBorders>
              <w:top w:val="single" w:sz="6" w:space="0" w:color="auto"/>
              <w:left w:val="single" w:sz="6" w:space="0" w:color="auto"/>
              <w:bottom w:val="single" w:sz="6" w:space="0" w:color="auto"/>
              <w:right w:val="single" w:sz="6" w:space="0" w:color="auto"/>
            </w:tcBorders>
          </w:tcPr>
          <w:p w14:paraId="2F6A7331"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3C4B5AA0" w14:textId="21D1EE3A"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Bromochlorophene</w:t>
            </w:r>
          </w:p>
        </w:tc>
        <w:tc>
          <w:tcPr>
            <w:tcW w:w="1276" w:type="dxa"/>
            <w:tcBorders>
              <w:top w:val="single" w:sz="6" w:space="0" w:color="auto"/>
              <w:left w:val="single" w:sz="6" w:space="0" w:color="auto"/>
              <w:bottom w:val="single" w:sz="6" w:space="0" w:color="auto"/>
              <w:right w:val="single" w:sz="6" w:space="0" w:color="auto"/>
            </w:tcBorders>
          </w:tcPr>
          <w:p w14:paraId="31E081B2"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0CDC4DC7"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15435-29-7</w:t>
            </w:r>
          </w:p>
        </w:tc>
        <w:tc>
          <w:tcPr>
            <w:tcW w:w="1134" w:type="dxa"/>
            <w:tcBorders>
              <w:top w:val="single" w:sz="6" w:space="0" w:color="auto"/>
              <w:left w:val="single" w:sz="6" w:space="0" w:color="auto"/>
              <w:bottom w:val="single" w:sz="6" w:space="0" w:color="auto"/>
              <w:right w:val="single" w:sz="6" w:space="0" w:color="auto"/>
            </w:tcBorders>
          </w:tcPr>
          <w:p w14:paraId="7AA08309"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7ACFF5DD" w14:textId="77777777" w:rsidR="000C72CD" w:rsidRPr="00BB126E" w:rsidRDefault="000C72CD" w:rsidP="00BB126E">
            <w:pPr>
              <w:widowControl w:val="0"/>
              <w:autoSpaceDE w:val="0"/>
              <w:autoSpaceDN w:val="0"/>
              <w:spacing w:before="1"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239-446-8</w:t>
            </w:r>
          </w:p>
        </w:tc>
        <w:tc>
          <w:tcPr>
            <w:tcW w:w="1559" w:type="dxa"/>
            <w:tcBorders>
              <w:top w:val="single" w:sz="6" w:space="0" w:color="auto"/>
              <w:left w:val="single" w:sz="6" w:space="0" w:color="auto"/>
              <w:bottom w:val="single" w:sz="6" w:space="0" w:color="auto"/>
              <w:right w:val="single" w:sz="6" w:space="0" w:color="auto"/>
            </w:tcBorders>
          </w:tcPr>
          <w:p w14:paraId="17181A6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2B958F4"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6B964E52" w14:textId="2F18BD35" w:rsidR="000C72CD" w:rsidRPr="00BB126E" w:rsidRDefault="00383DA3" w:rsidP="00BB126E">
            <w:pPr>
              <w:widowControl w:val="0"/>
              <w:autoSpaceDE w:val="0"/>
              <w:autoSpaceDN w:val="0"/>
              <w:spacing w:before="1"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00479D2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566469E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A5EE35A"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3DE5C2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38</w:t>
            </w:r>
          </w:p>
        </w:tc>
        <w:tc>
          <w:tcPr>
            <w:tcW w:w="2561" w:type="dxa"/>
            <w:tcBorders>
              <w:top w:val="single" w:sz="6" w:space="0" w:color="auto"/>
              <w:left w:val="single" w:sz="6" w:space="0" w:color="auto"/>
              <w:bottom w:val="single" w:sz="6" w:space="0" w:color="auto"/>
              <w:right w:val="single" w:sz="6" w:space="0" w:color="auto"/>
            </w:tcBorders>
          </w:tcPr>
          <w:p w14:paraId="04815E6B"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720FEF1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4-İzopropil-m-kresol</w:t>
            </w:r>
          </w:p>
        </w:tc>
        <w:tc>
          <w:tcPr>
            <w:tcW w:w="1833" w:type="dxa"/>
            <w:tcBorders>
              <w:top w:val="single" w:sz="6" w:space="0" w:color="auto"/>
              <w:left w:val="single" w:sz="6" w:space="0" w:color="auto"/>
              <w:bottom w:val="single" w:sz="6" w:space="0" w:color="auto"/>
              <w:right w:val="single" w:sz="6" w:space="0" w:color="auto"/>
            </w:tcBorders>
          </w:tcPr>
          <w:p w14:paraId="3E625AD6"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76924B2A" w14:textId="5E43AA9E"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o-Cymen-5-ol</w:t>
            </w:r>
          </w:p>
        </w:tc>
        <w:tc>
          <w:tcPr>
            <w:tcW w:w="1276" w:type="dxa"/>
            <w:tcBorders>
              <w:top w:val="single" w:sz="6" w:space="0" w:color="auto"/>
              <w:left w:val="single" w:sz="6" w:space="0" w:color="auto"/>
              <w:bottom w:val="single" w:sz="6" w:space="0" w:color="auto"/>
              <w:right w:val="single" w:sz="6" w:space="0" w:color="auto"/>
            </w:tcBorders>
          </w:tcPr>
          <w:p w14:paraId="655A71CF"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59CCED3C"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3228-02-2</w:t>
            </w:r>
          </w:p>
        </w:tc>
        <w:tc>
          <w:tcPr>
            <w:tcW w:w="1134" w:type="dxa"/>
            <w:tcBorders>
              <w:top w:val="single" w:sz="6" w:space="0" w:color="auto"/>
              <w:left w:val="single" w:sz="6" w:space="0" w:color="auto"/>
              <w:bottom w:val="single" w:sz="6" w:space="0" w:color="auto"/>
              <w:right w:val="single" w:sz="6" w:space="0" w:color="auto"/>
            </w:tcBorders>
          </w:tcPr>
          <w:p w14:paraId="25B60B3D"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53D9E0FA"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221-761-7</w:t>
            </w:r>
          </w:p>
        </w:tc>
        <w:tc>
          <w:tcPr>
            <w:tcW w:w="1559" w:type="dxa"/>
            <w:tcBorders>
              <w:top w:val="single" w:sz="6" w:space="0" w:color="auto"/>
              <w:left w:val="single" w:sz="6" w:space="0" w:color="auto"/>
              <w:bottom w:val="single" w:sz="6" w:space="0" w:color="auto"/>
              <w:right w:val="single" w:sz="6" w:space="0" w:color="auto"/>
            </w:tcBorders>
          </w:tcPr>
          <w:p w14:paraId="6898AB0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3E67EC4" w14:textId="77777777" w:rsidR="000C72CD" w:rsidRPr="00BB126E" w:rsidRDefault="000C72CD" w:rsidP="00BB126E">
            <w:pPr>
              <w:widowControl w:val="0"/>
              <w:autoSpaceDE w:val="0"/>
              <w:autoSpaceDN w:val="0"/>
              <w:spacing w:before="6" w:after="0" w:line="240" w:lineRule="auto"/>
              <w:jc w:val="both"/>
              <w:rPr>
                <w:rFonts w:ascii="Times New Roman" w:eastAsia="Times New Roman" w:hAnsi="Times New Roman" w:cs="Times New Roman"/>
                <w:b/>
                <w:sz w:val="18"/>
                <w:szCs w:val="18"/>
                <w:lang w:val="en-US"/>
              </w:rPr>
            </w:pPr>
          </w:p>
          <w:p w14:paraId="7C9A00C3" w14:textId="5DBA72A1" w:rsidR="000C72CD" w:rsidRPr="00BB126E" w:rsidRDefault="00383DA3"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3B1C37B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4916F1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CE42A1A"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4544B70E" w14:textId="77777777" w:rsidR="000C72CD" w:rsidRPr="00BB126E" w:rsidRDefault="000C72CD" w:rsidP="00BB126E">
            <w:pPr>
              <w:spacing w:before="120" w:after="120" w:line="240" w:lineRule="auto"/>
              <w:jc w:val="both"/>
              <w:rPr>
                <w:rFonts w:ascii="Times New Roman" w:eastAsia="Calibri" w:hAnsi="Times New Roman" w:cs="Times New Roman"/>
                <w:sz w:val="18"/>
                <w:szCs w:val="18"/>
              </w:rPr>
            </w:pPr>
            <w:r w:rsidRPr="00BB126E">
              <w:rPr>
                <w:rFonts w:ascii="Times New Roman" w:eastAsia="Times New Roman" w:hAnsi="Times New Roman" w:cs="Times New Roman"/>
                <w:b/>
                <w:sz w:val="18"/>
                <w:szCs w:val="18"/>
                <w:lang w:eastAsia="tr-TR"/>
              </w:rPr>
              <w:lastRenderedPageBreak/>
              <w:t>39</w:t>
            </w:r>
          </w:p>
        </w:tc>
        <w:tc>
          <w:tcPr>
            <w:tcW w:w="2561" w:type="dxa"/>
            <w:tcBorders>
              <w:top w:val="single" w:sz="6" w:space="0" w:color="auto"/>
              <w:left w:val="single" w:sz="6" w:space="0" w:color="auto"/>
              <w:bottom w:val="single" w:sz="6" w:space="0" w:color="auto"/>
              <w:right w:val="single" w:sz="6" w:space="0" w:color="auto"/>
            </w:tcBorders>
          </w:tcPr>
          <w:p w14:paraId="782F793C"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5-Kloro2-metil-izotiyazol-3(2H)-on ve 2- metilizotiyazol-3(2H)-on karışımı</w:t>
            </w:r>
          </w:p>
        </w:tc>
        <w:tc>
          <w:tcPr>
            <w:tcW w:w="1833" w:type="dxa"/>
            <w:tcBorders>
              <w:top w:val="single" w:sz="6" w:space="0" w:color="auto"/>
              <w:left w:val="single" w:sz="6" w:space="0" w:color="auto"/>
              <w:bottom w:val="single" w:sz="6" w:space="0" w:color="auto"/>
              <w:right w:val="single" w:sz="6" w:space="0" w:color="auto"/>
            </w:tcBorders>
          </w:tcPr>
          <w:p w14:paraId="504AFB3E" w14:textId="6862A024"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Methylchloroisothiazolinone (and) Methylisothiazolinone </w:t>
            </w:r>
            <w:r w:rsidRPr="00BB126E">
              <w:rPr>
                <w:rFonts w:ascii="Times New Roman" w:eastAsia="Calibri" w:hAnsi="Times New Roman" w:cs="Times New Roman"/>
                <w:sz w:val="18"/>
                <w:szCs w:val="18"/>
                <w:vertAlign w:val="superscript"/>
              </w:rPr>
              <w:t>(</w:t>
            </w:r>
            <w:r w:rsidR="00383DA3" w:rsidRPr="00BB126E">
              <w:rPr>
                <w:rFonts w:ascii="Times New Roman" w:eastAsia="Calibri" w:hAnsi="Times New Roman" w:cs="Times New Roman"/>
                <w:sz w:val="18"/>
                <w:szCs w:val="18"/>
                <w:vertAlign w:val="superscript"/>
              </w:rPr>
              <w:t xml:space="preserve"> 17</w:t>
            </w:r>
            <w:r w:rsidRPr="00BB126E">
              <w:rPr>
                <w:rFonts w:ascii="Times New Roman" w:eastAsia="Calibri" w:hAnsi="Times New Roman" w:cs="Times New Roman"/>
                <w:sz w:val="18"/>
                <w:szCs w:val="18"/>
                <w:vertAlign w:val="superscript"/>
              </w:rPr>
              <w:t>)</w:t>
            </w:r>
          </w:p>
        </w:tc>
        <w:tc>
          <w:tcPr>
            <w:tcW w:w="1276" w:type="dxa"/>
            <w:tcBorders>
              <w:top w:val="single" w:sz="6" w:space="0" w:color="auto"/>
              <w:left w:val="single" w:sz="6" w:space="0" w:color="auto"/>
              <w:bottom w:val="single" w:sz="6" w:space="0" w:color="auto"/>
              <w:right w:val="single" w:sz="6" w:space="0" w:color="auto"/>
            </w:tcBorders>
          </w:tcPr>
          <w:p w14:paraId="67954A85"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26172-55-4, 2682-20-4, 55965-84-9</w:t>
            </w:r>
          </w:p>
        </w:tc>
        <w:tc>
          <w:tcPr>
            <w:tcW w:w="1134" w:type="dxa"/>
            <w:tcBorders>
              <w:top w:val="single" w:sz="6" w:space="0" w:color="auto"/>
              <w:left w:val="single" w:sz="6" w:space="0" w:color="auto"/>
              <w:bottom w:val="single" w:sz="6" w:space="0" w:color="auto"/>
              <w:right w:val="single" w:sz="6" w:space="0" w:color="auto"/>
            </w:tcBorders>
          </w:tcPr>
          <w:p w14:paraId="6558B7B7"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247-500-7, 220-239-6</w:t>
            </w:r>
          </w:p>
        </w:tc>
        <w:tc>
          <w:tcPr>
            <w:tcW w:w="1559" w:type="dxa"/>
            <w:tcBorders>
              <w:top w:val="single" w:sz="6" w:space="0" w:color="auto"/>
              <w:left w:val="single" w:sz="6" w:space="0" w:color="auto"/>
              <w:bottom w:val="single" w:sz="6" w:space="0" w:color="auto"/>
              <w:right w:val="single" w:sz="6" w:space="0" w:color="auto"/>
            </w:tcBorders>
          </w:tcPr>
          <w:p w14:paraId="178CDACC" w14:textId="77777777" w:rsidR="000C72CD" w:rsidRPr="00BB126E" w:rsidRDefault="000C72CD"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Durulanan ürünler</w:t>
            </w:r>
          </w:p>
        </w:tc>
        <w:tc>
          <w:tcPr>
            <w:tcW w:w="1559" w:type="dxa"/>
            <w:tcBorders>
              <w:top w:val="single" w:sz="6" w:space="0" w:color="auto"/>
              <w:left w:val="single" w:sz="6" w:space="0" w:color="auto"/>
              <w:bottom w:val="single" w:sz="6" w:space="0" w:color="auto"/>
              <w:right w:val="single" w:sz="6" w:space="0" w:color="auto"/>
            </w:tcBorders>
          </w:tcPr>
          <w:p w14:paraId="11B28C7E" w14:textId="7A6DCC2A" w:rsidR="000C72CD" w:rsidRPr="00BB126E" w:rsidRDefault="00383DA3" w:rsidP="00BB126E">
            <w:pPr>
              <w:spacing w:after="20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0C72CD" w:rsidRPr="00BB126E">
              <w:rPr>
                <w:rFonts w:ascii="Times New Roman" w:eastAsia="Calibri" w:hAnsi="Times New Roman" w:cs="Times New Roman"/>
                <w:sz w:val="18"/>
                <w:szCs w:val="18"/>
              </w:rPr>
              <w:t>0,0015 (5-kloro-2- metilizotiyazol 3(2H)-on ve 2- metilizotiyazol-3 (2H)-on)’un 3:1 oranında karışımı)</w:t>
            </w:r>
          </w:p>
        </w:tc>
        <w:tc>
          <w:tcPr>
            <w:tcW w:w="1985" w:type="dxa"/>
            <w:tcBorders>
              <w:top w:val="single" w:sz="6" w:space="0" w:color="auto"/>
              <w:left w:val="single" w:sz="6" w:space="0" w:color="auto"/>
              <w:bottom w:val="single" w:sz="6" w:space="0" w:color="auto"/>
              <w:right w:val="single" w:sz="6" w:space="0" w:color="auto"/>
            </w:tcBorders>
          </w:tcPr>
          <w:p w14:paraId="09C48316" w14:textId="77777777" w:rsidR="000C72CD" w:rsidRPr="00BB126E" w:rsidRDefault="000C72CD" w:rsidP="00BB126E">
            <w:pPr>
              <w:spacing w:after="200" w:line="276" w:lineRule="auto"/>
              <w:jc w:val="both"/>
              <w:rPr>
                <w:rFonts w:ascii="Times New Roman" w:eastAsia="Calibri" w:hAnsi="Times New Roman" w:cs="Times New Roman"/>
                <w:sz w:val="18"/>
                <w:szCs w:val="18"/>
              </w:rPr>
            </w:pPr>
          </w:p>
        </w:tc>
        <w:tc>
          <w:tcPr>
            <w:tcW w:w="1984" w:type="dxa"/>
            <w:tcBorders>
              <w:top w:val="single" w:sz="6" w:space="0" w:color="auto"/>
              <w:left w:val="single" w:sz="6" w:space="0" w:color="auto"/>
              <w:bottom w:val="single" w:sz="6" w:space="0" w:color="auto"/>
              <w:right w:val="single" w:sz="6" w:space="0" w:color="auto"/>
            </w:tcBorders>
          </w:tcPr>
          <w:p w14:paraId="52E59724" w14:textId="77777777" w:rsidR="000C72CD" w:rsidRPr="00BB126E" w:rsidRDefault="000C72CD" w:rsidP="00BB126E">
            <w:pPr>
              <w:spacing w:after="200" w:line="276" w:lineRule="auto"/>
              <w:jc w:val="both"/>
              <w:rPr>
                <w:rFonts w:ascii="Times New Roman" w:eastAsia="Calibri" w:hAnsi="Times New Roman" w:cs="Times New Roman"/>
                <w:sz w:val="18"/>
                <w:szCs w:val="18"/>
              </w:rPr>
            </w:pPr>
          </w:p>
        </w:tc>
      </w:tr>
      <w:tr w:rsidR="000C72CD" w:rsidRPr="00BB126E" w14:paraId="502FE9A3"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830021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42</w:t>
            </w:r>
          </w:p>
        </w:tc>
        <w:tc>
          <w:tcPr>
            <w:tcW w:w="2561" w:type="dxa"/>
            <w:tcBorders>
              <w:top w:val="single" w:sz="6" w:space="0" w:color="auto"/>
              <w:left w:val="single" w:sz="6" w:space="0" w:color="auto"/>
              <w:bottom w:val="single" w:sz="6" w:space="0" w:color="auto"/>
              <w:right w:val="single" w:sz="6" w:space="0" w:color="auto"/>
            </w:tcBorders>
          </w:tcPr>
          <w:p w14:paraId="14CDBDC6" w14:textId="77777777" w:rsidR="000C72CD" w:rsidRPr="00BB126E" w:rsidRDefault="000C72CD" w:rsidP="00BB126E">
            <w:pPr>
              <w:widowControl w:val="0"/>
              <w:autoSpaceDE w:val="0"/>
              <w:autoSpaceDN w:val="0"/>
              <w:spacing w:before="28" w:after="0" w:line="235" w:lineRule="auto"/>
              <w:ind w:left="89" w:right="4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N,N″-bis(4-kloro­ fenil)-3,12-diimino- </w:t>
            </w:r>
            <w:r w:rsidRPr="00BB126E">
              <w:rPr>
                <w:rFonts w:ascii="Times New Roman" w:eastAsia="Times New Roman" w:hAnsi="Times New Roman" w:cs="Times New Roman"/>
                <w:spacing w:val="-1"/>
                <w:sz w:val="18"/>
                <w:szCs w:val="18"/>
                <w:lang w:val="en-US"/>
              </w:rPr>
              <w:t xml:space="preserve">2,4,11,13-tetraazatetra­ </w:t>
            </w:r>
            <w:r w:rsidRPr="00BB126E">
              <w:rPr>
                <w:rFonts w:ascii="Times New Roman" w:eastAsia="Times New Roman" w:hAnsi="Times New Roman" w:cs="Times New Roman"/>
                <w:sz w:val="18"/>
                <w:szCs w:val="18"/>
                <w:lang w:val="en-US"/>
              </w:rPr>
              <w:t>dekandiamidin ve onun digluconat, diasetat ve dihidro­ klorür</w:t>
            </w:r>
          </w:p>
        </w:tc>
        <w:tc>
          <w:tcPr>
            <w:tcW w:w="1833" w:type="dxa"/>
            <w:tcBorders>
              <w:top w:val="single" w:sz="6" w:space="0" w:color="auto"/>
              <w:left w:val="single" w:sz="6" w:space="0" w:color="auto"/>
              <w:bottom w:val="single" w:sz="6" w:space="0" w:color="auto"/>
              <w:right w:val="single" w:sz="6" w:space="0" w:color="auto"/>
            </w:tcBorders>
          </w:tcPr>
          <w:p w14:paraId="33F600FD" w14:textId="40614A8C" w:rsidR="000C72CD" w:rsidRPr="00BB126E" w:rsidRDefault="000C72CD" w:rsidP="00BB126E">
            <w:pPr>
              <w:widowControl w:val="0"/>
              <w:autoSpaceDE w:val="0"/>
              <w:autoSpaceDN w:val="0"/>
              <w:spacing w:before="28"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Chlorhexidine, Chlor­ hexidine Diacetate, Chlorhexidine Diglu­ conate, Chlorhexidine Dihydrochloride</w:t>
            </w:r>
          </w:p>
        </w:tc>
        <w:tc>
          <w:tcPr>
            <w:tcW w:w="1276" w:type="dxa"/>
            <w:tcBorders>
              <w:top w:val="single" w:sz="6" w:space="0" w:color="auto"/>
              <w:left w:val="single" w:sz="6" w:space="0" w:color="auto"/>
              <w:bottom w:val="single" w:sz="6" w:space="0" w:color="auto"/>
              <w:right w:val="single" w:sz="6" w:space="0" w:color="auto"/>
            </w:tcBorders>
          </w:tcPr>
          <w:p w14:paraId="7F90BC41" w14:textId="77777777" w:rsidR="000C72CD" w:rsidRPr="00BB126E" w:rsidRDefault="000C72CD" w:rsidP="00BB126E">
            <w:pPr>
              <w:widowControl w:val="0"/>
              <w:autoSpaceDE w:val="0"/>
              <w:autoSpaceDN w:val="0"/>
              <w:spacing w:before="25"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55-56-1, 56-95-1,</w:t>
            </w:r>
          </w:p>
          <w:p w14:paraId="6E92FB5A" w14:textId="77777777" w:rsidR="000C72CD" w:rsidRPr="00BB126E" w:rsidRDefault="000C72CD" w:rsidP="00BB126E">
            <w:pPr>
              <w:widowControl w:val="0"/>
              <w:autoSpaceDE w:val="0"/>
              <w:autoSpaceDN w:val="0"/>
              <w:spacing w:after="0" w:line="192"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18472-51-0, 3697-</w:t>
            </w:r>
          </w:p>
          <w:p w14:paraId="17C1A1B6"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42-5</w:t>
            </w:r>
          </w:p>
        </w:tc>
        <w:tc>
          <w:tcPr>
            <w:tcW w:w="1134" w:type="dxa"/>
            <w:tcBorders>
              <w:top w:val="single" w:sz="6" w:space="0" w:color="auto"/>
              <w:left w:val="single" w:sz="6" w:space="0" w:color="auto"/>
              <w:bottom w:val="single" w:sz="6" w:space="0" w:color="auto"/>
              <w:right w:val="single" w:sz="6" w:space="0" w:color="auto"/>
            </w:tcBorders>
          </w:tcPr>
          <w:p w14:paraId="7A6579E3" w14:textId="77777777" w:rsidR="000C72CD" w:rsidRPr="00BB126E" w:rsidRDefault="000C72CD" w:rsidP="00BB126E">
            <w:pPr>
              <w:widowControl w:val="0"/>
              <w:autoSpaceDE w:val="0"/>
              <w:autoSpaceDN w:val="0"/>
              <w:spacing w:before="25"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200-238-7,</w:t>
            </w:r>
          </w:p>
          <w:p w14:paraId="2201F134"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200-302-4,</w:t>
            </w:r>
          </w:p>
          <w:p w14:paraId="3F8F158F" w14:textId="77777777" w:rsidR="000C72CD" w:rsidRPr="00BB126E" w:rsidRDefault="000C72CD" w:rsidP="00BB126E">
            <w:pPr>
              <w:widowControl w:val="0"/>
              <w:autoSpaceDE w:val="0"/>
              <w:autoSpaceDN w:val="0"/>
              <w:spacing w:after="0" w:line="192"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242-354-0,</w:t>
            </w:r>
          </w:p>
          <w:p w14:paraId="6F3AD53B" w14:textId="77777777" w:rsidR="000C72CD" w:rsidRPr="00BB126E" w:rsidRDefault="000C72CD" w:rsidP="00BB126E">
            <w:pPr>
              <w:widowControl w:val="0"/>
              <w:autoSpaceDE w:val="0"/>
              <w:autoSpaceDN w:val="0"/>
              <w:spacing w:after="0" w:line="194" w:lineRule="exact"/>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223-026-6</w:t>
            </w:r>
          </w:p>
        </w:tc>
        <w:tc>
          <w:tcPr>
            <w:tcW w:w="1559" w:type="dxa"/>
            <w:tcBorders>
              <w:top w:val="single" w:sz="6" w:space="0" w:color="auto"/>
              <w:left w:val="single" w:sz="6" w:space="0" w:color="auto"/>
              <w:bottom w:val="single" w:sz="6" w:space="0" w:color="auto"/>
              <w:right w:val="single" w:sz="6" w:space="0" w:color="auto"/>
            </w:tcBorders>
          </w:tcPr>
          <w:p w14:paraId="3F1320C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DE8016" w14:textId="48B89734" w:rsidR="000C72CD" w:rsidRPr="00BB126E" w:rsidRDefault="00383DA3" w:rsidP="00BB126E">
            <w:pPr>
              <w:widowControl w:val="0"/>
              <w:autoSpaceDE w:val="0"/>
              <w:autoSpaceDN w:val="0"/>
              <w:spacing w:before="28" w:after="0" w:line="235"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0,3 (klor­ heksidin olarak)</w:t>
            </w:r>
          </w:p>
        </w:tc>
        <w:tc>
          <w:tcPr>
            <w:tcW w:w="1985" w:type="dxa"/>
            <w:tcBorders>
              <w:top w:val="single" w:sz="6" w:space="0" w:color="auto"/>
              <w:left w:val="single" w:sz="6" w:space="0" w:color="auto"/>
              <w:bottom w:val="single" w:sz="6" w:space="0" w:color="auto"/>
              <w:right w:val="single" w:sz="6" w:space="0" w:color="auto"/>
            </w:tcBorders>
          </w:tcPr>
          <w:p w14:paraId="01E4B28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tcBorders>
              <w:top w:val="single" w:sz="6" w:space="0" w:color="auto"/>
              <w:left w:val="single" w:sz="6" w:space="0" w:color="auto"/>
              <w:bottom w:val="single" w:sz="6" w:space="0" w:color="auto"/>
              <w:right w:val="single" w:sz="6" w:space="0" w:color="auto"/>
            </w:tcBorders>
          </w:tcPr>
          <w:p w14:paraId="3DA0783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753F56AC"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5922EA0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43</w:t>
            </w:r>
          </w:p>
        </w:tc>
        <w:tc>
          <w:tcPr>
            <w:tcW w:w="2561" w:type="dxa"/>
            <w:tcBorders>
              <w:top w:val="single" w:sz="6" w:space="0" w:color="auto"/>
              <w:left w:val="single" w:sz="6" w:space="0" w:color="auto"/>
              <w:bottom w:val="single" w:sz="6" w:space="0" w:color="auto"/>
              <w:right w:val="single" w:sz="6" w:space="0" w:color="auto"/>
            </w:tcBorders>
          </w:tcPr>
          <w:p w14:paraId="2B790A40" w14:textId="21BBBFEB"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1-Fenoksipropan-2- ol </w:t>
            </w:r>
            <w:r w:rsidRPr="00BB126E">
              <w:rPr>
                <w:rFonts w:ascii="Times New Roman" w:eastAsia="Times New Roman" w:hAnsi="Times New Roman" w:cs="Times New Roman"/>
                <w:sz w:val="18"/>
                <w:szCs w:val="18"/>
                <w:vertAlign w:val="superscript"/>
                <w:lang w:eastAsia="tr-TR"/>
              </w:rPr>
              <w:t>(</w:t>
            </w:r>
            <w:r w:rsidR="00383DA3" w:rsidRPr="00BB126E">
              <w:rPr>
                <w:rFonts w:ascii="Times New Roman" w:eastAsia="Times New Roman" w:hAnsi="Times New Roman" w:cs="Times New Roman"/>
                <w:sz w:val="18"/>
                <w:szCs w:val="18"/>
                <w:vertAlign w:val="superscript"/>
                <w:lang w:eastAsia="tr-TR"/>
              </w:rPr>
              <w:t xml:space="preserve"> 8</w:t>
            </w:r>
            <w:r w:rsidRPr="00BB126E">
              <w:rPr>
                <w:rFonts w:ascii="Times New Roman" w:eastAsia="Times New Roman" w:hAnsi="Times New Roman" w:cs="Times New Roman"/>
                <w:sz w:val="18"/>
                <w:szCs w:val="18"/>
                <w:vertAlign w:val="superscript"/>
                <w:lang w:eastAsia="tr-TR"/>
              </w:rPr>
              <w:t>)</w:t>
            </w:r>
          </w:p>
        </w:tc>
        <w:tc>
          <w:tcPr>
            <w:tcW w:w="1833" w:type="dxa"/>
            <w:tcBorders>
              <w:top w:val="single" w:sz="6" w:space="0" w:color="auto"/>
              <w:left w:val="single" w:sz="6" w:space="0" w:color="auto"/>
              <w:bottom w:val="single" w:sz="6" w:space="0" w:color="auto"/>
              <w:right w:val="single" w:sz="6" w:space="0" w:color="auto"/>
            </w:tcBorders>
          </w:tcPr>
          <w:p w14:paraId="5D8B0ED1" w14:textId="12FA16AD"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Phenoxyisopropanol</w:t>
            </w:r>
          </w:p>
        </w:tc>
        <w:tc>
          <w:tcPr>
            <w:tcW w:w="1276" w:type="dxa"/>
            <w:tcBorders>
              <w:top w:val="single" w:sz="6" w:space="0" w:color="auto"/>
              <w:left w:val="single" w:sz="6" w:space="0" w:color="auto"/>
              <w:bottom w:val="single" w:sz="6" w:space="0" w:color="auto"/>
              <w:right w:val="single" w:sz="6" w:space="0" w:color="auto"/>
            </w:tcBorders>
          </w:tcPr>
          <w:p w14:paraId="3AC45266"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770-35-4</w:t>
            </w:r>
          </w:p>
        </w:tc>
        <w:tc>
          <w:tcPr>
            <w:tcW w:w="1134" w:type="dxa"/>
            <w:tcBorders>
              <w:top w:val="single" w:sz="6" w:space="0" w:color="auto"/>
              <w:left w:val="single" w:sz="6" w:space="0" w:color="auto"/>
              <w:bottom w:val="single" w:sz="6" w:space="0" w:color="auto"/>
              <w:right w:val="single" w:sz="6" w:space="0" w:color="auto"/>
            </w:tcBorders>
          </w:tcPr>
          <w:p w14:paraId="1899F12B"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212-222-7</w:t>
            </w:r>
          </w:p>
        </w:tc>
        <w:tc>
          <w:tcPr>
            <w:tcW w:w="1559" w:type="dxa"/>
            <w:tcBorders>
              <w:top w:val="single" w:sz="6" w:space="0" w:color="auto"/>
              <w:left w:val="single" w:sz="6" w:space="0" w:color="auto"/>
              <w:bottom w:val="single" w:sz="6" w:space="0" w:color="auto"/>
              <w:right w:val="single" w:sz="6" w:space="0" w:color="auto"/>
            </w:tcBorders>
          </w:tcPr>
          <w:p w14:paraId="64C5B77D" w14:textId="441C012B" w:rsidR="000C72CD" w:rsidRPr="00BB126E" w:rsidRDefault="00383DA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d</w:t>
            </w:r>
            <w:r w:rsidR="000C72CD" w:rsidRPr="00BB126E">
              <w:rPr>
                <w:rFonts w:ascii="Times New Roman" w:eastAsia="Times New Roman" w:hAnsi="Times New Roman" w:cs="Times New Roman"/>
                <w:sz w:val="18"/>
                <w:szCs w:val="18"/>
                <w:lang w:eastAsia="tr-TR"/>
              </w:rPr>
              <w:t>urulanan ürünler için</w:t>
            </w:r>
          </w:p>
        </w:tc>
        <w:tc>
          <w:tcPr>
            <w:tcW w:w="1559" w:type="dxa"/>
            <w:tcBorders>
              <w:top w:val="single" w:sz="6" w:space="0" w:color="auto"/>
              <w:left w:val="single" w:sz="6" w:space="0" w:color="auto"/>
              <w:bottom w:val="single" w:sz="6" w:space="0" w:color="auto"/>
              <w:right w:val="single" w:sz="6" w:space="0" w:color="auto"/>
            </w:tcBorders>
          </w:tcPr>
          <w:p w14:paraId="101D317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1,0</w:t>
            </w:r>
          </w:p>
        </w:tc>
        <w:tc>
          <w:tcPr>
            <w:tcW w:w="1985" w:type="dxa"/>
            <w:tcBorders>
              <w:top w:val="single" w:sz="6" w:space="0" w:color="auto"/>
              <w:left w:val="single" w:sz="6" w:space="0" w:color="auto"/>
              <w:bottom w:val="single" w:sz="6" w:space="0" w:color="auto"/>
              <w:right w:val="single" w:sz="6" w:space="0" w:color="auto"/>
            </w:tcBorders>
          </w:tcPr>
          <w:p w14:paraId="4AFE9FA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1984" w:type="dxa"/>
            <w:tcBorders>
              <w:top w:val="single" w:sz="6" w:space="0" w:color="auto"/>
              <w:left w:val="single" w:sz="6" w:space="0" w:color="auto"/>
              <w:bottom w:val="single" w:sz="6" w:space="0" w:color="auto"/>
              <w:right w:val="single" w:sz="6" w:space="0" w:color="auto"/>
            </w:tcBorders>
          </w:tcPr>
          <w:p w14:paraId="253ECCB1"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r>
      <w:tr w:rsidR="000C72CD" w:rsidRPr="00BB126E" w14:paraId="48535620" w14:textId="77777777" w:rsidTr="004D7BEE">
        <w:trPr>
          <w:cantSplit/>
          <w:trHeight w:val="401"/>
        </w:trPr>
        <w:tc>
          <w:tcPr>
            <w:tcW w:w="958" w:type="dxa"/>
            <w:vMerge w:val="restart"/>
            <w:tcBorders>
              <w:top w:val="single" w:sz="6" w:space="0" w:color="auto"/>
              <w:left w:val="single" w:sz="6" w:space="0" w:color="auto"/>
              <w:right w:val="single" w:sz="6" w:space="0" w:color="auto"/>
            </w:tcBorders>
          </w:tcPr>
          <w:p w14:paraId="19ED036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44</w:t>
            </w:r>
          </w:p>
        </w:tc>
        <w:tc>
          <w:tcPr>
            <w:tcW w:w="2561" w:type="dxa"/>
            <w:vMerge w:val="restart"/>
            <w:tcBorders>
              <w:top w:val="single" w:sz="6" w:space="0" w:color="auto"/>
              <w:left w:val="single" w:sz="6" w:space="0" w:color="auto"/>
              <w:right w:val="single" w:sz="6" w:space="0" w:color="auto"/>
            </w:tcBorders>
          </w:tcPr>
          <w:p w14:paraId="34A8C7F5"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Alkil (C12-22) trimetil amonyum bromür ve klorür</w:t>
            </w:r>
          </w:p>
        </w:tc>
        <w:tc>
          <w:tcPr>
            <w:tcW w:w="1833" w:type="dxa"/>
            <w:tcBorders>
              <w:top w:val="single" w:sz="6" w:space="0" w:color="auto"/>
              <w:left w:val="single" w:sz="6" w:space="0" w:color="auto"/>
              <w:right w:val="single" w:sz="6" w:space="0" w:color="auto"/>
            </w:tcBorders>
          </w:tcPr>
          <w:p w14:paraId="4A0BE2A9" w14:textId="6DE86F5C"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val="la-Latn" w:eastAsia="tr-TR"/>
              </w:rPr>
              <w:t>Behentrimonium chloride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vertAlign w:val="superscript"/>
                <w:lang w:eastAsia="tr-TR"/>
              </w:rPr>
              <w:t>(</w:t>
            </w:r>
            <w:r w:rsidR="00383DA3" w:rsidRPr="00BB126E">
              <w:rPr>
                <w:rFonts w:ascii="Times New Roman" w:eastAsia="Times New Roman" w:hAnsi="Times New Roman" w:cs="Times New Roman"/>
                <w:sz w:val="18"/>
                <w:szCs w:val="18"/>
                <w:vertAlign w:val="superscript"/>
                <w:lang w:eastAsia="tr-TR"/>
              </w:rPr>
              <w:t xml:space="preserve"> 15</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val="la-Latn" w:eastAsia="tr-TR"/>
              </w:rPr>
              <w:t>,</w:t>
            </w:r>
            <w:r w:rsidRPr="00BB126E">
              <w:rPr>
                <w:rFonts w:ascii="Times New Roman" w:eastAsia="Times New Roman" w:hAnsi="Times New Roman" w:cs="Times New Roman"/>
                <w:sz w:val="18"/>
                <w:szCs w:val="18"/>
                <w:lang w:eastAsia="tr-TR"/>
              </w:rPr>
              <w:t xml:space="preserve"> </w:t>
            </w:r>
          </w:p>
        </w:tc>
        <w:tc>
          <w:tcPr>
            <w:tcW w:w="1276" w:type="dxa"/>
            <w:tcBorders>
              <w:top w:val="single" w:sz="6" w:space="0" w:color="auto"/>
              <w:left w:val="single" w:sz="6" w:space="0" w:color="auto"/>
              <w:right w:val="single" w:sz="6" w:space="0" w:color="auto"/>
            </w:tcBorders>
          </w:tcPr>
          <w:p w14:paraId="4503535F"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17301-53-0, </w:t>
            </w:r>
          </w:p>
        </w:tc>
        <w:tc>
          <w:tcPr>
            <w:tcW w:w="1134" w:type="dxa"/>
            <w:tcBorders>
              <w:top w:val="single" w:sz="6" w:space="0" w:color="auto"/>
              <w:left w:val="single" w:sz="6" w:space="0" w:color="auto"/>
              <w:right w:val="single" w:sz="6" w:space="0" w:color="auto"/>
            </w:tcBorders>
          </w:tcPr>
          <w:p w14:paraId="2BA24585"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241-327-0, </w:t>
            </w:r>
          </w:p>
        </w:tc>
        <w:tc>
          <w:tcPr>
            <w:tcW w:w="1559" w:type="dxa"/>
            <w:vMerge w:val="restart"/>
            <w:tcBorders>
              <w:top w:val="single" w:sz="6" w:space="0" w:color="auto"/>
              <w:left w:val="single" w:sz="6" w:space="0" w:color="auto"/>
              <w:right w:val="single" w:sz="6" w:space="0" w:color="auto"/>
            </w:tcBorders>
          </w:tcPr>
          <w:p w14:paraId="0B51C94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val="restart"/>
            <w:tcBorders>
              <w:top w:val="single" w:sz="6" w:space="0" w:color="auto"/>
              <w:left w:val="single" w:sz="6" w:space="0" w:color="auto"/>
              <w:right w:val="single" w:sz="6" w:space="0" w:color="auto"/>
            </w:tcBorders>
          </w:tcPr>
          <w:p w14:paraId="5BA3409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0,1</w:t>
            </w:r>
          </w:p>
        </w:tc>
        <w:tc>
          <w:tcPr>
            <w:tcW w:w="1985" w:type="dxa"/>
            <w:vMerge w:val="restart"/>
            <w:tcBorders>
              <w:top w:val="single" w:sz="6" w:space="0" w:color="auto"/>
              <w:left w:val="single" w:sz="6" w:space="0" w:color="auto"/>
              <w:right w:val="single" w:sz="6" w:space="0" w:color="auto"/>
            </w:tcBorders>
          </w:tcPr>
          <w:p w14:paraId="20F2E47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val="restart"/>
            <w:tcBorders>
              <w:top w:val="single" w:sz="6" w:space="0" w:color="auto"/>
              <w:left w:val="single" w:sz="6" w:space="0" w:color="auto"/>
              <w:right w:val="single" w:sz="6" w:space="0" w:color="auto"/>
            </w:tcBorders>
          </w:tcPr>
          <w:p w14:paraId="21334E6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3087ED10" w14:textId="77777777" w:rsidTr="004D7BEE">
        <w:trPr>
          <w:cantSplit/>
          <w:trHeight w:val="401"/>
        </w:trPr>
        <w:tc>
          <w:tcPr>
            <w:tcW w:w="958" w:type="dxa"/>
            <w:vMerge/>
            <w:tcBorders>
              <w:left w:val="single" w:sz="6" w:space="0" w:color="auto"/>
              <w:right w:val="single" w:sz="6" w:space="0" w:color="auto"/>
            </w:tcBorders>
          </w:tcPr>
          <w:p w14:paraId="401BF6DF"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right w:val="single" w:sz="6" w:space="0" w:color="auto"/>
            </w:tcBorders>
          </w:tcPr>
          <w:p w14:paraId="0BDA9C69"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right w:val="single" w:sz="6" w:space="0" w:color="auto"/>
            </w:tcBorders>
          </w:tcPr>
          <w:p w14:paraId="5CAF21FD" w14:textId="709E2B38"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cetrimonium bromide,</w:t>
            </w:r>
          </w:p>
        </w:tc>
        <w:tc>
          <w:tcPr>
            <w:tcW w:w="1276" w:type="dxa"/>
            <w:tcBorders>
              <w:left w:val="single" w:sz="6" w:space="0" w:color="auto"/>
              <w:right w:val="single" w:sz="6" w:space="0" w:color="auto"/>
            </w:tcBorders>
          </w:tcPr>
          <w:p w14:paraId="45B7C971"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 xml:space="preserve">57-09-0,  </w:t>
            </w:r>
          </w:p>
        </w:tc>
        <w:tc>
          <w:tcPr>
            <w:tcW w:w="1134" w:type="dxa"/>
            <w:tcBorders>
              <w:left w:val="single" w:sz="6" w:space="0" w:color="auto"/>
              <w:right w:val="single" w:sz="6" w:space="0" w:color="auto"/>
            </w:tcBorders>
          </w:tcPr>
          <w:p w14:paraId="36B7C86C"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200-311-3,</w:t>
            </w:r>
          </w:p>
        </w:tc>
        <w:tc>
          <w:tcPr>
            <w:tcW w:w="1559" w:type="dxa"/>
            <w:vMerge/>
            <w:tcBorders>
              <w:left w:val="single" w:sz="6" w:space="0" w:color="auto"/>
              <w:right w:val="single" w:sz="6" w:space="0" w:color="auto"/>
            </w:tcBorders>
          </w:tcPr>
          <w:p w14:paraId="43909EF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1E2E56E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72C7824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6ADCB7E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20083284" w14:textId="77777777" w:rsidTr="004D7BEE">
        <w:trPr>
          <w:cantSplit/>
          <w:trHeight w:val="401"/>
        </w:trPr>
        <w:tc>
          <w:tcPr>
            <w:tcW w:w="958" w:type="dxa"/>
            <w:vMerge/>
            <w:tcBorders>
              <w:left w:val="single" w:sz="6" w:space="0" w:color="auto"/>
              <w:right w:val="single" w:sz="6" w:space="0" w:color="auto"/>
            </w:tcBorders>
          </w:tcPr>
          <w:p w14:paraId="699E580D"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right w:val="single" w:sz="6" w:space="0" w:color="auto"/>
            </w:tcBorders>
          </w:tcPr>
          <w:p w14:paraId="7AA4D15F"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right w:val="single" w:sz="6" w:space="0" w:color="auto"/>
            </w:tcBorders>
          </w:tcPr>
          <w:p w14:paraId="200123DF" w14:textId="636680E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cetrimonium chloride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vertAlign w:val="superscript"/>
                <w:lang w:eastAsia="tr-TR"/>
              </w:rPr>
              <w:t>(</w:t>
            </w:r>
            <w:r w:rsidR="00383DA3" w:rsidRPr="00BB126E">
              <w:rPr>
                <w:rFonts w:ascii="Times New Roman" w:eastAsia="Times New Roman" w:hAnsi="Times New Roman" w:cs="Times New Roman"/>
                <w:sz w:val="18"/>
                <w:szCs w:val="18"/>
                <w:vertAlign w:val="superscript"/>
                <w:lang w:eastAsia="tr-TR"/>
              </w:rPr>
              <w:t xml:space="preserve"> 16</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val="la-Latn" w:eastAsia="tr-TR"/>
              </w:rPr>
              <w:t>,</w:t>
            </w:r>
            <w:r w:rsidRPr="00BB126E">
              <w:rPr>
                <w:rFonts w:ascii="Times New Roman" w:eastAsia="Times New Roman" w:hAnsi="Times New Roman" w:cs="Times New Roman"/>
                <w:sz w:val="18"/>
                <w:szCs w:val="18"/>
                <w:lang w:eastAsia="tr-TR"/>
              </w:rPr>
              <w:t xml:space="preserve">            </w:t>
            </w:r>
          </w:p>
        </w:tc>
        <w:tc>
          <w:tcPr>
            <w:tcW w:w="1276" w:type="dxa"/>
            <w:tcBorders>
              <w:left w:val="single" w:sz="6" w:space="0" w:color="auto"/>
              <w:right w:val="single" w:sz="6" w:space="0" w:color="auto"/>
            </w:tcBorders>
          </w:tcPr>
          <w:p w14:paraId="66C9ED50"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112-02-7,</w:t>
            </w:r>
          </w:p>
        </w:tc>
        <w:tc>
          <w:tcPr>
            <w:tcW w:w="1134" w:type="dxa"/>
            <w:tcBorders>
              <w:left w:val="single" w:sz="6" w:space="0" w:color="auto"/>
              <w:right w:val="single" w:sz="6" w:space="0" w:color="auto"/>
            </w:tcBorders>
          </w:tcPr>
          <w:p w14:paraId="6BA204F4"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203-928-6,</w:t>
            </w:r>
          </w:p>
        </w:tc>
        <w:tc>
          <w:tcPr>
            <w:tcW w:w="1559" w:type="dxa"/>
            <w:vMerge/>
            <w:tcBorders>
              <w:left w:val="single" w:sz="6" w:space="0" w:color="auto"/>
              <w:right w:val="single" w:sz="6" w:space="0" w:color="auto"/>
            </w:tcBorders>
          </w:tcPr>
          <w:p w14:paraId="41A4FE4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71BAAF9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21EF4BF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7441EC0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69E1C7A8" w14:textId="77777777" w:rsidTr="004D7BEE">
        <w:trPr>
          <w:cantSplit/>
          <w:trHeight w:val="401"/>
        </w:trPr>
        <w:tc>
          <w:tcPr>
            <w:tcW w:w="958" w:type="dxa"/>
            <w:vMerge/>
            <w:tcBorders>
              <w:left w:val="single" w:sz="6" w:space="0" w:color="auto"/>
              <w:right w:val="single" w:sz="6" w:space="0" w:color="auto"/>
            </w:tcBorders>
          </w:tcPr>
          <w:p w14:paraId="7586BC8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right w:val="single" w:sz="6" w:space="0" w:color="auto"/>
            </w:tcBorders>
          </w:tcPr>
          <w:p w14:paraId="4CFA96CD"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right w:val="single" w:sz="6" w:space="0" w:color="auto"/>
            </w:tcBorders>
          </w:tcPr>
          <w:p w14:paraId="44780CB7" w14:textId="7A3610F9"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laurtrimonium bromide,</w:t>
            </w:r>
          </w:p>
        </w:tc>
        <w:tc>
          <w:tcPr>
            <w:tcW w:w="1276" w:type="dxa"/>
            <w:tcBorders>
              <w:left w:val="single" w:sz="6" w:space="0" w:color="auto"/>
              <w:right w:val="single" w:sz="6" w:space="0" w:color="auto"/>
            </w:tcBorders>
          </w:tcPr>
          <w:p w14:paraId="4C8CA4F1"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1119-94-4,</w:t>
            </w:r>
          </w:p>
        </w:tc>
        <w:tc>
          <w:tcPr>
            <w:tcW w:w="1134" w:type="dxa"/>
            <w:tcBorders>
              <w:left w:val="single" w:sz="6" w:space="0" w:color="auto"/>
              <w:right w:val="single" w:sz="6" w:space="0" w:color="auto"/>
            </w:tcBorders>
          </w:tcPr>
          <w:p w14:paraId="4AA090EF"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214-290-3,</w:t>
            </w:r>
          </w:p>
        </w:tc>
        <w:tc>
          <w:tcPr>
            <w:tcW w:w="1559" w:type="dxa"/>
            <w:vMerge/>
            <w:tcBorders>
              <w:left w:val="single" w:sz="6" w:space="0" w:color="auto"/>
              <w:right w:val="single" w:sz="6" w:space="0" w:color="auto"/>
            </w:tcBorders>
          </w:tcPr>
          <w:p w14:paraId="0CE5036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48C16E4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3FB1438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0E7998A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6CE75B54" w14:textId="77777777" w:rsidTr="004D7BEE">
        <w:trPr>
          <w:cantSplit/>
          <w:trHeight w:val="401"/>
        </w:trPr>
        <w:tc>
          <w:tcPr>
            <w:tcW w:w="958" w:type="dxa"/>
            <w:vMerge/>
            <w:tcBorders>
              <w:left w:val="single" w:sz="6" w:space="0" w:color="auto"/>
              <w:right w:val="single" w:sz="6" w:space="0" w:color="auto"/>
            </w:tcBorders>
          </w:tcPr>
          <w:p w14:paraId="15B57072"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right w:val="single" w:sz="6" w:space="0" w:color="auto"/>
            </w:tcBorders>
          </w:tcPr>
          <w:p w14:paraId="6CA774EB"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right w:val="single" w:sz="6" w:space="0" w:color="auto"/>
            </w:tcBorders>
          </w:tcPr>
          <w:p w14:paraId="6F3D3B5A" w14:textId="415F12DA"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laurtrimonium chloride,</w:t>
            </w:r>
          </w:p>
        </w:tc>
        <w:tc>
          <w:tcPr>
            <w:tcW w:w="1276" w:type="dxa"/>
            <w:tcBorders>
              <w:left w:val="single" w:sz="6" w:space="0" w:color="auto"/>
              <w:right w:val="single" w:sz="6" w:space="0" w:color="auto"/>
            </w:tcBorders>
          </w:tcPr>
          <w:p w14:paraId="1B1ADFC3"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112-00-5,</w:t>
            </w:r>
          </w:p>
        </w:tc>
        <w:tc>
          <w:tcPr>
            <w:tcW w:w="1134" w:type="dxa"/>
            <w:tcBorders>
              <w:left w:val="single" w:sz="6" w:space="0" w:color="auto"/>
              <w:right w:val="single" w:sz="6" w:space="0" w:color="auto"/>
            </w:tcBorders>
          </w:tcPr>
          <w:p w14:paraId="7106FD4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203-927-0,</w:t>
            </w:r>
          </w:p>
        </w:tc>
        <w:tc>
          <w:tcPr>
            <w:tcW w:w="1559" w:type="dxa"/>
            <w:vMerge/>
            <w:tcBorders>
              <w:left w:val="single" w:sz="6" w:space="0" w:color="auto"/>
              <w:right w:val="single" w:sz="6" w:space="0" w:color="auto"/>
            </w:tcBorders>
          </w:tcPr>
          <w:p w14:paraId="342E700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748D302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677C75E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2CC3C19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36EE5940" w14:textId="77777777" w:rsidTr="004D7BEE">
        <w:trPr>
          <w:cantSplit/>
          <w:trHeight w:val="401"/>
        </w:trPr>
        <w:tc>
          <w:tcPr>
            <w:tcW w:w="958" w:type="dxa"/>
            <w:vMerge/>
            <w:tcBorders>
              <w:left w:val="single" w:sz="6" w:space="0" w:color="auto"/>
              <w:right w:val="single" w:sz="6" w:space="0" w:color="auto"/>
            </w:tcBorders>
          </w:tcPr>
          <w:p w14:paraId="02A7A7A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right w:val="single" w:sz="6" w:space="0" w:color="auto"/>
            </w:tcBorders>
          </w:tcPr>
          <w:p w14:paraId="74D8123A"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right w:val="single" w:sz="6" w:space="0" w:color="auto"/>
            </w:tcBorders>
          </w:tcPr>
          <w:p w14:paraId="20402360" w14:textId="2BB81B4D"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steartrimonium bromide,</w:t>
            </w:r>
          </w:p>
        </w:tc>
        <w:tc>
          <w:tcPr>
            <w:tcW w:w="1276" w:type="dxa"/>
            <w:tcBorders>
              <w:left w:val="single" w:sz="6" w:space="0" w:color="auto"/>
              <w:right w:val="single" w:sz="6" w:space="0" w:color="auto"/>
            </w:tcBorders>
          </w:tcPr>
          <w:p w14:paraId="5799DE6F"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1120-02-1,</w:t>
            </w:r>
          </w:p>
        </w:tc>
        <w:tc>
          <w:tcPr>
            <w:tcW w:w="1134" w:type="dxa"/>
            <w:tcBorders>
              <w:left w:val="single" w:sz="6" w:space="0" w:color="auto"/>
              <w:right w:val="single" w:sz="6" w:space="0" w:color="auto"/>
            </w:tcBorders>
          </w:tcPr>
          <w:p w14:paraId="44F729E2"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214-294-5,</w:t>
            </w:r>
          </w:p>
        </w:tc>
        <w:tc>
          <w:tcPr>
            <w:tcW w:w="1559" w:type="dxa"/>
            <w:vMerge/>
            <w:tcBorders>
              <w:left w:val="single" w:sz="6" w:space="0" w:color="auto"/>
              <w:right w:val="single" w:sz="6" w:space="0" w:color="auto"/>
            </w:tcBorders>
          </w:tcPr>
          <w:p w14:paraId="590E899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1DC1FC9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3603FB4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51CCBFF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3BFA4A2B" w14:textId="77777777" w:rsidTr="004D7BEE">
        <w:trPr>
          <w:cantSplit/>
          <w:trHeight w:val="401"/>
        </w:trPr>
        <w:tc>
          <w:tcPr>
            <w:tcW w:w="958" w:type="dxa"/>
            <w:vMerge/>
            <w:tcBorders>
              <w:left w:val="single" w:sz="6" w:space="0" w:color="auto"/>
              <w:bottom w:val="single" w:sz="6" w:space="0" w:color="auto"/>
              <w:right w:val="single" w:sz="6" w:space="0" w:color="auto"/>
            </w:tcBorders>
          </w:tcPr>
          <w:p w14:paraId="70E2CE4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p>
        </w:tc>
        <w:tc>
          <w:tcPr>
            <w:tcW w:w="2561" w:type="dxa"/>
            <w:vMerge/>
            <w:tcBorders>
              <w:left w:val="single" w:sz="6" w:space="0" w:color="auto"/>
              <w:bottom w:val="single" w:sz="6" w:space="0" w:color="auto"/>
              <w:right w:val="single" w:sz="6" w:space="0" w:color="auto"/>
            </w:tcBorders>
          </w:tcPr>
          <w:p w14:paraId="480F83EE"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p>
        </w:tc>
        <w:tc>
          <w:tcPr>
            <w:tcW w:w="1833" w:type="dxa"/>
            <w:tcBorders>
              <w:left w:val="single" w:sz="6" w:space="0" w:color="auto"/>
              <w:bottom w:val="single" w:sz="6" w:space="0" w:color="auto"/>
              <w:right w:val="single" w:sz="6" w:space="0" w:color="auto"/>
            </w:tcBorders>
          </w:tcPr>
          <w:p w14:paraId="16452618" w14:textId="74331F09"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steartrimonium chloride</w:t>
            </w:r>
            <w:r w:rsidRPr="00BB126E">
              <w:rPr>
                <w:rFonts w:ascii="Times New Roman" w:eastAsia="Times New Roman" w:hAnsi="Times New Roman" w:cs="Times New Roman"/>
                <w:sz w:val="18"/>
                <w:szCs w:val="18"/>
                <w:lang w:eastAsia="tr-TR"/>
              </w:rPr>
              <w:t xml:space="preserve"> </w:t>
            </w:r>
            <w:r w:rsidR="00383DA3" w:rsidRPr="00BB126E">
              <w:rPr>
                <w:rFonts w:ascii="Times New Roman" w:eastAsia="Times New Roman" w:hAnsi="Times New Roman" w:cs="Times New Roman"/>
                <w:sz w:val="18"/>
                <w:szCs w:val="18"/>
                <w:vertAlign w:val="superscript"/>
                <w:lang w:eastAsia="tr-TR"/>
              </w:rPr>
              <w:t>( 16)</w:t>
            </w:r>
          </w:p>
        </w:tc>
        <w:tc>
          <w:tcPr>
            <w:tcW w:w="1276" w:type="dxa"/>
            <w:tcBorders>
              <w:left w:val="single" w:sz="6" w:space="0" w:color="auto"/>
              <w:bottom w:val="single" w:sz="6" w:space="0" w:color="auto"/>
              <w:right w:val="single" w:sz="6" w:space="0" w:color="auto"/>
            </w:tcBorders>
          </w:tcPr>
          <w:p w14:paraId="75D31805"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112-03-8</w:t>
            </w:r>
          </w:p>
        </w:tc>
        <w:tc>
          <w:tcPr>
            <w:tcW w:w="1134" w:type="dxa"/>
            <w:tcBorders>
              <w:left w:val="single" w:sz="6" w:space="0" w:color="auto"/>
              <w:bottom w:val="single" w:sz="6" w:space="0" w:color="auto"/>
              <w:right w:val="single" w:sz="6" w:space="0" w:color="auto"/>
            </w:tcBorders>
          </w:tcPr>
          <w:p w14:paraId="3E4D6596"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203-929-1</w:t>
            </w:r>
          </w:p>
        </w:tc>
        <w:tc>
          <w:tcPr>
            <w:tcW w:w="1559" w:type="dxa"/>
            <w:vMerge/>
            <w:tcBorders>
              <w:left w:val="single" w:sz="6" w:space="0" w:color="auto"/>
              <w:bottom w:val="single" w:sz="6" w:space="0" w:color="auto"/>
              <w:right w:val="single" w:sz="6" w:space="0" w:color="auto"/>
            </w:tcBorders>
          </w:tcPr>
          <w:p w14:paraId="3A3F096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vMerge/>
            <w:tcBorders>
              <w:left w:val="single" w:sz="6" w:space="0" w:color="auto"/>
              <w:bottom w:val="single" w:sz="6" w:space="0" w:color="auto"/>
              <w:right w:val="single" w:sz="6" w:space="0" w:color="auto"/>
            </w:tcBorders>
          </w:tcPr>
          <w:p w14:paraId="1F57989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5" w:type="dxa"/>
            <w:vMerge/>
            <w:tcBorders>
              <w:left w:val="single" w:sz="6" w:space="0" w:color="auto"/>
              <w:bottom w:val="single" w:sz="6" w:space="0" w:color="auto"/>
              <w:right w:val="single" w:sz="6" w:space="0" w:color="auto"/>
            </w:tcBorders>
          </w:tcPr>
          <w:p w14:paraId="7E84D3B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984" w:type="dxa"/>
            <w:vMerge/>
            <w:tcBorders>
              <w:left w:val="single" w:sz="6" w:space="0" w:color="auto"/>
              <w:bottom w:val="single" w:sz="6" w:space="0" w:color="auto"/>
              <w:right w:val="single" w:sz="6" w:space="0" w:color="auto"/>
            </w:tcBorders>
          </w:tcPr>
          <w:p w14:paraId="48BAA93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382D4F31"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0BFC2D64"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45</w:t>
            </w:r>
          </w:p>
        </w:tc>
        <w:tc>
          <w:tcPr>
            <w:tcW w:w="2561" w:type="dxa"/>
            <w:tcBorders>
              <w:top w:val="single" w:sz="6" w:space="0" w:color="auto"/>
              <w:left w:val="single" w:sz="6" w:space="0" w:color="auto"/>
              <w:bottom w:val="single" w:sz="6" w:space="0" w:color="auto"/>
              <w:right w:val="single" w:sz="6" w:space="0" w:color="auto"/>
            </w:tcBorders>
          </w:tcPr>
          <w:p w14:paraId="6465F9A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727F2A2" w14:textId="77777777"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4,4-Dimetil-1,3- oksazolidin</w:t>
            </w:r>
          </w:p>
        </w:tc>
        <w:tc>
          <w:tcPr>
            <w:tcW w:w="1833" w:type="dxa"/>
            <w:tcBorders>
              <w:top w:val="single" w:sz="6" w:space="0" w:color="auto"/>
              <w:left w:val="single" w:sz="6" w:space="0" w:color="auto"/>
              <w:bottom w:val="single" w:sz="6" w:space="0" w:color="auto"/>
              <w:right w:val="single" w:sz="6" w:space="0" w:color="auto"/>
            </w:tcBorders>
          </w:tcPr>
          <w:p w14:paraId="74D878D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29F0EAA" w14:textId="2FA1244E"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Dimethyl Oxazolidine</w:t>
            </w:r>
          </w:p>
        </w:tc>
        <w:tc>
          <w:tcPr>
            <w:tcW w:w="1276" w:type="dxa"/>
            <w:tcBorders>
              <w:top w:val="single" w:sz="6" w:space="0" w:color="auto"/>
              <w:left w:val="single" w:sz="6" w:space="0" w:color="auto"/>
              <w:bottom w:val="single" w:sz="6" w:space="0" w:color="auto"/>
              <w:right w:val="single" w:sz="6" w:space="0" w:color="auto"/>
            </w:tcBorders>
          </w:tcPr>
          <w:p w14:paraId="3B02705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79C989D"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51200-87-4</w:t>
            </w:r>
          </w:p>
        </w:tc>
        <w:tc>
          <w:tcPr>
            <w:tcW w:w="1134" w:type="dxa"/>
            <w:tcBorders>
              <w:top w:val="single" w:sz="6" w:space="0" w:color="auto"/>
              <w:left w:val="single" w:sz="6" w:space="0" w:color="auto"/>
              <w:bottom w:val="single" w:sz="6" w:space="0" w:color="auto"/>
              <w:right w:val="single" w:sz="6" w:space="0" w:color="auto"/>
            </w:tcBorders>
          </w:tcPr>
          <w:p w14:paraId="7D97A52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3DA805D6"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257-048-2</w:t>
            </w:r>
          </w:p>
        </w:tc>
        <w:tc>
          <w:tcPr>
            <w:tcW w:w="1559" w:type="dxa"/>
            <w:tcBorders>
              <w:top w:val="single" w:sz="6" w:space="0" w:color="auto"/>
              <w:left w:val="single" w:sz="6" w:space="0" w:color="auto"/>
              <w:bottom w:val="single" w:sz="6" w:space="0" w:color="auto"/>
              <w:right w:val="single" w:sz="6" w:space="0" w:color="auto"/>
            </w:tcBorders>
          </w:tcPr>
          <w:p w14:paraId="71F4CAF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71B58F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F310A05" w14:textId="2C2E4D5B" w:rsidR="000C72CD" w:rsidRPr="00BB126E" w:rsidRDefault="00383DA3"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275A392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B5091F8" w14:textId="77777777" w:rsidR="000C72CD" w:rsidRPr="00BB126E" w:rsidRDefault="000C72CD" w:rsidP="00BB126E">
            <w:pPr>
              <w:widowControl w:val="0"/>
              <w:autoSpaceDE w:val="0"/>
              <w:autoSpaceDN w:val="0"/>
              <w:spacing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pH &gt; 6</w:t>
            </w:r>
          </w:p>
        </w:tc>
        <w:tc>
          <w:tcPr>
            <w:tcW w:w="1984" w:type="dxa"/>
            <w:tcBorders>
              <w:top w:val="single" w:sz="6" w:space="0" w:color="auto"/>
              <w:left w:val="single" w:sz="6" w:space="0" w:color="auto"/>
              <w:bottom w:val="single" w:sz="6" w:space="0" w:color="auto"/>
              <w:right w:val="single" w:sz="6" w:space="0" w:color="auto"/>
            </w:tcBorders>
          </w:tcPr>
          <w:p w14:paraId="6CFCC56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D79B724"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3D43D7C1"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46</w:t>
            </w:r>
          </w:p>
        </w:tc>
        <w:tc>
          <w:tcPr>
            <w:tcW w:w="2561" w:type="dxa"/>
            <w:tcBorders>
              <w:top w:val="single" w:sz="6" w:space="0" w:color="auto"/>
              <w:left w:val="single" w:sz="6" w:space="0" w:color="auto"/>
              <w:bottom w:val="single" w:sz="6" w:space="0" w:color="auto"/>
              <w:right w:val="single" w:sz="6" w:space="0" w:color="auto"/>
            </w:tcBorders>
          </w:tcPr>
          <w:p w14:paraId="6EB8CF7E" w14:textId="77777777" w:rsidR="000C72CD" w:rsidRPr="00BB126E" w:rsidRDefault="000C72CD" w:rsidP="00BB126E">
            <w:pPr>
              <w:widowControl w:val="0"/>
              <w:autoSpaceDE w:val="0"/>
              <w:autoSpaceDN w:val="0"/>
              <w:spacing w:before="82" w:after="0" w:line="235" w:lineRule="auto"/>
              <w:ind w:left="89" w:right="14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N-(Hidroksimetil)- N-(dihidroksimetil- 1,3-diokso-2,5-imid­ azolidinil-4)-N'- (hidroksimetil) üre</w:t>
            </w:r>
          </w:p>
        </w:tc>
        <w:tc>
          <w:tcPr>
            <w:tcW w:w="1833" w:type="dxa"/>
            <w:tcBorders>
              <w:top w:val="single" w:sz="6" w:space="0" w:color="auto"/>
              <w:left w:val="single" w:sz="6" w:space="0" w:color="auto"/>
              <w:bottom w:val="single" w:sz="6" w:space="0" w:color="auto"/>
              <w:right w:val="single" w:sz="6" w:space="0" w:color="auto"/>
            </w:tcBorders>
          </w:tcPr>
          <w:p w14:paraId="42FD0072" w14:textId="4D291D56"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Diazolidinyl Urea</w:t>
            </w:r>
          </w:p>
        </w:tc>
        <w:tc>
          <w:tcPr>
            <w:tcW w:w="1276" w:type="dxa"/>
            <w:tcBorders>
              <w:top w:val="single" w:sz="6" w:space="0" w:color="auto"/>
              <w:left w:val="single" w:sz="6" w:space="0" w:color="auto"/>
              <w:bottom w:val="single" w:sz="6" w:space="0" w:color="auto"/>
              <w:right w:val="single" w:sz="6" w:space="0" w:color="auto"/>
            </w:tcBorders>
          </w:tcPr>
          <w:p w14:paraId="7F06F000" w14:textId="77777777" w:rsidR="000C72CD" w:rsidRPr="00BB126E" w:rsidRDefault="000C72CD" w:rsidP="00BB126E">
            <w:pPr>
              <w:widowControl w:val="0"/>
              <w:autoSpaceDE w:val="0"/>
              <w:autoSpaceDN w:val="0"/>
              <w:spacing w:before="79"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78491-02-8</w:t>
            </w:r>
          </w:p>
        </w:tc>
        <w:tc>
          <w:tcPr>
            <w:tcW w:w="1134" w:type="dxa"/>
            <w:tcBorders>
              <w:top w:val="single" w:sz="6" w:space="0" w:color="auto"/>
              <w:left w:val="single" w:sz="6" w:space="0" w:color="auto"/>
              <w:bottom w:val="single" w:sz="6" w:space="0" w:color="auto"/>
              <w:right w:val="single" w:sz="6" w:space="0" w:color="auto"/>
            </w:tcBorders>
          </w:tcPr>
          <w:p w14:paraId="483220FE" w14:textId="77777777"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278-928-2</w:t>
            </w:r>
          </w:p>
        </w:tc>
        <w:tc>
          <w:tcPr>
            <w:tcW w:w="1559" w:type="dxa"/>
            <w:tcBorders>
              <w:top w:val="single" w:sz="6" w:space="0" w:color="auto"/>
              <w:left w:val="single" w:sz="6" w:space="0" w:color="auto"/>
              <w:bottom w:val="single" w:sz="6" w:space="0" w:color="auto"/>
              <w:right w:val="single" w:sz="6" w:space="0" w:color="auto"/>
            </w:tcBorders>
          </w:tcPr>
          <w:p w14:paraId="462886D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BC8D1E6" w14:textId="6DF31E22" w:rsidR="000C72CD" w:rsidRPr="00BB126E" w:rsidRDefault="00383DA3" w:rsidP="00BB126E">
            <w:pPr>
              <w:widowControl w:val="0"/>
              <w:autoSpaceDE w:val="0"/>
              <w:autoSpaceDN w:val="0"/>
              <w:spacing w:before="79"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0229337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1A7CD4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653B5227"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173B4F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lastRenderedPageBreak/>
              <w:t>47</w:t>
            </w:r>
          </w:p>
        </w:tc>
        <w:tc>
          <w:tcPr>
            <w:tcW w:w="2561" w:type="dxa"/>
            <w:tcBorders>
              <w:top w:val="single" w:sz="6" w:space="0" w:color="auto"/>
              <w:left w:val="single" w:sz="6" w:space="0" w:color="auto"/>
              <w:bottom w:val="single" w:sz="6" w:space="0" w:color="auto"/>
              <w:right w:val="single" w:sz="6" w:space="0" w:color="auto"/>
            </w:tcBorders>
          </w:tcPr>
          <w:p w14:paraId="2EF24D13"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Benzenkarboksimidamid, 4,4'-(1,6-hekzandi</w:t>
            </w:r>
            <w:r w:rsidRPr="00BB126E">
              <w:rPr>
                <w:rFonts w:ascii="Times New Roman" w:eastAsia="Times New Roman" w:hAnsi="Times New Roman" w:cs="Times New Roman"/>
                <w:sz w:val="18"/>
                <w:szCs w:val="18"/>
                <w:lang w:eastAsia="tr-TR"/>
              </w:rPr>
              <w:t>i</w:t>
            </w:r>
            <w:r w:rsidRPr="00BB126E">
              <w:rPr>
                <w:rFonts w:ascii="Times New Roman" w:eastAsia="Times New Roman" w:hAnsi="Times New Roman" w:cs="Times New Roman"/>
                <w:sz w:val="18"/>
                <w:szCs w:val="18"/>
                <w:lang w:val="la-Latn" w:eastAsia="tr-TR"/>
              </w:rPr>
              <w:t>l</w:t>
            </w:r>
            <w:r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val="la-Latn" w:eastAsia="tr-TR"/>
              </w:rPr>
              <w:t>bis</w:t>
            </w:r>
          </w:p>
          <w:p w14:paraId="20838BE6"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(oksi))bis- ve tuzları</w:t>
            </w:r>
          </w:p>
          <w:p w14:paraId="719AC0A8"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 isetiyonat</w:t>
            </w:r>
          </w:p>
          <w:p w14:paraId="58DDDF85"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ve p-hidroksibenzoat</w:t>
            </w:r>
            <w:r w:rsidRPr="00BB126E">
              <w:rPr>
                <w:rFonts w:ascii="Times New Roman" w:eastAsia="Times New Roman" w:hAnsi="Times New Roman" w:cs="Times New Roman"/>
                <w:sz w:val="18"/>
                <w:szCs w:val="18"/>
                <w:lang w:eastAsia="tr-TR"/>
              </w:rPr>
              <w:t xml:space="preserve"> içeren</w:t>
            </w:r>
            <w:r w:rsidRPr="00BB126E">
              <w:rPr>
                <w:rFonts w:ascii="Times New Roman" w:eastAsia="Times New Roman" w:hAnsi="Times New Roman" w:cs="Times New Roman"/>
                <w:sz w:val="18"/>
                <w:szCs w:val="18"/>
                <w:lang w:val="la-Latn" w:eastAsia="tr-TR"/>
              </w:rPr>
              <w:t>)</w:t>
            </w:r>
          </w:p>
        </w:tc>
        <w:tc>
          <w:tcPr>
            <w:tcW w:w="1833" w:type="dxa"/>
            <w:tcBorders>
              <w:top w:val="single" w:sz="6" w:space="0" w:color="auto"/>
              <w:left w:val="single" w:sz="6" w:space="0" w:color="auto"/>
              <w:bottom w:val="single" w:sz="6" w:space="0" w:color="auto"/>
              <w:right w:val="single" w:sz="6" w:space="0" w:color="auto"/>
            </w:tcBorders>
          </w:tcPr>
          <w:p w14:paraId="52D4E022" w14:textId="561D3CD6"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Hexamidine, Hexamidine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diisethionate, Hexamidine paraben</w:t>
            </w:r>
          </w:p>
        </w:tc>
        <w:tc>
          <w:tcPr>
            <w:tcW w:w="1276" w:type="dxa"/>
            <w:tcBorders>
              <w:top w:val="single" w:sz="6" w:space="0" w:color="auto"/>
              <w:left w:val="single" w:sz="6" w:space="0" w:color="auto"/>
              <w:bottom w:val="single" w:sz="6" w:space="0" w:color="auto"/>
              <w:right w:val="single" w:sz="6" w:space="0" w:color="auto"/>
            </w:tcBorders>
          </w:tcPr>
          <w:p w14:paraId="4BA76AFE"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3811-75-4, 659-40-5, 93841-83-9</w:t>
            </w:r>
          </w:p>
        </w:tc>
        <w:tc>
          <w:tcPr>
            <w:tcW w:w="1134" w:type="dxa"/>
            <w:tcBorders>
              <w:top w:val="single" w:sz="6" w:space="0" w:color="auto"/>
              <w:left w:val="single" w:sz="6" w:space="0" w:color="auto"/>
              <w:bottom w:val="single" w:sz="6" w:space="0" w:color="auto"/>
              <w:right w:val="single" w:sz="6" w:space="0" w:color="auto"/>
            </w:tcBorders>
          </w:tcPr>
          <w:p w14:paraId="70C068AA"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211-533-5, 299-055-3</w:t>
            </w:r>
          </w:p>
        </w:tc>
        <w:tc>
          <w:tcPr>
            <w:tcW w:w="1559" w:type="dxa"/>
            <w:tcBorders>
              <w:top w:val="single" w:sz="6" w:space="0" w:color="auto"/>
              <w:left w:val="single" w:sz="6" w:space="0" w:color="auto"/>
              <w:bottom w:val="single" w:sz="6" w:space="0" w:color="auto"/>
              <w:right w:val="single" w:sz="6" w:space="0" w:color="auto"/>
            </w:tcBorders>
          </w:tcPr>
          <w:p w14:paraId="207C2C2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56B6D1A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0,1</w:t>
            </w:r>
          </w:p>
        </w:tc>
        <w:tc>
          <w:tcPr>
            <w:tcW w:w="1985" w:type="dxa"/>
            <w:tcBorders>
              <w:top w:val="single" w:sz="6" w:space="0" w:color="auto"/>
              <w:left w:val="single" w:sz="6" w:space="0" w:color="auto"/>
              <w:bottom w:val="single" w:sz="6" w:space="0" w:color="auto"/>
              <w:right w:val="single" w:sz="6" w:space="0" w:color="auto"/>
            </w:tcBorders>
          </w:tcPr>
          <w:p w14:paraId="3E9696D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2258A6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9D075D9"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2FCB9FF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48</w:t>
            </w:r>
          </w:p>
        </w:tc>
        <w:tc>
          <w:tcPr>
            <w:tcW w:w="2561" w:type="dxa"/>
            <w:tcBorders>
              <w:top w:val="single" w:sz="6" w:space="0" w:color="auto"/>
              <w:left w:val="single" w:sz="6" w:space="0" w:color="auto"/>
              <w:bottom w:val="single" w:sz="6" w:space="0" w:color="auto"/>
              <w:right w:val="single" w:sz="6" w:space="0" w:color="auto"/>
            </w:tcBorders>
          </w:tcPr>
          <w:p w14:paraId="31C4EC53"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Glutaraldehit (Pentan-1,5-dial)</w:t>
            </w:r>
          </w:p>
        </w:tc>
        <w:tc>
          <w:tcPr>
            <w:tcW w:w="1833" w:type="dxa"/>
            <w:tcBorders>
              <w:top w:val="single" w:sz="6" w:space="0" w:color="auto"/>
              <w:left w:val="single" w:sz="6" w:space="0" w:color="auto"/>
              <w:bottom w:val="single" w:sz="6" w:space="0" w:color="auto"/>
              <w:right w:val="single" w:sz="6" w:space="0" w:color="auto"/>
            </w:tcBorders>
          </w:tcPr>
          <w:p w14:paraId="6AAAEFF6" w14:textId="1EAFFD1C" w:rsidR="000C72CD" w:rsidRPr="00BB126E" w:rsidRDefault="000C72CD" w:rsidP="00BB126E">
            <w:pPr>
              <w:spacing w:before="120" w:after="120" w:line="240" w:lineRule="auto"/>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Glutaral</w:t>
            </w:r>
          </w:p>
        </w:tc>
        <w:tc>
          <w:tcPr>
            <w:tcW w:w="1276" w:type="dxa"/>
            <w:tcBorders>
              <w:top w:val="single" w:sz="6" w:space="0" w:color="auto"/>
              <w:left w:val="single" w:sz="6" w:space="0" w:color="auto"/>
              <w:bottom w:val="single" w:sz="6" w:space="0" w:color="auto"/>
              <w:right w:val="single" w:sz="6" w:space="0" w:color="auto"/>
            </w:tcBorders>
          </w:tcPr>
          <w:p w14:paraId="3AC498F8"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111-30-8</w:t>
            </w:r>
          </w:p>
        </w:tc>
        <w:tc>
          <w:tcPr>
            <w:tcW w:w="1134" w:type="dxa"/>
            <w:tcBorders>
              <w:top w:val="single" w:sz="6" w:space="0" w:color="auto"/>
              <w:left w:val="single" w:sz="6" w:space="0" w:color="auto"/>
              <w:bottom w:val="single" w:sz="6" w:space="0" w:color="auto"/>
              <w:right w:val="single" w:sz="6" w:space="0" w:color="auto"/>
            </w:tcBorders>
          </w:tcPr>
          <w:p w14:paraId="232D2B73"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203-856-5</w:t>
            </w:r>
          </w:p>
        </w:tc>
        <w:tc>
          <w:tcPr>
            <w:tcW w:w="1559" w:type="dxa"/>
            <w:tcBorders>
              <w:top w:val="single" w:sz="6" w:space="0" w:color="auto"/>
              <w:left w:val="single" w:sz="6" w:space="0" w:color="auto"/>
              <w:bottom w:val="single" w:sz="6" w:space="0" w:color="auto"/>
              <w:right w:val="single" w:sz="6" w:space="0" w:color="auto"/>
            </w:tcBorders>
          </w:tcPr>
          <w:p w14:paraId="16E8ADF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77660E9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0,1</w:t>
            </w:r>
          </w:p>
        </w:tc>
        <w:tc>
          <w:tcPr>
            <w:tcW w:w="1985" w:type="dxa"/>
            <w:tcBorders>
              <w:top w:val="single" w:sz="6" w:space="0" w:color="auto"/>
              <w:left w:val="single" w:sz="6" w:space="0" w:color="auto"/>
              <w:bottom w:val="single" w:sz="6" w:space="0" w:color="auto"/>
              <w:right w:val="single" w:sz="6" w:space="0" w:color="auto"/>
            </w:tcBorders>
          </w:tcPr>
          <w:p w14:paraId="214A32A9" w14:textId="4A1DED8C" w:rsidR="000C72CD" w:rsidRPr="00BB126E" w:rsidRDefault="00383DA3"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Aerosollerde (spreylerde</w:t>
            </w:r>
            <w:r w:rsidR="000C72CD" w:rsidRPr="00BB126E">
              <w:rPr>
                <w:rFonts w:ascii="Times New Roman" w:eastAsia="Times New Roman" w:hAnsi="Times New Roman" w:cs="Times New Roman"/>
                <w:sz w:val="18"/>
                <w:szCs w:val="18"/>
                <w:lang w:eastAsia="tr-TR"/>
              </w:rPr>
              <w:t>)</w:t>
            </w:r>
            <w:r w:rsidRPr="00BB126E">
              <w:rPr>
                <w:rFonts w:ascii="Times New Roman" w:eastAsia="Times New Roman" w:hAnsi="Times New Roman" w:cs="Times New Roman"/>
                <w:sz w:val="18"/>
                <w:szCs w:val="18"/>
                <w:lang w:eastAsia="tr-TR"/>
              </w:rPr>
              <w:t xml:space="preserve"> </w:t>
            </w:r>
            <w:r w:rsidR="000C72CD" w:rsidRPr="00BB126E">
              <w:rPr>
                <w:rFonts w:ascii="Times New Roman" w:eastAsia="Times New Roman" w:hAnsi="Times New Roman" w:cs="Times New Roman"/>
                <w:sz w:val="18"/>
                <w:szCs w:val="18"/>
                <w:lang w:eastAsia="tr-TR"/>
              </w:rPr>
              <w:t>kullanılmamalıdır.</w:t>
            </w:r>
          </w:p>
        </w:tc>
        <w:tc>
          <w:tcPr>
            <w:tcW w:w="1984" w:type="dxa"/>
            <w:tcBorders>
              <w:top w:val="single" w:sz="6" w:space="0" w:color="auto"/>
              <w:left w:val="single" w:sz="6" w:space="0" w:color="auto"/>
              <w:bottom w:val="single" w:sz="6" w:space="0" w:color="auto"/>
              <w:right w:val="single" w:sz="6" w:space="0" w:color="auto"/>
            </w:tcBorders>
          </w:tcPr>
          <w:p w14:paraId="368650A4" w14:textId="09E978CC"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Glutaral </w:t>
            </w:r>
            <w:r w:rsidRPr="00BB126E">
              <w:rPr>
                <w:rFonts w:ascii="Times New Roman" w:eastAsia="Times New Roman" w:hAnsi="Times New Roman" w:cs="Times New Roman"/>
                <w:sz w:val="18"/>
                <w:szCs w:val="18"/>
                <w:vertAlign w:val="superscript"/>
                <w:lang w:eastAsia="tr-TR"/>
              </w:rPr>
              <w:t>(</w:t>
            </w:r>
            <w:r w:rsidR="00383DA3" w:rsidRPr="00BB126E">
              <w:rPr>
                <w:rFonts w:ascii="Times New Roman" w:eastAsia="Times New Roman" w:hAnsi="Times New Roman" w:cs="Times New Roman"/>
                <w:sz w:val="18"/>
                <w:szCs w:val="18"/>
                <w:vertAlign w:val="superscript"/>
                <w:lang w:eastAsia="tr-TR"/>
              </w:rPr>
              <w:t xml:space="preserve"> 9</w:t>
            </w:r>
            <w:r w:rsidRPr="00BB126E">
              <w:rPr>
                <w:rFonts w:ascii="Times New Roman" w:eastAsia="Times New Roman" w:hAnsi="Times New Roman" w:cs="Times New Roman"/>
                <w:sz w:val="18"/>
                <w:szCs w:val="18"/>
                <w:vertAlign w:val="superscript"/>
                <w:lang w:eastAsia="tr-TR"/>
              </w:rPr>
              <w:t>)</w:t>
            </w:r>
            <w:r w:rsidR="00383DA3" w:rsidRPr="00BB126E">
              <w:rPr>
                <w:rFonts w:ascii="Times New Roman" w:eastAsia="Times New Roman" w:hAnsi="Times New Roman" w:cs="Times New Roman"/>
                <w:sz w:val="18"/>
                <w:szCs w:val="18"/>
                <w:vertAlign w:val="superscript"/>
                <w:lang w:eastAsia="tr-TR"/>
              </w:rPr>
              <w:t xml:space="preserve"> </w:t>
            </w:r>
            <w:r w:rsidRPr="00BB126E">
              <w:rPr>
                <w:rFonts w:ascii="Times New Roman" w:eastAsia="Times New Roman" w:hAnsi="Times New Roman" w:cs="Times New Roman"/>
                <w:sz w:val="18"/>
                <w:szCs w:val="18"/>
                <w:lang w:eastAsia="tr-TR"/>
              </w:rPr>
              <w:t>içerir.</w:t>
            </w:r>
          </w:p>
        </w:tc>
      </w:tr>
      <w:tr w:rsidR="000C72CD" w:rsidRPr="00BB126E" w14:paraId="46289D9E"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2D45F09B"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49</w:t>
            </w:r>
          </w:p>
        </w:tc>
        <w:tc>
          <w:tcPr>
            <w:tcW w:w="2561" w:type="dxa"/>
            <w:tcBorders>
              <w:top w:val="single" w:sz="6" w:space="0" w:color="auto"/>
              <w:left w:val="single" w:sz="6" w:space="0" w:color="auto"/>
              <w:bottom w:val="single" w:sz="6" w:space="0" w:color="auto"/>
              <w:right w:val="single" w:sz="6" w:space="0" w:color="auto"/>
            </w:tcBorders>
          </w:tcPr>
          <w:p w14:paraId="6F2C3DED" w14:textId="77777777" w:rsidR="000C72CD" w:rsidRPr="00BB126E" w:rsidRDefault="000C72CD" w:rsidP="00BB126E">
            <w:pPr>
              <w:spacing w:before="120" w:after="120" w:line="240" w:lineRule="auto"/>
              <w:ind w:right="-70"/>
              <w:jc w:val="both"/>
              <w:rPr>
                <w:rFonts w:ascii="Times New Roman" w:eastAsia="Calibri" w:hAnsi="Times New Roman" w:cs="Times New Roman"/>
                <w:sz w:val="18"/>
                <w:szCs w:val="18"/>
              </w:rPr>
            </w:pPr>
            <w:r w:rsidRPr="00BB126E">
              <w:rPr>
                <w:rFonts w:ascii="Times New Roman" w:eastAsia="Times New Roman" w:hAnsi="Times New Roman" w:cs="Times New Roman"/>
                <w:sz w:val="18"/>
                <w:szCs w:val="18"/>
                <w:lang w:eastAsia="tr-TR"/>
              </w:rPr>
              <w:t>5-Etil-3,7-dioksa-1-azabisiklo [3.3.0] oktan</w:t>
            </w:r>
          </w:p>
        </w:tc>
        <w:tc>
          <w:tcPr>
            <w:tcW w:w="1833" w:type="dxa"/>
            <w:tcBorders>
              <w:top w:val="single" w:sz="6" w:space="0" w:color="auto"/>
              <w:left w:val="single" w:sz="6" w:space="0" w:color="auto"/>
              <w:bottom w:val="single" w:sz="6" w:space="0" w:color="auto"/>
              <w:right w:val="single" w:sz="6" w:space="0" w:color="auto"/>
            </w:tcBorders>
          </w:tcPr>
          <w:p w14:paraId="0F50A237" w14:textId="3D31B179" w:rsidR="000C72CD" w:rsidRPr="00BB126E" w:rsidRDefault="000C72CD" w:rsidP="00BB126E">
            <w:pPr>
              <w:widowControl w:val="0"/>
              <w:autoSpaceDE w:val="0"/>
              <w:autoSpaceDN w:val="0"/>
              <w:spacing w:before="82"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7-Ethylbicyclo­ oxazolidine</w:t>
            </w:r>
          </w:p>
        </w:tc>
        <w:tc>
          <w:tcPr>
            <w:tcW w:w="1276" w:type="dxa"/>
            <w:tcBorders>
              <w:top w:val="single" w:sz="6" w:space="0" w:color="auto"/>
              <w:left w:val="single" w:sz="6" w:space="0" w:color="auto"/>
              <w:bottom w:val="single" w:sz="6" w:space="0" w:color="auto"/>
              <w:right w:val="single" w:sz="6" w:space="0" w:color="auto"/>
            </w:tcBorders>
          </w:tcPr>
          <w:p w14:paraId="236BC7DD" w14:textId="77777777"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7747-35-5</w:t>
            </w:r>
          </w:p>
        </w:tc>
        <w:tc>
          <w:tcPr>
            <w:tcW w:w="1134" w:type="dxa"/>
            <w:tcBorders>
              <w:top w:val="single" w:sz="6" w:space="0" w:color="auto"/>
              <w:left w:val="single" w:sz="6" w:space="0" w:color="auto"/>
              <w:bottom w:val="single" w:sz="6" w:space="0" w:color="auto"/>
              <w:right w:val="single" w:sz="6" w:space="0" w:color="auto"/>
            </w:tcBorders>
          </w:tcPr>
          <w:p w14:paraId="78DF1F61" w14:textId="77777777" w:rsidR="000C72CD" w:rsidRPr="00BB126E" w:rsidRDefault="000C72CD" w:rsidP="00BB126E">
            <w:pPr>
              <w:widowControl w:val="0"/>
              <w:autoSpaceDE w:val="0"/>
              <w:autoSpaceDN w:val="0"/>
              <w:spacing w:before="79"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231-810-4</w:t>
            </w:r>
          </w:p>
        </w:tc>
        <w:tc>
          <w:tcPr>
            <w:tcW w:w="1559" w:type="dxa"/>
            <w:tcBorders>
              <w:top w:val="single" w:sz="6" w:space="0" w:color="auto"/>
              <w:left w:val="single" w:sz="6" w:space="0" w:color="auto"/>
              <w:bottom w:val="single" w:sz="6" w:space="0" w:color="auto"/>
              <w:right w:val="single" w:sz="6" w:space="0" w:color="auto"/>
            </w:tcBorders>
          </w:tcPr>
          <w:p w14:paraId="22C3D1F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D5B933A" w14:textId="7ED6E7DB" w:rsidR="000C72CD" w:rsidRPr="00BB126E" w:rsidRDefault="0072255F" w:rsidP="00BB126E">
            <w:pPr>
              <w:widowControl w:val="0"/>
              <w:autoSpaceDE w:val="0"/>
              <w:autoSpaceDN w:val="0"/>
              <w:spacing w:before="79"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0,3 </w:t>
            </w:r>
          </w:p>
        </w:tc>
        <w:tc>
          <w:tcPr>
            <w:tcW w:w="1985" w:type="dxa"/>
            <w:tcBorders>
              <w:top w:val="single" w:sz="6" w:space="0" w:color="auto"/>
              <w:left w:val="single" w:sz="6" w:space="0" w:color="auto"/>
              <w:bottom w:val="single" w:sz="6" w:space="0" w:color="auto"/>
              <w:right w:val="single" w:sz="6" w:space="0" w:color="auto"/>
            </w:tcBorders>
          </w:tcPr>
          <w:p w14:paraId="4D2BFA60" w14:textId="77777777" w:rsidR="000C72CD" w:rsidRPr="00BB126E" w:rsidRDefault="000C72CD" w:rsidP="00BB126E">
            <w:pPr>
              <w:widowControl w:val="0"/>
              <w:autoSpaceDE w:val="0"/>
              <w:autoSpaceDN w:val="0"/>
              <w:spacing w:before="82" w:after="0" w:line="235" w:lineRule="auto"/>
              <w:ind w:right="1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Ağız bakım ürünlerinde ve </w:t>
            </w:r>
          </w:p>
          <w:p w14:paraId="2B311AB4" w14:textId="77777777" w:rsidR="000C72CD" w:rsidRPr="00BB126E" w:rsidRDefault="000C72CD" w:rsidP="00BB126E">
            <w:pPr>
              <w:autoSpaceDE w:val="0"/>
              <w:autoSpaceDN w:val="0"/>
              <w:adjustRightInd w:val="0"/>
              <w:spacing w:after="0" w:line="240" w:lineRule="auto"/>
              <w:jc w:val="both"/>
              <w:rPr>
                <w:rFonts w:ascii="Times New Roman" w:eastAsia="Times New Roman" w:hAnsi="Times New Roman" w:cs="Times New Roman"/>
                <w:sz w:val="18"/>
                <w:szCs w:val="18"/>
                <w:lang w:val="en-US"/>
              </w:rPr>
            </w:pPr>
            <w:proofErr w:type="gramStart"/>
            <w:r w:rsidRPr="00BB126E">
              <w:rPr>
                <w:rFonts w:ascii="Times New Roman" w:eastAsia="Times New Roman" w:hAnsi="Times New Roman" w:cs="Times New Roman"/>
                <w:sz w:val="18"/>
                <w:szCs w:val="18"/>
                <w:lang w:val="en-US"/>
              </w:rPr>
              <w:t>mukoz</w:t>
            </w:r>
            <w:proofErr w:type="gramEnd"/>
            <w:r w:rsidRPr="00BB126E">
              <w:rPr>
                <w:rFonts w:ascii="Times New Roman" w:eastAsia="Times New Roman" w:hAnsi="Times New Roman" w:cs="Times New Roman"/>
                <w:sz w:val="18"/>
                <w:szCs w:val="18"/>
                <w:lang w:val="en-US"/>
              </w:rPr>
              <w:t xml:space="preserve"> membrana uygulanan ürünlerde kullanılmamalıdır. </w:t>
            </w:r>
          </w:p>
          <w:p w14:paraId="15DA3F77" w14:textId="77777777" w:rsidR="000C72CD" w:rsidRPr="00BB126E" w:rsidRDefault="000C72CD" w:rsidP="00BB126E">
            <w:pPr>
              <w:widowControl w:val="0"/>
              <w:autoSpaceDE w:val="0"/>
              <w:autoSpaceDN w:val="0"/>
              <w:spacing w:before="82" w:after="0" w:line="235" w:lineRule="auto"/>
              <w:ind w:right="126"/>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70C1641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7DD3D8F"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F338E24"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50</w:t>
            </w:r>
          </w:p>
        </w:tc>
        <w:tc>
          <w:tcPr>
            <w:tcW w:w="2561" w:type="dxa"/>
            <w:tcBorders>
              <w:top w:val="single" w:sz="6" w:space="0" w:color="auto"/>
              <w:left w:val="single" w:sz="6" w:space="0" w:color="auto"/>
              <w:bottom w:val="single" w:sz="6" w:space="0" w:color="auto"/>
              <w:right w:val="single" w:sz="6" w:space="0" w:color="auto"/>
            </w:tcBorders>
          </w:tcPr>
          <w:p w14:paraId="17E0C975" w14:textId="77777777" w:rsidR="000C72CD" w:rsidRPr="00BB126E" w:rsidRDefault="000C72CD" w:rsidP="00BB126E">
            <w:pPr>
              <w:spacing w:before="120" w:after="120" w:line="240" w:lineRule="auto"/>
              <w:ind w:right="-70"/>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3-(p-Klorofenoksi)-propan-1,2 diol</w:t>
            </w:r>
          </w:p>
        </w:tc>
        <w:tc>
          <w:tcPr>
            <w:tcW w:w="1833" w:type="dxa"/>
            <w:tcBorders>
              <w:top w:val="single" w:sz="6" w:space="0" w:color="auto"/>
              <w:left w:val="single" w:sz="6" w:space="0" w:color="auto"/>
              <w:bottom w:val="single" w:sz="6" w:space="0" w:color="auto"/>
              <w:right w:val="single" w:sz="6" w:space="0" w:color="auto"/>
            </w:tcBorders>
          </w:tcPr>
          <w:p w14:paraId="259D40D5" w14:textId="5B14781F"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Chlorphenesin</w:t>
            </w:r>
          </w:p>
        </w:tc>
        <w:tc>
          <w:tcPr>
            <w:tcW w:w="1276" w:type="dxa"/>
            <w:tcBorders>
              <w:top w:val="single" w:sz="6" w:space="0" w:color="auto"/>
              <w:left w:val="single" w:sz="6" w:space="0" w:color="auto"/>
              <w:bottom w:val="single" w:sz="6" w:space="0" w:color="auto"/>
              <w:right w:val="single" w:sz="6" w:space="0" w:color="auto"/>
            </w:tcBorders>
          </w:tcPr>
          <w:p w14:paraId="1CCCEF1E" w14:textId="77777777"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104-29-0</w:t>
            </w:r>
          </w:p>
        </w:tc>
        <w:tc>
          <w:tcPr>
            <w:tcW w:w="1134" w:type="dxa"/>
            <w:tcBorders>
              <w:top w:val="single" w:sz="6" w:space="0" w:color="auto"/>
              <w:left w:val="single" w:sz="6" w:space="0" w:color="auto"/>
              <w:bottom w:val="single" w:sz="6" w:space="0" w:color="auto"/>
              <w:right w:val="single" w:sz="6" w:space="0" w:color="auto"/>
            </w:tcBorders>
          </w:tcPr>
          <w:p w14:paraId="7CFE0D2A" w14:textId="77777777" w:rsidR="000C72CD" w:rsidRPr="00BB126E" w:rsidRDefault="000C72CD" w:rsidP="00BB126E">
            <w:pPr>
              <w:widowControl w:val="0"/>
              <w:autoSpaceDE w:val="0"/>
              <w:autoSpaceDN w:val="0"/>
              <w:spacing w:before="79"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203-192-6</w:t>
            </w:r>
          </w:p>
        </w:tc>
        <w:tc>
          <w:tcPr>
            <w:tcW w:w="1559" w:type="dxa"/>
            <w:tcBorders>
              <w:top w:val="single" w:sz="6" w:space="0" w:color="auto"/>
              <w:left w:val="single" w:sz="6" w:space="0" w:color="auto"/>
              <w:bottom w:val="single" w:sz="6" w:space="0" w:color="auto"/>
              <w:right w:val="single" w:sz="6" w:space="0" w:color="auto"/>
            </w:tcBorders>
          </w:tcPr>
          <w:p w14:paraId="394BF81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279AA07" w14:textId="7D33B48E" w:rsidR="000C72CD" w:rsidRPr="00BB126E" w:rsidRDefault="0072255F" w:rsidP="00BB126E">
            <w:pPr>
              <w:widowControl w:val="0"/>
              <w:autoSpaceDE w:val="0"/>
              <w:autoSpaceDN w:val="0"/>
              <w:spacing w:before="79"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0,3 </w:t>
            </w:r>
          </w:p>
        </w:tc>
        <w:tc>
          <w:tcPr>
            <w:tcW w:w="1985" w:type="dxa"/>
            <w:tcBorders>
              <w:top w:val="single" w:sz="6" w:space="0" w:color="auto"/>
              <w:left w:val="single" w:sz="6" w:space="0" w:color="auto"/>
              <w:bottom w:val="single" w:sz="6" w:space="0" w:color="auto"/>
              <w:right w:val="single" w:sz="6" w:space="0" w:color="auto"/>
            </w:tcBorders>
          </w:tcPr>
          <w:p w14:paraId="007CAB4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9C4A43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0CD04D3F"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D8F58E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51</w:t>
            </w:r>
          </w:p>
        </w:tc>
        <w:tc>
          <w:tcPr>
            <w:tcW w:w="2561" w:type="dxa"/>
            <w:tcBorders>
              <w:top w:val="single" w:sz="6" w:space="0" w:color="auto"/>
              <w:left w:val="single" w:sz="6" w:space="0" w:color="auto"/>
              <w:bottom w:val="single" w:sz="6" w:space="0" w:color="auto"/>
              <w:right w:val="single" w:sz="6" w:space="0" w:color="auto"/>
            </w:tcBorders>
          </w:tcPr>
          <w:p w14:paraId="1F51D050" w14:textId="77777777" w:rsidR="000C72CD" w:rsidRPr="00BB126E" w:rsidRDefault="000C72CD" w:rsidP="00BB126E">
            <w:pPr>
              <w:widowControl w:val="0"/>
              <w:autoSpaceDE w:val="0"/>
              <w:autoSpaceDN w:val="0"/>
              <w:spacing w:before="115" w:after="0" w:line="235"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Sodyum hidroksi­metilamino asetat</w:t>
            </w:r>
          </w:p>
        </w:tc>
        <w:tc>
          <w:tcPr>
            <w:tcW w:w="1833" w:type="dxa"/>
            <w:tcBorders>
              <w:top w:val="single" w:sz="6" w:space="0" w:color="auto"/>
              <w:left w:val="single" w:sz="6" w:space="0" w:color="auto"/>
              <w:bottom w:val="single" w:sz="6" w:space="0" w:color="auto"/>
              <w:right w:val="single" w:sz="6" w:space="0" w:color="auto"/>
            </w:tcBorders>
          </w:tcPr>
          <w:p w14:paraId="20B14A5B" w14:textId="34BBA668" w:rsidR="000C72CD" w:rsidRPr="00BB126E" w:rsidRDefault="000C72CD" w:rsidP="00BB126E">
            <w:pPr>
              <w:widowControl w:val="0"/>
              <w:autoSpaceDE w:val="0"/>
              <w:autoSpaceDN w:val="0"/>
              <w:spacing w:before="115" w:after="0" w:line="235"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Sodium Hydroxy­ methylglycinate</w:t>
            </w:r>
          </w:p>
        </w:tc>
        <w:tc>
          <w:tcPr>
            <w:tcW w:w="1276" w:type="dxa"/>
            <w:tcBorders>
              <w:top w:val="single" w:sz="6" w:space="0" w:color="auto"/>
              <w:left w:val="single" w:sz="6" w:space="0" w:color="auto"/>
              <w:bottom w:val="single" w:sz="6" w:space="0" w:color="auto"/>
              <w:right w:val="single" w:sz="6" w:space="0" w:color="auto"/>
            </w:tcBorders>
          </w:tcPr>
          <w:p w14:paraId="4C7E4ED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4A44AE7" w14:textId="77777777" w:rsidR="000C72CD" w:rsidRPr="00BB126E" w:rsidRDefault="000C72CD" w:rsidP="00BB126E">
            <w:pPr>
              <w:widowControl w:val="0"/>
              <w:autoSpaceDE w:val="0"/>
              <w:autoSpaceDN w:val="0"/>
              <w:spacing w:before="11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70161-44-3</w:t>
            </w:r>
          </w:p>
        </w:tc>
        <w:tc>
          <w:tcPr>
            <w:tcW w:w="1134" w:type="dxa"/>
            <w:tcBorders>
              <w:top w:val="single" w:sz="6" w:space="0" w:color="auto"/>
              <w:left w:val="single" w:sz="6" w:space="0" w:color="auto"/>
              <w:bottom w:val="single" w:sz="6" w:space="0" w:color="auto"/>
              <w:right w:val="single" w:sz="6" w:space="0" w:color="auto"/>
            </w:tcBorders>
          </w:tcPr>
          <w:p w14:paraId="4DDA58D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C8FBAB3" w14:textId="77777777" w:rsidR="000C72CD" w:rsidRPr="00BB126E" w:rsidRDefault="000C72CD" w:rsidP="00BB126E">
            <w:pPr>
              <w:widowControl w:val="0"/>
              <w:autoSpaceDE w:val="0"/>
              <w:autoSpaceDN w:val="0"/>
              <w:spacing w:before="112"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274-357-8</w:t>
            </w:r>
          </w:p>
        </w:tc>
        <w:tc>
          <w:tcPr>
            <w:tcW w:w="1559" w:type="dxa"/>
            <w:tcBorders>
              <w:top w:val="single" w:sz="6" w:space="0" w:color="auto"/>
              <w:left w:val="single" w:sz="6" w:space="0" w:color="auto"/>
              <w:bottom w:val="single" w:sz="6" w:space="0" w:color="auto"/>
              <w:right w:val="single" w:sz="6" w:space="0" w:color="auto"/>
            </w:tcBorders>
          </w:tcPr>
          <w:p w14:paraId="40FA498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CE2C9F4"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36A8BA8" w14:textId="5A9746C8" w:rsidR="000C72CD" w:rsidRPr="00BB126E" w:rsidRDefault="0072255F" w:rsidP="00BB126E">
            <w:pPr>
              <w:widowControl w:val="0"/>
              <w:autoSpaceDE w:val="0"/>
              <w:autoSpaceDN w:val="0"/>
              <w:spacing w:before="112"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297C62B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23E46A5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33C6E1AB"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2E3021D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val="en-US" w:eastAsia="tr-TR"/>
              </w:rPr>
            </w:pPr>
            <w:r w:rsidRPr="00BB126E">
              <w:rPr>
                <w:rFonts w:ascii="Times New Roman" w:eastAsia="Times New Roman" w:hAnsi="Times New Roman" w:cs="Times New Roman"/>
                <w:b/>
                <w:sz w:val="18"/>
                <w:szCs w:val="18"/>
                <w:lang w:val="en-US" w:eastAsia="tr-TR"/>
              </w:rPr>
              <w:t>52</w:t>
            </w:r>
          </w:p>
        </w:tc>
        <w:tc>
          <w:tcPr>
            <w:tcW w:w="2561" w:type="dxa"/>
            <w:tcBorders>
              <w:top w:val="single" w:sz="6" w:space="0" w:color="auto"/>
              <w:left w:val="single" w:sz="6" w:space="0" w:color="auto"/>
              <w:bottom w:val="single" w:sz="6" w:space="0" w:color="auto"/>
              <w:right w:val="single" w:sz="6" w:space="0" w:color="auto"/>
            </w:tcBorders>
          </w:tcPr>
          <w:p w14:paraId="078FC2B4" w14:textId="77777777" w:rsidR="000C72CD" w:rsidRPr="00BB126E" w:rsidRDefault="000C72CD" w:rsidP="00BB126E">
            <w:pPr>
              <w:widowControl w:val="0"/>
              <w:autoSpaceDE w:val="0"/>
              <w:autoSpaceDN w:val="0"/>
              <w:spacing w:before="115" w:after="0" w:line="235"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Titanyum dioksit üzerinde biriken gümüş klorür</w:t>
            </w:r>
          </w:p>
        </w:tc>
        <w:tc>
          <w:tcPr>
            <w:tcW w:w="1833" w:type="dxa"/>
            <w:tcBorders>
              <w:top w:val="single" w:sz="6" w:space="0" w:color="auto"/>
              <w:left w:val="single" w:sz="6" w:space="0" w:color="auto"/>
              <w:bottom w:val="single" w:sz="6" w:space="0" w:color="auto"/>
              <w:right w:val="single" w:sz="6" w:space="0" w:color="auto"/>
            </w:tcBorders>
          </w:tcPr>
          <w:p w14:paraId="75FEE3A4"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9984296" w14:textId="4E6FFBA5" w:rsidR="000C72CD" w:rsidRPr="00BB126E" w:rsidRDefault="000C72CD" w:rsidP="00BB126E">
            <w:pPr>
              <w:widowControl w:val="0"/>
              <w:autoSpaceDE w:val="0"/>
              <w:autoSpaceDN w:val="0"/>
              <w:spacing w:before="11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Silver chloride</w:t>
            </w:r>
          </w:p>
        </w:tc>
        <w:tc>
          <w:tcPr>
            <w:tcW w:w="1276" w:type="dxa"/>
            <w:tcBorders>
              <w:top w:val="single" w:sz="6" w:space="0" w:color="auto"/>
              <w:left w:val="single" w:sz="6" w:space="0" w:color="auto"/>
              <w:bottom w:val="single" w:sz="6" w:space="0" w:color="auto"/>
              <w:right w:val="single" w:sz="6" w:space="0" w:color="auto"/>
            </w:tcBorders>
          </w:tcPr>
          <w:p w14:paraId="513F2CC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FA51E7C" w14:textId="77777777" w:rsidR="000C72CD" w:rsidRPr="00BB126E" w:rsidRDefault="000C72CD" w:rsidP="00BB126E">
            <w:pPr>
              <w:widowControl w:val="0"/>
              <w:autoSpaceDE w:val="0"/>
              <w:autoSpaceDN w:val="0"/>
              <w:spacing w:before="11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7783-90-6</w:t>
            </w:r>
          </w:p>
        </w:tc>
        <w:tc>
          <w:tcPr>
            <w:tcW w:w="1134" w:type="dxa"/>
            <w:tcBorders>
              <w:top w:val="single" w:sz="6" w:space="0" w:color="auto"/>
              <w:left w:val="single" w:sz="6" w:space="0" w:color="auto"/>
              <w:bottom w:val="single" w:sz="6" w:space="0" w:color="auto"/>
              <w:right w:val="single" w:sz="6" w:space="0" w:color="auto"/>
            </w:tcBorders>
          </w:tcPr>
          <w:p w14:paraId="7C8F7F9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81ED07F" w14:textId="77777777" w:rsidR="000C72CD" w:rsidRPr="00BB126E" w:rsidRDefault="000C72CD" w:rsidP="00BB126E">
            <w:pPr>
              <w:widowControl w:val="0"/>
              <w:autoSpaceDE w:val="0"/>
              <w:autoSpaceDN w:val="0"/>
              <w:spacing w:before="112"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232-033-3</w:t>
            </w:r>
          </w:p>
        </w:tc>
        <w:tc>
          <w:tcPr>
            <w:tcW w:w="1559" w:type="dxa"/>
            <w:tcBorders>
              <w:top w:val="single" w:sz="6" w:space="0" w:color="auto"/>
              <w:left w:val="single" w:sz="6" w:space="0" w:color="auto"/>
              <w:bottom w:val="single" w:sz="6" w:space="0" w:color="auto"/>
              <w:right w:val="single" w:sz="6" w:space="0" w:color="auto"/>
            </w:tcBorders>
          </w:tcPr>
          <w:p w14:paraId="41316FB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098196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06123372" w14:textId="73210BDC" w:rsidR="000C72CD" w:rsidRPr="00BB126E" w:rsidRDefault="0072255F" w:rsidP="00956D31">
            <w:pPr>
              <w:widowControl w:val="0"/>
              <w:autoSpaceDE w:val="0"/>
              <w:autoSpaceDN w:val="0"/>
              <w:spacing w:before="112"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0,004 ( AgCl</w:t>
            </w:r>
            <w:r w:rsidRPr="00BB126E">
              <w:rPr>
                <w:rFonts w:ascii="Times New Roman" w:eastAsia="Times New Roman" w:hAnsi="Times New Roman" w:cs="Times New Roman"/>
                <w:sz w:val="18"/>
                <w:szCs w:val="18"/>
                <w:lang w:val="en-US"/>
              </w:rPr>
              <w:t xml:space="preserve"> olarak</w:t>
            </w:r>
            <w:r w:rsidR="000C72CD" w:rsidRPr="00BB126E">
              <w:rPr>
                <w:rFonts w:ascii="Times New Roman" w:eastAsia="Times New Roman" w:hAnsi="Times New Roman" w:cs="Times New Roman"/>
                <w:sz w:val="18"/>
                <w:szCs w:val="18"/>
                <w:lang w:val="en-US"/>
              </w:rPr>
              <w:t>)</w:t>
            </w:r>
          </w:p>
        </w:tc>
        <w:tc>
          <w:tcPr>
            <w:tcW w:w="1985" w:type="dxa"/>
            <w:tcBorders>
              <w:top w:val="single" w:sz="6" w:space="0" w:color="auto"/>
              <w:left w:val="single" w:sz="6" w:space="0" w:color="auto"/>
              <w:bottom w:val="single" w:sz="6" w:space="0" w:color="auto"/>
              <w:right w:val="single" w:sz="6" w:space="0" w:color="auto"/>
            </w:tcBorders>
          </w:tcPr>
          <w:p w14:paraId="034C5F6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23F4B4BB" w14:textId="77777777" w:rsidR="000C72CD" w:rsidRPr="00BB126E" w:rsidRDefault="000C72CD" w:rsidP="00BB126E">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TiO</w:t>
            </w:r>
            <w:r w:rsidRPr="00BB126E">
              <w:rPr>
                <w:rFonts w:ascii="Times New Roman" w:eastAsia="Times New Roman" w:hAnsi="Times New Roman" w:cs="Times New Roman"/>
                <w:sz w:val="18"/>
                <w:szCs w:val="18"/>
                <w:vertAlign w:val="subscript"/>
                <w:lang w:eastAsia="tr-TR"/>
              </w:rPr>
              <w:t>2</w:t>
            </w:r>
            <w:r w:rsidRPr="00BB126E">
              <w:rPr>
                <w:rFonts w:ascii="Times New Roman" w:eastAsia="Times New Roman" w:hAnsi="Times New Roman" w:cs="Times New Roman"/>
                <w:sz w:val="18"/>
                <w:szCs w:val="18"/>
                <w:lang w:eastAsia="tr-TR"/>
              </w:rPr>
              <w:t xml:space="preserve"> üzerinde % 20 (a/a) AgCl. 3 yaş altı çocuklar için hazırlanan ürünlerde, ağız bakım ürünlerinde, göz ve dudak ürünlerinde kullanılamaz. </w:t>
            </w:r>
          </w:p>
          <w:p w14:paraId="7DC63A41" w14:textId="77777777" w:rsidR="000C72CD" w:rsidRPr="00BB126E" w:rsidRDefault="000C72CD" w:rsidP="00BB126E">
            <w:pPr>
              <w:widowControl w:val="0"/>
              <w:autoSpaceDE w:val="0"/>
              <w:autoSpaceDN w:val="0"/>
              <w:spacing w:before="115" w:after="0" w:line="235" w:lineRule="auto"/>
              <w:ind w:left="92" w:right="108"/>
              <w:jc w:val="both"/>
              <w:rPr>
                <w:rFonts w:ascii="Times New Roman" w:eastAsia="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38B5DC0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B34F2E4"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FCC30E3"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53</w:t>
            </w:r>
          </w:p>
        </w:tc>
        <w:tc>
          <w:tcPr>
            <w:tcW w:w="2561" w:type="dxa"/>
            <w:tcBorders>
              <w:top w:val="single" w:sz="6" w:space="0" w:color="auto"/>
              <w:left w:val="single" w:sz="6" w:space="0" w:color="auto"/>
              <w:bottom w:val="single" w:sz="6" w:space="0" w:color="auto"/>
              <w:right w:val="single" w:sz="6" w:space="0" w:color="auto"/>
            </w:tcBorders>
          </w:tcPr>
          <w:p w14:paraId="077C778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D01D0F4" w14:textId="77777777" w:rsidR="000C72CD" w:rsidRPr="00BB126E" w:rsidRDefault="000C72CD" w:rsidP="00BB126E">
            <w:pPr>
              <w:widowControl w:val="0"/>
              <w:autoSpaceDE w:val="0"/>
              <w:autoSpaceDN w:val="0"/>
              <w:spacing w:before="115" w:after="0" w:line="235" w:lineRule="auto"/>
              <w:ind w:left="89" w:right="1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Benzenmetanaminyum, N,N- dimetil-N-[2-[2-[4-</w:t>
            </w:r>
          </w:p>
          <w:p w14:paraId="59B9FDDA" w14:textId="77777777" w:rsidR="000C72CD" w:rsidRPr="00BB126E" w:rsidRDefault="000C72CD" w:rsidP="00BB126E">
            <w:pPr>
              <w:widowControl w:val="0"/>
              <w:autoSpaceDE w:val="0"/>
              <w:autoSpaceDN w:val="0"/>
              <w:spacing w:before="1" w:after="0" w:line="235" w:lineRule="auto"/>
              <w:ind w:left="89" w:righ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(1,1,3,3,-tetrametil­ butil)fenoksi]etoksi]etil]-, klorür</w:t>
            </w:r>
          </w:p>
        </w:tc>
        <w:tc>
          <w:tcPr>
            <w:tcW w:w="1833" w:type="dxa"/>
            <w:tcBorders>
              <w:top w:val="single" w:sz="6" w:space="0" w:color="auto"/>
              <w:left w:val="single" w:sz="6" w:space="0" w:color="auto"/>
              <w:bottom w:val="single" w:sz="6" w:space="0" w:color="auto"/>
              <w:right w:val="single" w:sz="6" w:space="0" w:color="auto"/>
            </w:tcBorders>
          </w:tcPr>
          <w:p w14:paraId="136DFDD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41ECA387" w14:textId="7DB0D26F" w:rsidR="000C72CD" w:rsidRPr="00BB126E" w:rsidRDefault="000C72CD" w:rsidP="00BB126E">
            <w:pPr>
              <w:widowControl w:val="0"/>
              <w:autoSpaceDE w:val="0"/>
              <w:autoSpaceDN w:val="0"/>
              <w:spacing w:before="11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Benzethonium Chloride</w:t>
            </w:r>
          </w:p>
        </w:tc>
        <w:tc>
          <w:tcPr>
            <w:tcW w:w="1276" w:type="dxa"/>
            <w:tcBorders>
              <w:top w:val="single" w:sz="6" w:space="0" w:color="auto"/>
              <w:left w:val="single" w:sz="6" w:space="0" w:color="auto"/>
              <w:bottom w:val="single" w:sz="6" w:space="0" w:color="auto"/>
              <w:right w:val="single" w:sz="6" w:space="0" w:color="auto"/>
            </w:tcBorders>
          </w:tcPr>
          <w:p w14:paraId="2E4A512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41725B8" w14:textId="77777777" w:rsidR="000C72CD" w:rsidRPr="00BB126E" w:rsidRDefault="000C72CD" w:rsidP="00BB126E">
            <w:pPr>
              <w:widowControl w:val="0"/>
              <w:autoSpaceDE w:val="0"/>
              <w:autoSpaceDN w:val="0"/>
              <w:spacing w:before="112"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121-54-0</w:t>
            </w:r>
          </w:p>
        </w:tc>
        <w:tc>
          <w:tcPr>
            <w:tcW w:w="1134" w:type="dxa"/>
            <w:tcBorders>
              <w:top w:val="single" w:sz="6" w:space="0" w:color="auto"/>
              <w:left w:val="single" w:sz="6" w:space="0" w:color="auto"/>
              <w:bottom w:val="single" w:sz="6" w:space="0" w:color="auto"/>
              <w:right w:val="single" w:sz="6" w:space="0" w:color="auto"/>
            </w:tcBorders>
          </w:tcPr>
          <w:p w14:paraId="370EEFA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530D3548" w14:textId="77777777" w:rsidR="000C72CD" w:rsidRPr="00BB126E" w:rsidRDefault="000C72CD" w:rsidP="00BB126E">
            <w:pPr>
              <w:widowControl w:val="0"/>
              <w:autoSpaceDE w:val="0"/>
              <w:autoSpaceDN w:val="0"/>
              <w:spacing w:before="112"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204-479-9</w:t>
            </w:r>
          </w:p>
        </w:tc>
        <w:tc>
          <w:tcPr>
            <w:tcW w:w="1559" w:type="dxa"/>
            <w:tcBorders>
              <w:top w:val="single" w:sz="6" w:space="0" w:color="auto"/>
              <w:left w:val="single" w:sz="6" w:space="0" w:color="auto"/>
              <w:bottom w:val="single" w:sz="6" w:space="0" w:color="auto"/>
              <w:right w:val="single" w:sz="6" w:space="0" w:color="auto"/>
            </w:tcBorders>
          </w:tcPr>
          <w:p w14:paraId="3CC1F3E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77B6E292" w14:textId="77777777" w:rsidR="000C72CD" w:rsidRPr="00BB126E" w:rsidRDefault="000C72CD" w:rsidP="00BB126E">
            <w:pPr>
              <w:widowControl w:val="0"/>
              <w:autoSpaceDE w:val="0"/>
              <w:autoSpaceDN w:val="0"/>
              <w:spacing w:before="115" w:after="0" w:line="235" w:lineRule="auto"/>
              <w:ind w:right="1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 Durulanan ürünler</w:t>
            </w:r>
          </w:p>
          <w:p w14:paraId="3E1EEC55" w14:textId="77777777" w:rsidR="000C72CD" w:rsidRPr="00BB126E" w:rsidRDefault="000C72CD" w:rsidP="00BB126E">
            <w:pPr>
              <w:widowControl w:val="0"/>
              <w:autoSpaceDE w:val="0"/>
              <w:autoSpaceDN w:val="0"/>
              <w:spacing w:before="115" w:after="0" w:line="235" w:lineRule="auto"/>
              <w:ind w:right="17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b)  Ağız bakım ürünleri dışındaki durulanmayan ürünler </w:t>
            </w:r>
          </w:p>
        </w:tc>
        <w:tc>
          <w:tcPr>
            <w:tcW w:w="1559" w:type="dxa"/>
            <w:tcBorders>
              <w:top w:val="single" w:sz="6" w:space="0" w:color="auto"/>
              <w:left w:val="single" w:sz="6" w:space="0" w:color="auto"/>
              <w:bottom w:val="single" w:sz="6" w:space="0" w:color="auto"/>
              <w:right w:val="single" w:sz="6" w:space="0" w:color="auto"/>
            </w:tcBorders>
          </w:tcPr>
          <w:p w14:paraId="435D44E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p w14:paraId="6C2A464F" w14:textId="13AB5AB7" w:rsidR="000C72CD" w:rsidRPr="00BB126E" w:rsidRDefault="004F69FB" w:rsidP="00BB126E">
            <w:pPr>
              <w:widowControl w:val="0"/>
              <w:autoSpaceDE w:val="0"/>
              <w:autoSpaceDN w:val="0"/>
              <w:spacing w:before="112"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2CD83B7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E6DF3F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45DA6943"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1956FC7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54</w:t>
            </w:r>
          </w:p>
        </w:tc>
        <w:tc>
          <w:tcPr>
            <w:tcW w:w="2561" w:type="dxa"/>
            <w:tcBorders>
              <w:top w:val="single" w:sz="6" w:space="0" w:color="auto"/>
              <w:left w:val="single" w:sz="6" w:space="0" w:color="auto"/>
              <w:bottom w:val="single" w:sz="6" w:space="0" w:color="auto"/>
              <w:right w:val="single" w:sz="6" w:space="0" w:color="auto"/>
            </w:tcBorders>
          </w:tcPr>
          <w:p w14:paraId="391FCFFF" w14:textId="4BEB140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eastAsia="tr-TR"/>
              </w:rPr>
              <w:t xml:space="preserve">Benzalkonyum klorür, bromür ve sakkarinat </w:t>
            </w:r>
            <w:r w:rsidRPr="00BB126E">
              <w:rPr>
                <w:rFonts w:ascii="Times New Roman" w:eastAsia="Times New Roman" w:hAnsi="Times New Roman" w:cs="Times New Roman"/>
                <w:sz w:val="18"/>
                <w:szCs w:val="18"/>
                <w:vertAlign w:val="superscript"/>
                <w:lang w:eastAsia="tr-TR"/>
              </w:rPr>
              <w:t>(</w:t>
            </w:r>
            <w:r w:rsidR="004F69FB" w:rsidRPr="00BB126E">
              <w:rPr>
                <w:rFonts w:ascii="Times New Roman" w:eastAsia="Times New Roman" w:hAnsi="Times New Roman" w:cs="Times New Roman"/>
                <w:sz w:val="18"/>
                <w:szCs w:val="18"/>
                <w:vertAlign w:val="superscript"/>
                <w:lang w:eastAsia="tr-TR"/>
              </w:rPr>
              <w:t xml:space="preserve"> 10</w:t>
            </w:r>
            <w:r w:rsidRPr="00BB126E">
              <w:rPr>
                <w:rFonts w:ascii="Times New Roman" w:eastAsia="Times New Roman" w:hAnsi="Times New Roman" w:cs="Times New Roman"/>
                <w:sz w:val="18"/>
                <w:szCs w:val="18"/>
                <w:vertAlign w:val="superscript"/>
                <w:lang w:eastAsia="tr-TR"/>
              </w:rPr>
              <w:t>)</w:t>
            </w:r>
          </w:p>
        </w:tc>
        <w:tc>
          <w:tcPr>
            <w:tcW w:w="1833" w:type="dxa"/>
            <w:tcBorders>
              <w:top w:val="single" w:sz="6" w:space="0" w:color="auto"/>
              <w:left w:val="single" w:sz="6" w:space="0" w:color="auto"/>
              <w:bottom w:val="single" w:sz="6" w:space="0" w:color="auto"/>
              <w:right w:val="single" w:sz="6" w:space="0" w:color="auto"/>
            </w:tcBorders>
          </w:tcPr>
          <w:p w14:paraId="147B4C05" w14:textId="44E0DC94"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val="la-Latn" w:eastAsia="tr-TR"/>
              </w:rPr>
            </w:pPr>
            <w:r w:rsidRPr="00BB126E">
              <w:rPr>
                <w:rFonts w:ascii="Times New Roman" w:eastAsia="Times New Roman" w:hAnsi="Times New Roman" w:cs="Times New Roman"/>
                <w:sz w:val="18"/>
                <w:szCs w:val="18"/>
                <w:lang w:val="la-Latn" w:eastAsia="tr-TR"/>
              </w:rPr>
              <w:t>Benzalkonium chloride,</w:t>
            </w:r>
            <w:r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val="la-Latn" w:eastAsia="tr-TR"/>
              </w:rPr>
              <w:t>benzalkonium bromide, benzalkonium saccharinate</w:t>
            </w:r>
          </w:p>
        </w:tc>
        <w:tc>
          <w:tcPr>
            <w:tcW w:w="1276" w:type="dxa"/>
            <w:tcBorders>
              <w:top w:val="single" w:sz="6" w:space="0" w:color="auto"/>
              <w:left w:val="single" w:sz="6" w:space="0" w:color="auto"/>
              <w:bottom w:val="single" w:sz="6" w:space="0" w:color="auto"/>
              <w:right w:val="single" w:sz="6" w:space="0" w:color="auto"/>
            </w:tcBorders>
          </w:tcPr>
          <w:p w14:paraId="5920223F"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8001-54-5, 63449-41-2, 91080-29-4, 68989-01-5, 68424-85-1, 68391-01-5, 61789-71-7, 85409-22-9</w:t>
            </w:r>
          </w:p>
        </w:tc>
        <w:tc>
          <w:tcPr>
            <w:tcW w:w="1134" w:type="dxa"/>
            <w:tcBorders>
              <w:top w:val="single" w:sz="6" w:space="0" w:color="auto"/>
              <w:left w:val="single" w:sz="6" w:space="0" w:color="auto"/>
              <w:bottom w:val="single" w:sz="6" w:space="0" w:color="auto"/>
              <w:right w:val="single" w:sz="6" w:space="0" w:color="auto"/>
            </w:tcBorders>
          </w:tcPr>
          <w:p w14:paraId="40CEC133"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264-151-6, 293-522-5, 273-545-7, 270-325-2, 269-919-4, 263-080-8, 287-089-1</w:t>
            </w:r>
          </w:p>
        </w:tc>
        <w:tc>
          <w:tcPr>
            <w:tcW w:w="1559" w:type="dxa"/>
            <w:tcBorders>
              <w:top w:val="single" w:sz="6" w:space="0" w:color="auto"/>
              <w:left w:val="single" w:sz="6" w:space="0" w:color="auto"/>
              <w:bottom w:val="single" w:sz="6" w:space="0" w:color="auto"/>
              <w:right w:val="single" w:sz="6" w:space="0" w:color="auto"/>
            </w:tcBorders>
          </w:tcPr>
          <w:p w14:paraId="56D6941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00FC635E" w14:textId="6A164972" w:rsidR="000C72CD" w:rsidRPr="00BB126E" w:rsidRDefault="004F69FB"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%0,1</w:t>
            </w:r>
            <w:r w:rsidR="000C72CD" w:rsidRPr="00BB126E">
              <w:rPr>
                <w:rFonts w:ascii="Times New Roman" w:eastAsia="Times New Roman" w:hAnsi="Times New Roman" w:cs="Times New Roman"/>
                <w:sz w:val="18"/>
                <w:szCs w:val="18"/>
                <w:lang w:eastAsia="tr-TR"/>
              </w:rPr>
              <w:t xml:space="preserve"> (Benzalkonyum klorür olarak)</w:t>
            </w:r>
          </w:p>
        </w:tc>
        <w:tc>
          <w:tcPr>
            <w:tcW w:w="1985" w:type="dxa"/>
            <w:tcBorders>
              <w:top w:val="single" w:sz="6" w:space="0" w:color="auto"/>
              <w:left w:val="single" w:sz="6" w:space="0" w:color="auto"/>
              <w:bottom w:val="single" w:sz="6" w:space="0" w:color="auto"/>
              <w:right w:val="single" w:sz="6" w:space="0" w:color="auto"/>
            </w:tcBorders>
          </w:tcPr>
          <w:p w14:paraId="6D7CD04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84F50C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Göz ile temasından kaçınınız.</w:t>
            </w:r>
          </w:p>
        </w:tc>
      </w:tr>
      <w:tr w:rsidR="000C72CD" w:rsidRPr="00BB126E" w14:paraId="12AE74E6"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6705050E"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55</w:t>
            </w:r>
          </w:p>
        </w:tc>
        <w:tc>
          <w:tcPr>
            <w:tcW w:w="2561" w:type="dxa"/>
            <w:tcBorders>
              <w:top w:val="single" w:sz="6" w:space="0" w:color="auto"/>
              <w:left w:val="single" w:sz="6" w:space="0" w:color="auto"/>
              <w:bottom w:val="single" w:sz="6" w:space="0" w:color="auto"/>
              <w:right w:val="single" w:sz="6" w:space="0" w:color="auto"/>
            </w:tcBorders>
          </w:tcPr>
          <w:p w14:paraId="469FE27F" w14:textId="77777777" w:rsidR="000C72CD" w:rsidRPr="00BB126E" w:rsidRDefault="000C72CD" w:rsidP="00BB126E">
            <w:pPr>
              <w:widowControl w:val="0"/>
              <w:autoSpaceDE w:val="0"/>
              <w:autoSpaceDN w:val="0"/>
              <w:spacing w:before="151" w:after="0" w:line="235" w:lineRule="auto"/>
              <w:ind w:right="8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Metanol, (fenilmetoksi-)</w:t>
            </w:r>
          </w:p>
        </w:tc>
        <w:tc>
          <w:tcPr>
            <w:tcW w:w="1833" w:type="dxa"/>
            <w:tcBorders>
              <w:top w:val="single" w:sz="6" w:space="0" w:color="auto"/>
              <w:left w:val="single" w:sz="6" w:space="0" w:color="auto"/>
              <w:bottom w:val="single" w:sz="6" w:space="0" w:color="auto"/>
              <w:right w:val="single" w:sz="6" w:space="0" w:color="auto"/>
            </w:tcBorders>
          </w:tcPr>
          <w:p w14:paraId="7EC0F800" w14:textId="65B7E94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Benzylhemiformal</w:t>
            </w:r>
          </w:p>
        </w:tc>
        <w:tc>
          <w:tcPr>
            <w:tcW w:w="1276" w:type="dxa"/>
            <w:tcBorders>
              <w:top w:val="single" w:sz="6" w:space="0" w:color="auto"/>
              <w:left w:val="single" w:sz="6" w:space="0" w:color="auto"/>
              <w:bottom w:val="single" w:sz="6" w:space="0" w:color="auto"/>
              <w:right w:val="single" w:sz="6" w:space="0" w:color="auto"/>
            </w:tcBorders>
          </w:tcPr>
          <w:p w14:paraId="4BF71E59" w14:textId="77777777" w:rsidR="000C72CD" w:rsidRPr="00BB126E" w:rsidRDefault="000C72CD" w:rsidP="00BB126E">
            <w:pPr>
              <w:widowControl w:val="0"/>
              <w:autoSpaceDE w:val="0"/>
              <w:autoSpaceDN w:val="0"/>
              <w:spacing w:before="148"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14548-60-8</w:t>
            </w:r>
          </w:p>
        </w:tc>
        <w:tc>
          <w:tcPr>
            <w:tcW w:w="1134" w:type="dxa"/>
            <w:tcBorders>
              <w:top w:val="single" w:sz="6" w:space="0" w:color="auto"/>
              <w:left w:val="single" w:sz="6" w:space="0" w:color="auto"/>
              <w:bottom w:val="single" w:sz="6" w:space="0" w:color="auto"/>
              <w:right w:val="single" w:sz="6" w:space="0" w:color="auto"/>
            </w:tcBorders>
          </w:tcPr>
          <w:p w14:paraId="62540A08" w14:textId="77777777" w:rsidR="000C72CD" w:rsidRPr="00BB126E" w:rsidRDefault="000C72CD" w:rsidP="00BB126E">
            <w:pPr>
              <w:widowControl w:val="0"/>
              <w:autoSpaceDE w:val="0"/>
              <w:autoSpaceDN w:val="0"/>
              <w:spacing w:before="148"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238-588-8</w:t>
            </w:r>
          </w:p>
        </w:tc>
        <w:tc>
          <w:tcPr>
            <w:tcW w:w="1559" w:type="dxa"/>
            <w:tcBorders>
              <w:top w:val="single" w:sz="6" w:space="0" w:color="auto"/>
              <w:left w:val="single" w:sz="6" w:space="0" w:color="auto"/>
              <w:bottom w:val="single" w:sz="6" w:space="0" w:color="auto"/>
              <w:right w:val="single" w:sz="6" w:space="0" w:color="auto"/>
            </w:tcBorders>
          </w:tcPr>
          <w:p w14:paraId="4D11BC9B" w14:textId="77777777" w:rsidR="000C72CD" w:rsidRPr="00BB126E" w:rsidRDefault="000C72CD" w:rsidP="00BB126E">
            <w:pPr>
              <w:widowControl w:val="0"/>
              <w:autoSpaceDE w:val="0"/>
              <w:autoSpaceDN w:val="0"/>
              <w:spacing w:before="148" w:after="0" w:line="240" w:lineRule="auto"/>
              <w:ind w:left="79" w:right="1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3C7D6F22" w14:textId="423848D6" w:rsidR="000C72CD" w:rsidRPr="00BB126E" w:rsidRDefault="004F69FB" w:rsidP="00BB126E">
            <w:pPr>
              <w:widowControl w:val="0"/>
              <w:autoSpaceDE w:val="0"/>
              <w:autoSpaceDN w:val="0"/>
              <w:spacing w:before="148" w:after="0" w:line="240" w:lineRule="auto"/>
              <w:ind w:left="9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0,15 </w:t>
            </w:r>
          </w:p>
        </w:tc>
        <w:tc>
          <w:tcPr>
            <w:tcW w:w="1985" w:type="dxa"/>
            <w:tcBorders>
              <w:top w:val="single" w:sz="6" w:space="0" w:color="auto"/>
              <w:left w:val="single" w:sz="6" w:space="0" w:color="auto"/>
              <w:bottom w:val="single" w:sz="6" w:space="0" w:color="auto"/>
              <w:right w:val="single" w:sz="6" w:space="0" w:color="auto"/>
            </w:tcBorders>
          </w:tcPr>
          <w:p w14:paraId="331D499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59DD2D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171926AB" w14:textId="77777777" w:rsidTr="004D7BEE">
        <w:trPr>
          <w:cantSplit/>
          <w:trHeight w:val="765"/>
        </w:trPr>
        <w:tc>
          <w:tcPr>
            <w:tcW w:w="958" w:type="dxa"/>
            <w:vMerge w:val="restart"/>
            <w:tcBorders>
              <w:top w:val="single" w:sz="6" w:space="0" w:color="auto"/>
              <w:left w:val="single" w:sz="6" w:space="0" w:color="auto"/>
              <w:right w:val="single" w:sz="6" w:space="0" w:color="auto"/>
            </w:tcBorders>
          </w:tcPr>
          <w:p w14:paraId="49C75985"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56</w:t>
            </w:r>
          </w:p>
        </w:tc>
        <w:tc>
          <w:tcPr>
            <w:tcW w:w="2561" w:type="dxa"/>
            <w:vMerge w:val="restart"/>
            <w:tcBorders>
              <w:top w:val="single" w:sz="6" w:space="0" w:color="auto"/>
              <w:left w:val="single" w:sz="6" w:space="0" w:color="auto"/>
              <w:right w:val="single" w:sz="6" w:space="0" w:color="auto"/>
            </w:tcBorders>
          </w:tcPr>
          <w:p w14:paraId="7FC22578"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3-İyodo-2- propinilbutilkarbamat</w:t>
            </w:r>
          </w:p>
        </w:tc>
        <w:tc>
          <w:tcPr>
            <w:tcW w:w="1833" w:type="dxa"/>
            <w:vMerge w:val="restart"/>
            <w:tcBorders>
              <w:top w:val="single" w:sz="6" w:space="0" w:color="auto"/>
              <w:left w:val="single" w:sz="6" w:space="0" w:color="auto"/>
              <w:right w:val="single" w:sz="6" w:space="0" w:color="auto"/>
            </w:tcBorders>
          </w:tcPr>
          <w:p w14:paraId="56246AD9" w14:textId="7001A04C"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Iodopropynyl butylcarbamate</w:t>
            </w:r>
          </w:p>
        </w:tc>
        <w:tc>
          <w:tcPr>
            <w:tcW w:w="1276" w:type="dxa"/>
            <w:vMerge w:val="restart"/>
            <w:tcBorders>
              <w:top w:val="single" w:sz="6" w:space="0" w:color="auto"/>
              <w:left w:val="single" w:sz="6" w:space="0" w:color="auto"/>
              <w:right w:val="single" w:sz="6" w:space="0" w:color="auto"/>
            </w:tcBorders>
          </w:tcPr>
          <w:p w14:paraId="4E23E33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55406-53-6</w:t>
            </w:r>
          </w:p>
        </w:tc>
        <w:tc>
          <w:tcPr>
            <w:tcW w:w="1134" w:type="dxa"/>
            <w:vMerge w:val="restart"/>
            <w:tcBorders>
              <w:top w:val="single" w:sz="6" w:space="0" w:color="auto"/>
              <w:left w:val="single" w:sz="6" w:space="0" w:color="auto"/>
              <w:right w:val="single" w:sz="6" w:space="0" w:color="auto"/>
            </w:tcBorders>
          </w:tcPr>
          <w:p w14:paraId="51D0B3C2"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259-627-5</w:t>
            </w:r>
          </w:p>
        </w:tc>
        <w:tc>
          <w:tcPr>
            <w:tcW w:w="1559" w:type="dxa"/>
            <w:tcBorders>
              <w:top w:val="single" w:sz="6" w:space="0" w:color="auto"/>
              <w:left w:val="single" w:sz="6" w:space="0" w:color="auto"/>
              <w:right w:val="single" w:sz="6" w:space="0" w:color="auto"/>
            </w:tcBorders>
          </w:tcPr>
          <w:p w14:paraId="4E8D003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(a)Durulanan ürünler</w:t>
            </w:r>
          </w:p>
        </w:tc>
        <w:tc>
          <w:tcPr>
            <w:tcW w:w="1559" w:type="dxa"/>
            <w:tcBorders>
              <w:top w:val="single" w:sz="6" w:space="0" w:color="auto"/>
              <w:left w:val="single" w:sz="6" w:space="0" w:color="auto"/>
              <w:right w:val="single" w:sz="6" w:space="0" w:color="auto"/>
            </w:tcBorders>
          </w:tcPr>
          <w:p w14:paraId="124DA5D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0,02</w:t>
            </w:r>
          </w:p>
        </w:tc>
        <w:tc>
          <w:tcPr>
            <w:tcW w:w="1985" w:type="dxa"/>
            <w:vMerge w:val="restart"/>
            <w:tcBorders>
              <w:top w:val="single" w:sz="6" w:space="0" w:color="auto"/>
              <w:left w:val="single" w:sz="6" w:space="0" w:color="auto"/>
              <w:right w:val="single" w:sz="6" w:space="0" w:color="auto"/>
            </w:tcBorders>
          </w:tcPr>
          <w:p w14:paraId="47E089AA" w14:textId="77777777" w:rsidR="000C72CD" w:rsidRPr="00BB126E" w:rsidRDefault="000C72CD" w:rsidP="00BB126E">
            <w:pPr>
              <w:autoSpaceDE w:val="0"/>
              <w:autoSpaceDN w:val="0"/>
              <w:adjustRightInd w:val="0"/>
              <w:spacing w:after="0" w:line="240" w:lineRule="auto"/>
              <w:ind w:right="3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Ağız bakım ürünleri ve dudak ürünlerinde kullanılmamalıdır. </w:t>
            </w:r>
          </w:p>
          <w:p w14:paraId="0C0E2710" w14:textId="77777777" w:rsidR="000C72CD" w:rsidRPr="00BB126E" w:rsidRDefault="000C72CD" w:rsidP="00BB126E">
            <w:pPr>
              <w:spacing w:before="120" w:after="120" w:line="240" w:lineRule="auto"/>
              <w:ind w:right="3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rPr>
              <w:t>(</w:t>
            </w:r>
            <w:r w:rsidRPr="00BB126E">
              <w:rPr>
                <w:rFonts w:ascii="Times New Roman" w:eastAsia="Times New Roman" w:hAnsi="Times New Roman" w:cs="Times New Roman"/>
                <w:sz w:val="18"/>
                <w:szCs w:val="18"/>
                <w:lang w:eastAsia="tr-TR"/>
              </w:rPr>
              <w:t>a) Banyo ürünleri, duş jelleri ve şampuan hariç olmak üzere, 3 yaş altı çocuklar için hazırlanan ürünlerde kullanılmamalıdır.</w:t>
            </w:r>
            <w:r w:rsidRPr="00BB126E">
              <w:rPr>
                <w:rFonts w:ascii="Times New Roman" w:eastAsia="Times New Roman" w:hAnsi="Times New Roman" w:cs="Times New Roman"/>
                <w:sz w:val="18"/>
                <w:szCs w:val="18"/>
              </w:rPr>
              <w:t xml:space="preserve"> </w:t>
            </w:r>
            <w:r w:rsidRPr="00BB126E">
              <w:rPr>
                <w:rFonts w:ascii="Times New Roman" w:eastAsia="Times New Roman" w:hAnsi="Times New Roman" w:cs="Times New Roman"/>
                <w:sz w:val="18"/>
                <w:szCs w:val="18"/>
                <w:lang w:eastAsia="tr-TR"/>
              </w:rPr>
              <w:t xml:space="preserve"> </w:t>
            </w:r>
          </w:p>
          <w:p w14:paraId="15FD3E4C" w14:textId="6FB8DEFC" w:rsidR="000C72CD" w:rsidRPr="00BB126E" w:rsidRDefault="000C72CD" w:rsidP="00BB126E">
            <w:pPr>
              <w:spacing w:before="120" w:after="120" w:line="240" w:lineRule="auto"/>
              <w:ind w:right="3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w:t>
            </w:r>
            <w:r w:rsidRPr="00BB126E">
              <w:rPr>
                <w:rFonts w:ascii="Times New Roman" w:eastAsia="Times New Roman" w:hAnsi="Times New Roman" w:cs="Times New Roman"/>
                <w:sz w:val="18"/>
                <w:szCs w:val="18"/>
              </w:rPr>
              <w:t xml:space="preserve"> Vücut losyonu ve vücut kreminde kullanılmamalıdır. </w:t>
            </w:r>
            <w:r w:rsidRPr="00BB126E">
              <w:rPr>
                <w:rFonts w:ascii="Times New Roman" w:eastAsia="Times New Roman" w:hAnsi="Times New Roman" w:cs="Times New Roman"/>
                <w:sz w:val="18"/>
                <w:szCs w:val="18"/>
                <w:vertAlign w:val="superscript"/>
                <w:lang w:eastAsia="tr-TR"/>
              </w:rPr>
              <w:t>(</w:t>
            </w:r>
            <w:r w:rsidR="004F69FB" w:rsidRPr="00BB126E">
              <w:rPr>
                <w:rFonts w:ascii="Times New Roman" w:eastAsia="Times New Roman" w:hAnsi="Times New Roman" w:cs="Times New Roman"/>
                <w:sz w:val="18"/>
                <w:szCs w:val="18"/>
                <w:vertAlign w:val="superscript"/>
                <w:lang w:eastAsia="tr-TR"/>
              </w:rPr>
              <w:t xml:space="preserve"> 13</w:t>
            </w:r>
            <w:r w:rsidRPr="00BB126E">
              <w:rPr>
                <w:rFonts w:ascii="Times New Roman" w:eastAsia="Times New Roman" w:hAnsi="Times New Roman" w:cs="Times New Roman"/>
                <w:sz w:val="18"/>
                <w:szCs w:val="18"/>
                <w:vertAlign w:val="superscript"/>
                <w:lang w:eastAsia="tr-TR"/>
              </w:rPr>
              <w:t>)</w:t>
            </w:r>
            <w:r w:rsidRPr="00BB126E">
              <w:rPr>
                <w:rFonts w:ascii="Times New Roman" w:eastAsia="Times New Roman" w:hAnsi="Times New Roman" w:cs="Times New Roman"/>
                <w:sz w:val="18"/>
                <w:szCs w:val="18"/>
                <w:lang w:eastAsia="tr-TR"/>
              </w:rPr>
              <w:t xml:space="preserve"> </w:t>
            </w:r>
          </w:p>
          <w:p w14:paraId="2F4BA6E7" w14:textId="77777777" w:rsidR="000C72CD" w:rsidRPr="00BB126E" w:rsidRDefault="000C72CD" w:rsidP="00BB126E">
            <w:pPr>
              <w:spacing w:before="120" w:after="120" w:line="240" w:lineRule="auto"/>
              <w:ind w:right="3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(b) ve (c) 3 yaş altı çocuklar için hazırlanan ürünlerde kullanılmamalıdır. </w:t>
            </w:r>
          </w:p>
        </w:tc>
        <w:tc>
          <w:tcPr>
            <w:tcW w:w="1984" w:type="dxa"/>
            <w:vMerge w:val="restart"/>
            <w:tcBorders>
              <w:top w:val="single" w:sz="6" w:space="0" w:color="auto"/>
              <w:left w:val="single" w:sz="6" w:space="0" w:color="auto"/>
              <w:right w:val="single" w:sz="6" w:space="0" w:color="auto"/>
            </w:tcBorders>
          </w:tcPr>
          <w:p w14:paraId="044EB5BA" w14:textId="5355F0E8" w:rsidR="000C72CD" w:rsidRPr="00BB126E" w:rsidRDefault="000C72CD" w:rsidP="00BB126E">
            <w:pPr>
              <w:spacing w:before="120" w:after="12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(a) 3 yaş altı çocuklarda kullanılmamalıdır.</w:t>
            </w:r>
            <w:r w:rsidRPr="00BB126E">
              <w:rPr>
                <w:rFonts w:ascii="Times New Roman" w:eastAsia="Times New Roman" w:hAnsi="Times New Roman" w:cs="Times New Roman"/>
                <w:sz w:val="18"/>
                <w:szCs w:val="18"/>
                <w:vertAlign w:val="superscript"/>
                <w:lang w:eastAsia="tr-TR"/>
              </w:rPr>
              <w:t xml:space="preserve"> (</w:t>
            </w:r>
            <w:r w:rsidR="004F69FB" w:rsidRPr="00BB126E">
              <w:rPr>
                <w:rFonts w:ascii="Times New Roman" w:eastAsia="Times New Roman" w:hAnsi="Times New Roman" w:cs="Times New Roman"/>
                <w:sz w:val="18"/>
                <w:szCs w:val="18"/>
                <w:vertAlign w:val="superscript"/>
                <w:lang w:eastAsia="tr-TR"/>
              </w:rPr>
              <w:t xml:space="preserve"> 11</w:t>
            </w:r>
            <w:r w:rsidRPr="00BB126E">
              <w:rPr>
                <w:rFonts w:ascii="Times New Roman" w:eastAsia="Times New Roman" w:hAnsi="Times New Roman" w:cs="Times New Roman"/>
                <w:sz w:val="18"/>
                <w:szCs w:val="18"/>
                <w:vertAlign w:val="superscript"/>
                <w:lang w:eastAsia="tr-TR"/>
              </w:rPr>
              <w:t>)</w:t>
            </w:r>
          </w:p>
          <w:p w14:paraId="5A9E50D3"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068F8799"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4B519CFF"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1500C71E"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59E393A0"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0AA35724" w14:textId="77777777"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p>
          <w:p w14:paraId="3752B6C7" w14:textId="7B85BE4B" w:rsidR="000C72CD" w:rsidRPr="00BB126E" w:rsidRDefault="000C72CD" w:rsidP="00BB126E">
            <w:pPr>
              <w:spacing w:after="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lang w:eastAsia="tr-TR"/>
              </w:rPr>
              <w:t xml:space="preserve">(b) ve (c) 3 yaş altı çocuklarda kullanılmamalıdır. </w:t>
            </w:r>
            <w:r w:rsidRPr="00BB126E">
              <w:rPr>
                <w:rFonts w:ascii="Times New Roman" w:eastAsia="Times New Roman" w:hAnsi="Times New Roman" w:cs="Times New Roman"/>
                <w:sz w:val="18"/>
                <w:szCs w:val="18"/>
                <w:vertAlign w:val="superscript"/>
                <w:lang w:eastAsia="tr-TR"/>
              </w:rPr>
              <w:t>(</w:t>
            </w:r>
            <w:r w:rsidR="004F69FB" w:rsidRPr="00BB126E">
              <w:rPr>
                <w:rFonts w:ascii="Times New Roman" w:eastAsia="Times New Roman" w:hAnsi="Times New Roman" w:cs="Times New Roman"/>
                <w:sz w:val="18"/>
                <w:szCs w:val="18"/>
                <w:vertAlign w:val="superscript"/>
                <w:lang w:eastAsia="tr-TR"/>
              </w:rPr>
              <w:t xml:space="preserve"> 12</w:t>
            </w:r>
            <w:r w:rsidRPr="00BB126E">
              <w:rPr>
                <w:rFonts w:ascii="Times New Roman" w:eastAsia="Times New Roman" w:hAnsi="Times New Roman" w:cs="Times New Roman"/>
                <w:sz w:val="18"/>
                <w:szCs w:val="18"/>
                <w:vertAlign w:val="superscript"/>
                <w:lang w:eastAsia="tr-TR"/>
              </w:rPr>
              <w:t>)</w:t>
            </w:r>
          </w:p>
          <w:p w14:paraId="7B3ABAB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5CB180E8" w14:textId="77777777" w:rsidTr="004D7BEE">
        <w:trPr>
          <w:cantSplit/>
          <w:trHeight w:val="691"/>
        </w:trPr>
        <w:tc>
          <w:tcPr>
            <w:tcW w:w="958" w:type="dxa"/>
            <w:vMerge/>
            <w:tcBorders>
              <w:left w:val="single" w:sz="6" w:space="0" w:color="auto"/>
              <w:right w:val="single" w:sz="6" w:space="0" w:color="auto"/>
            </w:tcBorders>
          </w:tcPr>
          <w:p w14:paraId="3AED2618"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right w:val="single" w:sz="6" w:space="0" w:color="auto"/>
            </w:tcBorders>
          </w:tcPr>
          <w:p w14:paraId="36DB347F"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vMerge/>
            <w:tcBorders>
              <w:left w:val="single" w:sz="6" w:space="0" w:color="auto"/>
              <w:right w:val="single" w:sz="6" w:space="0" w:color="auto"/>
            </w:tcBorders>
          </w:tcPr>
          <w:p w14:paraId="1279B47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276" w:type="dxa"/>
            <w:vMerge/>
            <w:tcBorders>
              <w:left w:val="single" w:sz="6" w:space="0" w:color="auto"/>
              <w:right w:val="single" w:sz="6" w:space="0" w:color="auto"/>
            </w:tcBorders>
          </w:tcPr>
          <w:p w14:paraId="620C37C1"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134" w:type="dxa"/>
            <w:vMerge/>
            <w:tcBorders>
              <w:left w:val="single" w:sz="6" w:space="0" w:color="auto"/>
              <w:right w:val="single" w:sz="6" w:space="0" w:color="auto"/>
            </w:tcBorders>
          </w:tcPr>
          <w:p w14:paraId="09C3C5C0"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tc>
        <w:tc>
          <w:tcPr>
            <w:tcW w:w="1559" w:type="dxa"/>
            <w:tcBorders>
              <w:left w:val="single" w:sz="6" w:space="0" w:color="auto"/>
              <w:right w:val="single" w:sz="6" w:space="0" w:color="auto"/>
            </w:tcBorders>
          </w:tcPr>
          <w:p w14:paraId="36861A0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Durulanmayan ürünler</w:t>
            </w:r>
          </w:p>
        </w:tc>
        <w:tc>
          <w:tcPr>
            <w:tcW w:w="1559" w:type="dxa"/>
            <w:tcBorders>
              <w:left w:val="single" w:sz="6" w:space="0" w:color="auto"/>
              <w:right w:val="single" w:sz="6" w:space="0" w:color="auto"/>
            </w:tcBorders>
          </w:tcPr>
          <w:p w14:paraId="51A1A97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0,01</w:t>
            </w:r>
          </w:p>
        </w:tc>
        <w:tc>
          <w:tcPr>
            <w:tcW w:w="1985" w:type="dxa"/>
            <w:vMerge/>
            <w:tcBorders>
              <w:left w:val="single" w:sz="6" w:space="0" w:color="auto"/>
              <w:right w:val="single" w:sz="6" w:space="0" w:color="auto"/>
            </w:tcBorders>
          </w:tcPr>
          <w:p w14:paraId="41EEAD58"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7C7CD98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F5FE419" w14:textId="77777777" w:rsidTr="004D7BEE">
        <w:trPr>
          <w:cantSplit/>
          <w:trHeight w:val="1064"/>
        </w:trPr>
        <w:tc>
          <w:tcPr>
            <w:tcW w:w="958" w:type="dxa"/>
            <w:vMerge/>
            <w:tcBorders>
              <w:left w:val="single" w:sz="6" w:space="0" w:color="auto"/>
              <w:bottom w:val="single" w:sz="6" w:space="0" w:color="auto"/>
              <w:right w:val="single" w:sz="6" w:space="0" w:color="auto"/>
            </w:tcBorders>
          </w:tcPr>
          <w:p w14:paraId="20AB2A1C"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p>
        </w:tc>
        <w:tc>
          <w:tcPr>
            <w:tcW w:w="2561" w:type="dxa"/>
            <w:vMerge/>
            <w:tcBorders>
              <w:left w:val="single" w:sz="6" w:space="0" w:color="auto"/>
              <w:bottom w:val="single" w:sz="6" w:space="0" w:color="auto"/>
              <w:right w:val="single" w:sz="6" w:space="0" w:color="auto"/>
            </w:tcBorders>
          </w:tcPr>
          <w:p w14:paraId="617B483D"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p>
        </w:tc>
        <w:tc>
          <w:tcPr>
            <w:tcW w:w="1833" w:type="dxa"/>
            <w:vMerge/>
            <w:tcBorders>
              <w:left w:val="single" w:sz="6" w:space="0" w:color="auto"/>
              <w:bottom w:val="single" w:sz="6" w:space="0" w:color="auto"/>
              <w:right w:val="single" w:sz="6" w:space="0" w:color="auto"/>
            </w:tcBorders>
          </w:tcPr>
          <w:p w14:paraId="518F44B8"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276" w:type="dxa"/>
            <w:vMerge/>
            <w:tcBorders>
              <w:left w:val="single" w:sz="6" w:space="0" w:color="auto"/>
              <w:bottom w:val="single" w:sz="6" w:space="0" w:color="auto"/>
              <w:right w:val="single" w:sz="6" w:space="0" w:color="auto"/>
            </w:tcBorders>
          </w:tcPr>
          <w:p w14:paraId="004C2AA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134" w:type="dxa"/>
            <w:vMerge/>
            <w:tcBorders>
              <w:left w:val="single" w:sz="6" w:space="0" w:color="auto"/>
              <w:bottom w:val="single" w:sz="6" w:space="0" w:color="auto"/>
              <w:right w:val="single" w:sz="6" w:space="0" w:color="auto"/>
            </w:tcBorders>
          </w:tcPr>
          <w:p w14:paraId="050CFA0D"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eastAsia="tr-TR"/>
              </w:rPr>
            </w:pPr>
          </w:p>
        </w:tc>
        <w:tc>
          <w:tcPr>
            <w:tcW w:w="1559" w:type="dxa"/>
            <w:tcBorders>
              <w:left w:val="single" w:sz="6" w:space="0" w:color="auto"/>
              <w:bottom w:val="single" w:sz="6" w:space="0" w:color="auto"/>
              <w:right w:val="single" w:sz="6" w:space="0" w:color="auto"/>
            </w:tcBorders>
          </w:tcPr>
          <w:p w14:paraId="5DE16CBC" w14:textId="2EDAF08A"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(c) Deodorantlar/ </w:t>
            </w:r>
            <w:r w:rsidR="004F69FB" w:rsidRPr="00BB126E">
              <w:rPr>
                <w:rFonts w:ascii="Times New Roman" w:eastAsia="Times New Roman" w:hAnsi="Times New Roman" w:cs="Times New Roman"/>
                <w:sz w:val="18"/>
                <w:szCs w:val="18"/>
                <w:lang w:eastAsia="tr-TR"/>
              </w:rPr>
              <w:t>ter önleyici etkili ürünler</w:t>
            </w:r>
          </w:p>
        </w:tc>
        <w:tc>
          <w:tcPr>
            <w:tcW w:w="1559" w:type="dxa"/>
            <w:tcBorders>
              <w:left w:val="single" w:sz="6" w:space="0" w:color="auto"/>
              <w:bottom w:val="single" w:sz="6" w:space="0" w:color="auto"/>
              <w:right w:val="single" w:sz="6" w:space="0" w:color="auto"/>
            </w:tcBorders>
          </w:tcPr>
          <w:p w14:paraId="2C15505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 % 0,0075</w:t>
            </w:r>
          </w:p>
        </w:tc>
        <w:tc>
          <w:tcPr>
            <w:tcW w:w="1985" w:type="dxa"/>
            <w:vMerge/>
            <w:tcBorders>
              <w:left w:val="single" w:sz="6" w:space="0" w:color="auto"/>
              <w:bottom w:val="single" w:sz="6" w:space="0" w:color="auto"/>
              <w:right w:val="single" w:sz="6" w:space="0" w:color="auto"/>
            </w:tcBorders>
          </w:tcPr>
          <w:p w14:paraId="48B8A7DF"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6F0CF6A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7B5B8034" w14:textId="77777777" w:rsidTr="004D7BEE">
        <w:trPr>
          <w:cantSplit/>
          <w:trHeight w:val="401"/>
        </w:trPr>
        <w:tc>
          <w:tcPr>
            <w:tcW w:w="958" w:type="dxa"/>
            <w:tcBorders>
              <w:top w:val="single" w:sz="6" w:space="0" w:color="auto"/>
              <w:left w:val="single" w:sz="6" w:space="0" w:color="auto"/>
              <w:bottom w:val="single" w:sz="6" w:space="0" w:color="auto"/>
              <w:right w:val="single" w:sz="6" w:space="0" w:color="auto"/>
            </w:tcBorders>
          </w:tcPr>
          <w:p w14:paraId="7CBE7529"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57</w:t>
            </w:r>
          </w:p>
        </w:tc>
        <w:tc>
          <w:tcPr>
            <w:tcW w:w="2561" w:type="dxa"/>
            <w:tcBorders>
              <w:top w:val="single" w:sz="6" w:space="0" w:color="auto"/>
              <w:left w:val="single" w:sz="6" w:space="0" w:color="auto"/>
              <w:bottom w:val="single" w:sz="6" w:space="0" w:color="auto"/>
              <w:right w:val="single" w:sz="6" w:space="0" w:color="auto"/>
            </w:tcBorders>
          </w:tcPr>
          <w:p w14:paraId="31A19D2E" w14:textId="77777777"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2-Metil-2H-izotiyazol-3-on</w:t>
            </w:r>
          </w:p>
        </w:tc>
        <w:tc>
          <w:tcPr>
            <w:tcW w:w="1833" w:type="dxa"/>
            <w:tcBorders>
              <w:top w:val="single" w:sz="6" w:space="0" w:color="auto"/>
              <w:left w:val="single" w:sz="6" w:space="0" w:color="auto"/>
              <w:bottom w:val="single" w:sz="6" w:space="0" w:color="auto"/>
              <w:right w:val="single" w:sz="6" w:space="0" w:color="auto"/>
            </w:tcBorders>
          </w:tcPr>
          <w:p w14:paraId="2017CE25" w14:textId="5EABA5EA"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Methylisothiazolinone </w:t>
            </w:r>
            <w:r w:rsidRPr="00BB126E">
              <w:rPr>
                <w:rFonts w:ascii="Times New Roman" w:eastAsia="Times New Roman" w:hAnsi="Times New Roman" w:cs="Times New Roman"/>
                <w:sz w:val="18"/>
                <w:szCs w:val="18"/>
                <w:vertAlign w:val="superscript"/>
                <w:lang w:eastAsia="tr-TR"/>
              </w:rPr>
              <w:t>(</w:t>
            </w:r>
            <w:r w:rsidR="00383434" w:rsidRPr="00BB126E">
              <w:rPr>
                <w:rFonts w:ascii="Times New Roman" w:eastAsia="Times New Roman" w:hAnsi="Times New Roman" w:cs="Times New Roman"/>
                <w:sz w:val="18"/>
                <w:szCs w:val="18"/>
                <w:vertAlign w:val="superscript"/>
                <w:lang w:eastAsia="tr-TR"/>
              </w:rPr>
              <w:t xml:space="preserve"> 18</w:t>
            </w:r>
            <w:r w:rsidRPr="00BB126E">
              <w:rPr>
                <w:rFonts w:ascii="Times New Roman" w:eastAsia="Times New Roman" w:hAnsi="Times New Roman" w:cs="Times New Roman"/>
                <w:sz w:val="18"/>
                <w:szCs w:val="18"/>
                <w:vertAlign w:val="superscript"/>
                <w:lang w:eastAsia="tr-TR"/>
              </w:rPr>
              <w:t>)</w:t>
            </w:r>
          </w:p>
        </w:tc>
        <w:tc>
          <w:tcPr>
            <w:tcW w:w="1276" w:type="dxa"/>
            <w:tcBorders>
              <w:top w:val="single" w:sz="6" w:space="0" w:color="auto"/>
              <w:left w:val="single" w:sz="6" w:space="0" w:color="auto"/>
              <w:bottom w:val="single" w:sz="6" w:space="0" w:color="auto"/>
              <w:right w:val="single" w:sz="6" w:space="0" w:color="auto"/>
            </w:tcBorders>
          </w:tcPr>
          <w:p w14:paraId="4C4C3283"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2682-20-4</w:t>
            </w:r>
          </w:p>
        </w:tc>
        <w:tc>
          <w:tcPr>
            <w:tcW w:w="1134" w:type="dxa"/>
            <w:tcBorders>
              <w:top w:val="single" w:sz="6" w:space="0" w:color="auto"/>
              <w:left w:val="single" w:sz="6" w:space="0" w:color="auto"/>
              <w:bottom w:val="single" w:sz="6" w:space="0" w:color="auto"/>
              <w:right w:val="single" w:sz="6" w:space="0" w:color="auto"/>
            </w:tcBorders>
          </w:tcPr>
          <w:p w14:paraId="223AB9F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220-239-6</w:t>
            </w:r>
          </w:p>
        </w:tc>
        <w:tc>
          <w:tcPr>
            <w:tcW w:w="1559" w:type="dxa"/>
            <w:tcBorders>
              <w:top w:val="single" w:sz="6" w:space="0" w:color="auto"/>
              <w:left w:val="single" w:sz="6" w:space="0" w:color="auto"/>
              <w:bottom w:val="single" w:sz="6" w:space="0" w:color="auto"/>
              <w:right w:val="single" w:sz="6" w:space="0" w:color="auto"/>
            </w:tcBorders>
          </w:tcPr>
          <w:p w14:paraId="41FCDB3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Durulanan ürünler</w:t>
            </w:r>
          </w:p>
        </w:tc>
        <w:tc>
          <w:tcPr>
            <w:tcW w:w="1559" w:type="dxa"/>
            <w:tcBorders>
              <w:top w:val="single" w:sz="6" w:space="0" w:color="auto"/>
              <w:left w:val="single" w:sz="6" w:space="0" w:color="auto"/>
              <w:bottom w:val="single" w:sz="6" w:space="0" w:color="auto"/>
              <w:right w:val="single" w:sz="6" w:space="0" w:color="auto"/>
            </w:tcBorders>
          </w:tcPr>
          <w:p w14:paraId="1C71FC4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Calibri" w:hAnsi="Times New Roman" w:cs="Times New Roman"/>
                <w:sz w:val="18"/>
                <w:szCs w:val="18"/>
              </w:rPr>
              <w:t xml:space="preserve">% 0,0015 </w:t>
            </w:r>
          </w:p>
        </w:tc>
        <w:tc>
          <w:tcPr>
            <w:tcW w:w="1985" w:type="dxa"/>
            <w:tcBorders>
              <w:top w:val="single" w:sz="6" w:space="0" w:color="auto"/>
              <w:left w:val="single" w:sz="6" w:space="0" w:color="auto"/>
              <w:bottom w:val="single" w:sz="6" w:space="0" w:color="auto"/>
              <w:right w:val="single" w:sz="6" w:space="0" w:color="auto"/>
            </w:tcBorders>
          </w:tcPr>
          <w:p w14:paraId="5BE83E4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7AB229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tc>
      </w:tr>
      <w:tr w:rsidR="000C72CD" w:rsidRPr="00BB126E" w14:paraId="53D29780" w14:textId="77777777" w:rsidTr="004D7BEE">
        <w:trPr>
          <w:cantSplit/>
          <w:trHeight w:val="401"/>
        </w:trPr>
        <w:tc>
          <w:tcPr>
            <w:tcW w:w="958" w:type="dxa"/>
            <w:tcBorders>
              <w:top w:val="single" w:sz="6" w:space="0" w:color="auto"/>
              <w:left w:val="single" w:sz="6" w:space="0" w:color="auto"/>
              <w:right w:val="single" w:sz="4" w:space="0" w:color="auto"/>
            </w:tcBorders>
          </w:tcPr>
          <w:p w14:paraId="00523A50"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58</w:t>
            </w:r>
          </w:p>
        </w:tc>
        <w:tc>
          <w:tcPr>
            <w:tcW w:w="2561" w:type="dxa"/>
            <w:tcBorders>
              <w:top w:val="single" w:sz="6" w:space="0" w:color="auto"/>
              <w:left w:val="single" w:sz="4" w:space="0" w:color="auto"/>
              <w:right w:val="single" w:sz="4" w:space="0" w:color="auto"/>
            </w:tcBorders>
          </w:tcPr>
          <w:p w14:paraId="6D93C66F" w14:textId="19EDFA6E" w:rsidR="000C72CD" w:rsidRPr="00BB126E" w:rsidRDefault="000C72CD" w:rsidP="00BB126E">
            <w:pPr>
              <w:spacing w:before="120" w:after="12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Etil-N-alfa-dodekanoil-L-arjinat hidroklorür </w:t>
            </w:r>
            <w:r w:rsidRPr="00BB126E">
              <w:rPr>
                <w:rFonts w:ascii="Times New Roman" w:eastAsia="Times New Roman" w:hAnsi="Times New Roman" w:cs="Times New Roman"/>
                <w:sz w:val="18"/>
                <w:szCs w:val="18"/>
                <w:vertAlign w:val="superscript"/>
                <w:lang w:eastAsia="tr-TR"/>
              </w:rPr>
              <w:t>(</w:t>
            </w:r>
            <w:r w:rsidR="00383434" w:rsidRPr="00BB126E">
              <w:rPr>
                <w:rFonts w:ascii="Times New Roman" w:eastAsia="Times New Roman" w:hAnsi="Times New Roman" w:cs="Times New Roman"/>
                <w:sz w:val="18"/>
                <w:szCs w:val="18"/>
                <w:vertAlign w:val="superscript"/>
                <w:lang w:eastAsia="tr-TR"/>
              </w:rPr>
              <w:t xml:space="preserve"> 14</w:t>
            </w:r>
            <w:r w:rsidRPr="00BB126E">
              <w:rPr>
                <w:rFonts w:ascii="Times New Roman" w:eastAsia="Times New Roman" w:hAnsi="Times New Roman" w:cs="Times New Roman"/>
                <w:sz w:val="18"/>
                <w:szCs w:val="18"/>
                <w:vertAlign w:val="superscript"/>
                <w:lang w:eastAsia="tr-TR"/>
              </w:rPr>
              <w:t>)</w:t>
            </w:r>
          </w:p>
        </w:tc>
        <w:tc>
          <w:tcPr>
            <w:tcW w:w="1833" w:type="dxa"/>
            <w:tcBorders>
              <w:top w:val="single" w:sz="6" w:space="0" w:color="auto"/>
              <w:left w:val="single" w:sz="4" w:space="0" w:color="auto"/>
              <w:right w:val="single" w:sz="4" w:space="0" w:color="auto"/>
            </w:tcBorders>
          </w:tcPr>
          <w:p w14:paraId="59307314" w14:textId="6CB1C8B3"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Ethyl Lauroyl Arginate HCl</w:t>
            </w:r>
          </w:p>
        </w:tc>
        <w:tc>
          <w:tcPr>
            <w:tcW w:w="1276" w:type="dxa"/>
            <w:tcBorders>
              <w:top w:val="single" w:sz="6" w:space="0" w:color="auto"/>
              <w:left w:val="single" w:sz="4" w:space="0" w:color="auto"/>
              <w:right w:val="single" w:sz="4" w:space="0" w:color="auto"/>
            </w:tcBorders>
          </w:tcPr>
          <w:p w14:paraId="32BBBDED"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60372-77-2</w:t>
            </w:r>
          </w:p>
        </w:tc>
        <w:tc>
          <w:tcPr>
            <w:tcW w:w="1134" w:type="dxa"/>
            <w:tcBorders>
              <w:top w:val="single" w:sz="6" w:space="0" w:color="auto"/>
              <w:left w:val="single" w:sz="4" w:space="0" w:color="auto"/>
              <w:right w:val="single" w:sz="4" w:space="0" w:color="auto"/>
            </w:tcBorders>
          </w:tcPr>
          <w:p w14:paraId="67720A0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434-630-6</w:t>
            </w:r>
          </w:p>
        </w:tc>
        <w:tc>
          <w:tcPr>
            <w:tcW w:w="1559" w:type="dxa"/>
            <w:tcBorders>
              <w:top w:val="single" w:sz="6" w:space="0" w:color="auto"/>
              <w:left w:val="single" w:sz="4" w:space="0" w:color="auto"/>
              <w:right w:val="single" w:sz="4" w:space="0" w:color="auto"/>
            </w:tcBorders>
          </w:tcPr>
          <w:p w14:paraId="1CF6D18F" w14:textId="54589FCE"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(a) </w:t>
            </w:r>
            <w:proofErr w:type="gramStart"/>
            <w:r w:rsidRPr="00BB126E">
              <w:rPr>
                <w:rFonts w:ascii="Times New Roman" w:eastAsia="Times New Roman" w:hAnsi="Times New Roman" w:cs="Times New Roman"/>
                <w:sz w:val="18"/>
                <w:szCs w:val="18"/>
                <w:lang w:eastAsia="tr-TR"/>
              </w:rPr>
              <w:t xml:space="preserve">Ağız </w:t>
            </w:r>
            <w:r w:rsidR="00383434" w:rsidRPr="00BB126E">
              <w:rPr>
                <w:rFonts w:ascii="Times New Roman" w:eastAsia="Times New Roman" w:hAnsi="Times New Roman" w:cs="Times New Roman"/>
                <w:sz w:val="18"/>
                <w:szCs w:val="18"/>
                <w:lang w:eastAsia="tr-TR"/>
              </w:rPr>
              <w:t xml:space="preserve"> çalkalama</w:t>
            </w:r>
            <w:proofErr w:type="gramEnd"/>
            <w:r w:rsidRPr="00BB126E">
              <w:rPr>
                <w:rFonts w:ascii="Times New Roman" w:eastAsia="Times New Roman" w:hAnsi="Times New Roman" w:cs="Times New Roman"/>
                <w:sz w:val="18"/>
                <w:szCs w:val="18"/>
                <w:lang w:eastAsia="tr-TR"/>
              </w:rPr>
              <w:t xml:space="preserve"> suları</w:t>
            </w:r>
          </w:p>
          <w:p w14:paraId="43D224D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6FDBB69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5AF906C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1E85585C"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(b)Diğer ürünler</w:t>
            </w:r>
          </w:p>
        </w:tc>
        <w:tc>
          <w:tcPr>
            <w:tcW w:w="1559" w:type="dxa"/>
            <w:tcBorders>
              <w:top w:val="single" w:sz="6" w:space="0" w:color="auto"/>
              <w:left w:val="single" w:sz="4" w:space="0" w:color="auto"/>
              <w:right w:val="single" w:sz="4" w:space="0" w:color="auto"/>
            </w:tcBorders>
          </w:tcPr>
          <w:p w14:paraId="7C9B7C0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 0,15</w:t>
            </w:r>
          </w:p>
          <w:p w14:paraId="73F180F0"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12EC6F2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1370D74E"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6B007E49"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 0,4</w:t>
            </w:r>
          </w:p>
        </w:tc>
        <w:tc>
          <w:tcPr>
            <w:tcW w:w="1985" w:type="dxa"/>
            <w:tcBorders>
              <w:top w:val="single" w:sz="6" w:space="0" w:color="auto"/>
              <w:left w:val="single" w:sz="4" w:space="0" w:color="auto"/>
              <w:right w:val="single" w:sz="4" w:space="0" w:color="auto"/>
            </w:tcBorders>
          </w:tcPr>
          <w:p w14:paraId="0CF9A425"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10 yaş altı çocuklar için hazırlanan ürünlerde kullanılmamalıdır.</w:t>
            </w:r>
          </w:p>
          <w:p w14:paraId="601AC906"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p>
          <w:p w14:paraId="7E9EE41C" w14:textId="76F1B60F"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  Dudak ürünleri, ağız bakım ürünleri (</w:t>
            </w:r>
            <w:proofErr w:type="gramStart"/>
            <w:r w:rsidRPr="00BB126E">
              <w:rPr>
                <w:rFonts w:ascii="Times New Roman" w:eastAsia="Times New Roman" w:hAnsi="Times New Roman" w:cs="Times New Roman"/>
                <w:sz w:val="18"/>
                <w:szCs w:val="18"/>
                <w:lang w:eastAsia="tr-TR"/>
              </w:rPr>
              <w:t xml:space="preserve">ağız  </w:t>
            </w:r>
            <w:r w:rsidR="00383434" w:rsidRPr="00BB126E">
              <w:rPr>
                <w:rFonts w:ascii="Times New Roman" w:eastAsia="Times New Roman" w:hAnsi="Times New Roman" w:cs="Times New Roman"/>
                <w:sz w:val="18"/>
                <w:szCs w:val="18"/>
                <w:lang w:eastAsia="tr-TR"/>
              </w:rPr>
              <w:t>çalkalama</w:t>
            </w:r>
            <w:proofErr w:type="gramEnd"/>
            <w:r w:rsidR="00383434"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s</w:t>
            </w:r>
            <w:r w:rsidR="00383434" w:rsidRPr="00BB126E">
              <w:rPr>
                <w:rFonts w:ascii="Times New Roman" w:eastAsia="Times New Roman" w:hAnsi="Times New Roman" w:cs="Times New Roman"/>
                <w:sz w:val="18"/>
                <w:szCs w:val="18"/>
                <w:lang w:eastAsia="tr-TR"/>
              </w:rPr>
              <w:t>uları hariç), ve sprey ürünler</w:t>
            </w:r>
            <w:r w:rsidRPr="00BB126E">
              <w:rPr>
                <w:rFonts w:ascii="Times New Roman" w:eastAsia="Times New Roman" w:hAnsi="Times New Roman" w:cs="Times New Roman"/>
                <w:sz w:val="18"/>
                <w:szCs w:val="18"/>
                <w:lang w:eastAsia="tr-TR"/>
              </w:rPr>
              <w:t>de kullanılmamalıdır.</w:t>
            </w:r>
          </w:p>
        </w:tc>
        <w:tc>
          <w:tcPr>
            <w:tcW w:w="1984" w:type="dxa"/>
            <w:tcBorders>
              <w:top w:val="single" w:sz="6" w:space="0" w:color="auto"/>
              <w:left w:val="single" w:sz="6" w:space="0" w:color="auto"/>
              <w:bottom w:val="single" w:sz="6" w:space="0" w:color="auto"/>
              <w:right w:val="single" w:sz="6" w:space="0" w:color="auto"/>
            </w:tcBorders>
          </w:tcPr>
          <w:p w14:paraId="30A20CD2"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(a) 10 yaş altı çocuklarda kullanılmamalıdır.</w:t>
            </w:r>
          </w:p>
        </w:tc>
      </w:tr>
      <w:tr w:rsidR="000C72CD" w:rsidRPr="00BB126E" w14:paraId="350D218E" w14:textId="77777777" w:rsidTr="004D7BEE">
        <w:trPr>
          <w:cantSplit/>
          <w:trHeight w:val="1130"/>
        </w:trPr>
        <w:tc>
          <w:tcPr>
            <w:tcW w:w="958" w:type="dxa"/>
            <w:tcBorders>
              <w:top w:val="single" w:sz="6" w:space="0" w:color="auto"/>
              <w:left w:val="single" w:sz="6" w:space="0" w:color="auto"/>
              <w:bottom w:val="single" w:sz="6" w:space="0" w:color="auto"/>
              <w:right w:val="single" w:sz="6" w:space="0" w:color="auto"/>
            </w:tcBorders>
          </w:tcPr>
          <w:p w14:paraId="510AE0B7"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59</w:t>
            </w:r>
          </w:p>
        </w:tc>
        <w:tc>
          <w:tcPr>
            <w:tcW w:w="2561" w:type="dxa"/>
            <w:tcBorders>
              <w:top w:val="single" w:sz="6" w:space="0" w:color="auto"/>
              <w:left w:val="single" w:sz="6" w:space="0" w:color="auto"/>
              <w:bottom w:val="single" w:sz="6" w:space="0" w:color="auto"/>
              <w:right w:val="single" w:sz="6" w:space="0" w:color="auto"/>
            </w:tcBorders>
          </w:tcPr>
          <w:p w14:paraId="295BB6CE" w14:textId="77777777" w:rsidR="000C72CD" w:rsidRPr="00BB126E" w:rsidRDefault="000C72CD" w:rsidP="00BB126E">
            <w:pPr>
              <w:widowControl w:val="0"/>
              <w:autoSpaceDE w:val="0"/>
              <w:autoSpaceDN w:val="0"/>
              <w:spacing w:before="1" w:after="0" w:line="173"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1,2,3-Propantrikarboksilik asit, 2- hidroksi-, monohidrat ve1,2,3-Propantri karboksilik asit, 2- hidroksi-, Gümüş(1+) tuzu, monohidrat</w:t>
            </w:r>
          </w:p>
        </w:tc>
        <w:tc>
          <w:tcPr>
            <w:tcW w:w="1833" w:type="dxa"/>
            <w:tcBorders>
              <w:top w:val="single" w:sz="6" w:space="0" w:color="auto"/>
              <w:left w:val="single" w:sz="6" w:space="0" w:color="auto"/>
              <w:bottom w:val="single" w:sz="6" w:space="0" w:color="auto"/>
              <w:right w:val="single" w:sz="6" w:space="0" w:color="auto"/>
            </w:tcBorders>
          </w:tcPr>
          <w:p w14:paraId="7B6D60A0"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Citric acid (and)   Silver citrate</w:t>
            </w:r>
          </w:p>
          <w:p w14:paraId="6E45AD33"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021277D0" w14:textId="77777777" w:rsidR="000C72CD" w:rsidRPr="00BB126E" w:rsidRDefault="000C72CD" w:rsidP="00BB126E">
            <w:pPr>
              <w:spacing w:before="120" w:after="120" w:line="240" w:lineRule="auto"/>
              <w:ind w:left="-102"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tc>
        <w:tc>
          <w:tcPr>
            <w:tcW w:w="1134" w:type="dxa"/>
            <w:tcBorders>
              <w:top w:val="single" w:sz="6" w:space="0" w:color="auto"/>
              <w:left w:val="single" w:sz="6" w:space="0" w:color="auto"/>
              <w:bottom w:val="single" w:sz="6" w:space="0" w:color="auto"/>
              <w:right w:val="single" w:sz="6" w:space="0" w:color="auto"/>
            </w:tcBorders>
          </w:tcPr>
          <w:p w14:paraId="198B2AD3"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460-890-5</w:t>
            </w:r>
          </w:p>
        </w:tc>
        <w:tc>
          <w:tcPr>
            <w:tcW w:w="1559" w:type="dxa"/>
            <w:tcBorders>
              <w:top w:val="single" w:sz="6" w:space="0" w:color="auto"/>
              <w:left w:val="single" w:sz="6" w:space="0" w:color="auto"/>
              <w:bottom w:val="single" w:sz="6" w:space="0" w:color="auto"/>
              <w:right w:val="single" w:sz="6" w:space="0" w:color="auto"/>
            </w:tcBorders>
          </w:tcPr>
          <w:p w14:paraId="0AF6A657"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tcBorders>
              <w:top w:val="single" w:sz="6" w:space="0" w:color="auto"/>
              <w:left w:val="single" w:sz="6" w:space="0" w:color="auto"/>
              <w:bottom w:val="single" w:sz="6" w:space="0" w:color="auto"/>
              <w:right w:val="single" w:sz="6" w:space="0" w:color="auto"/>
            </w:tcBorders>
          </w:tcPr>
          <w:p w14:paraId="33581F3D"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 0,2 (% 0,0024 gümüşe denk gelen)</w:t>
            </w:r>
          </w:p>
        </w:tc>
        <w:tc>
          <w:tcPr>
            <w:tcW w:w="1985" w:type="dxa"/>
            <w:tcBorders>
              <w:top w:val="single" w:sz="6" w:space="0" w:color="auto"/>
              <w:left w:val="single" w:sz="6" w:space="0" w:color="auto"/>
              <w:bottom w:val="single" w:sz="6" w:space="0" w:color="auto"/>
              <w:right w:val="single" w:sz="6" w:space="0" w:color="auto"/>
            </w:tcBorders>
          </w:tcPr>
          <w:p w14:paraId="56B33383"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r w:rsidRPr="00BB126E">
              <w:rPr>
                <w:rFonts w:ascii="Times New Roman" w:eastAsia="Calibri" w:hAnsi="Times New Roman" w:cs="Times New Roman"/>
                <w:sz w:val="18"/>
                <w:szCs w:val="18"/>
              </w:rPr>
              <w:t>Ağız bakım ürünleri ve göz ürünlerinde kullanılmamalıdır.</w:t>
            </w:r>
          </w:p>
        </w:tc>
        <w:tc>
          <w:tcPr>
            <w:tcW w:w="1984" w:type="dxa"/>
            <w:tcBorders>
              <w:top w:val="single" w:sz="6" w:space="0" w:color="auto"/>
              <w:left w:val="single" w:sz="6" w:space="0" w:color="auto"/>
              <w:bottom w:val="single" w:sz="6" w:space="0" w:color="auto"/>
              <w:right w:val="single" w:sz="6" w:space="0" w:color="auto"/>
            </w:tcBorders>
          </w:tcPr>
          <w:p w14:paraId="33CC05F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r w:rsidR="000C72CD" w:rsidRPr="00BB126E" w14:paraId="1F2B5188" w14:textId="77777777" w:rsidTr="004D7BEE">
        <w:trPr>
          <w:cantSplit/>
          <w:trHeight w:val="1130"/>
        </w:trPr>
        <w:tc>
          <w:tcPr>
            <w:tcW w:w="958" w:type="dxa"/>
            <w:tcBorders>
              <w:top w:val="single" w:sz="6" w:space="0" w:color="auto"/>
              <w:left w:val="single" w:sz="6" w:space="0" w:color="auto"/>
              <w:bottom w:val="single" w:sz="6" w:space="0" w:color="auto"/>
              <w:right w:val="single" w:sz="6" w:space="0" w:color="auto"/>
            </w:tcBorders>
          </w:tcPr>
          <w:p w14:paraId="53CD1C1A" w14:textId="77777777" w:rsidR="000C72CD" w:rsidRPr="00BB126E" w:rsidRDefault="000C72CD" w:rsidP="00BB126E">
            <w:pPr>
              <w:spacing w:before="120" w:after="12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60</w:t>
            </w:r>
          </w:p>
        </w:tc>
        <w:tc>
          <w:tcPr>
            <w:tcW w:w="2561" w:type="dxa"/>
            <w:tcBorders>
              <w:top w:val="single" w:sz="6" w:space="0" w:color="auto"/>
              <w:left w:val="single" w:sz="6" w:space="0" w:color="auto"/>
              <w:bottom w:val="single" w:sz="6" w:space="0" w:color="auto"/>
              <w:right w:val="single" w:sz="6" w:space="0" w:color="auto"/>
            </w:tcBorders>
          </w:tcPr>
          <w:p w14:paraId="7EBBF146" w14:textId="77777777" w:rsidR="000C72CD" w:rsidRPr="00BB126E" w:rsidRDefault="000C72CD" w:rsidP="00BB126E">
            <w:pPr>
              <w:widowControl w:val="0"/>
              <w:autoSpaceDE w:val="0"/>
              <w:autoSpaceDN w:val="0"/>
              <w:spacing w:before="1" w:after="0" w:line="173" w:lineRule="exact"/>
              <w:jc w:val="both"/>
              <w:rPr>
                <w:rFonts w:ascii="Times New Roman" w:eastAsia="Times New Roman" w:hAnsi="Times New Roman" w:cs="Times New Roman"/>
                <w:sz w:val="18"/>
                <w:szCs w:val="18"/>
                <w:lang w:val="en-US"/>
              </w:rPr>
            </w:pPr>
          </w:p>
          <w:p w14:paraId="0B2416D9" w14:textId="77777777" w:rsidR="000C72CD" w:rsidRPr="00BB126E" w:rsidRDefault="000C72CD" w:rsidP="00BB126E">
            <w:pPr>
              <w:widowControl w:val="0"/>
              <w:autoSpaceDE w:val="0"/>
              <w:autoSpaceDN w:val="0"/>
              <w:spacing w:before="1" w:after="0" w:line="173"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4-(3-etoksi-4-hidroksifenil)</w:t>
            </w:r>
          </w:p>
          <w:p w14:paraId="028D4599" w14:textId="77777777" w:rsidR="000C72CD" w:rsidRPr="00BB126E" w:rsidRDefault="000C72CD" w:rsidP="00BB126E">
            <w:pPr>
              <w:widowControl w:val="0"/>
              <w:autoSpaceDE w:val="0"/>
              <w:autoSpaceDN w:val="0"/>
              <w:spacing w:before="1" w:after="0" w:line="173"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butan-2-on</w:t>
            </w:r>
          </w:p>
        </w:tc>
        <w:tc>
          <w:tcPr>
            <w:tcW w:w="1833" w:type="dxa"/>
            <w:tcBorders>
              <w:top w:val="single" w:sz="6" w:space="0" w:color="auto"/>
              <w:left w:val="single" w:sz="6" w:space="0" w:color="auto"/>
              <w:bottom w:val="single" w:sz="6" w:space="0" w:color="auto"/>
              <w:right w:val="single" w:sz="6" w:space="0" w:color="auto"/>
            </w:tcBorders>
          </w:tcPr>
          <w:p w14:paraId="3F250617" w14:textId="77777777"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Hydroxyethoxyphenyl</w:t>
            </w:r>
          </w:p>
          <w:p w14:paraId="07D9E59A" w14:textId="0A6763A5" w:rsidR="000C72CD" w:rsidRPr="00BB126E" w:rsidRDefault="000C72CD" w:rsidP="00BB126E">
            <w:pPr>
              <w:spacing w:before="120" w:after="120" w:line="240" w:lineRule="auto"/>
              <w:ind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Butanone</w:t>
            </w:r>
          </w:p>
        </w:tc>
        <w:tc>
          <w:tcPr>
            <w:tcW w:w="1276" w:type="dxa"/>
            <w:tcBorders>
              <w:top w:val="single" w:sz="6" w:space="0" w:color="auto"/>
              <w:left w:val="single" w:sz="6" w:space="0" w:color="auto"/>
              <w:bottom w:val="single" w:sz="6" w:space="0" w:color="auto"/>
              <w:right w:val="single" w:sz="6" w:space="0" w:color="auto"/>
            </w:tcBorders>
          </w:tcPr>
          <w:p w14:paraId="4D4A0381" w14:textId="77777777" w:rsidR="000C72CD" w:rsidRPr="00BB126E" w:rsidRDefault="000C72CD" w:rsidP="00BB126E">
            <w:pPr>
              <w:spacing w:before="120" w:after="120" w:line="240" w:lineRule="auto"/>
              <w:ind w:left="-102" w:right="-10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569646-79-3</w:t>
            </w:r>
          </w:p>
        </w:tc>
        <w:tc>
          <w:tcPr>
            <w:tcW w:w="1134" w:type="dxa"/>
            <w:tcBorders>
              <w:top w:val="single" w:sz="6" w:space="0" w:color="auto"/>
              <w:left w:val="single" w:sz="6" w:space="0" w:color="auto"/>
              <w:bottom w:val="single" w:sz="6" w:space="0" w:color="auto"/>
              <w:right w:val="single" w:sz="6" w:space="0" w:color="auto"/>
            </w:tcBorders>
          </w:tcPr>
          <w:p w14:paraId="2B754C47" w14:textId="77777777" w:rsidR="000C72CD" w:rsidRPr="00BB126E" w:rsidRDefault="000C72CD" w:rsidP="00BB126E">
            <w:pPr>
              <w:spacing w:before="120" w:after="120" w:line="240" w:lineRule="auto"/>
              <w:ind w:right="-125"/>
              <w:jc w:val="both"/>
              <w:rPr>
                <w:rFonts w:ascii="Times New Roman" w:eastAsia="Times New Roman" w:hAnsi="Times New Roman" w:cs="Times New Roman"/>
                <w:sz w:val="18"/>
                <w:szCs w:val="18"/>
                <w:lang w:val="en-US" w:eastAsia="tr-TR"/>
              </w:rPr>
            </w:pPr>
            <w:r w:rsidRPr="00BB126E">
              <w:rPr>
                <w:rFonts w:ascii="Times New Roman" w:eastAsia="Times New Roman" w:hAnsi="Times New Roman" w:cs="Times New Roman"/>
                <w:sz w:val="18"/>
                <w:szCs w:val="18"/>
                <w:lang w:val="en-US" w:eastAsia="tr-TR"/>
              </w:rPr>
              <w:t>933-435-8</w:t>
            </w:r>
          </w:p>
        </w:tc>
        <w:tc>
          <w:tcPr>
            <w:tcW w:w="1559" w:type="dxa"/>
            <w:tcBorders>
              <w:top w:val="single" w:sz="6" w:space="0" w:color="auto"/>
              <w:left w:val="single" w:sz="6" w:space="0" w:color="auto"/>
              <w:bottom w:val="single" w:sz="6" w:space="0" w:color="auto"/>
              <w:right w:val="single" w:sz="6" w:space="0" w:color="auto"/>
            </w:tcBorders>
          </w:tcPr>
          <w:p w14:paraId="4DFC18BB"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c>
          <w:tcPr>
            <w:tcW w:w="1559" w:type="dxa"/>
            <w:tcBorders>
              <w:top w:val="single" w:sz="6" w:space="0" w:color="auto"/>
              <w:left w:val="single" w:sz="6" w:space="0" w:color="auto"/>
              <w:bottom w:val="single" w:sz="6" w:space="0" w:color="auto"/>
              <w:right w:val="single" w:sz="6" w:space="0" w:color="auto"/>
            </w:tcBorders>
          </w:tcPr>
          <w:p w14:paraId="5B4DAF13" w14:textId="16EEC969" w:rsidR="000C72CD" w:rsidRPr="00BB126E" w:rsidRDefault="002C73E4" w:rsidP="00BB126E">
            <w:pPr>
              <w:spacing w:before="120" w:after="12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w:t>
            </w:r>
            <w:r w:rsidR="000C72CD" w:rsidRPr="00BB126E">
              <w:rPr>
                <w:rFonts w:ascii="Times New Roman" w:eastAsia="Calibri" w:hAnsi="Times New Roman" w:cs="Times New Roman"/>
                <w:sz w:val="18"/>
                <w:szCs w:val="18"/>
              </w:rPr>
              <w:t xml:space="preserve">0,7 </w:t>
            </w:r>
          </w:p>
        </w:tc>
        <w:tc>
          <w:tcPr>
            <w:tcW w:w="1985" w:type="dxa"/>
            <w:tcBorders>
              <w:top w:val="single" w:sz="6" w:space="0" w:color="auto"/>
              <w:left w:val="single" w:sz="6" w:space="0" w:color="auto"/>
              <w:bottom w:val="single" w:sz="6" w:space="0" w:color="auto"/>
              <w:right w:val="single" w:sz="6" w:space="0" w:color="auto"/>
            </w:tcBorders>
          </w:tcPr>
          <w:p w14:paraId="4E425061" w14:textId="77777777" w:rsidR="000C72CD" w:rsidRPr="00BB126E" w:rsidRDefault="000C72CD" w:rsidP="00BB126E">
            <w:pPr>
              <w:spacing w:before="120" w:after="120" w:line="240" w:lineRule="auto"/>
              <w:jc w:val="both"/>
              <w:rPr>
                <w:rFonts w:ascii="Times New Roman" w:eastAsia="Calibri" w:hAnsi="Times New Roman" w:cs="Times New Roman"/>
                <w:sz w:val="18"/>
                <w:szCs w:val="18"/>
              </w:rPr>
            </w:pPr>
          </w:p>
        </w:tc>
        <w:tc>
          <w:tcPr>
            <w:tcW w:w="1984" w:type="dxa"/>
            <w:tcBorders>
              <w:top w:val="single" w:sz="6" w:space="0" w:color="auto"/>
              <w:left w:val="single" w:sz="6" w:space="0" w:color="auto"/>
              <w:bottom w:val="single" w:sz="4" w:space="0" w:color="auto"/>
              <w:right w:val="single" w:sz="6" w:space="0" w:color="auto"/>
            </w:tcBorders>
          </w:tcPr>
          <w:p w14:paraId="61128954" w14:textId="77777777" w:rsidR="000C72CD" w:rsidRPr="00BB126E" w:rsidRDefault="000C72CD" w:rsidP="00BB126E">
            <w:pPr>
              <w:spacing w:before="120" w:after="120" w:line="240" w:lineRule="auto"/>
              <w:jc w:val="both"/>
              <w:rPr>
                <w:rFonts w:ascii="Times New Roman" w:eastAsia="Times New Roman" w:hAnsi="Times New Roman" w:cs="Times New Roman"/>
                <w:sz w:val="18"/>
                <w:szCs w:val="18"/>
                <w:lang w:val="en-US" w:eastAsia="tr-TR"/>
              </w:rPr>
            </w:pPr>
          </w:p>
        </w:tc>
      </w:tr>
    </w:tbl>
    <w:p w14:paraId="5BE3851A" w14:textId="77777777"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 xml:space="preserve">(1) </w:t>
      </w:r>
      <w:r w:rsidRPr="00BB126E">
        <w:rPr>
          <w:rFonts w:ascii="Times New Roman" w:eastAsia="Times New Roman" w:hAnsi="Times New Roman" w:cs="Times New Roman"/>
          <w:sz w:val="20"/>
          <w:szCs w:val="20"/>
          <w:vertAlign w:val="superscript"/>
          <w:lang w:val="en-US"/>
        </w:rPr>
        <w:t>Koruyucu dışındaki kullanımlar için Ek III, No. 98'e bakınız.</w:t>
      </w:r>
    </w:p>
    <w:p w14:paraId="42762736" w14:textId="77777777"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 xml:space="preserve">(2) </w:t>
      </w:r>
      <w:r w:rsidRPr="00BB126E">
        <w:rPr>
          <w:rFonts w:ascii="Times New Roman" w:eastAsia="Times New Roman" w:hAnsi="Times New Roman" w:cs="Times New Roman"/>
          <w:sz w:val="20"/>
          <w:szCs w:val="20"/>
          <w:vertAlign w:val="superscript"/>
          <w:lang w:val="en-US"/>
        </w:rPr>
        <w:t>Yalnızca 3 yaşın altındaki çocuklar için kullanılabilecek ve ciltle uzun süre temas halinde kalan ürünler için.</w:t>
      </w:r>
    </w:p>
    <w:p w14:paraId="49CB2A9E" w14:textId="4C2B41C3"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4</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Koruyucu dışında</w:t>
      </w:r>
      <w:r w:rsidR="002C73E4" w:rsidRPr="00BB126E">
        <w:rPr>
          <w:rFonts w:ascii="Times New Roman" w:eastAsia="Times New Roman" w:hAnsi="Times New Roman" w:cs="Times New Roman"/>
          <w:sz w:val="20"/>
          <w:szCs w:val="20"/>
          <w:vertAlign w:val="superscript"/>
          <w:lang w:val="en-US"/>
        </w:rPr>
        <w:t>ki</w:t>
      </w:r>
      <w:r w:rsidRPr="00BB126E">
        <w:rPr>
          <w:rFonts w:ascii="Times New Roman" w:eastAsia="Times New Roman" w:hAnsi="Times New Roman" w:cs="Times New Roman"/>
          <w:sz w:val="20"/>
          <w:szCs w:val="20"/>
          <w:vertAlign w:val="superscript"/>
          <w:lang w:val="en-US"/>
        </w:rPr>
        <w:t xml:space="preserve"> kullanım için Ek III, No. 101’e bakınız.</w:t>
      </w:r>
    </w:p>
    <w:p w14:paraId="122ECDBC" w14:textId="6A11B07D"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5</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Koruyucu dışında</w:t>
      </w:r>
      <w:r w:rsidR="002C73E4" w:rsidRPr="00BB126E">
        <w:rPr>
          <w:rFonts w:ascii="Times New Roman" w:eastAsia="Times New Roman" w:hAnsi="Times New Roman" w:cs="Times New Roman"/>
          <w:sz w:val="20"/>
          <w:szCs w:val="20"/>
          <w:vertAlign w:val="superscript"/>
          <w:lang w:val="en-US"/>
        </w:rPr>
        <w:t>ki</w:t>
      </w:r>
      <w:r w:rsidRPr="00BB126E">
        <w:rPr>
          <w:rFonts w:ascii="Times New Roman" w:eastAsia="Times New Roman" w:hAnsi="Times New Roman" w:cs="Times New Roman"/>
          <w:sz w:val="20"/>
          <w:szCs w:val="20"/>
          <w:vertAlign w:val="superscript"/>
          <w:lang w:val="en-US"/>
        </w:rPr>
        <w:t xml:space="preserve"> kullanım için Ek III, No. 99'a bakınız.</w:t>
      </w:r>
    </w:p>
    <w:p w14:paraId="28977313" w14:textId="4CAA0228" w:rsidR="004D7BEE" w:rsidRPr="00BB126E" w:rsidRDefault="004D7BEE" w:rsidP="00BB126E">
      <w:pPr>
        <w:tabs>
          <w:tab w:val="left" w:pos="284"/>
        </w:tabs>
        <w:spacing w:after="0" w:line="240" w:lineRule="auto"/>
        <w:jc w:val="both"/>
        <w:rPr>
          <w:rFonts w:ascii="Times New Roman" w:eastAsia="Times New Roman" w:hAnsi="Times New Roman" w:cs="Times New Roman"/>
          <w:sz w:val="20"/>
          <w:szCs w:val="20"/>
          <w:vertAlign w:val="superscript"/>
          <w:lang w:val="en-US"/>
        </w:rPr>
      </w:pPr>
      <w:r w:rsidRPr="00BB126E">
        <w:rPr>
          <w:rFonts w:ascii="Times New Roman" w:eastAsia="Times New Roman" w:hAnsi="Times New Roman" w:cs="Times New Roman"/>
          <w:sz w:val="18"/>
          <w:szCs w:val="18"/>
          <w:vertAlign w:val="superscript"/>
          <w:lang w:val="en-US"/>
        </w:rPr>
        <w:t>(</w:t>
      </w:r>
      <w:r w:rsidR="0097263B" w:rsidRPr="00BB126E">
        <w:rPr>
          <w:rFonts w:ascii="Times New Roman" w:eastAsia="Times New Roman" w:hAnsi="Times New Roman" w:cs="Times New Roman"/>
          <w:sz w:val="18"/>
          <w:szCs w:val="18"/>
          <w:vertAlign w:val="superscript"/>
          <w:lang w:val="en-US"/>
        </w:rPr>
        <w:t>6</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Koruyucu </w:t>
      </w:r>
      <w:r w:rsidR="0097263B" w:rsidRPr="00BB126E">
        <w:rPr>
          <w:rFonts w:ascii="Times New Roman" w:eastAsia="Times New Roman" w:hAnsi="Times New Roman" w:cs="Times New Roman"/>
          <w:sz w:val="20"/>
          <w:szCs w:val="20"/>
          <w:vertAlign w:val="superscript"/>
          <w:lang w:val="en-US"/>
        </w:rPr>
        <w:t xml:space="preserve">dışındaki </w:t>
      </w:r>
      <w:r w:rsidRPr="00BB126E">
        <w:rPr>
          <w:rFonts w:ascii="Times New Roman" w:eastAsia="Times New Roman" w:hAnsi="Times New Roman" w:cs="Times New Roman"/>
          <w:sz w:val="20"/>
          <w:szCs w:val="20"/>
          <w:vertAlign w:val="superscript"/>
          <w:lang w:val="en-US"/>
        </w:rPr>
        <w:t>kullanım için Ek III, No. 100'e bakınız.</w:t>
      </w:r>
    </w:p>
    <w:p w14:paraId="55266835" w14:textId="554E043F"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7</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Koruyucu </w:t>
      </w:r>
      <w:proofErr w:type="gramStart"/>
      <w:r w:rsidRPr="00BB126E">
        <w:rPr>
          <w:rFonts w:ascii="Times New Roman" w:eastAsia="Times New Roman" w:hAnsi="Times New Roman" w:cs="Times New Roman"/>
          <w:sz w:val="20"/>
          <w:szCs w:val="20"/>
          <w:vertAlign w:val="superscript"/>
          <w:lang w:val="en-US"/>
        </w:rPr>
        <w:t>dışındaki  kullanımlar</w:t>
      </w:r>
      <w:proofErr w:type="gramEnd"/>
      <w:r w:rsidRPr="00BB126E">
        <w:rPr>
          <w:rFonts w:ascii="Times New Roman" w:eastAsia="Times New Roman" w:hAnsi="Times New Roman" w:cs="Times New Roman"/>
          <w:sz w:val="20"/>
          <w:szCs w:val="20"/>
          <w:vertAlign w:val="superscript"/>
          <w:lang w:val="en-US"/>
        </w:rPr>
        <w:t xml:space="preserve"> için Ek III, No. 45'e bakınız.</w:t>
      </w:r>
    </w:p>
    <w:p w14:paraId="3D789DF5" w14:textId="6E94631E"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8</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Koruyucu </w:t>
      </w:r>
      <w:r w:rsidR="002C73E4" w:rsidRPr="00BB126E">
        <w:rPr>
          <w:rFonts w:ascii="Times New Roman" w:eastAsia="Times New Roman" w:hAnsi="Times New Roman" w:cs="Times New Roman"/>
          <w:sz w:val="20"/>
          <w:szCs w:val="20"/>
          <w:vertAlign w:val="superscript"/>
          <w:lang w:val="en-US"/>
        </w:rPr>
        <w:t xml:space="preserve">dışındaki </w:t>
      </w:r>
      <w:r w:rsidRPr="00BB126E">
        <w:rPr>
          <w:rFonts w:ascii="Times New Roman" w:eastAsia="Times New Roman" w:hAnsi="Times New Roman" w:cs="Times New Roman"/>
          <w:sz w:val="20"/>
          <w:szCs w:val="20"/>
          <w:vertAlign w:val="superscript"/>
          <w:lang w:val="en-US"/>
        </w:rPr>
        <w:t>kullanım için Ek III, No. 54'e bakınız.</w:t>
      </w:r>
    </w:p>
    <w:p w14:paraId="57509EA3" w14:textId="1598B85C"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9</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Yalnızca konsantrasyonu % 0</w:t>
      </w:r>
      <w:proofErr w:type="gramStart"/>
      <w:r w:rsidRPr="00BB126E">
        <w:rPr>
          <w:rFonts w:ascii="Times New Roman" w:eastAsia="Times New Roman" w:hAnsi="Times New Roman" w:cs="Times New Roman"/>
          <w:sz w:val="20"/>
          <w:szCs w:val="20"/>
          <w:vertAlign w:val="superscript"/>
          <w:lang w:val="en-US"/>
        </w:rPr>
        <w:t>,05'i</w:t>
      </w:r>
      <w:proofErr w:type="gramEnd"/>
      <w:r w:rsidRPr="00BB126E">
        <w:rPr>
          <w:rFonts w:ascii="Times New Roman" w:eastAsia="Times New Roman" w:hAnsi="Times New Roman" w:cs="Times New Roman"/>
          <w:sz w:val="20"/>
          <w:szCs w:val="20"/>
          <w:vertAlign w:val="superscript"/>
          <w:lang w:val="en-US"/>
        </w:rPr>
        <w:t xml:space="preserve"> aşarsa.</w:t>
      </w:r>
    </w:p>
    <w:p w14:paraId="4AE2BCDD" w14:textId="5FE1FA24"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10</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Koruyucu dışında</w:t>
      </w:r>
      <w:r w:rsidR="002C73E4" w:rsidRPr="00BB126E">
        <w:rPr>
          <w:rFonts w:ascii="Times New Roman" w:eastAsia="Times New Roman" w:hAnsi="Times New Roman" w:cs="Times New Roman"/>
          <w:sz w:val="20"/>
          <w:szCs w:val="20"/>
          <w:vertAlign w:val="superscript"/>
          <w:lang w:val="en-US"/>
        </w:rPr>
        <w:t>ki</w:t>
      </w:r>
      <w:r w:rsidRPr="00BB126E">
        <w:rPr>
          <w:rFonts w:ascii="Times New Roman" w:eastAsia="Times New Roman" w:hAnsi="Times New Roman" w:cs="Times New Roman"/>
          <w:sz w:val="20"/>
          <w:szCs w:val="20"/>
          <w:vertAlign w:val="superscript"/>
          <w:lang w:val="en-US"/>
        </w:rPr>
        <w:t xml:space="preserve"> kullanım için Ek III, No. 65'e bakınız.</w:t>
      </w:r>
    </w:p>
    <w:p w14:paraId="77744878" w14:textId="2B973185"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11</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Yalnızca 3 yaşından küçük çocuklar için kullanılabilecek banyo ürünleri / duş jelleri ve şampuan dışındaki ürünler için.</w:t>
      </w:r>
    </w:p>
    <w:p w14:paraId="430D09CC" w14:textId="28D393FB"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12</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Yalnızca 3 yaşın altındaki çocuklar için kullanılabilecek ürünler için.</w:t>
      </w:r>
    </w:p>
    <w:p w14:paraId="663DA7A8" w14:textId="158BACEA"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13</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Vücudun büyük bir </w:t>
      </w:r>
      <w:proofErr w:type="gramStart"/>
      <w:r w:rsidRPr="00BB126E">
        <w:rPr>
          <w:rFonts w:ascii="Times New Roman" w:eastAsia="Times New Roman" w:hAnsi="Times New Roman" w:cs="Times New Roman"/>
          <w:sz w:val="20"/>
          <w:szCs w:val="20"/>
          <w:vertAlign w:val="superscript"/>
          <w:lang w:val="en-US"/>
        </w:rPr>
        <w:t xml:space="preserve">kısmına  </w:t>
      </w:r>
      <w:r w:rsidR="002C73E4" w:rsidRPr="00BB126E">
        <w:rPr>
          <w:rFonts w:ascii="Times New Roman" w:eastAsia="Times New Roman" w:hAnsi="Times New Roman" w:cs="Times New Roman"/>
          <w:sz w:val="20"/>
          <w:szCs w:val="20"/>
          <w:vertAlign w:val="superscript"/>
          <w:lang w:val="en-US"/>
        </w:rPr>
        <w:t>uygulanması</w:t>
      </w:r>
      <w:proofErr w:type="gramEnd"/>
      <w:r w:rsidR="002C73E4" w:rsidRPr="00BB126E">
        <w:rPr>
          <w:rFonts w:ascii="Times New Roman" w:eastAsia="Times New Roman" w:hAnsi="Times New Roman" w:cs="Times New Roman"/>
          <w:sz w:val="20"/>
          <w:szCs w:val="20"/>
          <w:vertAlign w:val="superscript"/>
          <w:lang w:val="en-US"/>
        </w:rPr>
        <w:t xml:space="preserve"> amaçlanan </w:t>
      </w:r>
      <w:r w:rsidRPr="00BB126E">
        <w:rPr>
          <w:rFonts w:ascii="Times New Roman" w:eastAsia="Times New Roman" w:hAnsi="Times New Roman" w:cs="Times New Roman"/>
          <w:sz w:val="20"/>
          <w:szCs w:val="20"/>
          <w:vertAlign w:val="superscript"/>
          <w:lang w:val="en-US"/>
        </w:rPr>
        <w:t>ürünlerle ilgilidir.</w:t>
      </w:r>
    </w:p>
    <w:p w14:paraId="6655BBFC" w14:textId="611EAA92"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14</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Koruyucu </w:t>
      </w:r>
      <w:proofErr w:type="gramStart"/>
      <w:r w:rsidRPr="00BB126E">
        <w:rPr>
          <w:rFonts w:ascii="Times New Roman" w:eastAsia="Times New Roman" w:hAnsi="Times New Roman" w:cs="Times New Roman"/>
          <w:sz w:val="20"/>
          <w:szCs w:val="20"/>
          <w:vertAlign w:val="superscript"/>
          <w:lang w:val="en-US"/>
        </w:rPr>
        <w:t>dışındaki  kullanımlar</w:t>
      </w:r>
      <w:proofErr w:type="gramEnd"/>
      <w:r w:rsidRPr="00BB126E">
        <w:rPr>
          <w:rFonts w:ascii="Times New Roman" w:eastAsia="Times New Roman" w:hAnsi="Times New Roman" w:cs="Times New Roman"/>
          <w:sz w:val="20"/>
          <w:szCs w:val="20"/>
          <w:vertAlign w:val="superscript"/>
          <w:lang w:val="en-US"/>
        </w:rPr>
        <w:t xml:space="preserve"> için Ek III, No 197'ye bakınız.</w:t>
      </w:r>
    </w:p>
    <w:p w14:paraId="0219983B" w14:textId="2609F3C8" w:rsidR="004D7BEE" w:rsidRPr="00BB126E" w:rsidRDefault="004D7BEE" w:rsidP="00BB126E">
      <w:pPr>
        <w:tabs>
          <w:tab w:val="left" w:pos="284"/>
        </w:tabs>
        <w:spacing w:after="0" w:line="240" w:lineRule="auto"/>
        <w:jc w:val="both"/>
        <w:rPr>
          <w:rFonts w:ascii="Times New Roman" w:eastAsia="Times New Roman" w:hAnsi="Times New Roman" w:cs="Times New Roman"/>
          <w:sz w:val="18"/>
          <w:szCs w:val="18"/>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15</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Koruyucu dışında</w:t>
      </w:r>
      <w:r w:rsidR="002C73E4" w:rsidRPr="00BB126E">
        <w:rPr>
          <w:rFonts w:ascii="Times New Roman" w:eastAsia="Times New Roman" w:hAnsi="Times New Roman" w:cs="Times New Roman"/>
          <w:sz w:val="20"/>
          <w:szCs w:val="20"/>
          <w:vertAlign w:val="superscript"/>
          <w:lang w:val="en-US"/>
        </w:rPr>
        <w:t>ki</w:t>
      </w:r>
      <w:r w:rsidRPr="00BB126E">
        <w:rPr>
          <w:rFonts w:ascii="Times New Roman" w:eastAsia="Times New Roman" w:hAnsi="Times New Roman" w:cs="Times New Roman"/>
          <w:sz w:val="20"/>
          <w:szCs w:val="20"/>
          <w:vertAlign w:val="superscript"/>
          <w:lang w:val="en-US"/>
        </w:rPr>
        <w:t xml:space="preserve"> kullanım için Ek III, No 287'ye bakınız.</w:t>
      </w:r>
    </w:p>
    <w:p w14:paraId="2AF1AF34" w14:textId="3A177D0C" w:rsidR="004D7BEE" w:rsidRPr="00BB126E" w:rsidRDefault="004D7BEE" w:rsidP="00BB126E">
      <w:pPr>
        <w:tabs>
          <w:tab w:val="left" w:pos="284"/>
        </w:tabs>
        <w:spacing w:after="0" w:line="240" w:lineRule="auto"/>
        <w:jc w:val="both"/>
        <w:rPr>
          <w:rFonts w:ascii="Times New Roman" w:eastAsia="Times New Roman" w:hAnsi="Times New Roman" w:cs="Times New Roman"/>
          <w:sz w:val="20"/>
          <w:szCs w:val="20"/>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16</w:t>
      </w:r>
      <w:r w:rsidRPr="00BB126E">
        <w:rPr>
          <w:rFonts w:ascii="Times New Roman" w:eastAsia="Times New Roman" w:hAnsi="Times New Roman" w:cs="Times New Roman"/>
          <w:sz w:val="18"/>
          <w:szCs w:val="18"/>
          <w:vertAlign w:val="superscript"/>
          <w:lang w:val="en-US"/>
        </w:rPr>
        <w:t xml:space="preserve">) </w:t>
      </w:r>
      <w:r w:rsidRPr="00BB126E">
        <w:rPr>
          <w:rFonts w:ascii="Times New Roman" w:eastAsia="Times New Roman" w:hAnsi="Times New Roman" w:cs="Times New Roman"/>
          <w:sz w:val="20"/>
          <w:szCs w:val="20"/>
          <w:vertAlign w:val="superscript"/>
          <w:lang w:val="en-US"/>
        </w:rPr>
        <w:t xml:space="preserve">Koruyucu </w:t>
      </w:r>
      <w:r w:rsidR="002C73E4" w:rsidRPr="00BB126E">
        <w:rPr>
          <w:rFonts w:ascii="Times New Roman" w:eastAsia="Times New Roman" w:hAnsi="Times New Roman" w:cs="Times New Roman"/>
          <w:sz w:val="20"/>
          <w:szCs w:val="20"/>
          <w:vertAlign w:val="superscript"/>
          <w:lang w:val="en-US"/>
        </w:rPr>
        <w:t xml:space="preserve">dışındaki </w:t>
      </w:r>
      <w:r w:rsidRPr="00BB126E">
        <w:rPr>
          <w:rFonts w:ascii="Times New Roman" w:eastAsia="Times New Roman" w:hAnsi="Times New Roman" w:cs="Times New Roman"/>
          <w:sz w:val="20"/>
          <w:szCs w:val="20"/>
          <w:vertAlign w:val="superscript"/>
          <w:lang w:val="en-US"/>
        </w:rPr>
        <w:t>kullanım için Ek III, No 286'ya bakınız.</w:t>
      </w:r>
    </w:p>
    <w:p w14:paraId="14DB3856" w14:textId="315A1BF3" w:rsidR="004D7BEE" w:rsidRPr="00BB126E" w:rsidRDefault="004D7BEE" w:rsidP="00BB126E">
      <w:pPr>
        <w:tabs>
          <w:tab w:val="left" w:pos="284"/>
        </w:tabs>
        <w:spacing w:after="0" w:line="240" w:lineRule="auto"/>
        <w:jc w:val="both"/>
        <w:rPr>
          <w:rFonts w:ascii="Times New Roman" w:eastAsia="Times New Roman" w:hAnsi="Times New Roman" w:cs="Times New Roman"/>
          <w:sz w:val="20"/>
          <w:szCs w:val="20"/>
          <w:vertAlign w:val="superscript"/>
          <w:lang w:val="en-US"/>
        </w:rPr>
      </w:pPr>
      <w:r w:rsidRPr="00BB126E">
        <w:rPr>
          <w:rFonts w:ascii="Times New Roman" w:eastAsia="Times New Roman" w:hAnsi="Times New Roman" w:cs="Times New Roman"/>
          <w:sz w:val="18"/>
          <w:szCs w:val="18"/>
          <w:vertAlign w:val="superscript"/>
          <w:lang w:val="en-US"/>
        </w:rPr>
        <w:t>(</w:t>
      </w:r>
      <w:r w:rsidR="002C73E4" w:rsidRPr="00BB126E">
        <w:rPr>
          <w:rFonts w:ascii="Times New Roman" w:eastAsia="Times New Roman" w:hAnsi="Times New Roman" w:cs="Times New Roman"/>
          <w:sz w:val="18"/>
          <w:szCs w:val="18"/>
          <w:vertAlign w:val="superscript"/>
          <w:lang w:val="en-US"/>
        </w:rPr>
        <w:t>17</w:t>
      </w:r>
      <w:r w:rsidRPr="00BB126E">
        <w:rPr>
          <w:rFonts w:ascii="Times New Roman" w:eastAsia="Times New Roman" w:hAnsi="Times New Roman" w:cs="Times New Roman"/>
          <w:sz w:val="18"/>
          <w:szCs w:val="18"/>
          <w:vertAlign w:val="superscript"/>
          <w:lang w:val="en-US"/>
        </w:rPr>
        <w:t xml:space="preserve">) </w:t>
      </w:r>
      <w:proofErr w:type="gramStart"/>
      <w:r w:rsidRPr="00BB126E">
        <w:rPr>
          <w:rFonts w:ascii="Times New Roman" w:eastAsia="Times New Roman" w:hAnsi="Times New Roman" w:cs="Times New Roman"/>
          <w:sz w:val="20"/>
          <w:szCs w:val="20"/>
          <w:vertAlign w:val="superscript"/>
          <w:lang w:val="en-US"/>
        </w:rPr>
        <w:t xml:space="preserve">Metilizotiyazolinon  </w:t>
      </w:r>
      <w:r w:rsidR="005F1E3A" w:rsidRPr="00BB126E">
        <w:rPr>
          <w:rFonts w:ascii="Times New Roman" w:eastAsia="Times New Roman" w:hAnsi="Times New Roman" w:cs="Times New Roman"/>
          <w:sz w:val="20"/>
          <w:szCs w:val="20"/>
          <w:vertAlign w:val="superscript"/>
          <w:lang w:val="en-US"/>
        </w:rPr>
        <w:t>aynı</w:t>
      </w:r>
      <w:proofErr w:type="gramEnd"/>
      <w:r w:rsidR="005F1E3A" w:rsidRPr="00BB126E">
        <w:rPr>
          <w:rFonts w:ascii="Times New Roman" w:eastAsia="Times New Roman" w:hAnsi="Times New Roman" w:cs="Times New Roman"/>
          <w:sz w:val="20"/>
          <w:szCs w:val="20"/>
          <w:vertAlign w:val="superscript"/>
          <w:lang w:val="en-US"/>
        </w:rPr>
        <w:t xml:space="preserve"> zamanda </w:t>
      </w:r>
      <w:r w:rsidRPr="00BB126E">
        <w:rPr>
          <w:rFonts w:ascii="Times New Roman" w:eastAsia="Times New Roman" w:hAnsi="Times New Roman" w:cs="Times New Roman"/>
          <w:sz w:val="20"/>
          <w:szCs w:val="20"/>
          <w:vertAlign w:val="superscript"/>
          <w:lang w:val="en-US"/>
        </w:rPr>
        <w:t xml:space="preserve">57 </w:t>
      </w:r>
      <w:r w:rsidR="005F1E3A" w:rsidRPr="00BB126E">
        <w:rPr>
          <w:rFonts w:ascii="Times New Roman" w:eastAsia="Times New Roman" w:hAnsi="Times New Roman" w:cs="Times New Roman"/>
          <w:sz w:val="20"/>
          <w:szCs w:val="20"/>
          <w:vertAlign w:val="superscript"/>
          <w:lang w:val="en-US"/>
        </w:rPr>
        <w:t xml:space="preserve">numaralı satırda da </w:t>
      </w:r>
      <w:r w:rsidRPr="00BB126E">
        <w:rPr>
          <w:rFonts w:ascii="Times New Roman" w:eastAsia="Times New Roman" w:hAnsi="Times New Roman" w:cs="Times New Roman"/>
          <w:sz w:val="20"/>
          <w:szCs w:val="20"/>
          <w:vertAlign w:val="superscript"/>
          <w:lang w:val="en-US"/>
        </w:rPr>
        <w:t>düzenlenmiştir.  Metilkloroizotiyazolinon ve Metilizotiyazolinon karışımının aynı üründe</w:t>
      </w:r>
      <w:r w:rsidR="00820E57" w:rsidRPr="00BB126E">
        <w:rPr>
          <w:rFonts w:ascii="Times New Roman" w:eastAsia="Times New Roman" w:hAnsi="Times New Roman" w:cs="Times New Roman"/>
          <w:sz w:val="20"/>
          <w:szCs w:val="20"/>
          <w:vertAlign w:val="superscript"/>
          <w:lang w:val="en-US"/>
        </w:rPr>
        <w:t xml:space="preserve"> tek başına</w:t>
      </w:r>
      <w:r w:rsidRPr="00BB126E">
        <w:rPr>
          <w:rFonts w:ascii="Times New Roman" w:eastAsia="Times New Roman" w:hAnsi="Times New Roman" w:cs="Times New Roman"/>
          <w:sz w:val="20"/>
          <w:szCs w:val="20"/>
          <w:vertAlign w:val="superscript"/>
          <w:lang w:val="en-US"/>
        </w:rPr>
        <w:t xml:space="preserve"> Metilizotiyazolinon </w:t>
      </w:r>
      <w:r w:rsidR="005F1E3A" w:rsidRPr="00BB126E">
        <w:rPr>
          <w:rFonts w:ascii="Times New Roman" w:eastAsia="Times New Roman" w:hAnsi="Times New Roman" w:cs="Times New Roman"/>
          <w:sz w:val="20"/>
          <w:szCs w:val="20"/>
          <w:vertAlign w:val="superscript"/>
          <w:lang w:val="en-US"/>
        </w:rPr>
        <w:t xml:space="preserve">ile birlikte </w:t>
      </w:r>
      <w:proofErr w:type="gramStart"/>
      <w:r w:rsidRPr="00BB126E">
        <w:rPr>
          <w:rFonts w:ascii="Times New Roman" w:eastAsia="Times New Roman" w:hAnsi="Times New Roman" w:cs="Times New Roman"/>
          <w:sz w:val="20"/>
          <w:szCs w:val="20"/>
          <w:vertAlign w:val="superscript"/>
          <w:lang w:val="en-US"/>
        </w:rPr>
        <w:t xml:space="preserve">kullanımı  </w:t>
      </w:r>
      <w:r w:rsidR="005F1E3A" w:rsidRPr="00BB126E">
        <w:rPr>
          <w:rFonts w:ascii="Times New Roman" w:eastAsia="Times New Roman" w:hAnsi="Times New Roman" w:cs="Times New Roman"/>
          <w:sz w:val="20"/>
          <w:szCs w:val="20"/>
          <w:vertAlign w:val="superscript"/>
          <w:lang w:val="en-US"/>
        </w:rPr>
        <w:t>uygun</w:t>
      </w:r>
      <w:proofErr w:type="gramEnd"/>
      <w:r w:rsidR="005F1E3A" w:rsidRPr="00BB126E">
        <w:rPr>
          <w:rFonts w:ascii="Times New Roman" w:eastAsia="Times New Roman" w:hAnsi="Times New Roman" w:cs="Times New Roman"/>
          <w:sz w:val="20"/>
          <w:szCs w:val="20"/>
          <w:vertAlign w:val="superscript"/>
          <w:lang w:val="en-US"/>
        </w:rPr>
        <w:t xml:space="preserve"> </w:t>
      </w:r>
      <w:r w:rsidRPr="00BB126E">
        <w:rPr>
          <w:rFonts w:ascii="Times New Roman" w:eastAsia="Times New Roman" w:hAnsi="Times New Roman" w:cs="Times New Roman"/>
          <w:sz w:val="20"/>
          <w:szCs w:val="20"/>
          <w:vertAlign w:val="superscript"/>
          <w:lang w:val="en-US"/>
        </w:rPr>
        <w:t>değildir.</w:t>
      </w:r>
    </w:p>
    <w:p w14:paraId="390CE893" w14:textId="230EBB31" w:rsidR="004D7BEE" w:rsidRPr="00BB126E" w:rsidRDefault="004D7BEE" w:rsidP="00BB126E">
      <w:pPr>
        <w:tabs>
          <w:tab w:val="left" w:pos="284"/>
        </w:tabs>
        <w:spacing w:after="0" w:line="240" w:lineRule="auto"/>
        <w:jc w:val="both"/>
        <w:rPr>
          <w:rFonts w:ascii="Times New Roman" w:eastAsia="Times New Roman" w:hAnsi="Times New Roman" w:cs="Times New Roman"/>
          <w:sz w:val="20"/>
          <w:szCs w:val="20"/>
          <w:vertAlign w:val="superscript"/>
          <w:lang w:val="en-US"/>
        </w:rPr>
      </w:pPr>
      <w:r w:rsidRPr="00BB126E">
        <w:rPr>
          <w:rFonts w:ascii="Times New Roman" w:eastAsia="Times New Roman" w:hAnsi="Times New Roman" w:cs="Times New Roman"/>
          <w:sz w:val="18"/>
          <w:szCs w:val="18"/>
          <w:vertAlign w:val="superscript"/>
          <w:lang w:val="en-US"/>
        </w:rPr>
        <w:t>(</w:t>
      </w:r>
      <w:r w:rsidR="005F1E3A" w:rsidRPr="00BB126E">
        <w:rPr>
          <w:rFonts w:ascii="Times New Roman" w:eastAsia="Times New Roman" w:hAnsi="Times New Roman" w:cs="Times New Roman"/>
          <w:sz w:val="18"/>
          <w:szCs w:val="18"/>
          <w:vertAlign w:val="superscript"/>
          <w:lang w:val="en-US"/>
        </w:rPr>
        <w:t>18</w:t>
      </w:r>
      <w:r w:rsidRPr="00BB126E">
        <w:rPr>
          <w:rFonts w:ascii="Times New Roman" w:eastAsia="Times New Roman" w:hAnsi="Times New Roman" w:cs="Times New Roman"/>
          <w:sz w:val="18"/>
          <w:szCs w:val="18"/>
          <w:vertAlign w:val="superscript"/>
          <w:lang w:val="en-US"/>
        </w:rPr>
        <w:t>)</w:t>
      </w:r>
      <w:r w:rsidR="005F1E3A" w:rsidRPr="00BB126E">
        <w:rPr>
          <w:rFonts w:ascii="Times New Roman" w:eastAsia="Times New Roman" w:hAnsi="Times New Roman" w:cs="Times New Roman"/>
          <w:sz w:val="18"/>
          <w:szCs w:val="18"/>
          <w:vertAlign w:val="superscript"/>
          <w:lang w:val="en-US"/>
        </w:rPr>
        <w:t xml:space="preserve"> </w:t>
      </w:r>
      <w:r w:rsidR="005F1E3A" w:rsidRPr="00BB126E">
        <w:rPr>
          <w:rFonts w:ascii="Times New Roman" w:eastAsia="Times New Roman" w:hAnsi="Times New Roman" w:cs="Times New Roman"/>
          <w:sz w:val="20"/>
          <w:szCs w:val="20"/>
          <w:vertAlign w:val="superscript"/>
          <w:lang w:val="en-US"/>
        </w:rPr>
        <w:t>Metilizotiyazolinon</w:t>
      </w:r>
      <w:r w:rsidR="00820E57" w:rsidRPr="00BB126E">
        <w:rPr>
          <w:rFonts w:ascii="Times New Roman" w:eastAsia="Times New Roman" w:hAnsi="Times New Roman" w:cs="Times New Roman"/>
          <w:sz w:val="20"/>
          <w:szCs w:val="20"/>
          <w:vertAlign w:val="superscript"/>
          <w:lang w:val="en-US"/>
        </w:rPr>
        <w:t>un</w:t>
      </w:r>
      <w:r w:rsidRPr="00BB126E">
        <w:rPr>
          <w:rFonts w:ascii="Times New Roman" w:eastAsia="Times New Roman" w:hAnsi="Times New Roman" w:cs="Times New Roman"/>
          <w:sz w:val="20"/>
          <w:szCs w:val="20"/>
          <w:vertAlign w:val="superscript"/>
          <w:lang w:val="en-US"/>
        </w:rPr>
        <w:t xml:space="preserve"> </w:t>
      </w:r>
      <w:r w:rsidR="00820E57" w:rsidRPr="00BB126E">
        <w:rPr>
          <w:rFonts w:ascii="Times New Roman" w:eastAsia="Times New Roman" w:hAnsi="Times New Roman" w:cs="Times New Roman"/>
          <w:sz w:val="20"/>
          <w:szCs w:val="20"/>
          <w:vertAlign w:val="superscript"/>
          <w:lang w:val="en-US"/>
        </w:rPr>
        <w:t xml:space="preserve">Metilkloroizotiyazolinon ile olan karışımı Ek V’in 39 numaralı satırında düzenlenmiştir.  </w:t>
      </w:r>
      <w:r w:rsidRPr="00BB126E">
        <w:rPr>
          <w:rFonts w:ascii="Times New Roman" w:eastAsia="Times New Roman" w:hAnsi="Times New Roman" w:cs="Times New Roman"/>
          <w:sz w:val="20"/>
          <w:szCs w:val="20"/>
          <w:vertAlign w:val="superscript"/>
          <w:lang w:val="en-US"/>
        </w:rPr>
        <w:t xml:space="preserve"> Metilkloroizotiyazolinon </w:t>
      </w:r>
      <w:r w:rsidR="00820E57" w:rsidRPr="00BB126E">
        <w:rPr>
          <w:rFonts w:ascii="Times New Roman" w:eastAsia="Times New Roman" w:hAnsi="Times New Roman" w:cs="Times New Roman"/>
          <w:sz w:val="20"/>
          <w:szCs w:val="20"/>
          <w:vertAlign w:val="superscript"/>
          <w:lang w:val="en-US"/>
        </w:rPr>
        <w:t>ve</w:t>
      </w:r>
      <w:r w:rsidRPr="00BB126E">
        <w:rPr>
          <w:rFonts w:ascii="Times New Roman" w:eastAsia="Times New Roman" w:hAnsi="Times New Roman" w:cs="Times New Roman"/>
          <w:sz w:val="20"/>
          <w:szCs w:val="20"/>
          <w:vertAlign w:val="superscript"/>
          <w:lang w:val="en-US"/>
        </w:rPr>
        <w:t xml:space="preserve"> </w:t>
      </w:r>
      <w:r w:rsidR="00232553" w:rsidRPr="00BB126E">
        <w:rPr>
          <w:rFonts w:ascii="Times New Roman" w:eastAsia="Times New Roman" w:hAnsi="Times New Roman" w:cs="Times New Roman"/>
          <w:sz w:val="20"/>
          <w:szCs w:val="20"/>
          <w:vertAlign w:val="superscript"/>
          <w:lang w:val="en-US"/>
        </w:rPr>
        <w:t xml:space="preserve">Metilizotiyazolinon karışımına ilaveten </w:t>
      </w:r>
      <w:r w:rsidRPr="00BB126E">
        <w:rPr>
          <w:rFonts w:ascii="Times New Roman" w:eastAsia="Times New Roman" w:hAnsi="Times New Roman" w:cs="Times New Roman"/>
          <w:sz w:val="20"/>
          <w:szCs w:val="20"/>
          <w:vertAlign w:val="superscript"/>
          <w:lang w:val="en-US"/>
        </w:rPr>
        <w:t>tek başına</w:t>
      </w:r>
      <w:r w:rsidR="00232553" w:rsidRPr="00BB126E">
        <w:rPr>
          <w:rFonts w:ascii="Times New Roman" w:eastAsia="Times New Roman" w:hAnsi="Times New Roman" w:cs="Times New Roman"/>
          <w:strike/>
          <w:sz w:val="20"/>
          <w:szCs w:val="20"/>
          <w:vertAlign w:val="superscript"/>
          <w:lang w:val="en-US"/>
        </w:rPr>
        <w:t xml:space="preserve"> </w:t>
      </w:r>
      <w:r w:rsidR="00232553" w:rsidRPr="00BB126E">
        <w:rPr>
          <w:rFonts w:ascii="Times New Roman" w:eastAsia="Times New Roman" w:hAnsi="Times New Roman" w:cs="Times New Roman"/>
          <w:sz w:val="20"/>
          <w:szCs w:val="20"/>
          <w:vertAlign w:val="superscript"/>
          <w:lang w:val="en-US"/>
        </w:rPr>
        <w:t xml:space="preserve">Metilizotiyazolinon </w:t>
      </w:r>
      <w:r w:rsidR="00820E57" w:rsidRPr="00BB126E">
        <w:rPr>
          <w:rFonts w:ascii="Times New Roman" w:eastAsia="Times New Roman" w:hAnsi="Times New Roman" w:cs="Times New Roman"/>
          <w:sz w:val="20"/>
          <w:szCs w:val="20"/>
          <w:vertAlign w:val="superscript"/>
          <w:lang w:val="en-US"/>
        </w:rPr>
        <w:t>kullanımı uygun değildir.</w:t>
      </w:r>
    </w:p>
    <w:p w14:paraId="0DF3E850" w14:textId="3A8E5DD8" w:rsidR="004D7BEE" w:rsidRPr="00BB126E" w:rsidRDefault="00232553" w:rsidP="00BB126E">
      <w:pPr>
        <w:tabs>
          <w:tab w:val="left" w:pos="284"/>
        </w:tabs>
        <w:spacing w:after="0" w:line="240" w:lineRule="auto"/>
        <w:jc w:val="both"/>
        <w:rPr>
          <w:rFonts w:ascii="Times New Roman" w:eastAsia="Times New Roman" w:hAnsi="Times New Roman" w:cs="Times New Roman"/>
          <w:sz w:val="18"/>
          <w:szCs w:val="18"/>
          <w:highlight w:val="green"/>
          <w:vertAlign w:val="superscript"/>
          <w:lang w:val="en-US"/>
        </w:rPr>
      </w:pPr>
      <w:r w:rsidRPr="00BB126E">
        <w:rPr>
          <w:rFonts w:ascii="Times New Roman" w:eastAsia="Times New Roman" w:hAnsi="Times New Roman" w:cs="Times New Roman"/>
          <w:sz w:val="18"/>
          <w:szCs w:val="18"/>
          <w:vertAlign w:val="superscript"/>
          <w:lang w:val="en-US"/>
        </w:rPr>
        <w:t xml:space="preserve"> </w:t>
      </w:r>
      <w:r w:rsidR="00F72123" w:rsidRPr="00BB126E">
        <w:rPr>
          <w:rFonts w:ascii="Times New Roman" w:eastAsia="Times New Roman" w:hAnsi="Times New Roman" w:cs="Times New Roman"/>
          <w:sz w:val="18"/>
          <w:szCs w:val="18"/>
          <w:vertAlign w:val="superscript"/>
          <w:lang w:val="en-US"/>
        </w:rPr>
        <w:t>(20</w:t>
      </w:r>
      <w:r w:rsidR="004D7BEE" w:rsidRPr="00BB126E">
        <w:rPr>
          <w:rFonts w:ascii="Times New Roman" w:eastAsia="Times New Roman" w:hAnsi="Times New Roman" w:cs="Times New Roman"/>
          <w:sz w:val="18"/>
          <w:szCs w:val="18"/>
          <w:vertAlign w:val="superscript"/>
          <w:lang w:val="en-US"/>
        </w:rPr>
        <w:t xml:space="preserve">) </w:t>
      </w:r>
      <w:r w:rsidR="004D7BEE" w:rsidRPr="00BB126E">
        <w:rPr>
          <w:rFonts w:ascii="Times New Roman" w:eastAsia="Times New Roman" w:hAnsi="Times New Roman" w:cs="Times New Roman"/>
          <w:sz w:val="20"/>
          <w:szCs w:val="20"/>
          <w:vertAlign w:val="superscript"/>
          <w:lang w:val="en-US"/>
        </w:rPr>
        <w:t>Koruyucu dışında</w:t>
      </w:r>
      <w:r w:rsidR="00F72123" w:rsidRPr="00BB126E">
        <w:rPr>
          <w:rFonts w:ascii="Times New Roman" w:eastAsia="Times New Roman" w:hAnsi="Times New Roman" w:cs="Times New Roman"/>
          <w:sz w:val="20"/>
          <w:szCs w:val="20"/>
          <w:vertAlign w:val="superscript"/>
          <w:lang w:val="en-US"/>
        </w:rPr>
        <w:t>ki</w:t>
      </w:r>
      <w:r w:rsidR="004D7BEE" w:rsidRPr="00BB126E">
        <w:rPr>
          <w:rFonts w:ascii="Times New Roman" w:eastAsia="Times New Roman" w:hAnsi="Times New Roman" w:cs="Times New Roman"/>
          <w:sz w:val="20"/>
          <w:szCs w:val="20"/>
          <w:vertAlign w:val="superscript"/>
          <w:lang w:val="en-US"/>
        </w:rPr>
        <w:t xml:space="preserve"> kullanım için Ek III, No. 310'a bakınız.</w:t>
      </w:r>
      <w:r w:rsidR="004D7BEE" w:rsidRPr="00BB126E">
        <w:rPr>
          <w:rFonts w:ascii="Times New Roman" w:eastAsia="Times New Roman" w:hAnsi="Times New Roman" w:cs="Times New Roman"/>
          <w:sz w:val="18"/>
          <w:szCs w:val="18"/>
          <w:highlight w:val="green"/>
          <w:vertAlign w:val="superscript"/>
          <w:lang w:val="en-US"/>
        </w:rPr>
        <w:t xml:space="preserve"> </w:t>
      </w:r>
    </w:p>
    <w:p w14:paraId="6123F491" w14:textId="38554443" w:rsidR="004D7BEE" w:rsidRPr="00BB126E" w:rsidRDefault="004D7BEE" w:rsidP="00BB126E">
      <w:pPr>
        <w:tabs>
          <w:tab w:val="left" w:pos="284"/>
        </w:tabs>
        <w:spacing w:after="0" w:line="240" w:lineRule="auto"/>
        <w:jc w:val="both"/>
        <w:rPr>
          <w:rFonts w:ascii="Times New Roman" w:eastAsia="Times New Roman" w:hAnsi="Times New Roman" w:cs="Times New Roman"/>
          <w:b/>
          <w:iCs/>
          <w:sz w:val="20"/>
          <w:szCs w:val="20"/>
          <w:lang w:eastAsia="tr-TR"/>
        </w:rPr>
      </w:pPr>
      <w:r w:rsidRPr="00BB126E">
        <w:rPr>
          <w:rFonts w:ascii="Times New Roman" w:eastAsia="Times New Roman" w:hAnsi="Times New Roman" w:cs="Times New Roman"/>
          <w:sz w:val="20"/>
          <w:szCs w:val="20"/>
          <w:vertAlign w:val="superscript"/>
          <w:lang w:eastAsia="tr-TR"/>
        </w:rPr>
        <w:tab/>
      </w:r>
      <w:r w:rsidRPr="00BB126E">
        <w:rPr>
          <w:rFonts w:ascii="Times New Roman" w:eastAsia="Times New Roman" w:hAnsi="Times New Roman" w:cs="Times New Roman"/>
          <w:sz w:val="20"/>
          <w:szCs w:val="20"/>
          <w:lang w:eastAsia="tr-TR"/>
        </w:rPr>
        <w:tab/>
      </w:r>
      <w:r w:rsidRPr="00BB126E">
        <w:rPr>
          <w:rFonts w:ascii="Times New Roman" w:eastAsia="Times New Roman" w:hAnsi="Times New Roman" w:cs="Times New Roman"/>
          <w:sz w:val="20"/>
          <w:szCs w:val="20"/>
          <w:lang w:eastAsia="tr-TR"/>
        </w:rPr>
        <w:tab/>
      </w:r>
      <w:r w:rsidRPr="00BB126E">
        <w:rPr>
          <w:rFonts w:ascii="Times New Roman" w:eastAsia="Times New Roman" w:hAnsi="Times New Roman" w:cs="Times New Roman"/>
          <w:sz w:val="20"/>
          <w:szCs w:val="20"/>
          <w:lang w:eastAsia="tr-TR"/>
        </w:rPr>
        <w:tab/>
      </w:r>
      <w:r w:rsidRPr="00BB126E">
        <w:rPr>
          <w:rFonts w:ascii="Times New Roman" w:eastAsia="Times New Roman" w:hAnsi="Times New Roman" w:cs="Times New Roman"/>
          <w:sz w:val="20"/>
          <w:szCs w:val="20"/>
          <w:lang w:eastAsia="tr-TR"/>
        </w:rPr>
        <w:tab/>
      </w:r>
      <w:r w:rsidRPr="00BB126E">
        <w:rPr>
          <w:rFonts w:ascii="Times New Roman" w:eastAsia="Times New Roman" w:hAnsi="Times New Roman" w:cs="Times New Roman"/>
          <w:sz w:val="20"/>
          <w:szCs w:val="20"/>
          <w:lang w:eastAsia="tr-TR"/>
        </w:rPr>
        <w:tab/>
      </w:r>
      <w:r w:rsidRPr="00BB126E">
        <w:rPr>
          <w:rFonts w:ascii="Times New Roman" w:eastAsia="Times New Roman" w:hAnsi="Times New Roman" w:cs="Times New Roman"/>
          <w:sz w:val="20"/>
          <w:szCs w:val="20"/>
          <w:lang w:eastAsia="tr-TR"/>
        </w:rPr>
        <w:br w:type="page"/>
      </w:r>
    </w:p>
    <w:p w14:paraId="3B6A3EA9" w14:textId="4A271A32" w:rsidR="004D7BEE" w:rsidRPr="00BB126E" w:rsidRDefault="004D7BEE" w:rsidP="00956D31">
      <w:pPr>
        <w:tabs>
          <w:tab w:val="left" w:pos="284"/>
          <w:tab w:val="left" w:pos="567"/>
        </w:tabs>
        <w:spacing w:after="0" w:line="240" w:lineRule="auto"/>
        <w:jc w:val="center"/>
        <w:rPr>
          <w:rFonts w:ascii="Times New Roman" w:eastAsia="Times New Roman" w:hAnsi="Times New Roman" w:cs="Times New Roman"/>
          <w:b/>
          <w:sz w:val="20"/>
          <w:szCs w:val="20"/>
          <w:lang w:eastAsia="tr-TR"/>
        </w:rPr>
      </w:pPr>
      <w:r w:rsidRPr="00BB126E">
        <w:rPr>
          <w:rFonts w:ascii="Times New Roman" w:eastAsia="Times New Roman" w:hAnsi="Times New Roman" w:cs="Times New Roman"/>
          <w:b/>
          <w:iCs/>
          <w:sz w:val="20"/>
          <w:szCs w:val="20"/>
          <w:lang w:eastAsia="tr-TR"/>
        </w:rPr>
        <w:lastRenderedPageBreak/>
        <w:t xml:space="preserve">EK </w:t>
      </w:r>
      <w:r w:rsidR="004E6802" w:rsidRPr="00BB126E">
        <w:rPr>
          <w:rFonts w:ascii="Times New Roman" w:eastAsia="Times New Roman" w:hAnsi="Times New Roman" w:cs="Times New Roman"/>
          <w:b/>
          <w:sz w:val="20"/>
          <w:szCs w:val="20"/>
          <w:lang w:eastAsia="tr-TR"/>
        </w:rPr>
        <w:t>VI</w:t>
      </w:r>
    </w:p>
    <w:p w14:paraId="75F2A704" w14:textId="77777777" w:rsidR="004D7BEE" w:rsidRPr="00BB126E" w:rsidRDefault="004D7BEE" w:rsidP="00956D31">
      <w:pPr>
        <w:tabs>
          <w:tab w:val="left" w:pos="284"/>
          <w:tab w:val="left" w:pos="567"/>
        </w:tabs>
        <w:spacing w:after="0" w:line="240" w:lineRule="auto"/>
        <w:jc w:val="center"/>
        <w:rPr>
          <w:rFonts w:ascii="Times New Roman" w:hAnsi="Times New Roman" w:cs="Times New Roman"/>
          <w:b/>
          <w:bCs/>
          <w:sz w:val="20"/>
          <w:szCs w:val="20"/>
        </w:rPr>
      </w:pPr>
      <w:r w:rsidRPr="00BB126E">
        <w:rPr>
          <w:rFonts w:ascii="Times New Roman" w:hAnsi="Times New Roman" w:cs="Times New Roman"/>
          <w:b/>
          <w:bCs/>
          <w:sz w:val="20"/>
          <w:szCs w:val="20"/>
        </w:rPr>
        <w:t>Kozmetik Ürünlerde Kullanılmasına İzin Verilen UV Filtrelerin Listesi</w:t>
      </w:r>
    </w:p>
    <w:p w14:paraId="78FE4B8C"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bl>
      <w:tblPr>
        <w:tblW w:w="14926" w:type="dxa"/>
        <w:jc w:val="center"/>
        <w:tblLayout w:type="fixed"/>
        <w:tblCellMar>
          <w:left w:w="107" w:type="dxa"/>
          <w:right w:w="107" w:type="dxa"/>
        </w:tblCellMar>
        <w:tblLook w:val="04A0" w:firstRow="1" w:lastRow="0" w:firstColumn="1" w:lastColumn="0" w:noHBand="0" w:noVBand="1"/>
      </w:tblPr>
      <w:tblGrid>
        <w:gridCol w:w="816"/>
        <w:gridCol w:w="2872"/>
        <w:gridCol w:w="2175"/>
        <w:gridCol w:w="1190"/>
        <w:gridCol w:w="992"/>
        <w:gridCol w:w="709"/>
        <w:gridCol w:w="1559"/>
        <w:gridCol w:w="3269"/>
        <w:gridCol w:w="1344"/>
      </w:tblGrid>
      <w:tr w:rsidR="004D7BEE" w:rsidRPr="00BB126E" w14:paraId="255F3911" w14:textId="77777777" w:rsidTr="004D7BEE">
        <w:trPr>
          <w:trHeight w:val="432"/>
          <w:jc w:val="center"/>
        </w:trPr>
        <w:tc>
          <w:tcPr>
            <w:tcW w:w="816" w:type="dxa"/>
            <w:vMerge w:val="restart"/>
            <w:tcBorders>
              <w:top w:val="single" w:sz="6" w:space="0" w:color="auto"/>
              <w:left w:val="single" w:sz="6" w:space="0" w:color="auto"/>
              <w:right w:val="single" w:sz="6" w:space="0" w:color="auto"/>
            </w:tcBorders>
            <w:vAlign w:val="center"/>
            <w:hideMark/>
          </w:tcPr>
          <w:p w14:paraId="4EA526E1"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Referans</w:t>
            </w:r>
          </w:p>
          <w:p w14:paraId="30D16AAB" w14:textId="798407B1" w:rsidR="004D7BEE" w:rsidRPr="00BB126E" w:rsidRDefault="00953F63"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No</w:t>
            </w:r>
          </w:p>
        </w:tc>
        <w:tc>
          <w:tcPr>
            <w:tcW w:w="7229" w:type="dxa"/>
            <w:gridSpan w:val="4"/>
            <w:tcBorders>
              <w:top w:val="single" w:sz="6" w:space="0" w:color="auto"/>
              <w:left w:val="single" w:sz="6" w:space="0" w:color="auto"/>
              <w:bottom w:val="nil"/>
              <w:right w:val="single" w:sz="6" w:space="0" w:color="auto"/>
            </w:tcBorders>
            <w:vAlign w:val="center"/>
          </w:tcPr>
          <w:p w14:paraId="6CF5EF4B"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Madde tanımlaması</w:t>
            </w:r>
          </w:p>
        </w:tc>
        <w:tc>
          <w:tcPr>
            <w:tcW w:w="5537" w:type="dxa"/>
            <w:gridSpan w:val="3"/>
            <w:tcBorders>
              <w:top w:val="single" w:sz="6" w:space="0" w:color="auto"/>
              <w:left w:val="single" w:sz="6" w:space="0" w:color="auto"/>
              <w:bottom w:val="single" w:sz="4" w:space="0" w:color="auto"/>
              <w:right w:val="single" w:sz="6" w:space="0" w:color="auto"/>
            </w:tcBorders>
            <w:vAlign w:val="center"/>
          </w:tcPr>
          <w:p w14:paraId="31EA13E5"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Koşullar</w:t>
            </w:r>
          </w:p>
        </w:tc>
        <w:tc>
          <w:tcPr>
            <w:tcW w:w="1344" w:type="dxa"/>
            <w:vMerge w:val="restart"/>
            <w:tcBorders>
              <w:top w:val="single" w:sz="6" w:space="0" w:color="auto"/>
              <w:left w:val="single" w:sz="6" w:space="0" w:color="auto"/>
              <w:right w:val="single" w:sz="6" w:space="0" w:color="auto"/>
            </w:tcBorders>
            <w:vAlign w:val="center"/>
          </w:tcPr>
          <w:p w14:paraId="7C0A1792"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 xml:space="preserve">Etiket üzerinde belirtilmesi gereken kullanma talimatı ve tedbirler </w:t>
            </w:r>
          </w:p>
          <w:p w14:paraId="2A374502"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r>
      <w:tr w:rsidR="004D7BEE" w:rsidRPr="00BB126E" w14:paraId="33BB2FB4" w14:textId="77777777" w:rsidTr="004D7BEE">
        <w:trPr>
          <w:trHeight w:val="432"/>
          <w:jc w:val="center"/>
        </w:trPr>
        <w:tc>
          <w:tcPr>
            <w:tcW w:w="816" w:type="dxa"/>
            <w:vMerge/>
            <w:tcBorders>
              <w:left w:val="single" w:sz="6" w:space="0" w:color="auto"/>
              <w:bottom w:val="nil"/>
              <w:right w:val="single" w:sz="6" w:space="0" w:color="auto"/>
            </w:tcBorders>
            <w:vAlign w:val="center"/>
          </w:tcPr>
          <w:p w14:paraId="511D04C3" w14:textId="77777777" w:rsidR="004D7BEE" w:rsidRPr="00BB126E" w:rsidRDefault="004D7BEE" w:rsidP="00BB126E">
            <w:pPr>
              <w:spacing w:after="0" w:line="240" w:lineRule="auto"/>
              <w:ind w:left="-142" w:right="-107"/>
              <w:jc w:val="both"/>
              <w:rPr>
                <w:rFonts w:ascii="Times New Roman" w:eastAsia="Times New Roman" w:hAnsi="Times New Roman" w:cs="Times New Roman"/>
                <w:b/>
                <w:sz w:val="18"/>
                <w:szCs w:val="18"/>
                <w:lang w:eastAsia="tr-TR"/>
              </w:rPr>
            </w:pPr>
          </w:p>
        </w:tc>
        <w:tc>
          <w:tcPr>
            <w:tcW w:w="2872" w:type="dxa"/>
            <w:tcBorders>
              <w:top w:val="single" w:sz="6" w:space="0" w:color="auto"/>
              <w:left w:val="single" w:sz="6" w:space="0" w:color="auto"/>
              <w:bottom w:val="nil"/>
              <w:right w:val="single" w:sz="6" w:space="0" w:color="auto"/>
            </w:tcBorders>
            <w:vAlign w:val="center"/>
          </w:tcPr>
          <w:p w14:paraId="614C8088"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Kimyasal İsmi/ INN/ XAN</w:t>
            </w:r>
          </w:p>
        </w:tc>
        <w:tc>
          <w:tcPr>
            <w:tcW w:w="2175" w:type="dxa"/>
            <w:tcBorders>
              <w:top w:val="single" w:sz="6" w:space="0" w:color="auto"/>
              <w:left w:val="single" w:sz="6" w:space="0" w:color="auto"/>
              <w:bottom w:val="nil"/>
              <w:right w:val="single" w:sz="6" w:space="0" w:color="auto"/>
            </w:tcBorders>
            <w:vAlign w:val="center"/>
          </w:tcPr>
          <w:p w14:paraId="4EEBDD7D"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Calibri" w:hAnsi="Times New Roman" w:cs="Times New Roman"/>
                <w:w w:val="105"/>
                <w:sz w:val="18"/>
                <w:szCs w:val="18"/>
              </w:rPr>
              <w:t xml:space="preserve"> </w:t>
            </w:r>
            <w:r w:rsidRPr="00BB126E">
              <w:rPr>
                <w:rFonts w:ascii="Times New Roman" w:eastAsia="Calibri" w:hAnsi="Times New Roman" w:cs="Times New Roman"/>
                <w:b/>
                <w:w w:val="105"/>
                <w:sz w:val="18"/>
                <w:szCs w:val="18"/>
              </w:rPr>
              <w:t>Ortak Bileşenler Sözlüğündeki İsmi</w:t>
            </w:r>
          </w:p>
        </w:tc>
        <w:tc>
          <w:tcPr>
            <w:tcW w:w="1190" w:type="dxa"/>
            <w:tcBorders>
              <w:top w:val="single" w:sz="6" w:space="0" w:color="auto"/>
              <w:left w:val="single" w:sz="6" w:space="0" w:color="auto"/>
              <w:bottom w:val="nil"/>
              <w:right w:val="single" w:sz="6" w:space="0" w:color="auto"/>
            </w:tcBorders>
            <w:vAlign w:val="center"/>
          </w:tcPr>
          <w:p w14:paraId="499CD675"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CAS No</w:t>
            </w:r>
          </w:p>
        </w:tc>
        <w:tc>
          <w:tcPr>
            <w:tcW w:w="992" w:type="dxa"/>
            <w:tcBorders>
              <w:top w:val="single" w:sz="6" w:space="0" w:color="auto"/>
              <w:left w:val="single" w:sz="6" w:space="0" w:color="auto"/>
              <w:bottom w:val="nil"/>
              <w:right w:val="single" w:sz="6" w:space="0" w:color="auto"/>
            </w:tcBorders>
            <w:vAlign w:val="center"/>
          </w:tcPr>
          <w:p w14:paraId="20DC1C60"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EC No</w:t>
            </w:r>
          </w:p>
        </w:tc>
        <w:tc>
          <w:tcPr>
            <w:tcW w:w="709" w:type="dxa"/>
            <w:tcBorders>
              <w:top w:val="single" w:sz="4" w:space="0" w:color="auto"/>
              <w:left w:val="single" w:sz="6" w:space="0" w:color="auto"/>
              <w:bottom w:val="single" w:sz="6" w:space="0" w:color="auto"/>
              <w:right w:val="single" w:sz="6" w:space="0" w:color="auto"/>
            </w:tcBorders>
            <w:vAlign w:val="center"/>
          </w:tcPr>
          <w:p w14:paraId="3739487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 xml:space="preserve">Ürün tipi, vücut bölgeleri </w:t>
            </w:r>
          </w:p>
          <w:p w14:paraId="2B9EFDC4"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c>
          <w:tcPr>
            <w:tcW w:w="1559" w:type="dxa"/>
            <w:tcBorders>
              <w:top w:val="single" w:sz="4" w:space="0" w:color="auto"/>
              <w:left w:val="single" w:sz="6" w:space="0" w:color="auto"/>
              <w:bottom w:val="single" w:sz="6" w:space="0" w:color="auto"/>
              <w:right w:val="single" w:sz="6" w:space="0" w:color="auto"/>
            </w:tcBorders>
            <w:vAlign w:val="center"/>
          </w:tcPr>
          <w:p w14:paraId="0D7A0293"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 xml:space="preserve">Kullanıma hazır ürünlerdeki maksimum </w:t>
            </w:r>
            <w:proofErr w:type="gramStart"/>
            <w:r w:rsidRPr="00BB126E">
              <w:rPr>
                <w:rFonts w:ascii="Times New Roman" w:eastAsia="Times New Roman" w:hAnsi="Times New Roman" w:cs="Times New Roman"/>
                <w:b/>
                <w:sz w:val="18"/>
                <w:szCs w:val="18"/>
                <w:lang w:eastAsia="tr-TR"/>
              </w:rPr>
              <w:t>konsantrasyon</w:t>
            </w:r>
            <w:proofErr w:type="gramEnd"/>
            <w:r w:rsidRPr="00BB126E">
              <w:rPr>
                <w:rFonts w:ascii="Times New Roman" w:eastAsia="Times New Roman" w:hAnsi="Times New Roman" w:cs="Times New Roman"/>
                <w:b/>
                <w:sz w:val="18"/>
                <w:szCs w:val="18"/>
                <w:lang w:eastAsia="tr-TR"/>
              </w:rPr>
              <w:t xml:space="preserve"> </w:t>
            </w:r>
          </w:p>
          <w:p w14:paraId="1CC187FD"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c>
          <w:tcPr>
            <w:tcW w:w="3269" w:type="dxa"/>
            <w:tcBorders>
              <w:top w:val="single" w:sz="4" w:space="0" w:color="auto"/>
              <w:left w:val="single" w:sz="6" w:space="0" w:color="auto"/>
              <w:bottom w:val="single" w:sz="6" w:space="0" w:color="auto"/>
              <w:right w:val="single" w:sz="6" w:space="0" w:color="auto"/>
            </w:tcBorders>
            <w:vAlign w:val="center"/>
          </w:tcPr>
          <w:p w14:paraId="478AAC6F"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Diğer</w:t>
            </w:r>
          </w:p>
        </w:tc>
        <w:tc>
          <w:tcPr>
            <w:tcW w:w="1344" w:type="dxa"/>
            <w:vMerge/>
            <w:tcBorders>
              <w:left w:val="single" w:sz="6" w:space="0" w:color="auto"/>
              <w:bottom w:val="nil"/>
              <w:right w:val="single" w:sz="6" w:space="0" w:color="auto"/>
            </w:tcBorders>
            <w:vAlign w:val="center"/>
          </w:tcPr>
          <w:p w14:paraId="2E05E8A8" w14:textId="77777777" w:rsidR="004D7BEE" w:rsidRPr="00BB126E" w:rsidRDefault="004D7BEE"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6A4BAEBF"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vAlign w:val="center"/>
            <w:hideMark/>
          </w:tcPr>
          <w:p w14:paraId="2F21C87C"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a</w:t>
            </w:r>
            <w:proofErr w:type="gramEnd"/>
          </w:p>
        </w:tc>
        <w:tc>
          <w:tcPr>
            <w:tcW w:w="2872" w:type="dxa"/>
            <w:tcBorders>
              <w:top w:val="single" w:sz="6" w:space="0" w:color="auto"/>
              <w:left w:val="single" w:sz="6" w:space="0" w:color="auto"/>
              <w:bottom w:val="single" w:sz="6" w:space="0" w:color="auto"/>
              <w:right w:val="single" w:sz="6" w:space="0" w:color="auto"/>
            </w:tcBorders>
            <w:vAlign w:val="center"/>
            <w:hideMark/>
          </w:tcPr>
          <w:p w14:paraId="3E150A73"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b</w:t>
            </w:r>
            <w:proofErr w:type="gramEnd"/>
          </w:p>
        </w:tc>
        <w:tc>
          <w:tcPr>
            <w:tcW w:w="2175" w:type="dxa"/>
            <w:tcBorders>
              <w:top w:val="single" w:sz="6" w:space="0" w:color="auto"/>
              <w:left w:val="single" w:sz="6" w:space="0" w:color="auto"/>
              <w:bottom w:val="single" w:sz="6" w:space="0" w:color="auto"/>
              <w:right w:val="single" w:sz="6" w:space="0" w:color="auto"/>
            </w:tcBorders>
            <w:vAlign w:val="center"/>
          </w:tcPr>
          <w:p w14:paraId="483EA99B" w14:textId="39DD458C"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c</w:t>
            </w:r>
            <w:proofErr w:type="gramEnd"/>
          </w:p>
        </w:tc>
        <w:tc>
          <w:tcPr>
            <w:tcW w:w="1190" w:type="dxa"/>
            <w:tcBorders>
              <w:top w:val="single" w:sz="6" w:space="0" w:color="auto"/>
              <w:left w:val="single" w:sz="6" w:space="0" w:color="auto"/>
              <w:bottom w:val="single" w:sz="6" w:space="0" w:color="auto"/>
              <w:right w:val="single" w:sz="6" w:space="0" w:color="auto"/>
            </w:tcBorders>
            <w:vAlign w:val="center"/>
          </w:tcPr>
          <w:p w14:paraId="26FD7242"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d</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6415045F"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e</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14:paraId="1555ABC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f</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14:paraId="12AB76B1"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g</w:t>
            </w:r>
            <w:proofErr w:type="gramEnd"/>
          </w:p>
        </w:tc>
        <w:tc>
          <w:tcPr>
            <w:tcW w:w="3269" w:type="dxa"/>
            <w:tcBorders>
              <w:top w:val="single" w:sz="6" w:space="0" w:color="auto"/>
              <w:left w:val="single" w:sz="6" w:space="0" w:color="auto"/>
              <w:bottom w:val="single" w:sz="6" w:space="0" w:color="auto"/>
              <w:right w:val="single" w:sz="6" w:space="0" w:color="auto"/>
            </w:tcBorders>
            <w:vAlign w:val="center"/>
          </w:tcPr>
          <w:p w14:paraId="56F51AC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h</w:t>
            </w:r>
            <w:proofErr w:type="gramEnd"/>
          </w:p>
        </w:tc>
        <w:tc>
          <w:tcPr>
            <w:tcW w:w="1344" w:type="dxa"/>
            <w:tcBorders>
              <w:top w:val="single" w:sz="6" w:space="0" w:color="auto"/>
              <w:left w:val="single" w:sz="6" w:space="0" w:color="auto"/>
              <w:bottom w:val="nil"/>
              <w:right w:val="single" w:sz="6" w:space="0" w:color="auto"/>
            </w:tcBorders>
            <w:vAlign w:val="center"/>
            <w:hideMark/>
          </w:tcPr>
          <w:p w14:paraId="1410F9CB"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roofErr w:type="gramStart"/>
            <w:r w:rsidRPr="00BB126E">
              <w:rPr>
                <w:rFonts w:ascii="Times New Roman" w:eastAsia="Times New Roman" w:hAnsi="Times New Roman" w:cs="Times New Roman"/>
                <w:b/>
                <w:sz w:val="18"/>
                <w:szCs w:val="18"/>
                <w:lang w:eastAsia="tr-TR"/>
              </w:rPr>
              <w:t>i</w:t>
            </w:r>
            <w:proofErr w:type="gramEnd"/>
          </w:p>
        </w:tc>
      </w:tr>
      <w:tr w:rsidR="000C72CD" w:rsidRPr="00BB126E" w14:paraId="0ED4C9F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47BB298"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w:t>
            </w:r>
          </w:p>
        </w:tc>
        <w:tc>
          <w:tcPr>
            <w:tcW w:w="2872" w:type="dxa"/>
            <w:tcBorders>
              <w:top w:val="single" w:sz="6" w:space="0" w:color="auto"/>
              <w:left w:val="single" w:sz="6" w:space="0" w:color="auto"/>
              <w:bottom w:val="single" w:sz="6" w:space="0" w:color="auto"/>
              <w:right w:val="single" w:sz="6" w:space="0" w:color="auto"/>
            </w:tcBorders>
          </w:tcPr>
          <w:p w14:paraId="487F6FE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BF59091" w14:textId="77777777" w:rsidR="000C72CD" w:rsidRPr="00BB126E" w:rsidRDefault="000C72CD" w:rsidP="00BB126E">
            <w:pPr>
              <w:widowControl w:val="0"/>
              <w:autoSpaceDE w:val="0"/>
              <w:autoSpaceDN w:val="0"/>
              <w:spacing w:after="0" w:line="235" w:lineRule="auto"/>
              <w:ind w:left="89" w:right="1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i/>
                <w:sz w:val="18"/>
                <w:szCs w:val="18"/>
                <w:lang w:val="en-US"/>
              </w:rPr>
              <w:t>N</w:t>
            </w:r>
            <w:r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i/>
                <w:sz w:val="18"/>
                <w:szCs w:val="18"/>
                <w:lang w:val="en-US"/>
              </w:rPr>
              <w:t>N</w:t>
            </w:r>
            <w:r w:rsidRPr="00BB126E">
              <w:rPr>
                <w:rFonts w:ascii="Times New Roman" w:eastAsia="Times New Roman" w:hAnsi="Times New Roman" w:cs="Times New Roman"/>
                <w:sz w:val="18"/>
                <w:szCs w:val="18"/>
                <w:lang w:val="en-US"/>
              </w:rPr>
              <w:t>,</w:t>
            </w:r>
            <w:r w:rsidRPr="00BB126E">
              <w:rPr>
                <w:rFonts w:ascii="Times New Roman" w:eastAsia="Times New Roman" w:hAnsi="Times New Roman" w:cs="Times New Roman"/>
                <w:i/>
                <w:sz w:val="18"/>
                <w:szCs w:val="18"/>
                <w:lang w:val="en-US"/>
              </w:rPr>
              <w:t>N</w:t>
            </w:r>
            <w:r w:rsidRPr="00BB126E">
              <w:rPr>
                <w:rFonts w:ascii="Times New Roman" w:eastAsia="Times New Roman" w:hAnsi="Times New Roman" w:cs="Times New Roman"/>
                <w:sz w:val="18"/>
                <w:szCs w:val="18"/>
                <w:lang w:val="en-US"/>
              </w:rPr>
              <w:t>-Trimetil-4-(2- oksoborn-3-iliden­metil) anilinyum metil sülfat</w:t>
            </w:r>
          </w:p>
        </w:tc>
        <w:tc>
          <w:tcPr>
            <w:tcW w:w="2175" w:type="dxa"/>
            <w:tcBorders>
              <w:top w:val="single" w:sz="6" w:space="0" w:color="auto"/>
              <w:left w:val="single" w:sz="6" w:space="0" w:color="auto"/>
              <w:bottom w:val="single" w:sz="6" w:space="0" w:color="auto"/>
              <w:right w:val="single" w:sz="6" w:space="0" w:color="auto"/>
            </w:tcBorders>
          </w:tcPr>
          <w:p w14:paraId="3DD2E10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99AF88C" w14:textId="5E0F7C1E" w:rsidR="000C72CD" w:rsidRPr="00BB126E" w:rsidRDefault="000C72CD"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Camphor Benzalkonium Methosulfate</w:t>
            </w:r>
          </w:p>
        </w:tc>
        <w:tc>
          <w:tcPr>
            <w:tcW w:w="1190" w:type="dxa"/>
            <w:tcBorders>
              <w:top w:val="single" w:sz="6" w:space="0" w:color="auto"/>
              <w:left w:val="single" w:sz="6" w:space="0" w:color="auto"/>
              <w:bottom w:val="single" w:sz="6" w:space="0" w:color="auto"/>
              <w:right w:val="single" w:sz="6" w:space="0" w:color="auto"/>
            </w:tcBorders>
          </w:tcPr>
          <w:p w14:paraId="193DD8C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4B1C319" w14:textId="77777777" w:rsidR="000C72CD" w:rsidRPr="00BB126E" w:rsidRDefault="000C72CD"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52793-97-2</w:t>
            </w:r>
          </w:p>
        </w:tc>
        <w:tc>
          <w:tcPr>
            <w:tcW w:w="992" w:type="dxa"/>
            <w:tcBorders>
              <w:top w:val="single" w:sz="6" w:space="0" w:color="auto"/>
              <w:left w:val="single" w:sz="6" w:space="0" w:color="auto"/>
              <w:bottom w:val="single" w:sz="6" w:space="0" w:color="auto"/>
              <w:right w:val="single" w:sz="6" w:space="0" w:color="auto"/>
            </w:tcBorders>
          </w:tcPr>
          <w:p w14:paraId="6296858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38C5D3C" w14:textId="77777777" w:rsidR="000C72CD" w:rsidRPr="00BB126E" w:rsidRDefault="000C72CD"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258-190-8</w:t>
            </w:r>
          </w:p>
        </w:tc>
        <w:tc>
          <w:tcPr>
            <w:tcW w:w="709" w:type="dxa"/>
            <w:tcBorders>
              <w:top w:val="single" w:sz="6" w:space="0" w:color="auto"/>
              <w:left w:val="single" w:sz="6" w:space="0" w:color="auto"/>
              <w:bottom w:val="single" w:sz="6" w:space="0" w:color="auto"/>
              <w:right w:val="single" w:sz="6" w:space="0" w:color="auto"/>
            </w:tcBorders>
          </w:tcPr>
          <w:p w14:paraId="7AE1A98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E326F7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FEC3CEB" w14:textId="33C4B3C0" w:rsidR="000C72CD" w:rsidRPr="00BB126E" w:rsidRDefault="004E6802"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 xml:space="preserve">6 </w:t>
            </w:r>
          </w:p>
        </w:tc>
        <w:tc>
          <w:tcPr>
            <w:tcW w:w="3269" w:type="dxa"/>
            <w:tcBorders>
              <w:top w:val="single" w:sz="6" w:space="0" w:color="auto"/>
              <w:left w:val="single" w:sz="6" w:space="0" w:color="auto"/>
              <w:bottom w:val="single" w:sz="6" w:space="0" w:color="auto"/>
              <w:right w:val="single" w:sz="6" w:space="0" w:color="auto"/>
            </w:tcBorders>
          </w:tcPr>
          <w:p w14:paraId="14E9DEC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6B148F9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1B722961"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14555211"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w:t>
            </w:r>
          </w:p>
        </w:tc>
        <w:tc>
          <w:tcPr>
            <w:tcW w:w="2872" w:type="dxa"/>
            <w:tcBorders>
              <w:top w:val="single" w:sz="6" w:space="0" w:color="auto"/>
              <w:left w:val="single" w:sz="6" w:space="0" w:color="auto"/>
              <w:bottom w:val="single" w:sz="6" w:space="0" w:color="auto"/>
              <w:right w:val="single" w:sz="6" w:space="0" w:color="auto"/>
            </w:tcBorders>
          </w:tcPr>
          <w:p w14:paraId="283A0C47"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Benzoik  asit,</w:t>
            </w:r>
            <w:r w:rsidRPr="00BB126E">
              <w:rPr>
                <w:rFonts w:ascii="Times New Roman" w:eastAsia="Times New Roman" w:hAnsi="Times New Roman" w:cs="Times New Roman"/>
                <w:spacing w:val="1"/>
                <w:sz w:val="18"/>
                <w:szCs w:val="18"/>
                <w:lang w:val="en-US"/>
              </w:rPr>
              <w:t xml:space="preserve"> </w:t>
            </w:r>
            <w:r w:rsidRPr="00BB126E">
              <w:rPr>
                <w:rFonts w:ascii="Times New Roman" w:eastAsia="Times New Roman" w:hAnsi="Times New Roman" w:cs="Times New Roman"/>
                <w:sz w:val="18"/>
                <w:szCs w:val="18"/>
                <w:lang w:val="en-US"/>
              </w:rPr>
              <w:t>2-hidroksi-, 3,3,5- trimetilsiklohekzil ester/Homosalat</w:t>
            </w:r>
          </w:p>
        </w:tc>
        <w:tc>
          <w:tcPr>
            <w:tcW w:w="2175" w:type="dxa"/>
            <w:tcBorders>
              <w:top w:val="single" w:sz="6" w:space="0" w:color="auto"/>
              <w:left w:val="single" w:sz="6" w:space="0" w:color="auto"/>
              <w:bottom w:val="single" w:sz="6" w:space="0" w:color="auto"/>
              <w:right w:val="single" w:sz="6" w:space="0" w:color="auto"/>
            </w:tcBorders>
          </w:tcPr>
          <w:p w14:paraId="55F5B8D0" w14:textId="53B8701C"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Homosalate</w:t>
            </w:r>
          </w:p>
        </w:tc>
        <w:tc>
          <w:tcPr>
            <w:tcW w:w="1190" w:type="dxa"/>
            <w:tcBorders>
              <w:top w:val="single" w:sz="6" w:space="0" w:color="auto"/>
              <w:left w:val="single" w:sz="6" w:space="0" w:color="auto"/>
              <w:bottom w:val="single" w:sz="6" w:space="0" w:color="auto"/>
              <w:right w:val="single" w:sz="6" w:space="0" w:color="auto"/>
            </w:tcBorders>
          </w:tcPr>
          <w:p w14:paraId="4EBFE62B" w14:textId="77777777" w:rsidR="000C72CD" w:rsidRPr="00BB126E" w:rsidRDefault="000C72CD" w:rsidP="00BB126E">
            <w:pPr>
              <w:spacing w:after="0" w:line="240" w:lineRule="auto"/>
              <w:ind w:left="-103" w:right="-6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118-56-9</w:t>
            </w:r>
          </w:p>
        </w:tc>
        <w:tc>
          <w:tcPr>
            <w:tcW w:w="992" w:type="dxa"/>
            <w:tcBorders>
              <w:top w:val="single" w:sz="6" w:space="0" w:color="auto"/>
              <w:left w:val="single" w:sz="6" w:space="0" w:color="auto"/>
              <w:bottom w:val="single" w:sz="6" w:space="0" w:color="auto"/>
              <w:right w:val="single" w:sz="6" w:space="0" w:color="auto"/>
            </w:tcBorders>
          </w:tcPr>
          <w:p w14:paraId="32EDDAF6" w14:textId="77777777" w:rsidR="000C72CD" w:rsidRPr="00BB126E" w:rsidRDefault="000C72CD" w:rsidP="00BB126E">
            <w:pPr>
              <w:spacing w:after="0" w:line="240" w:lineRule="auto"/>
              <w:ind w:left="-146" w:right="-1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204-260-8</w:t>
            </w:r>
          </w:p>
        </w:tc>
        <w:tc>
          <w:tcPr>
            <w:tcW w:w="709" w:type="dxa"/>
            <w:tcBorders>
              <w:top w:val="single" w:sz="6" w:space="0" w:color="auto"/>
              <w:left w:val="single" w:sz="6" w:space="0" w:color="auto"/>
              <w:bottom w:val="single" w:sz="6" w:space="0" w:color="auto"/>
              <w:right w:val="single" w:sz="6" w:space="0" w:color="auto"/>
            </w:tcBorders>
          </w:tcPr>
          <w:p w14:paraId="69F5D2F3"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6AAAE57"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10</w:t>
            </w:r>
          </w:p>
        </w:tc>
        <w:tc>
          <w:tcPr>
            <w:tcW w:w="3269" w:type="dxa"/>
            <w:tcBorders>
              <w:top w:val="single" w:sz="6" w:space="0" w:color="auto"/>
              <w:left w:val="single" w:sz="6" w:space="0" w:color="auto"/>
              <w:bottom w:val="single" w:sz="6" w:space="0" w:color="auto"/>
              <w:right w:val="single" w:sz="6" w:space="0" w:color="auto"/>
            </w:tcBorders>
          </w:tcPr>
          <w:p w14:paraId="2CEEEEF6"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6552256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3134F514"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05AA27DD" w14:textId="77777777" w:rsidR="000C72CD" w:rsidRPr="00BB126E" w:rsidRDefault="000C72CD" w:rsidP="00956D31">
            <w:pPr>
              <w:spacing w:after="0" w:line="240" w:lineRule="auto"/>
              <w:ind w:left="-142" w:right="-107"/>
              <w:jc w:val="center"/>
              <w:rPr>
                <w:rFonts w:ascii="Times New Roman" w:eastAsia="Calibri" w:hAnsi="Times New Roman" w:cs="Times New Roman"/>
                <w:b/>
                <w:sz w:val="18"/>
                <w:szCs w:val="18"/>
              </w:rPr>
            </w:pPr>
            <w:r w:rsidRPr="00BB126E">
              <w:rPr>
                <w:rFonts w:ascii="Times New Roman" w:eastAsia="Times New Roman" w:hAnsi="Times New Roman" w:cs="Times New Roman"/>
                <w:b/>
                <w:sz w:val="18"/>
                <w:szCs w:val="18"/>
                <w:lang w:eastAsia="tr-TR"/>
              </w:rPr>
              <w:t>4</w:t>
            </w:r>
          </w:p>
        </w:tc>
        <w:tc>
          <w:tcPr>
            <w:tcW w:w="2872" w:type="dxa"/>
            <w:tcBorders>
              <w:top w:val="single" w:sz="6" w:space="0" w:color="auto"/>
              <w:left w:val="single" w:sz="6" w:space="0" w:color="auto"/>
              <w:bottom w:val="single" w:sz="6" w:space="0" w:color="auto"/>
              <w:right w:val="single" w:sz="6" w:space="0" w:color="auto"/>
            </w:tcBorders>
          </w:tcPr>
          <w:p w14:paraId="6BC7F08C"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Cs/>
                <w:sz w:val="18"/>
                <w:szCs w:val="18"/>
              </w:rPr>
              <w:t xml:space="preserve">  2-Hidroksi-4- metoksibenzofenon/  Oksibenzon</w:t>
            </w:r>
          </w:p>
        </w:tc>
        <w:tc>
          <w:tcPr>
            <w:tcW w:w="2175" w:type="dxa"/>
            <w:tcBorders>
              <w:top w:val="single" w:sz="6" w:space="0" w:color="auto"/>
              <w:left w:val="single" w:sz="6" w:space="0" w:color="auto"/>
              <w:bottom w:val="single" w:sz="6" w:space="0" w:color="auto"/>
              <w:right w:val="single" w:sz="6" w:space="0" w:color="auto"/>
            </w:tcBorders>
          </w:tcPr>
          <w:p w14:paraId="70640B97" w14:textId="71DC4A59"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lang w:val="la-Latn"/>
              </w:rPr>
            </w:pPr>
            <w:r w:rsidRPr="00BB126E">
              <w:rPr>
                <w:rFonts w:ascii="Times New Roman" w:eastAsia="Calibri" w:hAnsi="Times New Roman" w:cs="Times New Roman"/>
                <w:sz w:val="18"/>
                <w:szCs w:val="18"/>
                <w:lang w:val="la-Latn"/>
              </w:rPr>
              <w:t>Benzophenone-3</w:t>
            </w:r>
          </w:p>
        </w:tc>
        <w:tc>
          <w:tcPr>
            <w:tcW w:w="1190" w:type="dxa"/>
            <w:tcBorders>
              <w:top w:val="single" w:sz="6" w:space="0" w:color="auto"/>
              <w:left w:val="single" w:sz="6" w:space="0" w:color="auto"/>
              <w:bottom w:val="single" w:sz="6" w:space="0" w:color="auto"/>
              <w:right w:val="single" w:sz="6" w:space="0" w:color="auto"/>
            </w:tcBorders>
          </w:tcPr>
          <w:p w14:paraId="491D8CE0"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131-57-7</w:t>
            </w:r>
          </w:p>
        </w:tc>
        <w:tc>
          <w:tcPr>
            <w:tcW w:w="992" w:type="dxa"/>
            <w:tcBorders>
              <w:top w:val="single" w:sz="6" w:space="0" w:color="auto"/>
              <w:left w:val="single" w:sz="6" w:space="0" w:color="auto"/>
              <w:bottom w:val="single" w:sz="6" w:space="0" w:color="auto"/>
              <w:right w:val="single" w:sz="6" w:space="0" w:color="auto"/>
            </w:tcBorders>
          </w:tcPr>
          <w:p w14:paraId="0DB2524F"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205-031-5</w:t>
            </w:r>
          </w:p>
        </w:tc>
        <w:tc>
          <w:tcPr>
            <w:tcW w:w="709" w:type="dxa"/>
            <w:tcBorders>
              <w:top w:val="single" w:sz="6" w:space="0" w:color="auto"/>
              <w:left w:val="single" w:sz="6" w:space="0" w:color="auto"/>
              <w:bottom w:val="single" w:sz="6" w:space="0" w:color="auto"/>
              <w:right w:val="single" w:sz="6" w:space="0" w:color="auto"/>
            </w:tcBorders>
          </w:tcPr>
          <w:p w14:paraId="0D0C478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14:paraId="2B2049E1"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6</w:t>
            </w:r>
          </w:p>
        </w:tc>
        <w:tc>
          <w:tcPr>
            <w:tcW w:w="3269" w:type="dxa"/>
            <w:tcBorders>
              <w:top w:val="single" w:sz="6" w:space="0" w:color="auto"/>
              <w:left w:val="single" w:sz="6" w:space="0" w:color="auto"/>
              <w:bottom w:val="single" w:sz="6" w:space="0" w:color="auto"/>
              <w:right w:val="single" w:sz="6" w:space="0" w:color="auto"/>
            </w:tcBorders>
          </w:tcPr>
          <w:p w14:paraId="10BEF5B0" w14:textId="1623FFAE" w:rsidR="000C72CD" w:rsidRPr="00BB126E" w:rsidRDefault="0097263B"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Ürün formülasyonunu korumak amacıyla kullanıldığında %0,5’ten fazla olmamalıdır.</w:t>
            </w:r>
          </w:p>
        </w:tc>
        <w:tc>
          <w:tcPr>
            <w:tcW w:w="1344" w:type="dxa"/>
            <w:tcBorders>
              <w:top w:val="single" w:sz="6" w:space="0" w:color="auto"/>
              <w:left w:val="single" w:sz="6" w:space="0" w:color="auto"/>
              <w:bottom w:val="single" w:sz="6" w:space="0" w:color="auto"/>
              <w:right w:val="single" w:sz="6" w:space="0" w:color="auto"/>
            </w:tcBorders>
          </w:tcPr>
          <w:p w14:paraId="08E41637"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Benzofenon-3 içerir.</w:t>
            </w:r>
            <w:r w:rsidRPr="00BB126E">
              <w:rPr>
                <w:rFonts w:ascii="Times New Roman" w:eastAsia="Calibri" w:hAnsi="Times New Roman" w:cs="Times New Roman"/>
                <w:sz w:val="18"/>
                <w:szCs w:val="18"/>
                <w:vertAlign w:val="superscript"/>
              </w:rPr>
              <w:t>(1)</w:t>
            </w:r>
          </w:p>
        </w:tc>
      </w:tr>
      <w:tr w:rsidR="000C72CD" w:rsidRPr="00BB126E" w14:paraId="109E901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7AAC37A"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6</w:t>
            </w:r>
          </w:p>
        </w:tc>
        <w:tc>
          <w:tcPr>
            <w:tcW w:w="2872" w:type="dxa"/>
            <w:tcBorders>
              <w:top w:val="single" w:sz="6" w:space="0" w:color="auto"/>
              <w:left w:val="single" w:sz="6" w:space="0" w:color="auto"/>
              <w:bottom w:val="single" w:sz="6" w:space="0" w:color="auto"/>
              <w:right w:val="single" w:sz="6" w:space="0" w:color="auto"/>
            </w:tcBorders>
          </w:tcPr>
          <w:p w14:paraId="4D19F689" w14:textId="77777777" w:rsidR="000C72CD" w:rsidRPr="00BB126E" w:rsidRDefault="000C72CD" w:rsidP="00BB126E">
            <w:pPr>
              <w:widowControl w:val="0"/>
              <w:autoSpaceDE w:val="0"/>
              <w:autoSpaceDN w:val="0"/>
              <w:spacing w:after="0" w:line="235" w:lineRule="auto"/>
              <w:ind w:left="89" w:right="81"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2-Fenilbenzimidazol- 5-sülfonik asit ve onun potasyum, sodyum ve trietanolamin tuzları/ Ensulizol</w:t>
            </w:r>
          </w:p>
        </w:tc>
        <w:tc>
          <w:tcPr>
            <w:tcW w:w="2175" w:type="dxa"/>
            <w:tcBorders>
              <w:top w:val="single" w:sz="6" w:space="0" w:color="auto"/>
              <w:left w:val="single" w:sz="6" w:space="0" w:color="auto"/>
              <w:bottom w:val="single" w:sz="6" w:space="0" w:color="auto"/>
              <w:right w:val="single" w:sz="6" w:space="0" w:color="auto"/>
            </w:tcBorders>
          </w:tcPr>
          <w:p w14:paraId="7813D017" w14:textId="1B8A4C08" w:rsidR="000C72CD" w:rsidRPr="00BB126E" w:rsidRDefault="000C72CD" w:rsidP="00BB126E">
            <w:pPr>
              <w:widowControl w:val="0"/>
              <w:autoSpaceDE w:val="0"/>
              <w:autoSpaceDN w:val="0"/>
              <w:spacing w:after="0" w:line="235"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Phenylbenzimidazole Sulfonic Acid</w:t>
            </w:r>
          </w:p>
        </w:tc>
        <w:tc>
          <w:tcPr>
            <w:tcW w:w="1190" w:type="dxa"/>
            <w:tcBorders>
              <w:top w:val="single" w:sz="6" w:space="0" w:color="auto"/>
              <w:left w:val="single" w:sz="6" w:space="0" w:color="auto"/>
              <w:bottom w:val="single" w:sz="6" w:space="0" w:color="auto"/>
              <w:right w:val="single" w:sz="6" w:space="0" w:color="auto"/>
            </w:tcBorders>
          </w:tcPr>
          <w:p w14:paraId="2B22F8E5" w14:textId="77777777" w:rsidR="000C72CD" w:rsidRPr="00BB126E" w:rsidRDefault="000C72CD" w:rsidP="00BB126E">
            <w:pPr>
              <w:widowControl w:val="0"/>
              <w:autoSpaceDE w:val="0"/>
              <w:autoSpaceDN w:val="0"/>
              <w:spacing w:after="0" w:line="240" w:lineRule="auto"/>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27503-81-7</w:t>
            </w:r>
          </w:p>
        </w:tc>
        <w:tc>
          <w:tcPr>
            <w:tcW w:w="992" w:type="dxa"/>
            <w:tcBorders>
              <w:top w:val="single" w:sz="6" w:space="0" w:color="auto"/>
              <w:left w:val="single" w:sz="6" w:space="0" w:color="auto"/>
              <w:bottom w:val="single" w:sz="6" w:space="0" w:color="auto"/>
              <w:right w:val="single" w:sz="6" w:space="0" w:color="auto"/>
            </w:tcBorders>
          </w:tcPr>
          <w:p w14:paraId="77B32A73" w14:textId="77777777" w:rsidR="000C72CD" w:rsidRPr="00BB126E" w:rsidRDefault="000C72CD"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248-502-0</w:t>
            </w:r>
          </w:p>
        </w:tc>
        <w:tc>
          <w:tcPr>
            <w:tcW w:w="709" w:type="dxa"/>
            <w:tcBorders>
              <w:top w:val="single" w:sz="6" w:space="0" w:color="auto"/>
              <w:left w:val="single" w:sz="6" w:space="0" w:color="auto"/>
              <w:bottom w:val="single" w:sz="6" w:space="0" w:color="auto"/>
              <w:right w:val="single" w:sz="6" w:space="0" w:color="auto"/>
            </w:tcBorders>
          </w:tcPr>
          <w:p w14:paraId="2F70860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AD16A2C" w14:textId="46247BEA" w:rsidR="000C72CD" w:rsidRPr="00BB126E" w:rsidRDefault="0097263B" w:rsidP="00BB126E">
            <w:pPr>
              <w:widowControl w:val="0"/>
              <w:autoSpaceDE w:val="0"/>
              <w:autoSpaceDN w:val="0"/>
              <w:spacing w:after="0" w:line="240" w:lineRule="auto"/>
              <w:ind w:lef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8 </w:t>
            </w:r>
          </w:p>
          <w:p w14:paraId="1EE2C7FE" w14:textId="77777777" w:rsidR="000C72CD" w:rsidRPr="00BB126E" w:rsidRDefault="000C72CD" w:rsidP="00BB126E">
            <w:pPr>
              <w:widowControl w:val="0"/>
              <w:autoSpaceDE w:val="0"/>
              <w:autoSpaceDN w:val="0"/>
              <w:spacing w:after="0" w:line="240" w:lineRule="auto"/>
              <w:ind w:lef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olarak)</w:t>
            </w:r>
          </w:p>
        </w:tc>
        <w:tc>
          <w:tcPr>
            <w:tcW w:w="3269" w:type="dxa"/>
            <w:tcBorders>
              <w:top w:val="single" w:sz="6" w:space="0" w:color="auto"/>
              <w:left w:val="single" w:sz="6" w:space="0" w:color="auto"/>
              <w:bottom w:val="single" w:sz="6" w:space="0" w:color="auto"/>
              <w:right w:val="single" w:sz="6" w:space="0" w:color="auto"/>
            </w:tcBorders>
          </w:tcPr>
          <w:p w14:paraId="7D1F22FA"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2E8DCA81"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4F6A380F"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E0B1C19"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7</w:t>
            </w:r>
          </w:p>
        </w:tc>
        <w:tc>
          <w:tcPr>
            <w:tcW w:w="2872" w:type="dxa"/>
            <w:tcBorders>
              <w:top w:val="single" w:sz="6" w:space="0" w:color="auto"/>
              <w:left w:val="single" w:sz="6" w:space="0" w:color="auto"/>
              <w:bottom w:val="single" w:sz="6" w:space="0" w:color="auto"/>
              <w:right w:val="single" w:sz="6" w:space="0" w:color="auto"/>
            </w:tcBorders>
          </w:tcPr>
          <w:p w14:paraId="7B41BF13" w14:textId="77777777" w:rsidR="000C72CD" w:rsidRPr="00BB126E" w:rsidRDefault="000C72CD" w:rsidP="00BB126E">
            <w:pPr>
              <w:widowControl w:val="0"/>
              <w:autoSpaceDE w:val="0"/>
              <w:autoSpaceDN w:val="0"/>
              <w:spacing w:after="0" w:line="235" w:lineRule="auto"/>
              <w:ind w:left="89" w:right="170"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3,3'-(1,4-Fenilendi­ metilen) bis(7, 7- dimetil-2-oksobisiklo- [2.2.1]hept-1-il- metansülfonik asit) ve tuzları/Ekamsül</w:t>
            </w:r>
          </w:p>
        </w:tc>
        <w:tc>
          <w:tcPr>
            <w:tcW w:w="2175" w:type="dxa"/>
            <w:tcBorders>
              <w:top w:val="single" w:sz="6" w:space="0" w:color="auto"/>
              <w:left w:val="single" w:sz="6" w:space="0" w:color="auto"/>
              <w:bottom w:val="single" w:sz="6" w:space="0" w:color="auto"/>
              <w:right w:val="single" w:sz="6" w:space="0" w:color="auto"/>
            </w:tcBorders>
          </w:tcPr>
          <w:p w14:paraId="244C2D7F" w14:textId="7133AAC6" w:rsidR="000C72CD" w:rsidRPr="00BB126E" w:rsidRDefault="000C72CD" w:rsidP="00BB126E">
            <w:pPr>
              <w:widowControl w:val="0"/>
              <w:autoSpaceDE w:val="0"/>
              <w:autoSpaceDN w:val="0"/>
              <w:spacing w:after="0" w:line="235" w:lineRule="auto"/>
              <w:ind w:left="88" w:right="41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Terephthalylidene Dicamphor Sulfonic Acid</w:t>
            </w:r>
          </w:p>
        </w:tc>
        <w:tc>
          <w:tcPr>
            <w:tcW w:w="1190" w:type="dxa"/>
            <w:tcBorders>
              <w:top w:val="single" w:sz="6" w:space="0" w:color="auto"/>
              <w:left w:val="single" w:sz="6" w:space="0" w:color="auto"/>
              <w:bottom w:val="single" w:sz="6" w:space="0" w:color="auto"/>
              <w:right w:val="single" w:sz="6" w:space="0" w:color="auto"/>
            </w:tcBorders>
          </w:tcPr>
          <w:p w14:paraId="197A22B4" w14:textId="77777777" w:rsidR="000C72CD" w:rsidRPr="00BB126E" w:rsidRDefault="000C72CD"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92761-26-7,</w:t>
            </w:r>
          </w:p>
          <w:p w14:paraId="7D920464" w14:textId="77777777" w:rsidR="000C72CD" w:rsidRPr="00BB126E" w:rsidRDefault="000C72CD" w:rsidP="00BB126E">
            <w:pPr>
              <w:widowControl w:val="0"/>
              <w:autoSpaceDE w:val="0"/>
              <w:autoSpaceDN w:val="0"/>
              <w:spacing w:after="0" w:line="194" w:lineRule="exact"/>
              <w:ind w:left="8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90457-82-2</w:t>
            </w:r>
          </w:p>
        </w:tc>
        <w:tc>
          <w:tcPr>
            <w:tcW w:w="992" w:type="dxa"/>
            <w:tcBorders>
              <w:top w:val="single" w:sz="6" w:space="0" w:color="auto"/>
              <w:left w:val="single" w:sz="6" w:space="0" w:color="auto"/>
              <w:bottom w:val="single" w:sz="6" w:space="0" w:color="auto"/>
              <w:right w:val="single" w:sz="6" w:space="0" w:color="auto"/>
            </w:tcBorders>
          </w:tcPr>
          <w:p w14:paraId="65BF6896" w14:textId="77777777" w:rsidR="000C72CD" w:rsidRPr="00BB126E" w:rsidRDefault="000C72CD" w:rsidP="00BB126E">
            <w:pPr>
              <w:widowControl w:val="0"/>
              <w:autoSpaceDE w:val="0"/>
              <w:autoSpaceDN w:val="0"/>
              <w:spacing w:after="0" w:line="240" w:lineRule="auto"/>
              <w:ind w:left="8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410-960-6</w:t>
            </w:r>
          </w:p>
        </w:tc>
        <w:tc>
          <w:tcPr>
            <w:tcW w:w="709" w:type="dxa"/>
            <w:tcBorders>
              <w:top w:val="single" w:sz="6" w:space="0" w:color="auto"/>
              <w:left w:val="single" w:sz="6" w:space="0" w:color="auto"/>
              <w:bottom w:val="single" w:sz="6" w:space="0" w:color="auto"/>
              <w:right w:val="single" w:sz="6" w:space="0" w:color="auto"/>
            </w:tcBorders>
          </w:tcPr>
          <w:p w14:paraId="7B1C30D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38B571F" w14:textId="5EBDF50D" w:rsidR="000C72CD" w:rsidRPr="00BB126E" w:rsidRDefault="0097263B" w:rsidP="00BB126E">
            <w:pPr>
              <w:widowControl w:val="0"/>
              <w:autoSpaceDE w:val="0"/>
              <w:autoSpaceDN w:val="0"/>
              <w:spacing w:after="0" w:line="240" w:lineRule="auto"/>
              <w:ind w:lef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p w14:paraId="1399E2A8" w14:textId="77777777" w:rsidR="000C72CD" w:rsidRPr="00BB126E" w:rsidRDefault="000C72CD" w:rsidP="00BB126E">
            <w:pPr>
              <w:widowControl w:val="0"/>
              <w:autoSpaceDE w:val="0"/>
              <w:autoSpaceDN w:val="0"/>
              <w:spacing w:after="0" w:line="240" w:lineRule="auto"/>
              <w:ind w:left="8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olarak)</w:t>
            </w:r>
          </w:p>
        </w:tc>
        <w:tc>
          <w:tcPr>
            <w:tcW w:w="3269" w:type="dxa"/>
            <w:tcBorders>
              <w:top w:val="single" w:sz="6" w:space="0" w:color="auto"/>
              <w:left w:val="single" w:sz="6" w:space="0" w:color="auto"/>
              <w:bottom w:val="single" w:sz="6" w:space="0" w:color="auto"/>
              <w:right w:val="single" w:sz="6" w:space="0" w:color="auto"/>
            </w:tcBorders>
          </w:tcPr>
          <w:p w14:paraId="119908D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36F42633"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602E9EBA"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8F586DE"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8</w:t>
            </w:r>
          </w:p>
        </w:tc>
        <w:tc>
          <w:tcPr>
            <w:tcW w:w="2872" w:type="dxa"/>
            <w:tcBorders>
              <w:top w:val="single" w:sz="6" w:space="0" w:color="auto"/>
              <w:left w:val="single" w:sz="6" w:space="0" w:color="auto"/>
              <w:bottom w:val="single" w:sz="6" w:space="0" w:color="auto"/>
              <w:right w:val="single" w:sz="6" w:space="0" w:color="auto"/>
            </w:tcBorders>
          </w:tcPr>
          <w:p w14:paraId="3E43D04F" w14:textId="77777777" w:rsidR="000C72CD" w:rsidRPr="00BB126E" w:rsidRDefault="000C72CD" w:rsidP="00BB126E">
            <w:pPr>
              <w:widowControl w:val="0"/>
              <w:autoSpaceDE w:val="0"/>
              <w:autoSpaceDN w:val="0"/>
              <w:spacing w:after="0" w:line="235" w:lineRule="auto"/>
              <w:ind w:left="89" w:right="1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1-(4-tert-Butilfenil)- 3-(4-metoksifenil)propan-1,3-dion/ Avobenzon</w:t>
            </w:r>
          </w:p>
        </w:tc>
        <w:tc>
          <w:tcPr>
            <w:tcW w:w="2175" w:type="dxa"/>
            <w:tcBorders>
              <w:top w:val="single" w:sz="6" w:space="0" w:color="auto"/>
              <w:left w:val="single" w:sz="6" w:space="0" w:color="auto"/>
              <w:bottom w:val="single" w:sz="6" w:space="0" w:color="auto"/>
              <w:right w:val="single" w:sz="6" w:space="0" w:color="auto"/>
            </w:tcBorders>
          </w:tcPr>
          <w:p w14:paraId="4A9B427C" w14:textId="297AD38E"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Butyl Methoxydiben­ zoylmethane</w:t>
            </w:r>
          </w:p>
        </w:tc>
        <w:tc>
          <w:tcPr>
            <w:tcW w:w="1190" w:type="dxa"/>
            <w:tcBorders>
              <w:top w:val="single" w:sz="6" w:space="0" w:color="auto"/>
              <w:left w:val="single" w:sz="6" w:space="0" w:color="auto"/>
              <w:bottom w:val="single" w:sz="6" w:space="0" w:color="auto"/>
              <w:right w:val="single" w:sz="6" w:space="0" w:color="auto"/>
            </w:tcBorders>
          </w:tcPr>
          <w:p w14:paraId="41527C71"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70356-09-1</w:t>
            </w:r>
          </w:p>
        </w:tc>
        <w:tc>
          <w:tcPr>
            <w:tcW w:w="992" w:type="dxa"/>
            <w:tcBorders>
              <w:top w:val="single" w:sz="6" w:space="0" w:color="auto"/>
              <w:left w:val="single" w:sz="6" w:space="0" w:color="auto"/>
              <w:bottom w:val="single" w:sz="6" w:space="0" w:color="auto"/>
              <w:right w:val="single" w:sz="6" w:space="0" w:color="auto"/>
            </w:tcBorders>
          </w:tcPr>
          <w:p w14:paraId="147CDC63"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274-581-6</w:t>
            </w:r>
          </w:p>
        </w:tc>
        <w:tc>
          <w:tcPr>
            <w:tcW w:w="709" w:type="dxa"/>
            <w:tcBorders>
              <w:top w:val="single" w:sz="6" w:space="0" w:color="auto"/>
              <w:left w:val="single" w:sz="6" w:space="0" w:color="auto"/>
              <w:bottom w:val="single" w:sz="6" w:space="0" w:color="auto"/>
              <w:right w:val="single" w:sz="6" w:space="0" w:color="auto"/>
            </w:tcBorders>
          </w:tcPr>
          <w:p w14:paraId="151F739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2A164F4" w14:textId="6511C198"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5 </w:t>
            </w:r>
          </w:p>
        </w:tc>
        <w:tc>
          <w:tcPr>
            <w:tcW w:w="3269" w:type="dxa"/>
            <w:tcBorders>
              <w:top w:val="single" w:sz="6" w:space="0" w:color="auto"/>
              <w:left w:val="single" w:sz="6" w:space="0" w:color="auto"/>
              <w:bottom w:val="single" w:sz="6" w:space="0" w:color="auto"/>
              <w:right w:val="single" w:sz="6" w:space="0" w:color="auto"/>
            </w:tcBorders>
          </w:tcPr>
          <w:p w14:paraId="34AAD855"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1939F9BE"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5116AA1C"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78C21F4"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9</w:t>
            </w:r>
          </w:p>
        </w:tc>
        <w:tc>
          <w:tcPr>
            <w:tcW w:w="2872" w:type="dxa"/>
            <w:tcBorders>
              <w:top w:val="single" w:sz="6" w:space="0" w:color="auto"/>
              <w:left w:val="single" w:sz="6" w:space="0" w:color="auto"/>
              <w:bottom w:val="single" w:sz="6" w:space="0" w:color="auto"/>
              <w:right w:val="single" w:sz="6" w:space="0" w:color="auto"/>
            </w:tcBorders>
          </w:tcPr>
          <w:p w14:paraId="55FF8C6B" w14:textId="77777777" w:rsidR="000C72CD" w:rsidRPr="00BB126E" w:rsidRDefault="000C72CD" w:rsidP="00BB126E">
            <w:pPr>
              <w:widowControl w:val="0"/>
              <w:autoSpaceDE w:val="0"/>
              <w:autoSpaceDN w:val="0"/>
              <w:spacing w:after="0" w:line="235" w:lineRule="auto"/>
              <w:ind w:left="89" w:right="22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alfa-(2-Oksoborn-3- iliden)-toluen-4- sülfonik asit ve tuzları</w:t>
            </w:r>
          </w:p>
        </w:tc>
        <w:tc>
          <w:tcPr>
            <w:tcW w:w="2175" w:type="dxa"/>
            <w:tcBorders>
              <w:top w:val="single" w:sz="6" w:space="0" w:color="auto"/>
              <w:left w:val="single" w:sz="6" w:space="0" w:color="auto"/>
              <w:bottom w:val="single" w:sz="6" w:space="0" w:color="auto"/>
              <w:right w:val="single" w:sz="6" w:space="0" w:color="auto"/>
            </w:tcBorders>
          </w:tcPr>
          <w:p w14:paraId="47BACB99" w14:textId="2F13A3A6"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Benzylidene Camphor Sulfonic Acid</w:t>
            </w:r>
          </w:p>
        </w:tc>
        <w:tc>
          <w:tcPr>
            <w:tcW w:w="1190" w:type="dxa"/>
            <w:tcBorders>
              <w:top w:val="single" w:sz="6" w:space="0" w:color="auto"/>
              <w:left w:val="single" w:sz="6" w:space="0" w:color="auto"/>
              <w:bottom w:val="single" w:sz="6" w:space="0" w:color="auto"/>
              <w:right w:val="single" w:sz="6" w:space="0" w:color="auto"/>
            </w:tcBorders>
          </w:tcPr>
          <w:p w14:paraId="6421878B"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56039-58-8</w:t>
            </w:r>
          </w:p>
        </w:tc>
        <w:tc>
          <w:tcPr>
            <w:tcW w:w="992" w:type="dxa"/>
            <w:tcBorders>
              <w:top w:val="single" w:sz="6" w:space="0" w:color="auto"/>
              <w:left w:val="single" w:sz="6" w:space="0" w:color="auto"/>
              <w:bottom w:val="single" w:sz="6" w:space="0" w:color="auto"/>
              <w:right w:val="single" w:sz="6" w:space="0" w:color="auto"/>
            </w:tcBorders>
          </w:tcPr>
          <w:p w14:paraId="7559CCF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1119080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855EEC1" w14:textId="36ADE62C"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 xml:space="preserve">6 </w:t>
            </w:r>
          </w:p>
          <w:p w14:paraId="63B51F67"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olarak)</w:t>
            </w:r>
          </w:p>
        </w:tc>
        <w:tc>
          <w:tcPr>
            <w:tcW w:w="3269" w:type="dxa"/>
            <w:tcBorders>
              <w:top w:val="single" w:sz="6" w:space="0" w:color="auto"/>
              <w:left w:val="single" w:sz="6" w:space="0" w:color="auto"/>
              <w:bottom w:val="single" w:sz="6" w:space="0" w:color="auto"/>
              <w:right w:val="single" w:sz="6" w:space="0" w:color="auto"/>
            </w:tcBorders>
          </w:tcPr>
          <w:p w14:paraId="3682A296"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4CA42B1C"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45657ADF"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D88E550"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10</w:t>
            </w:r>
          </w:p>
        </w:tc>
        <w:tc>
          <w:tcPr>
            <w:tcW w:w="2872" w:type="dxa"/>
            <w:tcBorders>
              <w:top w:val="single" w:sz="6" w:space="0" w:color="auto"/>
              <w:left w:val="single" w:sz="6" w:space="0" w:color="auto"/>
              <w:bottom w:val="single" w:sz="6" w:space="0" w:color="auto"/>
              <w:right w:val="single" w:sz="6" w:space="0" w:color="auto"/>
            </w:tcBorders>
          </w:tcPr>
          <w:p w14:paraId="37D2128B" w14:textId="77777777" w:rsidR="000C72CD" w:rsidRPr="00BB126E" w:rsidRDefault="000C72CD" w:rsidP="00BB126E">
            <w:pPr>
              <w:widowControl w:val="0"/>
              <w:autoSpaceDE w:val="0"/>
              <w:autoSpaceDN w:val="0"/>
              <w:spacing w:after="0" w:line="235" w:lineRule="auto"/>
              <w:ind w:left="89" w:right="1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2-Siyano-3,3-difenil akrilic asit, 2- etilhekzil ester/Oktokrilen</w:t>
            </w:r>
          </w:p>
        </w:tc>
        <w:tc>
          <w:tcPr>
            <w:tcW w:w="2175" w:type="dxa"/>
            <w:tcBorders>
              <w:top w:val="single" w:sz="6" w:space="0" w:color="auto"/>
              <w:left w:val="single" w:sz="6" w:space="0" w:color="auto"/>
              <w:bottom w:val="single" w:sz="6" w:space="0" w:color="auto"/>
              <w:right w:val="single" w:sz="6" w:space="0" w:color="auto"/>
            </w:tcBorders>
          </w:tcPr>
          <w:p w14:paraId="111E284E" w14:textId="213C6B9C"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Octocrylene</w:t>
            </w:r>
          </w:p>
        </w:tc>
        <w:tc>
          <w:tcPr>
            <w:tcW w:w="1190" w:type="dxa"/>
            <w:tcBorders>
              <w:top w:val="single" w:sz="6" w:space="0" w:color="auto"/>
              <w:left w:val="single" w:sz="6" w:space="0" w:color="auto"/>
              <w:bottom w:val="single" w:sz="6" w:space="0" w:color="auto"/>
              <w:right w:val="single" w:sz="6" w:space="0" w:color="auto"/>
            </w:tcBorders>
          </w:tcPr>
          <w:p w14:paraId="4CFCE897"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6197-30-4</w:t>
            </w:r>
          </w:p>
        </w:tc>
        <w:tc>
          <w:tcPr>
            <w:tcW w:w="992" w:type="dxa"/>
            <w:tcBorders>
              <w:top w:val="single" w:sz="6" w:space="0" w:color="auto"/>
              <w:left w:val="single" w:sz="6" w:space="0" w:color="auto"/>
              <w:bottom w:val="single" w:sz="6" w:space="0" w:color="auto"/>
              <w:right w:val="single" w:sz="6" w:space="0" w:color="auto"/>
            </w:tcBorders>
          </w:tcPr>
          <w:p w14:paraId="1D73C1CC"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228-250-8</w:t>
            </w:r>
          </w:p>
        </w:tc>
        <w:tc>
          <w:tcPr>
            <w:tcW w:w="709" w:type="dxa"/>
            <w:tcBorders>
              <w:top w:val="single" w:sz="6" w:space="0" w:color="auto"/>
              <w:left w:val="single" w:sz="6" w:space="0" w:color="auto"/>
              <w:bottom w:val="single" w:sz="6" w:space="0" w:color="auto"/>
              <w:right w:val="single" w:sz="6" w:space="0" w:color="auto"/>
            </w:tcBorders>
          </w:tcPr>
          <w:p w14:paraId="7CDE79E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DF6DDF1" w14:textId="1CD1F0A3" w:rsidR="000C72CD" w:rsidRPr="00BB126E" w:rsidRDefault="0097263B"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 xml:space="preserve">10 </w:t>
            </w:r>
          </w:p>
          <w:p w14:paraId="02AD56B9"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 olarak)</w:t>
            </w:r>
          </w:p>
        </w:tc>
        <w:tc>
          <w:tcPr>
            <w:tcW w:w="3269" w:type="dxa"/>
            <w:tcBorders>
              <w:top w:val="single" w:sz="6" w:space="0" w:color="auto"/>
              <w:left w:val="single" w:sz="6" w:space="0" w:color="auto"/>
              <w:bottom w:val="single" w:sz="6" w:space="0" w:color="auto"/>
              <w:right w:val="single" w:sz="6" w:space="0" w:color="auto"/>
            </w:tcBorders>
          </w:tcPr>
          <w:p w14:paraId="4EE4A78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34FC12AE"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6D35317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12798CC"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11</w:t>
            </w:r>
          </w:p>
        </w:tc>
        <w:tc>
          <w:tcPr>
            <w:tcW w:w="2872" w:type="dxa"/>
            <w:tcBorders>
              <w:top w:val="single" w:sz="6" w:space="0" w:color="auto"/>
              <w:left w:val="single" w:sz="6" w:space="0" w:color="auto"/>
              <w:bottom w:val="single" w:sz="6" w:space="0" w:color="auto"/>
              <w:right w:val="single" w:sz="6" w:space="0" w:color="auto"/>
            </w:tcBorders>
          </w:tcPr>
          <w:p w14:paraId="471DB781" w14:textId="77777777" w:rsidR="000C72CD" w:rsidRPr="00BB126E" w:rsidRDefault="000C72CD" w:rsidP="00BB126E">
            <w:pPr>
              <w:widowControl w:val="0"/>
              <w:autoSpaceDE w:val="0"/>
              <w:autoSpaceDN w:val="0"/>
              <w:spacing w:after="0" w:line="235" w:lineRule="auto"/>
              <w:ind w:left="89" w:right="1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Polimer of N-{(2 ve 4)-[(2-oksoborn-3-iliden)metil]benzil} akrilamid</w:t>
            </w:r>
          </w:p>
        </w:tc>
        <w:tc>
          <w:tcPr>
            <w:tcW w:w="2175" w:type="dxa"/>
            <w:tcBorders>
              <w:top w:val="single" w:sz="6" w:space="0" w:color="auto"/>
              <w:left w:val="single" w:sz="6" w:space="0" w:color="auto"/>
              <w:bottom w:val="single" w:sz="6" w:space="0" w:color="auto"/>
              <w:right w:val="single" w:sz="6" w:space="0" w:color="auto"/>
            </w:tcBorders>
          </w:tcPr>
          <w:p w14:paraId="5A15B132" w14:textId="5F3DB4CE"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Polyacrylamidomethyl Benzylidene Camphor</w:t>
            </w:r>
          </w:p>
        </w:tc>
        <w:tc>
          <w:tcPr>
            <w:tcW w:w="1190" w:type="dxa"/>
            <w:tcBorders>
              <w:top w:val="single" w:sz="6" w:space="0" w:color="auto"/>
              <w:left w:val="single" w:sz="6" w:space="0" w:color="auto"/>
              <w:bottom w:val="single" w:sz="6" w:space="0" w:color="auto"/>
              <w:right w:val="single" w:sz="6" w:space="0" w:color="auto"/>
            </w:tcBorders>
          </w:tcPr>
          <w:p w14:paraId="0D3BA32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113783-61-2</w:t>
            </w:r>
          </w:p>
        </w:tc>
        <w:tc>
          <w:tcPr>
            <w:tcW w:w="992" w:type="dxa"/>
            <w:tcBorders>
              <w:top w:val="single" w:sz="6" w:space="0" w:color="auto"/>
              <w:left w:val="single" w:sz="6" w:space="0" w:color="auto"/>
              <w:bottom w:val="single" w:sz="6" w:space="0" w:color="auto"/>
              <w:right w:val="single" w:sz="6" w:space="0" w:color="auto"/>
            </w:tcBorders>
          </w:tcPr>
          <w:p w14:paraId="43EE0C4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1E59806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A9F678C" w14:textId="0AE00D95"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6 </w:t>
            </w:r>
          </w:p>
        </w:tc>
        <w:tc>
          <w:tcPr>
            <w:tcW w:w="3269" w:type="dxa"/>
            <w:tcBorders>
              <w:top w:val="single" w:sz="6" w:space="0" w:color="auto"/>
              <w:left w:val="single" w:sz="6" w:space="0" w:color="auto"/>
              <w:bottom w:val="single" w:sz="6" w:space="0" w:color="auto"/>
              <w:right w:val="single" w:sz="6" w:space="0" w:color="auto"/>
            </w:tcBorders>
          </w:tcPr>
          <w:p w14:paraId="0054634B"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4071EA45"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4CEE09F4"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CB830CC"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12</w:t>
            </w:r>
          </w:p>
        </w:tc>
        <w:tc>
          <w:tcPr>
            <w:tcW w:w="2872" w:type="dxa"/>
            <w:tcBorders>
              <w:top w:val="single" w:sz="6" w:space="0" w:color="auto"/>
              <w:left w:val="single" w:sz="6" w:space="0" w:color="auto"/>
              <w:bottom w:val="single" w:sz="6" w:space="0" w:color="auto"/>
              <w:right w:val="single" w:sz="6" w:space="0" w:color="auto"/>
            </w:tcBorders>
          </w:tcPr>
          <w:p w14:paraId="3134D85A" w14:textId="77777777" w:rsidR="000C72CD" w:rsidRPr="00BB126E" w:rsidRDefault="000C72CD" w:rsidP="00BB126E">
            <w:pPr>
              <w:widowControl w:val="0"/>
              <w:autoSpaceDE w:val="0"/>
              <w:autoSpaceDN w:val="0"/>
              <w:spacing w:after="0" w:line="235" w:lineRule="auto"/>
              <w:ind w:left="89" w:right="1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2-Etilhekzil 4- metoksisinnamat/ Oktinoksat</w:t>
            </w:r>
          </w:p>
        </w:tc>
        <w:tc>
          <w:tcPr>
            <w:tcW w:w="2175" w:type="dxa"/>
            <w:tcBorders>
              <w:top w:val="single" w:sz="6" w:space="0" w:color="auto"/>
              <w:left w:val="single" w:sz="6" w:space="0" w:color="auto"/>
              <w:bottom w:val="single" w:sz="6" w:space="0" w:color="auto"/>
              <w:right w:val="single" w:sz="6" w:space="0" w:color="auto"/>
            </w:tcBorders>
          </w:tcPr>
          <w:p w14:paraId="535CD128" w14:textId="1B07AF7E" w:rsidR="000C72CD" w:rsidRPr="00BB126E" w:rsidRDefault="000C72CD" w:rsidP="00BB126E">
            <w:pPr>
              <w:widowControl w:val="0"/>
              <w:autoSpaceDE w:val="0"/>
              <w:autoSpaceDN w:val="0"/>
              <w:spacing w:after="0" w:line="237"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Ethylhexyl Methoxycin­ namate</w:t>
            </w:r>
          </w:p>
        </w:tc>
        <w:tc>
          <w:tcPr>
            <w:tcW w:w="1190" w:type="dxa"/>
            <w:tcBorders>
              <w:top w:val="single" w:sz="6" w:space="0" w:color="auto"/>
              <w:left w:val="single" w:sz="6" w:space="0" w:color="auto"/>
              <w:bottom w:val="single" w:sz="6" w:space="0" w:color="auto"/>
              <w:right w:val="single" w:sz="6" w:space="0" w:color="auto"/>
            </w:tcBorders>
          </w:tcPr>
          <w:p w14:paraId="2AD0CAE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5466-77-3</w:t>
            </w:r>
          </w:p>
        </w:tc>
        <w:tc>
          <w:tcPr>
            <w:tcW w:w="992" w:type="dxa"/>
            <w:tcBorders>
              <w:top w:val="single" w:sz="6" w:space="0" w:color="auto"/>
              <w:left w:val="single" w:sz="6" w:space="0" w:color="auto"/>
              <w:bottom w:val="single" w:sz="6" w:space="0" w:color="auto"/>
              <w:right w:val="single" w:sz="6" w:space="0" w:color="auto"/>
            </w:tcBorders>
          </w:tcPr>
          <w:p w14:paraId="2705559E"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226-775-7</w:t>
            </w:r>
          </w:p>
        </w:tc>
        <w:tc>
          <w:tcPr>
            <w:tcW w:w="709" w:type="dxa"/>
            <w:tcBorders>
              <w:top w:val="single" w:sz="6" w:space="0" w:color="auto"/>
              <w:left w:val="single" w:sz="6" w:space="0" w:color="auto"/>
              <w:bottom w:val="single" w:sz="6" w:space="0" w:color="auto"/>
              <w:right w:val="single" w:sz="6" w:space="0" w:color="auto"/>
            </w:tcBorders>
          </w:tcPr>
          <w:p w14:paraId="12B2436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CF7D75" w14:textId="47967040"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420CEB90"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04B5C90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0AACB68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300AB82"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13</w:t>
            </w:r>
          </w:p>
        </w:tc>
        <w:tc>
          <w:tcPr>
            <w:tcW w:w="2872" w:type="dxa"/>
            <w:tcBorders>
              <w:top w:val="single" w:sz="6" w:space="0" w:color="auto"/>
              <w:left w:val="single" w:sz="6" w:space="0" w:color="auto"/>
              <w:bottom w:val="single" w:sz="6" w:space="0" w:color="auto"/>
              <w:right w:val="single" w:sz="6" w:space="0" w:color="auto"/>
            </w:tcBorders>
          </w:tcPr>
          <w:p w14:paraId="2BC07A36" w14:textId="77777777" w:rsidR="000C72CD" w:rsidRPr="00BB126E" w:rsidRDefault="000C72CD" w:rsidP="00BB126E">
            <w:pPr>
              <w:widowControl w:val="0"/>
              <w:autoSpaceDE w:val="0"/>
              <w:autoSpaceDN w:val="0"/>
              <w:spacing w:after="0" w:line="235" w:lineRule="auto"/>
              <w:ind w:left="89" w:right="1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Etoksillenmiş etil-4-aminobenzoat</w:t>
            </w:r>
          </w:p>
        </w:tc>
        <w:tc>
          <w:tcPr>
            <w:tcW w:w="2175" w:type="dxa"/>
            <w:tcBorders>
              <w:top w:val="single" w:sz="6" w:space="0" w:color="auto"/>
              <w:left w:val="single" w:sz="6" w:space="0" w:color="auto"/>
              <w:bottom w:val="single" w:sz="6" w:space="0" w:color="auto"/>
              <w:right w:val="single" w:sz="6" w:space="0" w:color="auto"/>
            </w:tcBorders>
          </w:tcPr>
          <w:p w14:paraId="121D373F" w14:textId="1EFF6D5C"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PEG-25 PABA</w:t>
            </w:r>
          </w:p>
        </w:tc>
        <w:tc>
          <w:tcPr>
            <w:tcW w:w="1190" w:type="dxa"/>
            <w:tcBorders>
              <w:top w:val="single" w:sz="6" w:space="0" w:color="auto"/>
              <w:left w:val="single" w:sz="6" w:space="0" w:color="auto"/>
              <w:bottom w:val="single" w:sz="6" w:space="0" w:color="auto"/>
              <w:right w:val="single" w:sz="6" w:space="0" w:color="auto"/>
            </w:tcBorders>
          </w:tcPr>
          <w:p w14:paraId="05DD2642"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116242-27-4</w:t>
            </w:r>
          </w:p>
        </w:tc>
        <w:tc>
          <w:tcPr>
            <w:tcW w:w="992" w:type="dxa"/>
            <w:tcBorders>
              <w:top w:val="single" w:sz="6" w:space="0" w:color="auto"/>
              <w:left w:val="single" w:sz="6" w:space="0" w:color="auto"/>
              <w:bottom w:val="single" w:sz="6" w:space="0" w:color="auto"/>
              <w:right w:val="single" w:sz="6" w:space="0" w:color="auto"/>
            </w:tcBorders>
          </w:tcPr>
          <w:p w14:paraId="10117890"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094AE3D7"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9135313" w14:textId="7EFCF503" w:rsidR="000C72CD" w:rsidRPr="00BB126E" w:rsidRDefault="0097263B"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1566BA93"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single" w:sz="6" w:space="0" w:color="auto"/>
              <w:right w:val="single" w:sz="6" w:space="0" w:color="auto"/>
            </w:tcBorders>
          </w:tcPr>
          <w:p w14:paraId="2110557F"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49B6DA5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1EE397F6"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14</w:t>
            </w:r>
          </w:p>
        </w:tc>
        <w:tc>
          <w:tcPr>
            <w:tcW w:w="2872" w:type="dxa"/>
            <w:tcBorders>
              <w:top w:val="single" w:sz="6" w:space="0" w:color="auto"/>
              <w:left w:val="single" w:sz="6" w:space="0" w:color="auto"/>
              <w:bottom w:val="single" w:sz="6" w:space="0" w:color="auto"/>
              <w:right w:val="single" w:sz="6" w:space="0" w:color="auto"/>
            </w:tcBorders>
          </w:tcPr>
          <w:p w14:paraId="1C498B51" w14:textId="77777777" w:rsidR="000C72CD" w:rsidRPr="00BB126E" w:rsidRDefault="000C72CD" w:rsidP="00BB126E">
            <w:pPr>
              <w:widowControl w:val="0"/>
              <w:autoSpaceDE w:val="0"/>
              <w:autoSpaceDN w:val="0"/>
              <w:spacing w:after="0" w:line="235" w:lineRule="auto"/>
              <w:ind w:left="89" w:righ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İzopentil-4-metoksisinnamat/Amiloksat</w:t>
            </w:r>
          </w:p>
        </w:tc>
        <w:tc>
          <w:tcPr>
            <w:tcW w:w="2175" w:type="dxa"/>
            <w:tcBorders>
              <w:top w:val="single" w:sz="6" w:space="0" w:color="auto"/>
              <w:left w:val="single" w:sz="6" w:space="0" w:color="auto"/>
              <w:bottom w:val="single" w:sz="6" w:space="0" w:color="auto"/>
              <w:right w:val="single" w:sz="6" w:space="0" w:color="auto"/>
            </w:tcBorders>
          </w:tcPr>
          <w:p w14:paraId="4C7258D3" w14:textId="21CE2C9D"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Isoamyl p-Methoxycin­ namate</w:t>
            </w:r>
          </w:p>
        </w:tc>
        <w:tc>
          <w:tcPr>
            <w:tcW w:w="1190" w:type="dxa"/>
            <w:tcBorders>
              <w:top w:val="single" w:sz="6" w:space="0" w:color="auto"/>
              <w:left w:val="single" w:sz="6" w:space="0" w:color="auto"/>
              <w:bottom w:val="single" w:sz="6" w:space="0" w:color="auto"/>
              <w:right w:val="single" w:sz="6" w:space="0" w:color="auto"/>
            </w:tcBorders>
          </w:tcPr>
          <w:p w14:paraId="59C66B8B"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71617-10-2</w:t>
            </w:r>
          </w:p>
        </w:tc>
        <w:tc>
          <w:tcPr>
            <w:tcW w:w="992" w:type="dxa"/>
            <w:tcBorders>
              <w:top w:val="single" w:sz="6" w:space="0" w:color="auto"/>
              <w:left w:val="single" w:sz="6" w:space="0" w:color="auto"/>
              <w:bottom w:val="single" w:sz="6" w:space="0" w:color="auto"/>
              <w:right w:val="single" w:sz="6" w:space="0" w:color="auto"/>
            </w:tcBorders>
          </w:tcPr>
          <w:p w14:paraId="2C18ABFB"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275-702-5</w:t>
            </w:r>
          </w:p>
        </w:tc>
        <w:tc>
          <w:tcPr>
            <w:tcW w:w="709" w:type="dxa"/>
            <w:tcBorders>
              <w:top w:val="single" w:sz="6" w:space="0" w:color="auto"/>
              <w:left w:val="single" w:sz="6" w:space="0" w:color="auto"/>
              <w:bottom w:val="single" w:sz="6" w:space="0" w:color="auto"/>
              <w:right w:val="single" w:sz="6" w:space="0" w:color="auto"/>
            </w:tcBorders>
          </w:tcPr>
          <w:p w14:paraId="498A990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51D30AD" w14:textId="770974C8"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2BE1513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7DF561D3"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56353116"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06E3B4E5"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lastRenderedPageBreak/>
              <w:t>15</w:t>
            </w:r>
          </w:p>
        </w:tc>
        <w:tc>
          <w:tcPr>
            <w:tcW w:w="2872" w:type="dxa"/>
            <w:tcBorders>
              <w:top w:val="single" w:sz="6" w:space="0" w:color="auto"/>
              <w:left w:val="single" w:sz="6" w:space="0" w:color="auto"/>
              <w:bottom w:val="single" w:sz="6" w:space="0" w:color="auto"/>
              <w:right w:val="single" w:sz="6" w:space="0" w:color="auto"/>
            </w:tcBorders>
          </w:tcPr>
          <w:p w14:paraId="689F74E1" w14:textId="77777777" w:rsidR="000C72CD" w:rsidRPr="00BB126E" w:rsidRDefault="000C72CD" w:rsidP="00BB126E">
            <w:pPr>
              <w:widowControl w:val="0"/>
              <w:autoSpaceDE w:val="0"/>
              <w:autoSpaceDN w:val="0"/>
              <w:spacing w:after="0" w:line="235" w:lineRule="auto"/>
              <w:ind w:left="89" w:right="1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2,4,6-Trianilino-(p- karbo-2'-etilhekzil-1'- oksi)-1,3,5-triazin</w:t>
            </w:r>
          </w:p>
        </w:tc>
        <w:tc>
          <w:tcPr>
            <w:tcW w:w="2175" w:type="dxa"/>
            <w:tcBorders>
              <w:top w:val="single" w:sz="6" w:space="0" w:color="auto"/>
              <w:left w:val="single" w:sz="6" w:space="0" w:color="auto"/>
              <w:bottom w:val="single" w:sz="6" w:space="0" w:color="auto"/>
              <w:right w:val="single" w:sz="6" w:space="0" w:color="auto"/>
            </w:tcBorders>
          </w:tcPr>
          <w:p w14:paraId="4853C4B6" w14:textId="6F7E1786"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Ethylhexyl Triazone</w:t>
            </w:r>
          </w:p>
        </w:tc>
        <w:tc>
          <w:tcPr>
            <w:tcW w:w="1190" w:type="dxa"/>
            <w:tcBorders>
              <w:top w:val="single" w:sz="6" w:space="0" w:color="auto"/>
              <w:left w:val="single" w:sz="6" w:space="0" w:color="auto"/>
              <w:bottom w:val="single" w:sz="6" w:space="0" w:color="auto"/>
              <w:right w:val="single" w:sz="6" w:space="0" w:color="auto"/>
            </w:tcBorders>
          </w:tcPr>
          <w:p w14:paraId="50AE6650"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88122-99-0</w:t>
            </w:r>
          </w:p>
        </w:tc>
        <w:tc>
          <w:tcPr>
            <w:tcW w:w="992" w:type="dxa"/>
            <w:tcBorders>
              <w:top w:val="single" w:sz="6" w:space="0" w:color="auto"/>
              <w:left w:val="single" w:sz="6" w:space="0" w:color="auto"/>
              <w:bottom w:val="single" w:sz="6" w:space="0" w:color="auto"/>
              <w:right w:val="single" w:sz="6" w:space="0" w:color="auto"/>
            </w:tcBorders>
          </w:tcPr>
          <w:p w14:paraId="4D97EFFE" w14:textId="77777777" w:rsidR="000C72CD" w:rsidRPr="00BB126E" w:rsidRDefault="000C72CD"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402-070-1</w:t>
            </w:r>
          </w:p>
        </w:tc>
        <w:tc>
          <w:tcPr>
            <w:tcW w:w="709" w:type="dxa"/>
            <w:tcBorders>
              <w:top w:val="single" w:sz="6" w:space="0" w:color="auto"/>
              <w:left w:val="single" w:sz="6" w:space="0" w:color="auto"/>
              <w:bottom w:val="single" w:sz="6" w:space="0" w:color="auto"/>
              <w:right w:val="single" w:sz="6" w:space="0" w:color="auto"/>
            </w:tcBorders>
          </w:tcPr>
          <w:p w14:paraId="58DEB07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224090F" w14:textId="300C0046" w:rsidR="000C72CD" w:rsidRPr="00BB126E" w:rsidRDefault="0097263B" w:rsidP="00BB126E">
            <w:pPr>
              <w:widowControl w:val="0"/>
              <w:autoSpaceDE w:val="0"/>
              <w:autoSpaceDN w:val="0"/>
              <w:spacing w:after="0" w:line="240" w:lineRule="auto"/>
              <w:ind w:left="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5 </w:t>
            </w:r>
          </w:p>
        </w:tc>
        <w:tc>
          <w:tcPr>
            <w:tcW w:w="3269" w:type="dxa"/>
            <w:tcBorders>
              <w:top w:val="single" w:sz="6" w:space="0" w:color="auto"/>
              <w:left w:val="single" w:sz="6" w:space="0" w:color="auto"/>
              <w:bottom w:val="single" w:sz="6" w:space="0" w:color="auto"/>
              <w:right w:val="single" w:sz="6" w:space="0" w:color="auto"/>
            </w:tcBorders>
          </w:tcPr>
          <w:p w14:paraId="6B7C8A1E"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nil"/>
              <w:right w:val="single" w:sz="6" w:space="0" w:color="auto"/>
            </w:tcBorders>
          </w:tcPr>
          <w:p w14:paraId="23CBA2E7"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0FC33BA3"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1A90989"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16</w:t>
            </w:r>
          </w:p>
        </w:tc>
        <w:tc>
          <w:tcPr>
            <w:tcW w:w="2872" w:type="dxa"/>
            <w:tcBorders>
              <w:top w:val="single" w:sz="6" w:space="0" w:color="auto"/>
              <w:left w:val="single" w:sz="6" w:space="0" w:color="auto"/>
              <w:bottom w:val="single" w:sz="6" w:space="0" w:color="auto"/>
              <w:right w:val="single" w:sz="6" w:space="0" w:color="auto"/>
            </w:tcBorders>
          </w:tcPr>
          <w:p w14:paraId="5CDF9FDD" w14:textId="77777777" w:rsidR="000C72CD" w:rsidRPr="00BB126E" w:rsidRDefault="000C72CD" w:rsidP="00BB126E">
            <w:pPr>
              <w:widowControl w:val="0"/>
              <w:autoSpaceDE w:val="0"/>
              <w:autoSpaceDN w:val="0"/>
              <w:spacing w:after="0" w:line="235" w:lineRule="auto"/>
              <w:ind w:left="89" w:right="54" w:hanging="1"/>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Fenol,2-(2H-benzo­ triazol-2-il)-4-metil-6- (2-metil-3-(1,3,3,3-</w:t>
            </w:r>
          </w:p>
          <w:p w14:paraId="0A04CBFD" w14:textId="77777777" w:rsidR="000C72CD" w:rsidRPr="00BB126E" w:rsidRDefault="000C72CD" w:rsidP="00BB126E">
            <w:pPr>
              <w:widowControl w:val="0"/>
              <w:autoSpaceDE w:val="0"/>
              <w:autoSpaceDN w:val="0"/>
              <w:spacing w:after="0" w:line="235" w:lineRule="auto"/>
              <w:ind w:left="89" w:right="54"/>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tetrametil-1-(trimetil­ silil)oksi)-disiloksanil)propil)</w:t>
            </w:r>
          </w:p>
        </w:tc>
        <w:tc>
          <w:tcPr>
            <w:tcW w:w="2175" w:type="dxa"/>
            <w:tcBorders>
              <w:top w:val="single" w:sz="6" w:space="0" w:color="auto"/>
              <w:left w:val="single" w:sz="6" w:space="0" w:color="auto"/>
              <w:bottom w:val="single" w:sz="6" w:space="0" w:color="auto"/>
              <w:right w:val="single" w:sz="6" w:space="0" w:color="auto"/>
            </w:tcBorders>
          </w:tcPr>
          <w:p w14:paraId="75124F32" w14:textId="26ECDC75"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Drometrizole Trisiloxane</w:t>
            </w:r>
          </w:p>
        </w:tc>
        <w:tc>
          <w:tcPr>
            <w:tcW w:w="1190" w:type="dxa"/>
            <w:tcBorders>
              <w:top w:val="single" w:sz="6" w:space="0" w:color="auto"/>
              <w:left w:val="single" w:sz="6" w:space="0" w:color="auto"/>
              <w:bottom w:val="single" w:sz="6" w:space="0" w:color="auto"/>
              <w:right w:val="single" w:sz="6" w:space="0" w:color="auto"/>
            </w:tcBorders>
          </w:tcPr>
          <w:p w14:paraId="5A752A66"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155633-54-8</w:t>
            </w:r>
          </w:p>
        </w:tc>
        <w:tc>
          <w:tcPr>
            <w:tcW w:w="992" w:type="dxa"/>
            <w:tcBorders>
              <w:top w:val="single" w:sz="6" w:space="0" w:color="auto"/>
              <w:left w:val="single" w:sz="6" w:space="0" w:color="auto"/>
              <w:bottom w:val="single" w:sz="6" w:space="0" w:color="auto"/>
              <w:right w:val="single" w:sz="6" w:space="0" w:color="auto"/>
            </w:tcBorders>
          </w:tcPr>
          <w:p w14:paraId="5BE860F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7CDDFD9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B56535C" w14:textId="1E9F9CE3"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15 </w:t>
            </w:r>
          </w:p>
        </w:tc>
        <w:tc>
          <w:tcPr>
            <w:tcW w:w="3269" w:type="dxa"/>
            <w:tcBorders>
              <w:top w:val="single" w:sz="6" w:space="0" w:color="auto"/>
              <w:left w:val="single" w:sz="6" w:space="0" w:color="auto"/>
              <w:bottom w:val="single" w:sz="6" w:space="0" w:color="auto"/>
              <w:right w:val="single" w:sz="6" w:space="0" w:color="auto"/>
            </w:tcBorders>
          </w:tcPr>
          <w:p w14:paraId="69C8D19A"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nil"/>
              <w:right w:val="single" w:sz="6" w:space="0" w:color="auto"/>
            </w:tcBorders>
          </w:tcPr>
          <w:p w14:paraId="581DF169"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46C5A51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FD3A4AB"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17</w:t>
            </w:r>
          </w:p>
        </w:tc>
        <w:tc>
          <w:tcPr>
            <w:tcW w:w="2872" w:type="dxa"/>
            <w:tcBorders>
              <w:top w:val="single" w:sz="6" w:space="0" w:color="auto"/>
              <w:left w:val="single" w:sz="6" w:space="0" w:color="auto"/>
              <w:bottom w:val="single" w:sz="6" w:space="0" w:color="auto"/>
              <w:right w:val="single" w:sz="6" w:space="0" w:color="auto"/>
            </w:tcBorders>
          </w:tcPr>
          <w:p w14:paraId="056126C4" w14:textId="77777777" w:rsidR="000C72CD" w:rsidRPr="00BB126E" w:rsidRDefault="000C72CD" w:rsidP="00BB126E">
            <w:pPr>
              <w:widowControl w:val="0"/>
              <w:autoSpaceDE w:val="0"/>
              <w:autoSpaceDN w:val="0"/>
              <w:spacing w:after="0" w:line="235" w:lineRule="auto"/>
              <w:ind w:left="89" w:right="7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Benzoik asit, 4,4-((6- ((4-(((1,1-dimetiletil)amino)karbonil)fenil)amino)- 1,3,5-triazin-2,4- diil)diimino)bis-, bis (2- etilhekzil) ester/Iskotrizinol (USAN)</w:t>
            </w:r>
          </w:p>
        </w:tc>
        <w:tc>
          <w:tcPr>
            <w:tcW w:w="2175" w:type="dxa"/>
            <w:tcBorders>
              <w:top w:val="single" w:sz="6" w:space="0" w:color="auto"/>
              <w:left w:val="single" w:sz="6" w:space="0" w:color="auto"/>
              <w:bottom w:val="single" w:sz="6" w:space="0" w:color="auto"/>
              <w:right w:val="single" w:sz="6" w:space="0" w:color="auto"/>
            </w:tcBorders>
          </w:tcPr>
          <w:p w14:paraId="7B18DD3B" w14:textId="06DB5CC3" w:rsidR="000C72CD" w:rsidRPr="00BB126E" w:rsidRDefault="000C72CD" w:rsidP="00BB126E">
            <w:pPr>
              <w:widowControl w:val="0"/>
              <w:autoSpaceDE w:val="0"/>
              <w:autoSpaceDN w:val="0"/>
              <w:spacing w:after="0" w:line="235" w:lineRule="auto"/>
              <w:ind w:right="19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Diethylhexyl Butamido Triazone</w:t>
            </w:r>
          </w:p>
        </w:tc>
        <w:tc>
          <w:tcPr>
            <w:tcW w:w="1190" w:type="dxa"/>
            <w:tcBorders>
              <w:top w:val="single" w:sz="6" w:space="0" w:color="auto"/>
              <w:left w:val="single" w:sz="6" w:space="0" w:color="auto"/>
              <w:bottom w:val="single" w:sz="6" w:space="0" w:color="auto"/>
              <w:right w:val="single" w:sz="6" w:space="0" w:color="auto"/>
            </w:tcBorders>
          </w:tcPr>
          <w:p w14:paraId="03EC0AD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154702-15-5</w:t>
            </w:r>
          </w:p>
        </w:tc>
        <w:tc>
          <w:tcPr>
            <w:tcW w:w="992" w:type="dxa"/>
            <w:tcBorders>
              <w:top w:val="single" w:sz="6" w:space="0" w:color="auto"/>
              <w:left w:val="single" w:sz="6" w:space="0" w:color="auto"/>
              <w:bottom w:val="single" w:sz="6" w:space="0" w:color="auto"/>
              <w:right w:val="single" w:sz="6" w:space="0" w:color="auto"/>
            </w:tcBorders>
          </w:tcPr>
          <w:p w14:paraId="1168648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6CE525A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DE30BC8" w14:textId="1B5572D6"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7A47B877"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nil"/>
              <w:right w:val="single" w:sz="6" w:space="0" w:color="auto"/>
            </w:tcBorders>
          </w:tcPr>
          <w:p w14:paraId="2C7CB201"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51D6CE2C"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75BE75C"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18</w:t>
            </w:r>
          </w:p>
        </w:tc>
        <w:tc>
          <w:tcPr>
            <w:tcW w:w="2872" w:type="dxa"/>
            <w:tcBorders>
              <w:top w:val="single" w:sz="6" w:space="0" w:color="auto"/>
              <w:left w:val="single" w:sz="6" w:space="0" w:color="auto"/>
              <w:bottom w:val="single" w:sz="6" w:space="0" w:color="auto"/>
              <w:right w:val="single" w:sz="6" w:space="0" w:color="auto"/>
            </w:tcBorders>
          </w:tcPr>
          <w:p w14:paraId="0BC77324" w14:textId="77777777" w:rsidR="000C72CD" w:rsidRPr="00BB126E" w:rsidRDefault="000C72CD" w:rsidP="00BB126E">
            <w:pPr>
              <w:widowControl w:val="0"/>
              <w:autoSpaceDE w:val="0"/>
              <w:autoSpaceDN w:val="0"/>
              <w:spacing w:after="0" w:line="235" w:lineRule="auto"/>
              <w:ind w:left="89" w:right="4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3-(4-Metilbenzili­ dene)-d1kafur/Enza­ camene</w:t>
            </w:r>
          </w:p>
        </w:tc>
        <w:tc>
          <w:tcPr>
            <w:tcW w:w="2175" w:type="dxa"/>
            <w:tcBorders>
              <w:top w:val="single" w:sz="6" w:space="0" w:color="auto"/>
              <w:left w:val="single" w:sz="6" w:space="0" w:color="auto"/>
              <w:bottom w:val="single" w:sz="6" w:space="0" w:color="auto"/>
              <w:right w:val="single" w:sz="6" w:space="0" w:color="auto"/>
            </w:tcBorders>
          </w:tcPr>
          <w:p w14:paraId="7D98E0D3" w14:textId="2A779920" w:rsidR="000C72CD" w:rsidRPr="00BB126E" w:rsidRDefault="000C72CD" w:rsidP="00BB126E">
            <w:pPr>
              <w:widowControl w:val="0"/>
              <w:autoSpaceDE w:val="0"/>
              <w:autoSpaceDN w:val="0"/>
              <w:spacing w:after="0" w:line="235" w:lineRule="auto"/>
              <w:ind w:right="19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4-Methylbenzylidene Camphor</w:t>
            </w:r>
          </w:p>
        </w:tc>
        <w:tc>
          <w:tcPr>
            <w:tcW w:w="1190" w:type="dxa"/>
            <w:tcBorders>
              <w:top w:val="single" w:sz="6" w:space="0" w:color="auto"/>
              <w:left w:val="single" w:sz="6" w:space="0" w:color="auto"/>
              <w:bottom w:val="single" w:sz="6" w:space="0" w:color="auto"/>
              <w:right w:val="single" w:sz="6" w:space="0" w:color="auto"/>
            </w:tcBorders>
          </w:tcPr>
          <w:p w14:paraId="6CF5FA0F"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38102-62-4/</w:t>
            </w:r>
          </w:p>
          <w:p w14:paraId="3386F195"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36861-47-9</w:t>
            </w:r>
          </w:p>
        </w:tc>
        <w:tc>
          <w:tcPr>
            <w:tcW w:w="992" w:type="dxa"/>
            <w:tcBorders>
              <w:top w:val="single" w:sz="6" w:space="0" w:color="auto"/>
              <w:left w:val="single" w:sz="6" w:space="0" w:color="auto"/>
              <w:bottom w:val="single" w:sz="6" w:space="0" w:color="auto"/>
              <w:right w:val="single" w:sz="6" w:space="0" w:color="auto"/>
            </w:tcBorders>
          </w:tcPr>
          <w:p w14:paraId="5AEEBCC4"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 253-242-</w:t>
            </w:r>
          </w:p>
          <w:p w14:paraId="13CC8AAA"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6</w:t>
            </w:r>
          </w:p>
        </w:tc>
        <w:tc>
          <w:tcPr>
            <w:tcW w:w="709" w:type="dxa"/>
            <w:tcBorders>
              <w:top w:val="single" w:sz="6" w:space="0" w:color="auto"/>
              <w:left w:val="single" w:sz="6" w:space="0" w:color="auto"/>
              <w:bottom w:val="single" w:sz="6" w:space="0" w:color="auto"/>
              <w:right w:val="single" w:sz="6" w:space="0" w:color="auto"/>
            </w:tcBorders>
          </w:tcPr>
          <w:p w14:paraId="28F05EF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8782750" w14:textId="35D31EEE"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4 </w:t>
            </w:r>
          </w:p>
        </w:tc>
        <w:tc>
          <w:tcPr>
            <w:tcW w:w="3269" w:type="dxa"/>
            <w:tcBorders>
              <w:top w:val="single" w:sz="6" w:space="0" w:color="auto"/>
              <w:left w:val="single" w:sz="6" w:space="0" w:color="auto"/>
              <w:bottom w:val="single" w:sz="6" w:space="0" w:color="auto"/>
              <w:right w:val="single" w:sz="6" w:space="0" w:color="auto"/>
            </w:tcBorders>
          </w:tcPr>
          <w:p w14:paraId="2488EC0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nil"/>
              <w:right w:val="single" w:sz="6" w:space="0" w:color="auto"/>
            </w:tcBorders>
          </w:tcPr>
          <w:p w14:paraId="33D3725B"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689FE56C"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8B041E8"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20</w:t>
            </w:r>
          </w:p>
        </w:tc>
        <w:tc>
          <w:tcPr>
            <w:tcW w:w="2872" w:type="dxa"/>
            <w:tcBorders>
              <w:top w:val="single" w:sz="6" w:space="0" w:color="auto"/>
              <w:left w:val="single" w:sz="6" w:space="0" w:color="auto"/>
              <w:bottom w:val="single" w:sz="6" w:space="0" w:color="auto"/>
              <w:right w:val="single" w:sz="6" w:space="0" w:color="auto"/>
            </w:tcBorders>
          </w:tcPr>
          <w:p w14:paraId="5CDD258A" w14:textId="77777777" w:rsidR="000C72CD" w:rsidRPr="00BB126E" w:rsidRDefault="000C72CD" w:rsidP="00BB126E">
            <w:pPr>
              <w:widowControl w:val="0"/>
              <w:autoSpaceDE w:val="0"/>
              <w:autoSpaceDN w:val="0"/>
              <w:spacing w:after="0" w:line="237" w:lineRule="auto"/>
              <w:ind w:left="89" w:right="13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2-Etilhekzil salisilat/ Oktisalat</w:t>
            </w:r>
          </w:p>
        </w:tc>
        <w:tc>
          <w:tcPr>
            <w:tcW w:w="2175" w:type="dxa"/>
            <w:tcBorders>
              <w:top w:val="single" w:sz="6" w:space="0" w:color="auto"/>
              <w:left w:val="single" w:sz="6" w:space="0" w:color="auto"/>
              <w:bottom w:val="single" w:sz="6" w:space="0" w:color="auto"/>
              <w:right w:val="single" w:sz="6" w:space="0" w:color="auto"/>
            </w:tcBorders>
          </w:tcPr>
          <w:p w14:paraId="2AF60B2E" w14:textId="59C21A53"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Ethylhexyl Salicylate</w:t>
            </w:r>
          </w:p>
        </w:tc>
        <w:tc>
          <w:tcPr>
            <w:tcW w:w="1190" w:type="dxa"/>
            <w:tcBorders>
              <w:top w:val="single" w:sz="6" w:space="0" w:color="auto"/>
              <w:left w:val="single" w:sz="6" w:space="0" w:color="auto"/>
              <w:bottom w:val="single" w:sz="6" w:space="0" w:color="auto"/>
              <w:right w:val="single" w:sz="6" w:space="0" w:color="auto"/>
            </w:tcBorders>
          </w:tcPr>
          <w:p w14:paraId="3C17BAB4"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118-60-5</w:t>
            </w:r>
          </w:p>
        </w:tc>
        <w:tc>
          <w:tcPr>
            <w:tcW w:w="992" w:type="dxa"/>
            <w:tcBorders>
              <w:top w:val="single" w:sz="6" w:space="0" w:color="auto"/>
              <w:left w:val="single" w:sz="6" w:space="0" w:color="auto"/>
              <w:bottom w:val="single" w:sz="6" w:space="0" w:color="auto"/>
              <w:right w:val="single" w:sz="6" w:space="0" w:color="auto"/>
            </w:tcBorders>
          </w:tcPr>
          <w:p w14:paraId="756260CE"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204-263-4</w:t>
            </w:r>
          </w:p>
        </w:tc>
        <w:tc>
          <w:tcPr>
            <w:tcW w:w="709" w:type="dxa"/>
            <w:tcBorders>
              <w:top w:val="single" w:sz="6" w:space="0" w:color="auto"/>
              <w:left w:val="single" w:sz="6" w:space="0" w:color="auto"/>
              <w:bottom w:val="single" w:sz="6" w:space="0" w:color="auto"/>
              <w:right w:val="single" w:sz="6" w:space="0" w:color="auto"/>
            </w:tcBorders>
          </w:tcPr>
          <w:p w14:paraId="5A28C1B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89D2FB9" w14:textId="2E722291"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5 </w:t>
            </w:r>
          </w:p>
        </w:tc>
        <w:tc>
          <w:tcPr>
            <w:tcW w:w="3269" w:type="dxa"/>
            <w:tcBorders>
              <w:top w:val="single" w:sz="6" w:space="0" w:color="auto"/>
              <w:left w:val="single" w:sz="6" w:space="0" w:color="auto"/>
              <w:bottom w:val="single" w:sz="6" w:space="0" w:color="auto"/>
              <w:right w:val="single" w:sz="6" w:space="0" w:color="auto"/>
            </w:tcBorders>
          </w:tcPr>
          <w:p w14:paraId="713CB1A8"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nil"/>
              <w:right w:val="single" w:sz="6" w:space="0" w:color="auto"/>
            </w:tcBorders>
          </w:tcPr>
          <w:p w14:paraId="407877FC"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2DADC66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9314922"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21</w:t>
            </w:r>
          </w:p>
        </w:tc>
        <w:tc>
          <w:tcPr>
            <w:tcW w:w="2872" w:type="dxa"/>
            <w:tcBorders>
              <w:top w:val="single" w:sz="6" w:space="0" w:color="auto"/>
              <w:left w:val="single" w:sz="6" w:space="0" w:color="auto"/>
              <w:bottom w:val="single" w:sz="6" w:space="0" w:color="auto"/>
              <w:right w:val="single" w:sz="6" w:space="0" w:color="auto"/>
            </w:tcBorders>
          </w:tcPr>
          <w:p w14:paraId="52CF8294" w14:textId="77777777" w:rsidR="000C72CD" w:rsidRPr="00BB126E" w:rsidRDefault="000C72CD" w:rsidP="00BB126E">
            <w:pPr>
              <w:widowControl w:val="0"/>
              <w:autoSpaceDE w:val="0"/>
              <w:autoSpaceDN w:val="0"/>
              <w:spacing w:after="0" w:line="235" w:lineRule="auto"/>
              <w:ind w:left="89" w:right="31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2-Etilhekzil 4- (dimetilamino)benzoat/Padimat O (USAN:BAN)</w:t>
            </w:r>
          </w:p>
        </w:tc>
        <w:tc>
          <w:tcPr>
            <w:tcW w:w="2175" w:type="dxa"/>
            <w:tcBorders>
              <w:top w:val="single" w:sz="6" w:space="0" w:color="auto"/>
              <w:left w:val="single" w:sz="6" w:space="0" w:color="auto"/>
              <w:bottom w:val="single" w:sz="6" w:space="0" w:color="auto"/>
              <w:right w:val="single" w:sz="6" w:space="0" w:color="auto"/>
            </w:tcBorders>
          </w:tcPr>
          <w:p w14:paraId="7DD150D0" w14:textId="61CAE5B1"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Ethylhexyl Dimethyl PABA</w:t>
            </w:r>
          </w:p>
        </w:tc>
        <w:tc>
          <w:tcPr>
            <w:tcW w:w="1190" w:type="dxa"/>
            <w:tcBorders>
              <w:top w:val="single" w:sz="6" w:space="0" w:color="auto"/>
              <w:left w:val="single" w:sz="6" w:space="0" w:color="auto"/>
              <w:bottom w:val="single" w:sz="6" w:space="0" w:color="auto"/>
              <w:right w:val="single" w:sz="6" w:space="0" w:color="auto"/>
            </w:tcBorders>
          </w:tcPr>
          <w:p w14:paraId="62162EBA"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21245-02-3</w:t>
            </w:r>
          </w:p>
        </w:tc>
        <w:tc>
          <w:tcPr>
            <w:tcW w:w="992" w:type="dxa"/>
            <w:tcBorders>
              <w:top w:val="single" w:sz="6" w:space="0" w:color="auto"/>
              <w:left w:val="single" w:sz="6" w:space="0" w:color="auto"/>
              <w:bottom w:val="single" w:sz="6" w:space="0" w:color="auto"/>
              <w:right w:val="single" w:sz="6" w:space="0" w:color="auto"/>
            </w:tcBorders>
          </w:tcPr>
          <w:p w14:paraId="080B7675"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244-289-3</w:t>
            </w:r>
          </w:p>
        </w:tc>
        <w:tc>
          <w:tcPr>
            <w:tcW w:w="709" w:type="dxa"/>
            <w:tcBorders>
              <w:top w:val="single" w:sz="6" w:space="0" w:color="auto"/>
              <w:left w:val="single" w:sz="6" w:space="0" w:color="auto"/>
              <w:bottom w:val="single" w:sz="6" w:space="0" w:color="auto"/>
              <w:right w:val="single" w:sz="6" w:space="0" w:color="auto"/>
            </w:tcBorders>
          </w:tcPr>
          <w:p w14:paraId="3ACC14A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2416D0A" w14:textId="3AE2DB66"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8 </w:t>
            </w:r>
          </w:p>
        </w:tc>
        <w:tc>
          <w:tcPr>
            <w:tcW w:w="3269" w:type="dxa"/>
            <w:tcBorders>
              <w:top w:val="single" w:sz="6" w:space="0" w:color="auto"/>
              <w:left w:val="single" w:sz="6" w:space="0" w:color="auto"/>
              <w:bottom w:val="single" w:sz="6" w:space="0" w:color="auto"/>
              <w:right w:val="single" w:sz="6" w:space="0" w:color="auto"/>
            </w:tcBorders>
          </w:tcPr>
          <w:p w14:paraId="6300E3B6"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6" w:space="0" w:color="auto"/>
              <w:right w:val="single" w:sz="6" w:space="0" w:color="auto"/>
            </w:tcBorders>
          </w:tcPr>
          <w:p w14:paraId="342C971B"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1CA15BE1"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EA1C804"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22</w:t>
            </w:r>
          </w:p>
        </w:tc>
        <w:tc>
          <w:tcPr>
            <w:tcW w:w="2872" w:type="dxa"/>
            <w:tcBorders>
              <w:top w:val="single" w:sz="6" w:space="0" w:color="auto"/>
              <w:left w:val="single" w:sz="6" w:space="0" w:color="auto"/>
              <w:bottom w:val="single" w:sz="6" w:space="0" w:color="auto"/>
              <w:right w:val="single" w:sz="6" w:space="0" w:color="auto"/>
            </w:tcBorders>
          </w:tcPr>
          <w:p w14:paraId="1F8336C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D9CE9C" w14:textId="77777777" w:rsidR="000C72CD" w:rsidRPr="00BB126E" w:rsidRDefault="000C72CD" w:rsidP="00BB126E">
            <w:pPr>
              <w:widowControl w:val="0"/>
              <w:autoSpaceDE w:val="0"/>
              <w:autoSpaceDN w:val="0"/>
              <w:spacing w:after="0" w:line="235" w:lineRule="auto"/>
              <w:ind w:left="89" w:right="16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2-Hidroksi-4-metoksi­ benzofenon-5- sülfonik asit ve onun sodyum tuzu/Sulizobenzon</w:t>
            </w:r>
          </w:p>
        </w:tc>
        <w:tc>
          <w:tcPr>
            <w:tcW w:w="2175" w:type="dxa"/>
            <w:tcBorders>
              <w:top w:val="single" w:sz="6" w:space="0" w:color="auto"/>
              <w:left w:val="single" w:sz="6" w:space="0" w:color="auto"/>
              <w:bottom w:val="single" w:sz="6" w:space="0" w:color="auto"/>
              <w:right w:val="single" w:sz="6" w:space="0" w:color="auto"/>
            </w:tcBorders>
          </w:tcPr>
          <w:p w14:paraId="42B09934"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AD42A42" w14:textId="0BF22C2C"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Benzophenone-4, Benzophenone-5</w:t>
            </w:r>
          </w:p>
        </w:tc>
        <w:tc>
          <w:tcPr>
            <w:tcW w:w="1190" w:type="dxa"/>
            <w:tcBorders>
              <w:top w:val="single" w:sz="6" w:space="0" w:color="auto"/>
              <w:left w:val="single" w:sz="6" w:space="0" w:color="auto"/>
              <w:bottom w:val="single" w:sz="6" w:space="0" w:color="auto"/>
              <w:right w:val="single" w:sz="6" w:space="0" w:color="auto"/>
            </w:tcBorders>
          </w:tcPr>
          <w:p w14:paraId="386624C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419CE6D7" w14:textId="77777777" w:rsidR="000C72CD" w:rsidRPr="00BB126E" w:rsidRDefault="000C72CD" w:rsidP="00BB126E">
            <w:pPr>
              <w:widowControl w:val="0"/>
              <w:autoSpaceDE w:val="0"/>
              <w:autoSpaceDN w:val="0"/>
              <w:spacing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4065-45-6/</w:t>
            </w:r>
          </w:p>
          <w:p w14:paraId="3B50A112" w14:textId="77777777" w:rsidR="000C72CD" w:rsidRPr="00BB126E" w:rsidRDefault="000C72CD" w:rsidP="00BB126E">
            <w:pPr>
              <w:widowControl w:val="0"/>
              <w:autoSpaceDE w:val="0"/>
              <w:autoSpaceDN w:val="0"/>
              <w:spacing w:after="0" w:line="194" w:lineRule="exact"/>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6628-37-1</w:t>
            </w:r>
          </w:p>
        </w:tc>
        <w:tc>
          <w:tcPr>
            <w:tcW w:w="992" w:type="dxa"/>
            <w:tcBorders>
              <w:top w:val="single" w:sz="6" w:space="0" w:color="auto"/>
              <w:left w:val="single" w:sz="6" w:space="0" w:color="auto"/>
              <w:bottom w:val="single" w:sz="6" w:space="0" w:color="auto"/>
              <w:right w:val="single" w:sz="6" w:space="0" w:color="auto"/>
            </w:tcBorders>
          </w:tcPr>
          <w:p w14:paraId="1F3FF6A6"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3E6003D"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223-772-2 /</w:t>
            </w:r>
          </w:p>
          <w:p w14:paraId="59A41E5E"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709" w:type="dxa"/>
            <w:tcBorders>
              <w:top w:val="single" w:sz="6" w:space="0" w:color="auto"/>
              <w:left w:val="single" w:sz="6" w:space="0" w:color="auto"/>
              <w:bottom w:val="single" w:sz="6" w:space="0" w:color="auto"/>
              <w:right w:val="single" w:sz="6" w:space="0" w:color="auto"/>
            </w:tcBorders>
          </w:tcPr>
          <w:p w14:paraId="082DDFE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2F28B8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DDEF317" w14:textId="50F5E127" w:rsidR="000C72CD" w:rsidRPr="00BB126E" w:rsidRDefault="0097263B"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5 (asit olarak)</w:t>
            </w:r>
          </w:p>
        </w:tc>
        <w:tc>
          <w:tcPr>
            <w:tcW w:w="3269" w:type="dxa"/>
            <w:tcBorders>
              <w:top w:val="single" w:sz="6" w:space="0" w:color="auto"/>
              <w:left w:val="single" w:sz="6" w:space="0" w:color="auto"/>
              <w:bottom w:val="single" w:sz="6" w:space="0" w:color="auto"/>
              <w:right w:val="single" w:sz="6" w:space="0" w:color="auto"/>
            </w:tcBorders>
          </w:tcPr>
          <w:p w14:paraId="3D206C4F"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1FE7D9F5"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5114DA9D"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54E9257"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w:t>
            </w:r>
          </w:p>
        </w:tc>
        <w:tc>
          <w:tcPr>
            <w:tcW w:w="2872" w:type="dxa"/>
            <w:tcBorders>
              <w:top w:val="single" w:sz="6" w:space="0" w:color="auto"/>
              <w:left w:val="single" w:sz="6" w:space="0" w:color="auto"/>
              <w:bottom w:val="single" w:sz="6" w:space="0" w:color="auto"/>
              <w:right w:val="single" w:sz="6" w:space="0" w:color="auto"/>
            </w:tcBorders>
          </w:tcPr>
          <w:p w14:paraId="6250F802" w14:textId="77777777" w:rsidR="000C72CD" w:rsidRPr="00BB126E" w:rsidRDefault="000C72CD" w:rsidP="00BB126E">
            <w:pPr>
              <w:spacing w:after="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2,2′-Metilen- bis(6- (2H-benzotriazol-2-il)-4-(1,1,3,3-tetrametilbutil)fenol)/Bizoktrizol</w:t>
            </w:r>
          </w:p>
        </w:tc>
        <w:tc>
          <w:tcPr>
            <w:tcW w:w="2175" w:type="dxa"/>
            <w:tcBorders>
              <w:top w:val="single" w:sz="6" w:space="0" w:color="auto"/>
              <w:left w:val="single" w:sz="6" w:space="0" w:color="auto"/>
              <w:bottom w:val="single" w:sz="6" w:space="0" w:color="auto"/>
              <w:right w:val="single" w:sz="6" w:space="0" w:color="auto"/>
            </w:tcBorders>
          </w:tcPr>
          <w:p w14:paraId="57474DDA" w14:textId="4D5F117D"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Methylene Bis-Benzotriazolyl Tetramethylbutyl-phenol</w:t>
            </w:r>
          </w:p>
        </w:tc>
        <w:tc>
          <w:tcPr>
            <w:tcW w:w="1190" w:type="dxa"/>
            <w:tcBorders>
              <w:top w:val="single" w:sz="6" w:space="0" w:color="auto"/>
              <w:left w:val="single" w:sz="6" w:space="0" w:color="auto"/>
              <w:bottom w:val="single" w:sz="6" w:space="0" w:color="auto"/>
              <w:right w:val="single" w:sz="6" w:space="0" w:color="auto"/>
            </w:tcBorders>
          </w:tcPr>
          <w:p w14:paraId="658277F7" w14:textId="77777777" w:rsidR="000C72CD" w:rsidRPr="00BB126E" w:rsidRDefault="000C72CD" w:rsidP="00BB126E">
            <w:pPr>
              <w:spacing w:after="0" w:line="240" w:lineRule="auto"/>
              <w:ind w:left="-103" w:right="-6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103597-45-1</w:t>
            </w:r>
          </w:p>
        </w:tc>
        <w:tc>
          <w:tcPr>
            <w:tcW w:w="992" w:type="dxa"/>
            <w:tcBorders>
              <w:top w:val="single" w:sz="6" w:space="0" w:color="auto"/>
              <w:left w:val="single" w:sz="6" w:space="0" w:color="auto"/>
              <w:bottom w:val="single" w:sz="6" w:space="0" w:color="auto"/>
              <w:right w:val="single" w:sz="6" w:space="0" w:color="auto"/>
            </w:tcBorders>
          </w:tcPr>
          <w:p w14:paraId="59411B6A" w14:textId="77777777" w:rsidR="000C72CD" w:rsidRPr="00BB126E" w:rsidRDefault="000C72CD" w:rsidP="00BB126E">
            <w:pPr>
              <w:spacing w:after="0" w:line="240" w:lineRule="auto"/>
              <w:ind w:left="-146" w:right="-1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403-800-1</w:t>
            </w:r>
          </w:p>
        </w:tc>
        <w:tc>
          <w:tcPr>
            <w:tcW w:w="709" w:type="dxa"/>
            <w:tcBorders>
              <w:top w:val="single" w:sz="6" w:space="0" w:color="auto"/>
              <w:left w:val="single" w:sz="6" w:space="0" w:color="auto"/>
              <w:bottom w:val="single" w:sz="6" w:space="0" w:color="auto"/>
              <w:right w:val="single" w:sz="6" w:space="0" w:color="auto"/>
            </w:tcBorders>
          </w:tcPr>
          <w:p w14:paraId="31C5A5CC"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0676595B"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10 </w:t>
            </w:r>
            <w:r w:rsidRPr="00BB126E">
              <w:rPr>
                <w:rFonts w:ascii="Times New Roman" w:eastAsia="Times New Roman" w:hAnsi="Times New Roman" w:cs="Times New Roman"/>
                <w:sz w:val="18"/>
                <w:szCs w:val="18"/>
                <w:vertAlign w:val="superscript"/>
                <w:lang w:eastAsia="tr-TR"/>
              </w:rPr>
              <w:t>(5)</w:t>
            </w:r>
          </w:p>
        </w:tc>
        <w:tc>
          <w:tcPr>
            <w:tcW w:w="3269" w:type="dxa"/>
            <w:tcBorders>
              <w:top w:val="single" w:sz="6" w:space="0" w:color="auto"/>
              <w:left w:val="single" w:sz="6" w:space="0" w:color="auto"/>
              <w:bottom w:val="single" w:sz="6" w:space="0" w:color="auto"/>
              <w:right w:val="single" w:sz="4" w:space="0" w:color="auto"/>
            </w:tcBorders>
          </w:tcPr>
          <w:p w14:paraId="054EAE2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c>
          <w:tcPr>
            <w:tcW w:w="1344" w:type="dxa"/>
            <w:tcBorders>
              <w:top w:val="single" w:sz="4" w:space="0" w:color="auto"/>
              <w:left w:val="single" w:sz="6" w:space="0" w:color="auto"/>
              <w:bottom w:val="single" w:sz="6" w:space="0" w:color="auto"/>
              <w:right w:val="single" w:sz="6" w:space="0" w:color="auto"/>
            </w:tcBorders>
          </w:tcPr>
          <w:p w14:paraId="367C13EA"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1DDF05D3"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8139460"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23a</w:t>
            </w:r>
          </w:p>
        </w:tc>
        <w:tc>
          <w:tcPr>
            <w:tcW w:w="2872" w:type="dxa"/>
            <w:tcBorders>
              <w:top w:val="single" w:sz="6" w:space="0" w:color="auto"/>
              <w:left w:val="single" w:sz="6" w:space="0" w:color="auto"/>
              <w:bottom w:val="single" w:sz="6" w:space="0" w:color="auto"/>
              <w:right w:val="single" w:sz="6" w:space="0" w:color="auto"/>
            </w:tcBorders>
          </w:tcPr>
          <w:p w14:paraId="122FEA77" w14:textId="77777777" w:rsidR="000C72CD" w:rsidRPr="00BB126E" w:rsidRDefault="000C72CD" w:rsidP="00BB126E">
            <w:pPr>
              <w:spacing w:after="0" w:line="240" w:lineRule="auto"/>
              <w:ind w:right="-7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2,2′-Metilen- bis(6- (2H-benzotriazol-2-il)-4-(1,1,3,3-tetrametilbutil)fenol)/Bisoktrizol</w:t>
            </w:r>
          </w:p>
        </w:tc>
        <w:tc>
          <w:tcPr>
            <w:tcW w:w="2175" w:type="dxa"/>
            <w:tcBorders>
              <w:top w:val="single" w:sz="6" w:space="0" w:color="auto"/>
              <w:left w:val="single" w:sz="6" w:space="0" w:color="auto"/>
              <w:bottom w:val="single" w:sz="6" w:space="0" w:color="auto"/>
              <w:right w:val="single" w:sz="6" w:space="0" w:color="auto"/>
            </w:tcBorders>
          </w:tcPr>
          <w:p w14:paraId="53428490" w14:textId="43776794"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Methylene Bis-Benzotriazolyl Tetramethylbutyl-phenol (nano)</w:t>
            </w:r>
          </w:p>
        </w:tc>
        <w:tc>
          <w:tcPr>
            <w:tcW w:w="1190" w:type="dxa"/>
            <w:tcBorders>
              <w:top w:val="single" w:sz="6" w:space="0" w:color="auto"/>
              <w:left w:val="single" w:sz="6" w:space="0" w:color="auto"/>
              <w:bottom w:val="single" w:sz="6" w:space="0" w:color="auto"/>
              <w:right w:val="single" w:sz="6" w:space="0" w:color="auto"/>
            </w:tcBorders>
          </w:tcPr>
          <w:p w14:paraId="39E45E08" w14:textId="77777777" w:rsidR="000C72CD" w:rsidRPr="00BB126E" w:rsidRDefault="000C72CD" w:rsidP="00BB126E">
            <w:pPr>
              <w:spacing w:after="0" w:line="240" w:lineRule="auto"/>
              <w:ind w:left="-103" w:right="-67"/>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103597-45-1</w:t>
            </w:r>
          </w:p>
        </w:tc>
        <w:tc>
          <w:tcPr>
            <w:tcW w:w="992" w:type="dxa"/>
            <w:tcBorders>
              <w:top w:val="single" w:sz="6" w:space="0" w:color="auto"/>
              <w:left w:val="single" w:sz="6" w:space="0" w:color="auto"/>
              <w:bottom w:val="single" w:sz="6" w:space="0" w:color="auto"/>
              <w:right w:val="single" w:sz="6" w:space="0" w:color="auto"/>
            </w:tcBorders>
          </w:tcPr>
          <w:p w14:paraId="08F82AF5" w14:textId="77777777" w:rsidR="000C72CD" w:rsidRPr="00BB126E" w:rsidRDefault="000C72CD" w:rsidP="00BB126E">
            <w:pPr>
              <w:spacing w:after="0" w:line="240" w:lineRule="auto"/>
              <w:ind w:left="-146" w:right="-155"/>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403-800-1</w:t>
            </w:r>
          </w:p>
        </w:tc>
        <w:tc>
          <w:tcPr>
            <w:tcW w:w="709" w:type="dxa"/>
            <w:tcBorders>
              <w:top w:val="single" w:sz="6" w:space="0" w:color="auto"/>
              <w:left w:val="single" w:sz="6" w:space="0" w:color="auto"/>
              <w:bottom w:val="single" w:sz="6" w:space="0" w:color="auto"/>
              <w:right w:val="single" w:sz="6" w:space="0" w:color="auto"/>
            </w:tcBorders>
          </w:tcPr>
          <w:p w14:paraId="3394A882"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9116335" w14:textId="77777777" w:rsidR="000C72CD" w:rsidRPr="00BB126E" w:rsidRDefault="000C72CD" w:rsidP="00BB126E">
            <w:pPr>
              <w:spacing w:after="0" w:line="240" w:lineRule="auto"/>
              <w:ind w:right="-74"/>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10 </w:t>
            </w:r>
            <w:r w:rsidRPr="00BB126E">
              <w:rPr>
                <w:rFonts w:ascii="Times New Roman" w:eastAsia="Times New Roman" w:hAnsi="Times New Roman" w:cs="Times New Roman"/>
                <w:sz w:val="18"/>
                <w:szCs w:val="18"/>
                <w:vertAlign w:val="superscript"/>
                <w:lang w:eastAsia="tr-TR"/>
              </w:rPr>
              <w:t>(5)</w:t>
            </w:r>
          </w:p>
        </w:tc>
        <w:tc>
          <w:tcPr>
            <w:tcW w:w="3269" w:type="dxa"/>
            <w:tcBorders>
              <w:top w:val="single" w:sz="6" w:space="0" w:color="auto"/>
              <w:left w:val="single" w:sz="6" w:space="0" w:color="auto"/>
              <w:bottom w:val="single" w:sz="6" w:space="0" w:color="auto"/>
              <w:right w:val="single" w:sz="6" w:space="0" w:color="auto"/>
            </w:tcBorders>
          </w:tcPr>
          <w:p w14:paraId="5B17DC3E"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3D69174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03AE0590"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aşağıdaki özelliklere sahip nanomateryallere izin verilir:</w:t>
            </w:r>
          </w:p>
          <w:p w14:paraId="46181CD6"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26170813"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Saflık  ≥ 98.5 olmalı </w:t>
            </w:r>
            <w:proofErr w:type="gramStart"/>
            <w:r w:rsidRPr="00BB126E">
              <w:rPr>
                <w:rFonts w:ascii="Times New Roman" w:eastAsia="Times New Roman" w:hAnsi="Times New Roman" w:cs="Times New Roman"/>
                <w:sz w:val="18"/>
                <w:szCs w:val="18"/>
                <w:lang w:eastAsia="tr-TR"/>
              </w:rPr>
              <w:t>ve  2</w:t>
            </w:r>
            <w:proofErr w:type="gramEnd"/>
            <w:r w:rsidRPr="00BB126E">
              <w:rPr>
                <w:rFonts w:ascii="Times New Roman" w:eastAsia="Times New Roman" w:hAnsi="Times New Roman" w:cs="Times New Roman"/>
                <w:sz w:val="18"/>
                <w:szCs w:val="18"/>
                <w:lang w:eastAsia="tr-TR"/>
              </w:rPr>
              <w:t>,2′-metilen-bis- (6 (2H-benzotriazol-2-il) -4- (izooktil) fenol) izomer fraksiyonu % 1.5’u geçmemelidir;</w:t>
            </w:r>
          </w:p>
          <w:p w14:paraId="5C9D7B9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- 25 ° C'de suda çözünürlük &lt;5 ng / L olmalıdır;</w:t>
            </w:r>
          </w:p>
          <w:p w14:paraId="209A727F"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- 25 ° C'de dağılım katsayısı (Log Pow): 12,7 olmalıdır;</w:t>
            </w:r>
          </w:p>
          <w:p w14:paraId="60273F8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Kaplamasız olmalıdır;</w:t>
            </w:r>
          </w:p>
          <w:p w14:paraId="5CBD5CF5" w14:textId="75078BD2"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 xml:space="preserve">- </w:t>
            </w:r>
            <w:proofErr w:type="gramStart"/>
            <w:r w:rsidR="00953F63" w:rsidRPr="00BB126E">
              <w:rPr>
                <w:rFonts w:ascii="Times New Roman" w:eastAsia="Times New Roman" w:hAnsi="Times New Roman" w:cs="Times New Roman"/>
                <w:sz w:val="18"/>
                <w:szCs w:val="18"/>
                <w:lang w:eastAsia="tr-TR"/>
              </w:rPr>
              <w:t>M</w:t>
            </w:r>
            <w:r w:rsidR="009467B8" w:rsidRPr="00BB126E">
              <w:rPr>
                <w:rFonts w:ascii="Times New Roman" w:eastAsia="Times New Roman" w:hAnsi="Times New Roman" w:cs="Times New Roman"/>
                <w:sz w:val="18"/>
                <w:szCs w:val="18"/>
                <w:lang w:eastAsia="tr-TR"/>
              </w:rPr>
              <w:t>edyan</w:t>
            </w:r>
            <w:r w:rsidRPr="00BB126E">
              <w:rPr>
                <w:rFonts w:ascii="Times New Roman" w:eastAsia="Times New Roman" w:hAnsi="Times New Roman" w:cs="Times New Roman"/>
                <w:sz w:val="18"/>
                <w:szCs w:val="18"/>
                <w:lang w:eastAsia="tr-TR"/>
              </w:rPr>
              <w:t xml:space="preserve">  </w:t>
            </w:r>
            <w:r w:rsidR="009467B8" w:rsidRPr="00BB126E">
              <w:rPr>
                <w:rFonts w:ascii="Times New Roman" w:eastAsia="Times New Roman" w:hAnsi="Times New Roman" w:cs="Times New Roman"/>
                <w:sz w:val="18"/>
                <w:szCs w:val="18"/>
                <w:lang w:eastAsia="tr-TR"/>
              </w:rPr>
              <w:t>partikül</w:t>
            </w:r>
            <w:proofErr w:type="gramEnd"/>
            <w:r w:rsidR="009467B8" w:rsidRPr="00BB126E">
              <w:rPr>
                <w:rFonts w:ascii="Times New Roman" w:eastAsia="Times New Roman" w:hAnsi="Times New Roman" w:cs="Times New Roman"/>
                <w:sz w:val="18"/>
                <w:szCs w:val="18"/>
                <w:lang w:eastAsia="tr-TR"/>
              </w:rPr>
              <w:t xml:space="preserve"> </w:t>
            </w:r>
            <w:r w:rsidRPr="00BB126E">
              <w:rPr>
                <w:rFonts w:ascii="Times New Roman" w:eastAsia="Times New Roman" w:hAnsi="Times New Roman" w:cs="Times New Roman"/>
                <w:sz w:val="18"/>
                <w:szCs w:val="18"/>
                <w:lang w:eastAsia="tr-TR"/>
              </w:rPr>
              <w:t xml:space="preserve">boyutu D50 (bu çapın altındaki sayının % 50'si) ≥ 120 nm kütle </w:t>
            </w:r>
            <w:r w:rsidRPr="00BB126E">
              <w:rPr>
                <w:rFonts w:ascii="Times New Roman" w:eastAsia="Times New Roman" w:hAnsi="Times New Roman" w:cs="Times New Roman"/>
                <w:sz w:val="18"/>
                <w:szCs w:val="18"/>
                <w:lang w:eastAsia="tr-TR"/>
              </w:rPr>
              <w:lastRenderedPageBreak/>
              <w:t>dağılımı ve / veya ≥ 60 nm sayı boyutu dağılımı olmalıdır.</w:t>
            </w:r>
          </w:p>
        </w:tc>
        <w:tc>
          <w:tcPr>
            <w:tcW w:w="1344" w:type="dxa"/>
            <w:tcBorders>
              <w:top w:val="single" w:sz="6" w:space="0" w:color="auto"/>
              <w:left w:val="single" w:sz="6" w:space="0" w:color="auto"/>
              <w:bottom w:val="single" w:sz="4" w:space="0" w:color="auto"/>
              <w:right w:val="single" w:sz="6" w:space="0" w:color="auto"/>
            </w:tcBorders>
          </w:tcPr>
          <w:p w14:paraId="67A41C50"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0A4E48F4"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0FEF448D"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24</w:t>
            </w:r>
          </w:p>
        </w:tc>
        <w:tc>
          <w:tcPr>
            <w:tcW w:w="2872" w:type="dxa"/>
            <w:tcBorders>
              <w:top w:val="single" w:sz="6" w:space="0" w:color="auto"/>
              <w:left w:val="single" w:sz="6" w:space="0" w:color="auto"/>
              <w:bottom w:val="single" w:sz="6" w:space="0" w:color="auto"/>
              <w:right w:val="single" w:sz="6" w:space="0" w:color="auto"/>
            </w:tcBorders>
          </w:tcPr>
          <w:p w14:paraId="692580FB" w14:textId="77777777" w:rsidR="000C72CD" w:rsidRPr="00BB126E" w:rsidRDefault="000C72CD" w:rsidP="00BB126E">
            <w:pPr>
              <w:widowControl w:val="0"/>
              <w:autoSpaceDE w:val="0"/>
              <w:autoSpaceDN w:val="0"/>
              <w:spacing w:after="0" w:line="235" w:lineRule="auto"/>
              <w:ind w:left="89" w:right="184"/>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 bis(1,4-fenilen)-1H- benzimidazol-4,6- disülfonik asit’in sodyum tuzu / Bisdisulizol disodyum (USAN)</w:t>
            </w:r>
          </w:p>
        </w:tc>
        <w:tc>
          <w:tcPr>
            <w:tcW w:w="2175" w:type="dxa"/>
            <w:tcBorders>
              <w:top w:val="single" w:sz="6" w:space="0" w:color="auto"/>
              <w:left w:val="single" w:sz="6" w:space="0" w:color="auto"/>
              <w:bottom w:val="single" w:sz="6" w:space="0" w:color="auto"/>
              <w:right w:val="single" w:sz="6" w:space="0" w:color="auto"/>
            </w:tcBorders>
          </w:tcPr>
          <w:p w14:paraId="5ED1FA05" w14:textId="21DDBF8D" w:rsidR="000C72CD" w:rsidRPr="00BB126E" w:rsidRDefault="000C72CD" w:rsidP="00BB126E">
            <w:pPr>
              <w:widowControl w:val="0"/>
              <w:autoSpaceDE w:val="0"/>
              <w:autoSpaceDN w:val="0"/>
              <w:spacing w:after="0" w:line="235" w:lineRule="auto"/>
              <w:ind w:left="89" w:right="13"/>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Disodium Phenyl Diben­ zimidazole Tetrasul­ fonate</w:t>
            </w:r>
          </w:p>
        </w:tc>
        <w:tc>
          <w:tcPr>
            <w:tcW w:w="1190" w:type="dxa"/>
            <w:tcBorders>
              <w:top w:val="single" w:sz="6" w:space="0" w:color="auto"/>
              <w:left w:val="single" w:sz="6" w:space="0" w:color="auto"/>
              <w:bottom w:val="single" w:sz="6" w:space="0" w:color="auto"/>
              <w:right w:val="single" w:sz="6" w:space="0" w:color="auto"/>
            </w:tcBorders>
          </w:tcPr>
          <w:p w14:paraId="38716DAE"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2897A3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180898-37-7</w:t>
            </w:r>
          </w:p>
        </w:tc>
        <w:tc>
          <w:tcPr>
            <w:tcW w:w="992" w:type="dxa"/>
            <w:tcBorders>
              <w:top w:val="single" w:sz="6" w:space="0" w:color="auto"/>
              <w:left w:val="single" w:sz="6" w:space="0" w:color="auto"/>
              <w:bottom w:val="single" w:sz="6" w:space="0" w:color="auto"/>
              <w:right w:val="single" w:sz="6" w:space="0" w:color="auto"/>
            </w:tcBorders>
          </w:tcPr>
          <w:p w14:paraId="1F2246D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1040B5C"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429-750-0</w:t>
            </w:r>
          </w:p>
        </w:tc>
        <w:tc>
          <w:tcPr>
            <w:tcW w:w="709" w:type="dxa"/>
            <w:tcBorders>
              <w:top w:val="single" w:sz="6" w:space="0" w:color="auto"/>
              <w:left w:val="single" w:sz="6" w:space="0" w:color="auto"/>
              <w:bottom w:val="single" w:sz="6" w:space="0" w:color="auto"/>
              <w:right w:val="single" w:sz="6" w:space="0" w:color="auto"/>
            </w:tcBorders>
          </w:tcPr>
          <w:p w14:paraId="133481D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0650E02"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FD75B53" w14:textId="74E03A40" w:rsidR="000C72CD" w:rsidRPr="00BB126E" w:rsidRDefault="00730213"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 xml:space="preserve">% </w:t>
            </w:r>
            <w:r w:rsidR="000C72CD" w:rsidRPr="00BB126E">
              <w:rPr>
                <w:rFonts w:ascii="Times New Roman" w:eastAsia="Times New Roman" w:hAnsi="Times New Roman" w:cs="Times New Roman"/>
                <w:sz w:val="18"/>
                <w:szCs w:val="18"/>
                <w:lang w:val="en-US"/>
              </w:rPr>
              <w:t xml:space="preserve">10 </w:t>
            </w:r>
          </w:p>
          <w:p w14:paraId="23D75339" w14:textId="461A20AF"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(asit</w:t>
            </w:r>
            <w:r w:rsidR="00730213" w:rsidRPr="00BB126E">
              <w:rPr>
                <w:rFonts w:ascii="Times New Roman" w:eastAsia="Times New Roman" w:hAnsi="Times New Roman" w:cs="Times New Roman"/>
                <w:sz w:val="18"/>
                <w:szCs w:val="18"/>
                <w:lang w:val="en-US"/>
              </w:rPr>
              <w:t xml:space="preserve"> olarak</w:t>
            </w:r>
            <w:r w:rsidRPr="00BB126E">
              <w:rPr>
                <w:rFonts w:ascii="Times New Roman" w:eastAsia="Times New Roman" w:hAnsi="Times New Roman" w:cs="Times New Roman"/>
                <w:sz w:val="18"/>
                <w:szCs w:val="18"/>
                <w:lang w:val="en-US"/>
              </w:rPr>
              <w:t>)</w:t>
            </w:r>
          </w:p>
        </w:tc>
        <w:tc>
          <w:tcPr>
            <w:tcW w:w="3269" w:type="dxa"/>
            <w:tcBorders>
              <w:top w:val="single" w:sz="6" w:space="0" w:color="auto"/>
              <w:left w:val="single" w:sz="6" w:space="0" w:color="auto"/>
              <w:bottom w:val="single" w:sz="6" w:space="0" w:color="auto"/>
              <w:right w:val="single" w:sz="6" w:space="0" w:color="auto"/>
            </w:tcBorders>
          </w:tcPr>
          <w:p w14:paraId="16A083E8"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26F118B9"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4AC4E091"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85160A6"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25</w:t>
            </w:r>
          </w:p>
        </w:tc>
        <w:tc>
          <w:tcPr>
            <w:tcW w:w="2872" w:type="dxa"/>
            <w:tcBorders>
              <w:top w:val="single" w:sz="6" w:space="0" w:color="auto"/>
              <w:left w:val="single" w:sz="6" w:space="0" w:color="auto"/>
              <w:bottom w:val="single" w:sz="6" w:space="0" w:color="auto"/>
              <w:right w:val="single" w:sz="6" w:space="0" w:color="auto"/>
            </w:tcBorders>
          </w:tcPr>
          <w:p w14:paraId="64F5C05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eastAsia="tr-TR"/>
              </w:rPr>
            </w:pPr>
          </w:p>
          <w:p w14:paraId="42E14D3B" w14:textId="77777777" w:rsidR="000C72CD" w:rsidRPr="00BB126E" w:rsidRDefault="000C72CD" w:rsidP="00BB126E">
            <w:pPr>
              <w:widowControl w:val="0"/>
              <w:autoSpaceDE w:val="0"/>
              <w:autoSpaceDN w:val="0"/>
              <w:spacing w:after="0" w:line="235" w:lineRule="auto"/>
              <w:ind w:left="89" w:right="307" w:hanging="1"/>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2,2'-(6-(4-Metoksifenil)-1,3,5-triazin- 2,4-diyl)bis(5-((2-</w:t>
            </w:r>
          </w:p>
          <w:p w14:paraId="585CB908" w14:textId="77777777" w:rsidR="000C72CD" w:rsidRPr="00BB126E" w:rsidRDefault="000C72CD" w:rsidP="00BB126E">
            <w:pPr>
              <w:widowControl w:val="0"/>
              <w:autoSpaceDE w:val="0"/>
              <w:autoSpaceDN w:val="0"/>
              <w:spacing w:after="0" w:line="235" w:lineRule="auto"/>
              <w:ind w:left="89" w:right="62"/>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etilhekzil)oksi)fenol) / Bemotrizinol</w:t>
            </w:r>
          </w:p>
        </w:tc>
        <w:tc>
          <w:tcPr>
            <w:tcW w:w="2175" w:type="dxa"/>
            <w:tcBorders>
              <w:top w:val="single" w:sz="6" w:space="0" w:color="auto"/>
              <w:left w:val="single" w:sz="6" w:space="0" w:color="auto"/>
              <w:bottom w:val="single" w:sz="6" w:space="0" w:color="auto"/>
              <w:right w:val="single" w:sz="6" w:space="0" w:color="auto"/>
            </w:tcBorders>
          </w:tcPr>
          <w:p w14:paraId="4F6B619F"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64B5684B" w14:textId="658CFAEF" w:rsidR="000C72CD" w:rsidRPr="00BB126E" w:rsidRDefault="000C72CD" w:rsidP="00BB126E">
            <w:pPr>
              <w:widowControl w:val="0"/>
              <w:autoSpaceDE w:val="0"/>
              <w:autoSpaceDN w:val="0"/>
              <w:spacing w:after="0" w:line="235" w:lineRule="auto"/>
              <w:ind w:left="89" w:right="6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eastAsia="tr-TR"/>
              </w:rPr>
              <w:t>Bis-Ethylhexyloxyphenol Methoxyphenyl Triazine</w:t>
            </w:r>
          </w:p>
        </w:tc>
        <w:tc>
          <w:tcPr>
            <w:tcW w:w="1190" w:type="dxa"/>
            <w:tcBorders>
              <w:top w:val="single" w:sz="6" w:space="0" w:color="auto"/>
              <w:left w:val="single" w:sz="6" w:space="0" w:color="auto"/>
              <w:bottom w:val="single" w:sz="6" w:space="0" w:color="auto"/>
              <w:right w:val="single" w:sz="6" w:space="0" w:color="auto"/>
            </w:tcBorders>
          </w:tcPr>
          <w:p w14:paraId="1E6EF71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208F748"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187393-00-6</w:t>
            </w:r>
          </w:p>
        </w:tc>
        <w:tc>
          <w:tcPr>
            <w:tcW w:w="992" w:type="dxa"/>
            <w:tcBorders>
              <w:top w:val="single" w:sz="6" w:space="0" w:color="auto"/>
              <w:left w:val="single" w:sz="6" w:space="0" w:color="auto"/>
              <w:bottom w:val="single" w:sz="6" w:space="0" w:color="auto"/>
              <w:right w:val="single" w:sz="6" w:space="0" w:color="auto"/>
            </w:tcBorders>
          </w:tcPr>
          <w:p w14:paraId="4D03502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709" w:type="dxa"/>
            <w:tcBorders>
              <w:top w:val="single" w:sz="6" w:space="0" w:color="auto"/>
              <w:left w:val="single" w:sz="6" w:space="0" w:color="auto"/>
              <w:bottom w:val="single" w:sz="6" w:space="0" w:color="auto"/>
              <w:right w:val="single" w:sz="6" w:space="0" w:color="auto"/>
            </w:tcBorders>
          </w:tcPr>
          <w:p w14:paraId="132707E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677FBC"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C9C466F" w14:textId="1A35B437" w:rsidR="000C72CD" w:rsidRPr="00BB126E" w:rsidRDefault="00730213"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0246E2D3"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nil"/>
              <w:right w:val="single" w:sz="6" w:space="0" w:color="auto"/>
            </w:tcBorders>
          </w:tcPr>
          <w:p w14:paraId="74786B9A"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138DA99B"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DE8018D"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p>
          <w:p w14:paraId="4890671F" w14:textId="6C7FE54A"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26</w:t>
            </w:r>
          </w:p>
        </w:tc>
        <w:tc>
          <w:tcPr>
            <w:tcW w:w="2872" w:type="dxa"/>
            <w:tcBorders>
              <w:top w:val="single" w:sz="6" w:space="0" w:color="auto"/>
              <w:left w:val="single" w:sz="6" w:space="0" w:color="auto"/>
              <w:bottom w:val="single" w:sz="6" w:space="0" w:color="auto"/>
              <w:right w:val="single" w:sz="6" w:space="0" w:color="auto"/>
            </w:tcBorders>
          </w:tcPr>
          <w:p w14:paraId="66D0F57D"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966A575" w14:textId="77777777" w:rsidR="000C72CD" w:rsidRPr="00BB126E" w:rsidRDefault="000C72CD" w:rsidP="00BB126E">
            <w:pPr>
              <w:widowControl w:val="0"/>
              <w:autoSpaceDE w:val="0"/>
              <w:autoSpaceDN w:val="0"/>
              <w:spacing w:after="0" w:line="235" w:lineRule="auto"/>
              <w:ind w:left="88" w:right="190"/>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Dimetikodietilbenzalmalonat</w:t>
            </w:r>
          </w:p>
        </w:tc>
        <w:tc>
          <w:tcPr>
            <w:tcW w:w="2175" w:type="dxa"/>
            <w:tcBorders>
              <w:top w:val="single" w:sz="6" w:space="0" w:color="auto"/>
              <w:left w:val="single" w:sz="6" w:space="0" w:color="auto"/>
              <w:bottom w:val="single" w:sz="6" w:space="0" w:color="auto"/>
              <w:right w:val="single" w:sz="6" w:space="0" w:color="auto"/>
            </w:tcBorders>
          </w:tcPr>
          <w:p w14:paraId="0D889DF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2FE3BD01" w14:textId="4D206CE3"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Polysilicone-15</w:t>
            </w:r>
          </w:p>
        </w:tc>
        <w:tc>
          <w:tcPr>
            <w:tcW w:w="1190" w:type="dxa"/>
            <w:tcBorders>
              <w:top w:val="single" w:sz="6" w:space="0" w:color="auto"/>
              <w:left w:val="single" w:sz="6" w:space="0" w:color="auto"/>
              <w:bottom w:val="single" w:sz="6" w:space="0" w:color="auto"/>
              <w:right w:val="single" w:sz="6" w:space="0" w:color="auto"/>
            </w:tcBorders>
          </w:tcPr>
          <w:p w14:paraId="4ED6A3F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B5CCA9E"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207574-74-1</w:t>
            </w:r>
          </w:p>
        </w:tc>
        <w:tc>
          <w:tcPr>
            <w:tcW w:w="992" w:type="dxa"/>
            <w:tcBorders>
              <w:top w:val="single" w:sz="6" w:space="0" w:color="auto"/>
              <w:left w:val="single" w:sz="6" w:space="0" w:color="auto"/>
              <w:bottom w:val="single" w:sz="6" w:space="0" w:color="auto"/>
              <w:right w:val="single" w:sz="6" w:space="0" w:color="auto"/>
            </w:tcBorders>
          </w:tcPr>
          <w:p w14:paraId="51D5D65B"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38D3B6D" w14:textId="77777777" w:rsidR="000C72CD" w:rsidRPr="00BB126E" w:rsidRDefault="000C72CD" w:rsidP="00BB126E">
            <w:pPr>
              <w:widowControl w:val="0"/>
              <w:autoSpaceDE w:val="0"/>
              <w:autoSpaceDN w:val="0"/>
              <w:spacing w:after="0" w:line="240" w:lineRule="auto"/>
              <w:ind w:left="88"/>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426-000-4</w:t>
            </w:r>
          </w:p>
        </w:tc>
        <w:tc>
          <w:tcPr>
            <w:tcW w:w="709" w:type="dxa"/>
            <w:tcBorders>
              <w:top w:val="single" w:sz="6" w:space="0" w:color="auto"/>
              <w:left w:val="single" w:sz="6" w:space="0" w:color="auto"/>
              <w:bottom w:val="single" w:sz="6" w:space="0" w:color="auto"/>
              <w:right w:val="single" w:sz="6" w:space="0" w:color="auto"/>
            </w:tcBorders>
          </w:tcPr>
          <w:p w14:paraId="2C2D7A5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7BA7EB1"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789B4382" w14:textId="3088ED37" w:rsidR="000C72CD" w:rsidRPr="00BB126E" w:rsidRDefault="00730213"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7779D20D"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nil"/>
              <w:right w:val="single" w:sz="6" w:space="0" w:color="auto"/>
            </w:tcBorders>
          </w:tcPr>
          <w:p w14:paraId="177C386F"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7C5797A9"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CB06A63" w14:textId="77777777" w:rsidR="000C72CD" w:rsidRPr="00BB126E" w:rsidRDefault="000C72CD" w:rsidP="00956D31">
            <w:pPr>
              <w:tabs>
                <w:tab w:val="left" w:pos="8250"/>
              </w:tabs>
              <w:spacing w:after="0" w:line="276" w:lineRule="auto"/>
              <w:jc w:val="center"/>
              <w:rPr>
                <w:rFonts w:ascii="Times New Roman" w:eastAsia="Calibri" w:hAnsi="Times New Roman" w:cs="Times New Roman"/>
                <w:b/>
                <w:sz w:val="18"/>
                <w:szCs w:val="18"/>
              </w:rPr>
            </w:pPr>
            <w:r w:rsidRPr="00BB126E">
              <w:rPr>
                <w:rFonts w:ascii="Times New Roman" w:eastAsia="Calibri" w:hAnsi="Times New Roman" w:cs="Times New Roman"/>
                <w:b/>
                <w:sz w:val="18"/>
                <w:szCs w:val="18"/>
              </w:rPr>
              <w:t>27</w:t>
            </w:r>
          </w:p>
        </w:tc>
        <w:tc>
          <w:tcPr>
            <w:tcW w:w="2872" w:type="dxa"/>
            <w:tcBorders>
              <w:top w:val="single" w:sz="6" w:space="0" w:color="auto"/>
              <w:left w:val="single" w:sz="6" w:space="0" w:color="auto"/>
              <w:bottom w:val="single" w:sz="6" w:space="0" w:color="auto"/>
              <w:right w:val="single" w:sz="6" w:space="0" w:color="auto"/>
            </w:tcBorders>
          </w:tcPr>
          <w:p w14:paraId="56EE31F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Cs/>
                <w:sz w:val="18"/>
                <w:szCs w:val="18"/>
              </w:rPr>
              <w:t xml:space="preserve">Titanyum dioksit </w:t>
            </w:r>
            <w:r w:rsidRPr="00BB126E">
              <w:rPr>
                <w:rFonts w:ascii="Times New Roman" w:eastAsia="Calibri" w:hAnsi="Times New Roman" w:cs="Times New Roman"/>
                <w:iCs/>
                <w:sz w:val="18"/>
                <w:szCs w:val="18"/>
                <w:vertAlign w:val="superscript"/>
              </w:rPr>
              <w:t>(2)</w:t>
            </w:r>
          </w:p>
        </w:tc>
        <w:tc>
          <w:tcPr>
            <w:tcW w:w="2175" w:type="dxa"/>
            <w:tcBorders>
              <w:top w:val="single" w:sz="6" w:space="0" w:color="auto"/>
              <w:left w:val="single" w:sz="6" w:space="0" w:color="auto"/>
              <w:bottom w:val="single" w:sz="6" w:space="0" w:color="auto"/>
              <w:right w:val="single" w:sz="6" w:space="0" w:color="auto"/>
            </w:tcBorders>
          </w:tcPr>
          <w:p w14:paraId="0AFF3D41" w14:textId="0121A113"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lang w:val="la-Latn"/>
              </w:rPr>
            </w:pPr>
            <w:r w:rsidRPr="00BB126E">
              <w:rPr>
                <w:rFonts w:ascii="Times New Roman" w:eastAsia="Calibri" w:hAnsi="Times New Roman" w:cs="Times New Roman"/>
                <w:sz w:val="18"/>
                <w:szCs w:val="18"/>
                <w:lang w:val="la-Latn"/>
              </w:rPr>
              <w:t>Titanium Dioxide</w:t>
            </w:r>
          </w:p>
        </w:tc>
        <w:tc>
          <w:tcPr>
            <w:tcW w:w="1190" w:type="dxa"/>
            <w:tcBorders>
              <w:top w:val="single" w:sz="6" w:space="0" w:color="auto"/>
              <w:left w:val="single" w:sz="6" w:space="0" w:color="auto"/>
              <w:bottom w:val="single" w:sz="6" w:space="0" w:color="auto"/>
              <w:right w:val="single" w:sz="6" w:space="0" w:color="auto"/>
            </w:tcBorders>
          </w:tcPr>
          <w:p w14:paraId="7CDD9165"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13463-67-7/</w:t>
            </w:r>
          </w:p>
          <w:p w14:paraId="5B1FC507"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1317-70-0/</w:t>
            </w:r>
          </w:p>
          <w:p w14:paraId="6CD688C3"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1317-80-2</w:t>
            </w:r>
          </w:p>
        </w:tc>
        <w:tc>
          <w:tcPr>
            <w:tcW w:w="992" w:type="dxa"/>
            <w:tcBorders>
              <w:top w:val="single" w:sz="6" w:space="0" w:color="auto"/>
              <w:left w:val="single" w:sz="6" w:space="0" w:color="auto"/>
              <w:bottom w:val="single" w:sz="6" w:space="0" w:color="auto"/>
              <w:right w:val="single" w:sz="6" w:space="0" w:color="auto"/>
            </w:tcBorders>
          </w:tcPr>
          <w:p w14:paraId="7D499E4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236-675-5/</w:t>
            </w:r>
          </w:p>
          <w:p w14:paraId="0C49999B"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215-280-1/</w:t>
            </w:r>
          </w:p>
          <w:p w14:paraId="7E968F5E"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215-282-2</w:t>
            </w:r>
          </w:p>
        </w:tc>
        <w:tc>
          <w:tcPr>
            <w:tcW w:w="709" w:type="dxa"/>
            <w:tcBorders>
              <w:top w:val="single" w:sz="6" w:space="0" w:color="auto"/>
              <w:left w:val="single" w:sz="6" w:space="0" w:color="auto"/>
              <w:bottom w:val="single" w:sz="6" w:space="0" w:color="auto"/>
              <w:right w:val="single" w:sz="6" w:space="0" w:color="auto"/>
            </w:tcBorders>
          </w:tcPr>
          <w:p w14:paraId="710714F6"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7BC1F79"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25 </w:t>
            </w:r>
            <w:r w:rsidRPr="00BB126E">
              <w:rPr>
                <w:rFonts w:ascii="Times New Roman" w:eastAsia="Calibri" w:hAnsi="Times New Roman" w:cs="Times New Roman"/>
                <w:sz w:val="18"/>
                <w:szCs w:val="18"/>
                <w:vertAlign w:val="superscript"/>
              </w:rPr>
              <w:t>(4)</w:t>
            </w:r>
          </w:p>
        </w:tc>
        <w:tc>
          <w:tcPr>
            <w:tcW w:w="3269" w:type="dxa"/>
            <w:tcBorders>
              <w:top w:val="single" w:sz="6" w:space="0" w:color="auto"/>
              <w:left w:val="single" w:sz="6" w:space="0" w:color="auto"/>
              <w:bottom w:val="single" w:sz="6" w:space="0" w:color="auto"/>
              <w:right w:val="single" w:sz="6" w:space="0" w:color="auto"/>
            </w:tcBorders>
          </w:tcPr>
          <w:p w14:paraId="47103368"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6" w:space="0" w:color="auto"/>
              <w:right w:val="single" w:sz="6" w:space="0" w:color="auto"/>
            </w:tcBorders>
          </w:tcPr>
          <w:p w14:paraId="5390FD70"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364EBEB8"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76236C4" w14:textId="77777777" w:rsidR="000C72CD" w:rsidRPr="00BB126E" w:rsidRDefault="000C72CD" w:rsidP="00956D31">
            <w:pPr>
              <w:tabs>
                <w:tab w:val="left" w:pos="8250"/>
              </w:tabs>
              <w:spacing w:after="0" w:line="276" w:lineRule="auto"/>
              <w:jc w:val="center"/>
              <w:rPr>
                <w:rFonts w:ascii="Times New Roman" w:eastAsia="Calibri" w:hAnsi="Times New Roman" w:cs="Times New Roman"/>
                <w:b/>
                <w:sz w:val="18"/>
                <w:szCs w:val="18"/>
              </w:rPr>
            </w:pPr>
            <w:r w:rsidRPr="00BB126E">
              <w:rPr>
                <w:rFonts w:ascii="Times New Roman" w:eastAsia="Calibri" w:hAnsi="Times New Roman" w:cs="Times New Roman"/>
                <w:b/>
                <w:sz w:val="18"/>
                <w:szCs w:val="18"/>
              </w:rPr>
              <w:t>27a</w:t>
            </w:r>
          </w:p>
        </w:tc>
        <w:tc>
          <w:tcPr>
            <w:tcW w:w="2872" w:type="dxa"/>
            <w:tcBorders>
              <w:top w:val="single" w:sz="6" w:space="0" w:color="auto"/>
              <w:left w:val="single" w:sz="6" w:space="0" w:color="auto"/>
              <w:bottom w:val="single" w:sz="6" w:space="0" w:color="auto"/>
              <w:right w:val="single" w:sz="6" w:space="0" w:color="auto"/>
            </w:tcBorders>
          </w:tcPr>
          <w:p w14:paraId="1DDBC729"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Cs/>
                <w:sz w:val="18"/>
                <w:szCs w:val="18"/>
              </w:rPr>
              <w:t xml:space="preserve">Titanyum dioksit </w:t>
            </w:r>
            <w:r w:rsidRPr="00BB126E">
              <w:rPr>
                <w:rFonts w:ascii="Times New Roman" w:eastAsia="Calibri" w:hAnsi="Times New Roman" w:cs="Times New Roman"/>
                <w:iCs/>
                <w:sz w:val="18"/>
                <w:szCs w:val="18"/>
                <w:vertAlign w:val="superscript"/>
              </w:rPr>
              <w:t>(2)</w:t>
            </w:r>
          </w:p>
        </w:tc>
        <w:tc>
          <w:tcPr>
            <w:tcW w:w="2175" w:type="dxa"/>
            <w:tcBorders>
              <w:top w:val="single" w:sz="6" w:space="0" w:color="auto"/>
              <w:left w:val="single" w:sz="6" w:space="0" w:color="auto"/>
              <w:bottom w:val="single" w:sz="6" w:space="0" w:color="auto"/>
              <w:right w:val="single" w:sz="6" w:space="0" w:color="auto"/>
            </w:tcBorders>
          </w:tcPr>
          <w:p w14:paraId="13742E17" w14:textId="13E1EA85"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lang w:val="la-Latn"/>
              </w:rPr>
            </w:pPr>
            <w:r w:rsidRPr="00BB126E">
              <w:rPr>
                <w:rFonts w:ascii="Times New Roman" w:eastAsia="Calibri" w:hAnsi="Times New Roman" w:cs="Times New Roman"/>
                <w:sz w:val="18"/>
                <w:szCs w:val="18"/>
                <w:lang w:val="la-Latn"/>
              </w:rPr>
              <w:t xml:space="preserve">Titanium Dioxide </w:t>
            </w:r>
            <w:r w:rsidRPr="00BB126E">
              <w:rPr>
                <w:rFonts w:ascii="Times New Roman" w:eastAsia="Calibri" w:hAnsi="Times New Roman" w:cs="Times New Roman"/>
                <w:sz w:val="18"/>
                <w:szCs w:val="18"/>
              </w:rPr>
              <w:t>(Nano)</w:t>
            </w:r>
          </w:p>
        </w:tc>
        <w:tc>
          <w:tcPr>
            <w:tcW w:w="1190" w:type="dxa"/>
            <w:tcBorders>
              <w:top w:val="single" w:sz="6" w:space="0" w:color="auto"/>
              <w:left w:val="single" w:sz="6" w:space="0" w:color="auto"/>
              <w:bottom w:val="single" w:sz="6" w:space="0" w:color="auto"/>
              <w:right w:val="single" w:sz="6" w:space="0" w:color="auto"/>
            </w:tcBorders>
          </w:tcPr>
          <w:p w14:paraId="6B18D2B0"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13463-67-7/</w:t>
            </w:r>
          </w:p>
          <w:p w14:paraId="32579BD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1317-70-0/</w:t>
            </w:r>
          </w:p>
          <w:p w14:paraId="6601F173"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1317-80-2</w:t>
            </w:r>
          </w:p>
        </w:tc>
        <w:tc>
          <w:tcPr>
            <w:tcW w:w="992" w:type="dxa"/>
            <w:tcBorders>
              <w:top w:val="single" w:sz="6" w:space="0" w:color="auto"/>
              <w:left w:val="single" w:sz="6" w:space="0" w:color="auto"/>
              <w:bottom w:val="single" w:sz="6" w:space="0" w:color="auto"/>
              <w:right w:val="single" w:sz="6" w:space="0" w:color="auto"/>
            </w:tcBorders>
          </w:tcPr>
          <w:p w14:paraId="7398B605"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236-675-5/</w:t>
            </w:r>
          </w:p>
          <w:p w14:paraId="448BD793"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215-280-1/</w:t>
            </w:r>
          </w:p>
          <w:p w14:paraId="43DA02AF"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215-282-2</w:t>
            </w:r>
          </w:p>
        </w:tc>
        <w:tc>
          <w:tcPr>
            <w:tcW w:w="709" w:type="dxa"/>
            <w:tcBorders>
              <w:top w:val="single" w:sz="6" w:space="0" w:color="auto"/>
              <w:left w:val="single" w:sz="6" w:space="0" w:color="auto"/>
              <w:bottom w:val="single" w:sz="6" w:space="0" w:color="auto"/>
              <w:right w:val="single" w:sz="6" w:space="0" w:color="auto"/>
            </w:tcBorders>
          </w:tcPr>
          <w:p w14:paraId="1DA5DD13"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F1EF226"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25 </w:t>
            </w:r>
            <w:r w:rsidRPr="00BB126E">
              <w:rPr>
                <w:rFonts w:ascii="Times New Roman" w:eastAsia="Calibri" w:hAnsi="Times New Roman" w:cs="Times New Roman"/>
                <w:sz w:val="18"/>
                <w:szCs w:val="18"/>
                <w:vertAlign w:val="superscript"/>
              </w:rPr>
              <w:t>(4)</w:t>
            </w:r>
          </w:p>
        </w:tc>
        <w:tc>
          <w:tcPr>
            <w:tcW w:w="3269" w:type="dxa"/>
            <w:tcBorders>
              <w:top w:val="single" w:sz="6" w:space="0" w:color="auto"/>
              <w:left w:val="single" w:sz="6" w:space="0" w:color="auto"/>
              <w:bottom w:val="single" w:sz="6" w:space="0" w:color="auto"/>
              <w:right w:val="single" w:sz="6" w:space="0" w:color="auto"/>
            </w:tcBorders>
          </w:tcPr>
          <w:p w14:paraId="613C8A3F"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p w14:paraId="6A90893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45EC3C1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12CA6B5E"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aşağıdaki özelliklere sahip nanomateryallere izin verilir:</w:t>
            </w:r>
          </w:p>
          <w:p w14:paraId="7A85B848"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76FB98C4" w14:textId="41D4182C"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saflık ≥ </w:t>
            </w:r>
            <w:r w:rsidR="00730213"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xml:space="preserve">99 olmalıdır, </w:t>
            </w:r>
          </w:p>
          <w:p w14:paraId="2D2085B9" w14:textId="6DBA4758"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730213" w:rsidRPr="00BB126E">
              <w:rPr>
                <w:rFonts w:ascii="Times New Roman" w:eastAsia="Calibri" w:hAnsi="Times New Roman" w:cs="Times New Roman"/>
                <w:sz w:val="18"/>
                <w:szCs w:val="18"/>
              </w:rPr>
              <w:t xml:space="preserve">rutil </w:t>
            </w:r>
            <w:r w:rsidR="000175AB" w:rsidRPr="00BB126E">
              <w:rPr>
                <w:rFonts w:ascii="Times New Roman" w:eastAsia="Calibri" w:hAnsi="Times New Roman" w:cs="Times New Roman"/>
                <w:sz w:val="18"/>
                <w:szCs w:val="18"/>
              </w:rPr>
              <w:t xml:space="preserve">form </w:t>
            </w:r>
            <w:r w:rsidR="00730213" w:rsidRPr="00BB126E">
              <w:rPr>
                <w:rFonts w:ascii="Times New Roman" w:eastAsia="Calibri" w:hAnsi="Times New Roman" w:cs="Times New Roman"/>
                <w:sz w:val="18"/>
                <w:szCs w:val="18"/>
              </w:rPr>
              <w:t xml:space="preserve">veya </w:t>
            </w:r>
            <w:r w:rsidRPr="00BB126E">
              <w:rPr>
                <w:rFonts w:ascii="Times New Roman" w:eastAsia="Calibri" w:hAnsi="Times New Roman" w:cs="Times New Roman"/>
                <w:sz w:val="18"/>
                <w:szCs w:val="18"/>
              </w:rPr>
              <w:t>küresel, iğne veya mızrak şeklinde kümeler halinde kristal yapıya ve fiziksel görünüme sahip, % 5'e</w:t>
            </w:r>
            <w:r w:rsidR="00953F63" w:rsidRPr="00BB126E">
              <w:rPr>
                <w:rFonts w:ascii="Times New Roman" w:eastAsia="Calibri" w:hAnsi="Times New Roman" w:cs="Times New Roman"/>
                <w:sz w:val="18"/>
                <w:szCs w:val="18"/>
              </w:rPr>
              <w:t xml:space="preserve"> kadar anataz içeren rutil form</w:t>
            </w:r>
            <w:r w:rsidRPr="00BB126E">
              <w:rPr>
                <w:rFonts w:ascii="Times New Roman" w:eastAsia="Calibri" w:hAnsi="Times New Roman" w:cs="Times New Roman"/>
                <w:strike/>
                <w:sz w:val="18"/>
                <w:szCs w:val="18"/>
              </w:rPr>
              <w:t>l</w:t>
            </w:r>
            <w:r w:rsidRPr="00BB126E">
              <w:rPr>
                <w:rFonts w:ascii="Times New Roman" w:eastAsia="Calibri" w:hAnsi="Times New Roman" w:cs="Times New Roman"/>
                <w:sz w:val="18"/>
                <w:szCs w:val="18"/>
              </w:rPr>
              <w:t>,</w:t>
            </w:r>
          </w:p>
          <w:p w14:paraId="53B6E10C" w14:textId="223E2DA4"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0175AB" w:rsidRPr="00BB126E">
              <w:rPr>
                <w:rFonts w:ascii="Times New Roman" w:eastAsia="Calibri" w:hAnsi="Times New Roman" w:cs="Times New Roman"/>
                <w:sz w:val="18"/>
                <w:szCs w:val="18"/>
              </w:rPr>
              <w:t>S</w:t>
            </w:r>
            <w:r w:rsidRPr="00BB126E">
              <w:rPr>
                <w:rFonts w:ascii="Times New Roman" w:eastAsia="Calibri" w:hAnsi="Times New Roman" w:cs="Times New Roman"/>
                <w:sz w:val="18"/>
                <w:szCs w:val="18"/>
              </w:rPr>
              <w:t xml:space="preserve">ayı boyutu dağılımına dayalı </w:t>
            </w:r>
            <w:proofErr w:type="gramStart"/>
            <w:r w:rsidRPr="00BB126E">
              <w:rPr>
                <w:rFonts w:ascii="Times New Roman" w:eastAsia="Calibri" w:hAnsi="Times New Roman" w:cs="Times New Roman"/>
                <w:sz w:val="18"/>
                <w:szCs w:val="18"/>
              </w:rPr>
              <w:t xml:space="preserve">medyan  </w:t>
            </w:r>
            <w:r w:rsidR="000175AB" w:rsidRPr="00BB126E">
              <w:rPr>
                <w:rFonts w:ascii="Times New Roman" w:eastAsia="Calibri" w:hAnsi="Times New Roman" w:cs="Times New Roman"/>
                <w:sz w:val="18"/>
                <w:szCs w:val="18"/>
              </w:rPr>
              <w:t>partikül</w:t>
            </w:r>
            <w:proofErr w:type="gramEnd"/>
            <w:r w:rsidR="000175AB"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boyutu</w:t>
            </w:r>
            <w:r w:rsidR="000175AB" w:rsidRPr="00BB126E">
              <w:rPr>
                <w:rFonts w:ascii="Times New Roman" w:eastAsia="Calibri" w:hAnsi="Times New Roman" w:cs="Times New Roman"/>
                <w:sz w:val="18"/>
                <w:szCs w:val="18"/>
              </w:rPr>
              <w:t xml:space="preserve"> 30 nm</w:t>
            </w:r>
            <w:r w:rsidRPr="00BB126E">
              <w:rPr>
                <w:rFonts w:ascii="Times New Roman" w:eastAsia="Calibri" w:hAnsi="Times New Roman" w:cs="Times New Roman"/>
                <w:sz w:val="18"/>
                <w:szCs w:val="18"/>
              </w:rPr>
              <w:t>,</w:t>
            </w:r>
          </w:p>
          <w:p w14:paraId="29E47735" w14:textId="3BD63DB5"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 </w:t>
            </w:r>
            <w:r w:rsidR="00953F63" w:rsidRPr="00BB126E">
              <w:rPr>
                <w:rFonts w:ascii="Times New Roman" w:eastAsia="Calibri" w:hAnsi="Times New Roman" w:cs="Times New Roman"/>
                <w:sz w:val="18"/>
                <w:szCs w:val="18"/>
              </w:rPr>
              <w:t>E</w:t>
            </w:r>
            <w:r w:rsidRPr="00BB126E">
              <w:rPr>
                <w:rFonts w:ascii="Times New Roman" w:eastAsia="Calibri" w:hAnsi="Times New Roman" w:cs="Times New Roman"/>
                <w:sz w:val="18"/>
                <w:szCs w:val="18"/>
              </w:rPr>
              <w:t xml:space="preserve">n boy oranı </w:t>
            </w:r>
            <w:r w:rsidR="000175AB" w:rsidRPr="00BB126E">
              <w:rPr>
                <w:rFonts w:ascii="Times New Roman" w:eastAsia="Calibri" w:hAnsi="Times New Roman" w:cs="Times New Roman"/>
                <w:sz w:val="18"/>
                <w:szCs w:val="18"/>
              </w:rPr>
              <w:t xml:space="preserve">1'den 4,5'e </w:t>
            </w:r>
            <w:r w:rsidRPr="00BB126E">
              <w:rPr>
                <w:rFonts w:ascii="Times New Roman" w:eastAsia="Calibri" w:hAnsi="Times New Roman" w:cs="Times New Roman"/>
                <w:sz w:val="18"/>
                <w:szCs w:val="18"/>
              </w:rPr>
              <w:t xml:space="preserve">ve </w:t>
            </w:r>
            <w:r w:rsidR="000175AB" w:rsidRPr="00BB126E">
              <w:rPr>
                <w:rFonts w:ascii="Times New Roman" w:eastAsia="Calibri" w:hAnsi="Times New Roman" w:cs="Times New Roman"/>
                <w:sz w:val="18"/>
                <w:szCs w:val="18"/>
              </w:rPr>
              <w:t xml:space="preserve">hacim </w:t>
            </w:r>
            <w:proofErr w:type="gramStart"/>
            <w:r w:rsidR="000175AB" w:rsidRPr="00BB126E">
              <w:rPr>
                <w:rFonts w:ascii="Times New Roman" w:eastAsia="Calibri" w:hAnsi="Times New Roman" w:cs="Times New Roman"/>
                <w:sz w:val="18"/>
                <w:szCs w:val="18"/>
              </w:rPr>
              <w:t>spesifik</w:t>
            </w:r>
            <w:proofErr w:type="gramEnd"/>
            <w:r w:rsidR="000175AB"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yüzey alanı ≤ 460 m</w:t>
            </w:r>
            <w:r w:rsidRPr="00BB126E">
              <w:rPr>
                <w:rFonts w:ascii="Times New Roman" w:eastAsia="Calibri" w:hAnsi="Times New Roman" w:cs="Times New Roman"/>
                <w:sz w:val="18"/>
                <w:szCs w:val="18"/>
                <w:vertAlign w:val="superscript"/>
              </w:rPr>
              <w:t xml:space="preserve">2 </w:t>
            </w:r>
            <w:r w:rsidRPr="00BB126E">
              <w:rPr>
                <w:rFonts w:ascii="Times New Roman" w:eastAsia="Calibri" w:hAnsi="Times New Roman" w:cs="Times New Roman"/>
                <w:sz w:val="18"/>
                <w:szCs w:val="18"/>
              </w:rPr>
              <w:t>/ cm</w:t>
            </w:r>
            <w:r w:rsidRPr="00BB126E">
              <w:rPr>
                <w:rFonts w:ascii="Times New Roman" w:eastAsia="Calibri" w:hAnsi="Times New Roman" w:cs="Times New Roman"/>
                <w:sz w:val="18"/>
                <w:szCs w:val="18"/>
                <w:vertAlign w:val="superscript"/>
              </w:rPr>
              <w:t>3</w:t>
            </w:r>
            <w:r w:rsidRPr="00BB126E">
              <w:rPr>
                <w:rFonts w:ascii="Times New Roman" w:eastAsia="Calibri" w:hAnsi="Times New Roman" w:cs="Times New Roman"/>
                <w:sz w:val="18"/>
                <w:szCs w:val="18"/>
              </w:rPr>
              <w:t>,</w:t>
            </w:r>
          </w:p>
          <w:p w14:paraId="3CBDEAAB" w14:textId="41E79C06"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Silika, Hidrate Silika, Alümina, Alüminyum Hidroksit, Alüminyum Stearat, Stearik Asit, Trimetoksikaprililsilan, Gliserin, Dimetikon, Hidrojen Dimetikon, </w:t>
            </w:r>
            <w:r w:rsidRPr="00BB126E">
              <w:rPr>
                <w:rFonts w:ascii="Times New Roman" w:eastAsia="Calibri" w:hAnsi="Times New Roman" w:cs="Times New Roman"/>
                <w:sz w:val="18"/>
                <w:szCs w:val="18"/>
              </w:rPr>
              <w:lastRenderedPageBreak/>
              <w:t xml:space="preserve">Simetikon ile kaplanmış veya aşağıdaki </w:t>
            </w:r>
            <w:proofErr w:type="gramStart"/>
            <w:r w:rsidRPr="00BB126E">
              <w:rPr>
                <w:rFonts w:ascii="Times New Roman" w:eastAsia="Calibri" w:hAnsi="Times New Roman" w:cs="Times New Roman"/>
                <w:sz w:val="18"/>
                <w:szCs w:val="18"/>
              </w:rPr>
              <w:t>kombinasyonlardan</w:t>
            </w:r>
            <w:proofErr w:type="gramEnd"/>
            <w:r w:rsidRPr="00BB126E">
              <w:rPr>
                <w:rFonts w:ascii="Times New Roman" w:eastAsia="Calibri" w:hAnsi="Times New Roman" w:cs="Times New Roman"/>
                <w:sz w:val="18"/>
                <w:szCs w:val="18"/>
              </w:rPr>
              <w:t xml:space="preserve"> biri ile kaplanmış:</w:t>
            </w:r>
          </w:p>
          <w:p w14:paraId="5CE087B9"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p w14:paraId="2CC3A9BD"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Maksimum % 16 </w:t>
            </w:r>
            <w:proofErr w:type="gramStart"/>
            <w:r w:rsidRPr="00BB126E">
              <w:rPr>
                <w:rFonts w:ascii="Times New Roman" w:eastAsia="Calibri" w:hAnsi="Times New Roman" w:cs="Times New Roman"/>
                <w:sz w:val="18"/>
                <w:szCs w:val="18"/>
              </w:rPr>
              <w:t>konsantrasyonda</w:t>
            </w:r>
            <w:proofErr w:type="gramEnd"/>
            <w:r w:rsidRPr="00BB126E">
              <w:rPr>
                <w:rFonts w:ascii="Times New Roman" w:eastAsia="Calibri" w:hAnsi="Times New Roman" w:cs="Times New Roman"/>
                <w:sz w:val="18"/>
                <w:szCs w:val="18"/>
              </w:rPr>
              <w:t xml:space="preserve"> silika ve maksimum% 6 konsantrasyonda Setil Fosfat,</w:t>
            </w:r>
          </w:p>
          <w:p w14:paraId="69536FDB"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Maksimum % 7 </w:t>
            </w:r>
            <w:proofErr w:type="gramStart"/>
            <w:r w:rsidRPr="00BB126E">
              <w:rPr>
                <w:rFonts w:ascii="Times New Roman" w:eastAsia="Calibri" w:hAnsi="Times New Roman" w:cs="Times New Roman"/>
                <w:sz w:val="18"/>
                <w:szCs w:val="18"/>
              </w:rPr>
              <w:t>konsantrasyonda</w:t>
            </w:r>
            <w:proofErr w:type="gramEnd"/>
            <w:r w:rsidRPr="00BB126E">
              <w:rPr>
                <w:rFonts w:ascii="Times New Roman" w:eastAsia="Calibri" w:hAnsi="Times New Roman" w:cs="Times New Roman"/>
                <w:sz w:val="18"/>
                <w:szCs w:val="18"/>
              </w:rPr>
              <w:t xml:space="preserve"> alümina ve maksimum % 0,7 konsantrasyonda Manganez Dioksit (dudak ürünlerinde kullanılmamalıdır),</w:t>
            </w:r>
          </w:p>
          <w:p w14:paraId="40F7073D"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Maksimum % 3 </w:t>
            </w:r>
            <w:proofErr w:type="gramStart"/>
            <w:r w:rsidRPr="00BB126E">
              <w:rPr>
                <w:rFonts w:ascii="Times New Roman" w:eastAsia="Calibri" w:hAnsi="Times New Roman" w:cs="Times New Roman"/>
                <w:sz w:val="18"/>
                <w:szCs w:val="18"/>
              </w:rPr>
              <w:t>konsantrasyonda</w:t>
            </w:r>
            <w:proofErr w:type="gramEnd"/>
            <w:r w:rsidRPr="00BB126E">
              <w:rPr>
                <w:rFonts w:ascii="Times New Roman" w:eastAsia="Calibri" w:hAnsi="Times New Roman" w:cs="Times New Roman"/>
                <w:sz w:val="18"/>
                <w:szCs w:val="18"/>
              </w:rPr>
              <w:t xml:space="preserve"> alümina ve maksimum % 9 konsantrasyonda Trietoksikaprililsilan,</w:t>
            </w:r>
          </w:p>
          <w:p w14:paraId="5FDD9177" w14:textId="59913D29"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953F63" w:rsidRPr="00BB126E">
              <w:rPr>
                <w:rFonts w:ascii="Times New Roman" w:eastAsia="Calibri" w:hAnsi="Times New Roman" w:cs="Times New Roman"/>
                <w:sz w:val="18"/>
                <w:szCs w:val="18"/>
              </w:rPr>
              <w:t>K</w:t>
            </w:r>
            <w:r w:rsidR="000175AB" w:rsidRPr="00BB126E">
              <w:rPr>
                <w:rFonts w:ascii="Times New Roman" w:hAnsi="Times New Roman" w:cs="Times New Roman"/>
                <w:sz w:val="18"/>
                <w:szCs w:val="18"/>
              </w:rPr>
              <w:t>endisine eş kaplanmamış veya katkısız referansıyla kıyaslandığında fotokatalitik aktivitesi ≤ % 10 olmalı,</w:t>
            </w:r>
          </w:p>
          <w:p w14:paraId="5222680F" w14:textId="1A503110"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nanopartiküller nihai formülasyonda fotostabil</w:t>
            </w:r>
            <w:r w:rsidR="000175AB" w:rsidRPr="00BB126E">
              <w:rPr>
                <w:rFonts w:ascii="Times New Roman" w:eastAsia="Calibri" w:hAnsi="Times New Roman" w:cs="Times New Roman"/>
                <w:sz w:val="18"/>
                <w:szCs w:val="18"/>
              </w:rPr>
              <w:t xml:space="preserve"> olmalı</w:t>
            </w:r>
            <w:r w:rsidRPr="00BB126E">
              <w:rPr>
                <w:rFonts w:ascii="Times New Roman" w:eastAsia="Calibri" w:hAnsi="Times New Roman" w:cs="Times New Roman"/>
                <w:sz w:val="18"/>
                <w:szCs w:val="18"/>
              </w:rPr>
              <w:t>.</w:t>
            </w:r>
          </w:p>
        </w:tc>
        <w:tc>
          <w:tcPr>
            <w:tcW w:w="1344" w:type="dxa"/>
            <w:tcBorders>
              <w:top w:val="single" w:sz="6" w:space="0" w:color="auto"/>
              <w:left w:val="single" w:sz="6" w:space="0" w:color="auto"/>
              <w:bottom w:val="single" w:sz="6" w:space="0" w:color="auto"/>
              <w:right w:val="single" w:sz="6" w:space="0" w:color="auto"/>
            </w:tcBorders>
          </w:tcPr>
          <w:p w14:paraId="0CFEDB86" w14:textId="77777777" w:rsidR="000C72CD" w:rsidRPr="00BB126E" w:rsidRDefault="000C72CD" w:rsidP="00BB126E">
            <w:pPr>
              <w:tabs>
                <w:tab w:val="left" w:pos="8250"/>
              </w:tabs>
              <w:spacing w:after="0" w:line="276" w:lineRule="auto"/>
              <w:jc w:val="both"/>
              <w:rPr>
                <w:rFonts w:ascii="Times New Roman" w:eastAsia="Calibri" w:hAnsi="Times New Roman" w:cs="Times New Roman"/>
                <w:b/>
                <w:sz w:val="18"/>
                <w:szCs w:val="18"/>
              </w:rPr>
            </w:pPr>
          </w:p>
          <w:p w14:paraId="28384F8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Alümina ve Manganez Dioksit </w:t>
            </w:r>
            <w:proofErr w:type="gramStart"/>
            <w:r w:rsidRPr="00BB126E">
              <w:rPr>
                <w:rFonts w:ascii="Times New Roman" w:eastAsia="Calibri" w:hAnsi="Times New Roman" w:cs="Times New Roman"/>
                <w:sz w:val="18"/>
                <w:szCs w:val="18"/>
              </w:rPr>
              <w:t>kombinasyonu</w:t>
            </w:r>
            <w:proofErr w:type="gramEnd"/>
            <w:r w:rsidRPr="00BB126E">
              <w:rPr>
                <w:rFonts w:ascii="Times New Roman" w:eastAsia="Calibri" w:hAnsi="Times New Roman" w:cs="Times New Roman"/>
                <w:sz w:val="18"/>
                <w:szCs w:val="18"/>
              </w:rPr>
              <w:t xml:space="preserve"> ile kaplanmış Titanyum Dioksit (nano) içeren yüz ürünleri için: </w:t>
            </w:r>
          </w:p>
          <w:p w14:paraId="134F3866"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p w14:paraId="6133526E" w14:textId="77777777" w:rsidR="000C72CD" w:rsidRPr="00BB126E" w:rsidRDefault="000C72CD" w:rsidP="00BB126E">
            <w:pPr>
              <w:tabs>
                <w:tab w:val="left" w:pos="8250"/>
              </w:tabs>
              <w:spacing w:after="0" w:line="276" w:lineRule="auto"/>
              <w:jc w:val="both"/>
              <w:rPr>
                <w:rFonts w:ascii="Times New Roman" w:eastAsia="Calibri" w:hAnsi="Times New Roman" w:cs="Times New Roman"/>
                <w:b/>
                <w:sz w:val="18"/>
                <w:szCs w:val="18"/>
              </w:rPr>
            </w:pPr>
            <w:r w:rsidRPr="00BB126E">
              <w:rPr>
                <w:rFonts w:ascii="Times New Roman" w:eastAsia="Calibri" w:hAnsi="Times New Roman" w:cs="Times New Roman"/>
                <w:sz w:val="18"/>
                <w:szCs w:val="18"/>
              </w:rPr>
              <w:t>Dudaklarda kullanılmamalıdır.</w:t>
            </w:r>
          </w:p>
          <w:p w14:paraId="08EE3AB4" w14:textId="77777777" w:rsidR="000C72CD" w:rsidRPr="00BB126E" w:rsidRDefault="000C72CD" w:rsidP="00BB126E">
            <w:pPr>
              <w:tabs>
                <w:tab w:val="left" w:pos="8250"/>
              </w:tabs>
              <w:spacing w:after="0" w:line="276" w:lineRule="auto"/>
              <w:jc w:val="both"/>
              <w:rPr>
                <w:rFonts w:ascii="Times New Roman" w:eastAsia="Calibri" w:hAnsi="Times New Roman" w:cs="Times New Roman"/>
                <w:b/>
                <w:sz w:val="18"/>
                <w:szCs w:val="18"/>
              </w:rPr>
            </w:pPr>
          </w:p>
        </w:tc>
      </w:tr>
      <w:tr w:rsidR="000C72CD" w:rsidRPr="00BB126E" w14:paraId="152A4565"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05F75C95"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28</w:t>
            </w:r>
          </w:p>
        </w:tc>
        <w:tc>
          <w:tcPr>
            <w:tcW w:w="2872" w:type="dxa"/>
            <w:tcBorders>
              <w:top w:val="single" w:sz="6" w:space="0" w:color="auto"/>
              <w:left w:val="single" w:sz="6" w:space="0" w:color="auto"/>
              <w:bottom w:val="single" w:sz="6" w:space="0" w:color="auto"/>
              <w:right w:val="single" w:sz="6" w:space="0" w:color="auto"/>
            </w:tcBorders>
          </w:tcPr>
          <w:p w14:paraId="7DA77B6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D35C588" w14:textId="77777777" w:rsidR="000C72CD" w:rsidRPr="00BB126E" w:rsidRDefault="000C72CD" w:rsidP="00BB126E">
            <w:pPr>
              <w:widowControl w:val="0"/>
              <w:autoSpaceDE w:val="0"/>
              <w:autoSpaceDN w:val="0"/>
              <w:spacing w:after="0" w:line="235" w:lineRule="auto"/>
              <w:ind w:left="89" w:right="367"/>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Benzoik asit, 2-[-4- (dietilamino)-2- hidroksibenzoil]-. Hekzilester</w:t>
            </w:r>
          </w:p>
        </w:tc>
        <w:tc>
          <w:tcPr>
            <w:tcW w:w="2175" w:type="dxa"/>
            <w:tcBorders>
              <w:top w:val="single" w:sz="6" w:space="0" w:color="auto"/>
              <w:left w:val="single" w:sz="6" w:space="0" w:color="auto"/>
              <w:bottom w:val="single" w:sz="6" w:space="0" w:color="auto"/>
              <w:right w:val="single" w:sz="6" w:space="0" w:color="auto"/>
            </w:tcBorders>
          </w:tcPr>
          <w:p w14:paraId="4A9CA703"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08AEA76" w14:textId="76C00796" w:rsidR="000C72CD" w:rsidRPr="00BB126E" w:rsidRDefault="000C72CD" w:rsidP="00BB126E">
            <w:pPr>
              <w:widowControl w:val="0"/>
              <w:autoSpaceDE w:val="0"/>
              <w:autoSpaceDN w:val="0"/>
              <w:spacing w:after="0" w:line="235"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Diethylamino Hydroxy benzoyl Hexyl Benzoate</w:t>
            </w:r>
          </w:p>
        </w:tc>
        <w:tc>
          <w:tcPr>
            <w:tcW w:w="1190" w:type="dxa"/>
            <w:tcBorders>
              <w:top w:val="single" w:sz="6" w:space="0" w:color="auto"/>
              <w:left w:val="single" w:sz="6" w:space="0" w:color="auto"/>
              <w:bottom w:val="single" w:sz="6" w:space="0" w:color="auto"/>
              <w:right w:val="single" w:sz="6" w:space="0" w:color="auto"/>
            </w:tcBorders>
          </w:tcPr>
          <w:p w14:paraId="6C515F6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8C59E2E"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302776-68-7</w:t>
            </w:r>
          </w:p>
        </w:tc>
        <w:tc>
          <w:tcPr>
            <w:tcW w:w="992" w:type="dxa"/>
            <w:tcBorders>
              <w:top w:val="single" w:sz="6" w:space="0" w:color="auto"/>
              <w:left w:val="single" w:sz="6" w:space="0" w:color="auto"/>
              <w:bottom w:val="single" w:sz="6" w:space="0" w:color="auto"/>
              <w:right w:val="single" w:sz="6" w:space="0" w:color="auto"/>
            </w:tcBorders>
          </w:tcPr>
          <w:p w14:paraId="20520CB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6BEF006"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443-860-6</w:t>
            </w:r>
          </w:p>
        </w:tc>
        <w:tc>
          <w:tcPr>
            <w:tcW w:w="709" w:type="dxa"/>
            <w:tcBorders>
              <w:top w:val="single" w:sz="6" w:space="0" w:color="auto"/>
              <w:left w:val="single" w:sz="6" w:space="0" w:color="auto"/>
              <w:bottom w:val="single" w:sz="6" w:space="0" w:color="auto"/>
              <w:right w:val="single" w:sz="6" w:space="0" w:color="auto"/>
            </w:tcBorders>
          </w:tcPr>
          <w:p w14:paraId="660ACF59"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7C179E0"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p>
          <w:p w14:paraId="646D5978" w14:textId="75AC7E24" w:rsidR="000C72CD" w:rsidRPr="00BB126E" w:rsidRDefault="00364CF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520E3B4A"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070578E7" w14:textId="77777777" w:rsidR="000C72CD" w:rsidRPr="00BB126E" w:rsidRDefault="000C72CD" w:rsidP="00BB126E">
            <w:pPr>
              <w:widowControl w:val="0"/>
              <w:autoSpaceDE w:val="0"/>
              <w:autoSpaceDN w:val="0"/>
              <w:spacing w:after="0" w:line="235" w:lineRule="auto"/>
              <w:ind w:left="89" w:right="367"/>
              <w:jc w:val="both"/>
              <w:rPr>
                <w:rFonts w:ascii="Times New Roman" w:eastAsia="Times New Roman" w:hAnsi="Times New Roman" w:cs="Times New Roman"/>
                <w:sz w:val="18"/>
                <w:szCs w:val="18"/>
                <w:lang w:val="en-US"/>
              </w:rPr>
            </w:pPr>
          </w:p>
        </w:tc>
        <w:tc>
          <w:tcPr>
            <w:tcW w:w="1344" w:type="dxa"/>
            <w:tcBorders>
              <w:top w:val="single" w:sz="6" w:space="0" w:color="auto"/>
              <w:left w:val="single" w:sz="6" w:space="0" w:color="auto"/>
              <w:bottom w:val="single" w:sz="6" w:space="0" w:color="auto"/>
              <w:right w:val="single" w:sz="6" w:space="0" w:color="auto"/>
            </w:tcBorders>
          </w:tcPr>
          <w:p w14:paraId="77FBE26C"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30DBCF0D"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11B4E66C" w14:textId="77777777" w:rsidR="000C72CD" w:rsidRPr="00BB126E" w:rsidRDefault="000C72CD" w:rsidP="00956D31">
            <w:pPr>
              <w:spacing w:after="0" w:line="240" w:lineRule="auto"/>
              <w:ind w:left="-142" w:right="-107"/>
              <w:jc w:val="center"/>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29</w:t>
            </w:r>
          </w:p>
        </w:tc>
        <w:tc>
          <w:tcPr>
            <w:tcW w:w="2872" w:type="dxa"/>
            <w:tcBorders>
              <w:top w:val="single" w:sz="6" w:space="0" w:color="auto"/>
              <w:left w:val="single" w:sz="6" w:space="0" w:color="auto"/>
              <w:bottom w:val="single" w:sz="6" w:space="0" w:color="auto"/>
              <w:right w:val="single" w:sz="6" w:space="0" w:color="auto"/>
            </w:tcBorders>
          </w:tcPr>
          <w:p w14:paraId="63F86F96" w14:textId="77777777" w:rsidR="000C72CD" w:rsidRPr="00BB126E" w:rsidRDefault="000C72CD" w:rsidP="00BB126E">
            <w:pPr>
              <w:widowControl w:val="0"/>
              <w:autoSpaceDE w:val="0"/>
              <w:autoSpaceDN w:val="0"/>
              <w:spacing w:after="0" w:line="194" w:lineRule="exact"/>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1,3,5-Triazin, 2,4,6-</w:t>
            </w:r>
          </w:p>
          <w:p w14:paraId="4CDDA9BA" w14:textId="77777777" w:rsidR="000C72CD" w:rsidRPr="00BB126E" w:rsidRDefault="000C72CD" w:rsidP="00BB126E">
            <w:pPr>
              <w:widowControl w:val="0"/>
              <w:autoSpaceDE w:val="0"/>
              <w:autoSpaceDN w:val="0"/>
              <w:spacing w:after="0" w:line="235" w:lineRule="auto"/>
              <w:ind w:left="89" w:right="66"/>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tris[1,1'-bifenil]-4-il-, nanomateryal olarak içeren</w:t>
            </w:r>
          </w:p>
        </w:tc>
        <w:tc>
          <w:tcPr>
            <w:tcW w:w="2175" w:type="dxa"/>
            <w:tcBorders>
              <w:top w:val="single" w:sz="6" w:space="0" w:color="auto"/>
              <w:left w:val="single" w:sz="6" w:space="0" w:color="auto"/>
              <w:bottom w:val="single" w:sz="6" w:space="0" w:color="auto"/>
              <w:right w:val="single" w:sz="6" w:space="0" w:color="auto"/>
            </w:tcBorders>
          </w:tcPr>
          <w:p w14:paraId="74A75FF6"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Tris-biphenyl triazine</w:t>
            </w:r>
          </w:p>
          <w:p w14:paraId="1E9EEC1E" w14:textId="54195D7F" w:rsidR="000C72CD" w:rsidRPr="00BB126E" w:rsidRDefault="000C72CD" w:rsidP="00BB126E">
            <w:pPr>
              <w:widowControl w:val="0"/>
              <w:autoSpaceDE w:val="0"/>
              <w:autoSpaceDN w:val="0"/>
              <w:spacing w:after="0" w:line="235" w:lineRule="auto"/>
              <w:ind w:left="89" w:right="322"/>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Tris-biphenyl triazine (nano)</w:t>
            </w:r>
          </w:p>
        </w:tc>
        <w:tc>
          <w:tcPr>
            <w:tcW w:w="1190" w:type="dxa"/>
            <w:tcBorders>
              <w:top w:val="single" w:sz="6" w:space="0" w:color="auto"/>
              <w:left w:val="single" w:sz="6" w:space="0" w:color="auto"/>
              <w:bottom w:val="single" w:sz="6" w:space="0" w:color="auto"/>
              <w:right w:val="single" w:sz="6" w:space="0" w:color="auto"/>
            </w:tcBorders>
          </w:tcPr>
          <w:p w14:paraId="51D4EED3"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31274-51-8</w:t>
            </w:r>
          </w:p>
        </w:tc>
        <w:tc>
          <w:tcPr>
            <w:tcW w:w="992" w:type="dxa"/>
            <w:tcBorders>
              <w:top w:val="single" w:sz="6" w:space="0" w:color="auto"/>
              <w:left w:val="single" w:sz="6" w:space="0" w:color="auto"/>
              <w:bottom w:val="single" w:sz="6" w:space="0" w:color="auto"/>
              <w:right w:val="single" w:sz="6" w:space="0" w:color="auto"/>
            </w:tcBorders>
          </w:tcPr>
          <w:p w14:paraId="70DAE9C5"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1947119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b/>
                <w:sz w:val="18"/>
                <w:szCs w:val="18"/>
                <w:lang w:val="en-US"/>
              </w:rPr>
            </w:pPr>
          </w:p>
          <w:p w14:paraId="567AC4C4" w14:textId="77777777" w:rsidR="000C72CD" w:rsidRPr="00BB126E" w:rsidRDefault="000C72C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w w:val="99"/>
                <w:sz w:val="18"/>
                <w:szCs w:val="18"/>
                <w:lang w:val="en-US"/>
              </w:rPr>
              <w:t>—</w:t>
            </w:r>
          </w:p>
        </w:tc>
        <w:tc>
          <w:tcPr>
            <w:tcW w:w="709" w:type="dxa"/>
            <w:tcBorders>
              <w:top w:val="single" w:sz="6" w:space="0" w:color="auto"/>
              <w:left w:val="single" w:sz="6" w:space="0" w:color="auto"/>
              <w:bottom w:val="single" w:sz="6" w:space="0" w:color="auto"/>
              <w:right w:val="single" w:sz="6" w:space="0" w:color="auto"/>
            </w:tcBorders>
          </w:tcPr>
          <w:p w14:paraId="3EDB7728" w14:textId="77777777" w:rsidR="000C72CD" w:rsidRPr="00BB126E" w:rsidRDefault="000C72CD" w:rsidP="00BB126E">
            <w:pPr>
              <w:widowControl w:val="0"/>
              <w:autoSpaceDE w:val="0"/>
              <w:autoSpaceDN w:val="0"/>
              <w:spacing w:after="0" w:line="240"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4771F37" w14:textId="31BE1DF3" w:rsidR="000C72CD" w:rsidRPr="00BB126E" w:rsidRDefault="00364CFD" w:rsidP="00BB126E">
            <w:pPr>
              <w:widowControl w:val="0"/>
              <w:autoSpaceDE w:val="0"/>
              <w:autoSpaceDN w:val="0"/>
              <w:spacing w:after="0" w:line="240" w:lineRule="auto"/>
              <w:ind w:left="89"/>
              <w:jc w:val="both"/>
              <w:rPr>
                <w:rFonts w:ascii="Times New Roman" w:eastAsia="Times New Roman" w:hAnsi="Times New Roman" w:cs="Times New Roman"/>
                <w:sz w:val="18"/>
                <w:szCs w:val="18"/>
                <w:lang w:val="en-US"/>
              </w:rPr>
            </w:pPr>
            <w:r w:rsidRPr="00BB126E">
              <w:rPr>
                <w:rFonts w:ascii="Times New Roman" w:eastAsia="Times New Roman" w:hAnsi="Times New Roman" w:cs="Times New Roman"/>
                <w:sz w:val="18"/>
                <w:szCs w:val="18"/>
                <w:lang w:val="en-US"/>
              </w:rPr>
              <w:t>%</w:t>
            </w:r>
            <w:r w:rsidR="000C72CD" w:rsidRPr="00BB126E">
              <w:rPr>
                <w:rFonts w:ascii="Times New Roman" w:eastAsia="Times New Roman" w:hAnsi="Times New Roman" w:cs="Times New Roman"/>
                <w:sz w:val="18"/>
                <w:szCs w:val="18"/>
                <w:lang w:val="en-US"/>
              </w:rPr>
              <w:t xml:space="preserve">10 </w:t>
            </w:r>
          </w:p>
        </w:tc>
        <w:tc>
          <w:tcPr>
            <w:tcW w:w="3269" w:type="dxa"/>
            <w:tcBorders>
              <w:top w:val="single" w:sz="6" w:space="0" w:color="auto"/>
              <w:left w:val="single" w:sz="6" w:space="0" w:color="auto"/>
              <w:bottom w:val="single" w:sz="6" w:space="0" w:color="auto"/>
              <w:right w:val="single" w:sz="6" w:space="0" w:color="auto"/>
            </w:tcBorders>
          </w:tcPr>
          <w:p w14:paraId="68F520BF" w14:textId="77777777" w:rsidR="000C72CD" w:rsidRPr="00BB126E" w:rsidRDefault="000C72CD"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Spreylerde kullanılmamalıdır. </w:t>
            </w:r>
          </w:p>
          <w:p w14:paraId="1EF64031" w14:textId="16C7F28A" w:rsidR="000C72CD" w:rsidRPr="00BB126E" w:rsidRDefault="000C72CD" w:rsidP="00BB126E">
            <w:p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Sadece aşağıdaki </w:t>
            </w:r>
            <w:r w:rsidR="00777940" w:rsidRPr="00BB126E">
              <w:rPr>
                <w:rFonts w:ascii="Times New Roman" w:eastAsia="Calibri" w:hAnsi="Times New Roman" w:cs="Times New Roman"/>
                <w:sz w:val="18"/>
                <w:szCs w:val="18"/>
              </w:rPr>
              <w:t xml:space="preserve">özelliklere sahip </w:t>
            </w:r>
            <w:r w:rsidRPr="00BB126E">
              <w:rPr>
                <w:rFonts w:ascii="Times New Roman" w:eastAsia="Calibri" w:hAnsi="Times New Roman" w:cs="Times New Roman"/>
                <w:sz w:val="18"/>
                <w:szCs w:val="18"/>
              </w:rPr>
              <w:t xml:space="preserve">nanomateryallere izin verilir: </w:t>
            </w:r>
          </w:p>
          <w:p w14:paraId="6809547E" w14:textId="50A77E67" w:rsidR="000C72CD" w:rsidRPr="00BB126E" w:rsidRDefault="000C72CD" w:rsidP="00BB126E">
            <w:pPr>
              <w:numPr>
                <w:ilvl w:val="0"/>
                <w:numId w:val="23"/>
              </w:numPr>
              <w:autoSpaceDE w:val="0"/>
              <w:autoSpaceDN w:val="0"/>
              <w:adjustRightInd w:val="0"/>
              <w:spacing w:after="0" w:line="240" w:lineRule="auto"/>
              <w:jc w:val="both"/>
              <w:rPr>
                <w:rFonts w:ascii="Times New Roman" w:eastAsia="Calibri" w:hAnsi="Times New Roman" w:cs="Times New Roman"/>
                <w:sz w:val="18"/>
                <w:szCs w:val="18"/>
              </w:rPr>
            </w:pPr>
            <w:r w:rsidRPr="00BB126E">
              <w:rPr>
                <w:rFonts w:ascii="Times New Roman" w:hAnsi="Times New Roman" w:cs="Times New Roman"/>
                <w:sz w:val="20"/>
                <w:szCs w:val="20"/>
              </w:rPr>
              <w:t xml:space="preserve"> </w:t>
            </w:r>
            <w:r w:rsidR="00F314DF" w:rsidRPr="00BB126E">
              <w:rPr>
                <w:rFonts w:ascii="Times New Roman" w:eastAsia="Calibri" w:hAnsi="Times New Roman" w:cs="Times New Roman"/>
                <w:sz w:val="18"/>
                <w:szCs w:val="18"/>
              </w:rPr>
              <w:t>O</w:t>
            </w:r>
            <w:r w:rsidRPr="00BB126E">
              <w:rPr>
                <w:rFonts w:ascii="Times New Roman" w:eastAsia="Calibri" w:hAnsi="Times New Roman" w:cs="Times New Roman"/>
                <w:sz w:val="18"/>
                <w:szCs w:val="18"/>
              </w:rPr>
              <w:t>rtalama</w:t>
            </w:r>
            <w:r w:rsidR="00F314DF" w:rsidRPr="00BB126E">
              <w:rPr>
                <w:rFonts w:ascii="Times New Roman" w:eastAsia="Calibri" w:hAnsi="Times New Roman" w:cs="Times New Roman"/>
                <w:sz w:val="18"/>
                <w:szCs w:val="18"/>
              </w:rPr>
              <w:t xml:space="preserve"> (medyan)</w:t>
            </w:r>
            <w:r w:rsidRPr="00BB126E">
              <w:rPr>
                <w:rFonts w:ascii="Times New Roman" w:eastAsia="Calibri" w:hAnsi="Times New Roman" w:cs="Times New Roman"/>
                <w:sz w:val="18"/>
                <w:szCs w:val="18"/>
              </w:rPr>
              <w:t xml:space="preserve"> primer </w:t>
            </w:r>
            <w:proofErr w:type="gramStart"/>
            <w:r w:rsidRPr="00BB126E">
              <w:rPr>
                <w:rFonts w:ascii="Times New Roman" w:eastAsia="Calibri" w:hAnsi="Times New Roman" w:cs="Times New Roman"/>
                <w:sz w:val="18"/>
                <w:szCs w:val="18"/>
              </w:rPr>
              <w:t>partikül</w:t>
            </w:r>
            <w:proofErr w:type="gramEnd"/>
            <w:r w:rsidRPr="00BB126E">
              <w:rPr>
                <w:rFonts w:ascii="Times New Roman" w:eastAsia="Calibri" w:hAnsi="Times New Roman" w:cs="Times New Roman"/>
                <w:sz w:val="18"/>
                <w:szCs w:val="18"/>
              </w:rPr>
              <w:t xml:space="preserve"> büyüklüğü &gt; 80 nm; </w:t>
            </w:r>
          </w:p>
          <w:p w14:paraId="48FB448F" w14:textId="3F6D83BC" w:rsidR="000C72CD" w:rsidRPr="00BB126E" w:rsidRDefault="000C72CD" w:rsidP="00BB126E">
            <w:pPr>
              <w:widowControl w:val="0"/>
              <w:numPr>
                <w:ilvl w:val="0"/>
                <w:numId w:val="23"/>
              </w:numPr>
              <w:tabs>
                <w:tab w:val="left" w:pos="346"/>
              </w:tabs>
              <w:autoSpaceDE w:val="0"/>
              <w:autoSpaceDN w:val="0"/>
              <w:spacing w:after="0" w:line="240" w:lineRule="auto"/>
              <w:contextualSpacing/>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Saflık ≥ </w:t>
            </w:r>
            <w:r w:rsidR="00F314DF" w:rsidRPr="00BB126E">
              <w:rPr>
                <w:rFonts w:ascii="Times New Roman" w:eastAsia="Calibri" w:hAnsi="Times New Roman" w:cs="Times New Roman"/>
                <w:sz w:val="18"/>
                <w:szCs w:val="18"/>
              </w:rPr>
              <w:t>% 98;</w:t>
            </w:r>
          </w:p>
          <w:p w14:paraId="6A81F32B" w14:textId="77777777" w:rsidR="000C72CD" w:rsidRPr="00BB126E" w:rsidRDefault="000C72CD" w:rsidP="00BB126E">
            <w:pPr>
              <w:widowControl w:val="0"/>
              <w:numPr>
                <w:ilvl w:val="0"/>
                <w:numId w:val="23"/>
              </w:numPr>
              <w:tabs>
                <w:tab w:val="left" w:pos="346"/>
              </w:tabs>
              <w:autoSpaceDE w:val="0"/>
              <w:autoSpaceDN w:val="0"/>
              <w:spacing w:after="0" w:line="240" w:lineRule="auto"/>
              <w:contextualSpacing/>
              <w:jc w:val="both"/>
              <w:rPr>
                <w:rFonts w:ascii="Times New Roman" w:eastAsia="Times New Roman" w:hAnsi="Times New Roman" w:cs="Times New Roman"/>
                <w:sz w:val="18"/>
                <w:szCs w:val="18"/>
                <w:lang w:val="en-US"/>
              </w:rPr>
            </w:pPr>
            <w:r w:rsidRPr="00BB126E">
              <w:rPr>
                <w:rFonts w:ascii="Times New Roman" w:eastAsia="Calibri" w:hAnsi="Times New Roman" w:cs="Times New Roman"/>
                <w:sz w:val="18"/>
                <w:szCs w:val="18"/>
              </w:rPr>
              <w:t>Kaplanmamış</w:t>
            </w:r>
          </w:p>
        </w:tc>
        <w:tc>
          <w:tcPr>
            <w:tcW w:w="1344" w:type="dxa"/>
            <w:tcBorders>
              <w:top w:val="single" w:sz="6" w:space="0" w:color="auto"/>
              <w:left w:val="single" w:sz="6" w:space="0" w:color="auto"/>
              <w:bottom w:val="single" w:sz="6" w:space="0" w:color="auto"/>
              <w:right w:val="single" w:sz="6" w:space="0" w:color="auto"/>
            </w:tcBorders>
          </w:tcPr>
          <w:p w14:paraId="165AB4EE"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p>
        </w:tc>
      </w:tr>
      <w:tr w:rsidR="000C72CD" w:rsidRPr="00BB126E" w14:paraId="02767E5A"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BA2EF39" w14:textId="77777777" w:rsidR="000C72CD" w:rsidRPr="00BB126E" w:rsidRDefault="000C72CD" w:rsidP="00956D31">
            <w:pPr>
              <w:tabs>
                <w:tab w:val="left" w:pos="8250"/>
              </w:tabs>
              <w:spacing w:after="0" w:line="276" w:lineRule="auto"/>
              <w:jc w:val="center"/>
              <w:rPr>
                <w:rFonts w:ascii="Times New Roman" w:eastAsia="Calibri" w:hAnsi="Times New Roman" w:cs="Times New Roman"/>
                <w:b/>
                <w:sz w:val="18"/>
                <w:szCs w:val="18"/>
              </w:rPr>
            </w:pPr>
            <w:r w:rsidRPr="00BB126E">
              <w:rPr>
                <w:rFonts w:ascii="Times New Roman" w:eastAsia="Calibri" w:hAnsi="Times New Roman" w:cs="Times New Roman"/>
                <w:b/>
                <w:sz w:val="18"/>
                <w:szCs w:val="18"/>
              </w:rPr>
              <w:t>30</w:t>
            </w:r>
          </w:p>
        </w:tc>
        <w:tc>
          <w:tcPr>
            <w:tcW w:w="2872" w:type="dxa"/>
            <w:tcBorders>
              <w:top w:val="single" w:sz="6" w:space="0" w:color="auto"/>
              <w:left w:val="single" w:sz="6" w:space="0" w:color="auto"/>
              <w:bottom w:val="single" w:sz="6" w:space="0" w:color="auto"/>
              <w:right w:val="single" w:sz="6" w:space="0" w:color="auto"/>
            </w:tcBorders>
          </w:tcPr>
          <w:p w14:paraId="34C0652E"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Cs/>
                <w:sz w:val="18"/>
                <w:szCs w:val="18"/>
              </w:rPr>
              <w:t>Çinko oksit</w:t>
            </w:r>
          </w:p>
        </w:tc>
        <w:tc>
          <w:tcPr>
            <w:tcW w:w="2175" w:type="dxa"/>
            <w:tcBorders>
              <w:top w:val="single" w:sz="6" w:space="0" w:color="auto"/>
              <w:left w:val="single" w:sz="6" w:space="0" w:color="auto"/>
              <w:bottom w:val="single" w:sz="6" w:space="0" w:color="auto"/>
              <w:right w:val="single" w:sz="6" w:space="0" w:color="auto"/>
            </w:tcBorders>
          </w:tcPr>
          <w:p w14:paraId="53F658C5" w14:textId="57B9F3BB"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lang w:val="la-Latn"/>
              </w:rPr>
            </w:pPr>
            <w:r w:rsidRPr="00BB126E">
              <w:rPr>
                <w:rFonts w:ascii="Times New Roman" w:eastAsia="Calibri" w:hAnsi="Times New Roman" w:cs="Times New Roman"/>
                <w:sz w:val="18"/>
                <w:szCs w:val="18"/>
                <w:lang w:val="la-Latn"/>
              </w:rPr>
              <w:t>Zinc Oxide</w:t>
            </w:r>
            <w:r w:rsidRPr="00BB126E">
              <w:rPr>
                <w:rFonts w:ascii="Times New Roman" w:eastAsia="Calibri" w:hAnsi="Times New Roman" w:cs="Times New Roman"/>
                <w:sz w:val="18"/>
                <w:szCs w:val="18"/>
              </w:rPr>
              <w:t xml:space="preserve"> </w:t>
            </w:r>
          </w:p>
        </w:tc>
        <w:tc>
          <w:tcPr>
            <w:tcW w:w="1190" w:type="dxa"/>
            <w:tcBorders>
              <w:top w:val="single" w:sz="6" w:space="0" w:color="auto"/>
              <w:left w:val="single" w:sz="6" w:space="0" w:color="auto"/>
              <w:bottom w:val="single" w:sz="6" w:space="0" w:color="auto"/>
              <w:right w:val="single" w:sz="6" w:space="0" w:color="auto"/>
            </w:tcBorders>
          </w:tcPr>
          <w:p w14:paraId="2CB86D36"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1314-13-2</w:t>
            </w:r>
          </w:p>
        </w:tc>
        <w:tc>
          <w:tcPr>
            <w:tcW w:w="992" w:type="dxa"/>
            <w:tcBorders>
              <w:top w:val="single" w:sz="6" w:space="0" w:color="auto"/>
              <w:left w:val="single" w:sz="6" w:space="0" w:color="auto"/>
              <w:bottom w:val="single" w:sz="6" w:space="0" w:color="auto"/>
              <w:right w:val="single" w:sz="6" w:space="0" w:color="auto"/>
            </w:tcBorders>
          </w:tcPr>
          <w:p w14:paraId="3A427CD2"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215-222-5</w:t>
            </w:r>
          </w:p>
        </w:tc>
        <w:tc>
          <w:tcPr>
            <w:tcW w:w="709" w:type="dxa"/>
            <w:tcBorders>
              <w:top w:val="single" w:sz="6" w:space="0" w:color="auto"/>
              <w:left w:val="single" w:sz="6" w:space="0" w:color="auto"/>
              <w:bottom w:val="single" w:sz="6" w:space="0" w:color="auto"/>
              <w:right w:val="single" w:sz="6" w:space="0" w:color="auto"/>
            </w:tcBorders>
          </w:tcPr>
          <w:p w14:paraId="23BB53B7"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14:paraId="64875BA2"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25 </w:t>
            </w:r>
            <w:r w:rsidRPr="00BB126E">
              <w:rPr>
                <w:rFonts w:ascii="Times New Roman" w:eastAsia="Calibri" w:hAnsi="Times New Roman" w:cs="Times New Roman"/>
                <w:sz w:val="18"/>
                <w:szCs w:val="18"/>
                <w:vertAlign w:val="superscript"/>
              </w:rPr>
              <w:t>(3)</w:t>
            </w:r>
          </w:p>
        </w:tc>
        <w:tc>
          <w:tcPr>
            <w:tcW w:w="3269" w:type="dxa"/>
            <w:tcBorders>
              <w:top w:val="single" w:sz="6" w:space="0" w:color="auto"/>
              <w:left w:val="single" w:sz="6" w:space="0" w:color="auto"/>
              <w:bottom w:val="single" w:sz="6" w:space="0" w:color="auto"/>
              <w:right w:val="single" w:sz="6" w:space="0" w:color="auto"/>
            </w:tcBorders>
          </w:tcPr>
          <w:p w14:paraId="37D352FC"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c>
          <w:tcPr>
            <w:tcW w:w="1344" w:type="dxa"/>
            <w:tcBorders>
              <w:top w:val="single" w:sz="6" w:space="0" w:color="auto"/>
              <w:left w:val="single" w:sz="6" w:space="0" w:color="auto"/>
              <w:bottom w:val="single" w:sz="6" w:space="0" w:color="auto"/>
              <w:right w:val="single" w:sz="6" w:space="0" w:color="auto"/>
            </w:tcBorders>
          </w:tcPr>
          <w:p w14:paraId="41234E0F" w14:textId="77777777" w:rsidR="000C72CD" w:rsidRPr="00BB126E" w:rsidRDefault="000C72CD" w:rsidP="00BB126E">
            <w:pPr>
              <w:tabs>
                <w:tab w:val="left" w:pos="8250"/>
              </w:tabs>
              <w:spacing w:after="0" w:line="276" w:lineRule="auto"/>
              <w:jc w:val="both"/>
              <w:rPr>
                <w:rFonts w:ascii="Times New Roman" w:eastAsia="Calibri" w:hAnsi="Times New Roman" w:cs="Times New Roman"/>
                <w:b/>
                <w:sz w:val="18"/>
                <w:szCs w:val="18"/>
              </w:rPr>
            </w:pPr>
          </w:p>
        </w:tc>
      </w:tr>
      <w:tr w:rsidR="000C72CD" w:rsidRPr="00BB126E" w14:paraId="01F15B1E"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16DA0190" w14:textId="77777777" w:rsidR="000C72CD" w:rsidRPr="00BB126E" w:rsidRDefault="000C72CD" w:rsidP="00956D31">
            <w:pPr>
              <w:tabs>
                <w:tab w:val="left" w:pos="8250"/>
              </w:tabs>
              <w:spacing w:after="0" w:line="276" w:lineRule="auto"/>
              <w:jc w:val="center"/>
              <w:rPr>
                <w:rFonts w:ascii="Times New Roman" w:eastAsia="Calibri" w:hAnsi="Times New Roman" w:cs="Times New Roman"/>
                <w:b/>
                <w:sz w:val="18"/>
                <w:szCs w:val="18"/>
              </w:rPr>
            </w:pPr>
            <w:r w:rsidRPr="00BB126E">
              <w:rPr>
                <w:rFonts w:ascii="Times New Roman" w:eastAsia="Calibri" w:hAnsi="Times New Roman" w:cs="Times New Roman"/>
                <w:b/>
                <w:sz w:val="18"/>
                <w:szCs w:val="18"/>
              </w:rPr>
              <w:t>30a</w:t>
            </w:r>
          </w:p>
        </w:tc>
        <w:tc>
          <w:tcPr>
            <w:tcW w:w="2872" w:type="dxa"/>
            <w:tcBorders>
              <w:top w:val="single" w:sz="6" w:space="0" w:color="auto"/>
              <w:left w:val="single" w:sz="6" w:space="0" w:color="auto"/>
              <w:bottom w:val="single" w:sz="6" w:space="0" w:color="auto"/>
              <w:right w:val="single" w:sz="6" w:space="0" w:color="auto"/>
            </w:tcBorders>
          </w:tcPr>
          <w:p w14:paraId="447AB400"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iCs/>
                <w:sz w:val="18"/>
                <w:szCs w:val="18"/>
              </w:rPr>
              <w:t>Çinko oksit</w:t>
            </w:r>
          </w:p>
        </w:tc>
        <w:tc>
          <w:tcPr>
            <w:tcW w:w="2175" w:type="dxa"/>
            <w:tcBorders>
              <w:top w:val="single" w:sz="6" w:space="0" w:color="auto"/>
              <w:left w:val="single" w:sz="6" w:space="0" w:color="auto"/>
              <w:bottom w:val="single" w:sz="6" w:space="0" w:color="auto"/>
              <w:right w:val="single" w:sz="6" w:space="0" w:color="auto"/>
            </w:tcBorders>
          </w:tcPr>
          <w:p w14:paraId="325847CE" w14:textId="0102C5EA"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lang w:val="la-Latn"/>
              </w:rPr>
            </w:pPr>
            <w:r w:rsidRPr="00BB126E">
              <w:rPr>
                <w:rFonts w:ascii="Times New Roman" w:eastAsia="Calibri" w:hAnsi="Times New Roman" w:cs="Times New Roman"/>
                <w:sz w:val="18"/>
                <w:szCs w:val="18"/>
                <w:lang w:val="la-Latn"/>
              </w:rPr>
              <w:t>Zinc Oxide</w:t>
            </w:r>
            <w:r w:rsidRPr="00BB126E">
              <w:rPr>
                <w:rFonts w:ascii="Times New Roman" w:eastAsia="Calibri" w:hAnsi="Times New Roman" w:cs="Times New Roman"/>
                <w:sz w:val="18"/>
                <w:szCs w:val="18"/>
              </w:rPr>
              <w:t xml:space="preserve"> (Nano)</w:t>
            </w:r>
          </w:p>
        </w:tc>
        <w:tc>
          <w:tcPr>
            <w:tcW w:w="1190" w:type="dxa"/>
            <w:tcBorders>
              <w:top w:val="single" w:sz="6" w:space="0" w:color="auto"/>
              <w:left w:val="single" w:sz="6" w:space="0" w:color="auto"/>
              <w:bottom w:val="single" w:sz="6" w:space="0" w:color="auto"/>
              <w:right w:val="single" w:sz="6" w:space="0" w:color="auto"/>
            </w:tcBorders>
          </w:tcPr>
          <w:p w14:paraId="7FC78193"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1314-13-2</w:t>
            </w:r>
          </w:p>
        </w:tc>
        <w:tc>
          <w:tcPr>
            <w:tcW w:w="992" w:type="dxa"/>
            <w:tcBorders>
              <w:top w:val="single" w:sz="6" w:space="0" w:color="auto"/>
              <w:left w:val="single" w:sz="6" w:space="0" w:color="auto"/>
              <w:bottom w:val="single" w:sz="6" w:space="0" w:color="auto"/>
              <w:right w:val="single" w:sz="6" w:space="0" w:color="auto"/>
            </w:tcBorders>
          </w:tcPr>
          <w:p w14:paraId="23C2D925"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215-222-5</w:t>
            </w:r>
          </w:p>
        </w:tc>
        <w:tc>
          <w:tcPr>
            <w:tcW w:w="709" w:type="dxa"/>
            <w:tcBorders>
              <w:top w:val="single" w:sz="6" w:space="0" w:color="auto"/>
              <w:left w:val="single" w:sz="6" w:space="0" w:color="auto"/>
              <w:bottom w:val="single" w:sz="6" w:space="0" w:color="auto"/>
              <w:right w:val="single" w:sz="6" w:space="0" w:color="auto"/>
            </w:tcBorders>
          </w:tcPr>
          <w:p w14:paraId="051113EC"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B35F00A"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25 </w:t>
            </w:r>
            <w:r w:rsidRPr="00BB126E">
              <w:rPr>
                <w:rFonts w:ascii="Times New Roman" w:eastAsia="Calibri" w:hAnsi="Times New Roman" w:cs="Times New Roman"/>
                <w:sz w:val="18"/>
                <w:szCs w:val="18"/>
                <w:vertAlign w:val="superscript"/>
              </w:rPr>
              <w:t>(3)</w:t>
            </w:r>
          </w:p>
        </w:tc>
        <w:tc>
          <w:tcPr>
            <w:tcW w:w="3269" w:type="dxa"/>
            <w:tcBorders>
              <w:top w:val="single" w:sz="6" w:space="0" w:color="auto"/>
              <w:left w:val="single" w:sz="6" w:space="0" w:color="auto"/>
              <w:bottom w:val="single" w:sz="6" w:space="0" w:color="auto"/>
              <w:right w:val="single" w:sz="6" w:space="0" w:color="auto"/>
            </w:tcBorders>
          </w:tcPr>
          <w:p w14:paraId="5F46AF62"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35C33744"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p w14:paraId="1D2BFE6D"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Sadece aşağıdaki özelliklere sahip nanomateryallere izin verilir:</w:t>
            </w:r>
          </w:p>
          <w:p w14:paraId="3BCC6374" w14:textId="77777777"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p>
          <w:p w14:paraId="2B103A66" w14:textId="59F45FDE" w:rsidR="000C72CD" w:rsidRPr="00BB126E" w:rsidRDefault="00C4452B"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w:t>
            </w:r>
            <w:r w:rsidR="000C72CD" w:rsidRPr="00BB126E">
              <w:rPr>
                <w:rFonts w:ascii="Times New Roman" w:eastAsia="Calibri" w:hAnsi="Times New Roman" w:cs="Times New Roman"/>
                <w:sz w:val="18"/>
                <w:szCs w:val="18"/>
              </w:rPr>
              <w:t xml:space="preserve">aflığı ≥% 96 olmalı, vurtzit kristal yapılı ve çubuk benzeri, yıldız benzeri ve / </w:t>
            </w:r>
            <w:r w:rsidR="000C72CD" w:rsidRPr="00BB126E">
              <w:rPr>
                <w:rFonts w:ascii="Times New Roman" w:eastAsia="Calibri" w:hAnsi="Times New Roman" w:cs="Times New Roman"/>
                <w:sz w:val="18"/>
                <w:szCs w:val="18"/>
              </w:rPr>
              <w:lastRenderedPageBreak/>
              <w:t>veya izometrik şekillerde kümeler halinde fiziksel görünüm</w:t>
            </w:r>
            <w:r w:rsidR="00835061" w:rsidRPr="00BB126E">
              <w:rPr>
                <w:rFonts w:ascii="Times New Roman" w:eastAsia="Calibri" w:hAnsi="Times New Roman" w:cs="Times New Roman"/>
                <w:sz w:val="18"/>
                <w:szCs w:val="18"/>
              </w:rPr>
              <w:t>ü</w:t>
            </w:r>
            <w:r w:rsidR="00953F63" w:rsidRPr="00BB126E">
              <w:rPr>
                <w:rFonts w:ascii="Times New Roman" w:eastAsia="Calibri" w:hAnsi="Times New Roman" w:cs="Times New Roman"/>
                <w:sz w:val="18"/>
                <w:szCs w:val="18"/>
              </w:rPr>
              <w:t xml:space="preserve"> </w:t>
            </w:r>
            <w:r w:rsidR="00835061" w:rsidRPr="00BB126E">
              <w:rPr>
                <w:rFonts w:ascii="Times New Roman" w:eastAsia="Calibri" w:hAnsi="Times New Roman" w:cs="Times New Roman"/>
                <w:sz w:val="18"/>
                <w:szCs w:val="18"/>
              </w:rPr>
              <w:t>olmalı</w:t>
            </w:r>
            <w:r w:rsidR="000C72CD" w:rsidRPr="00BB126E">
              <w:rPr>
                <w:rFonts w:ascii="Times New Roman" w:eastAsia="Calibri" w:hAnsi="Times New Roman" w:cs="Times New Roman"/>
                <w:sz w:val="18"/>
                <w:szCs w:val="18"/>
              </w:rPr>
              <w:t>, sadece karbondioksit ve sudan oluşan safsızlıklar ile diğer safsızlıklar toplamda</w:t>
            </w:r>
            <w:r w:rsidR="00835061" w:rsidRPr="00BB126E">
              <w:rPr>
                <w:rFonts w:ascii="Times New Roman" w:eastAsia="Calibri" w:hAnsi="Times New Roman" w:cs="Times New Roman"/>
                <w:sz w:val="18"/>
                <w:szCs w:val="18"/>
              </w:rPr>
              <w:t xml:space="preserve"> </w:t>
            </w:r>
            <w:r w:rsidR="000C72CD" w:rsidRPr="00BB126E">
              <w:rPr>
                <w:rFonts w:ascii="Times New Roman" w:eastAsia="Calibri" w:hAnsi="Times New Roman" w:cs="Times New Roman"/>
                <w:sz w:val="18"/>
                <w:szCs w:val="18"/>
              </w:rPr>
              <w:t>% 1'den az olmalı,</w:t>
            </w:r>
          </w:p>
          <w:p w14:paraId="289D2C0E" w14:textId="151866AA" w:rsidR="000C72CD" w:rsidRPr="00BB126E" w:rsidRDefault="000C72CD"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xml:space="preserve">- </w:t>
            </w:r>
            <w:r w:rsidR="00A06170" w:rsidRPr="00BB126E">
              <w:rPr>
                <w:rFonts w:ascii="Times New Roman" w:eastAsia="Calibri" w:hAnsi="Times New Roman" w:cs="Times New Roman"/>
                <w:sz w:val="18"/>
                <w:szCs w:val="18"/>
              </w:rPr>
              <w:t>P</w:t>
            </w:r>
            <w:r w:rsidRPr="00BB126E">
              <w:rPr>
                <w:rFonts w:ascii="Times New Roman" w:eastAsia="Calibri" w:hAnsi="Times New Roman" w:cs="Times New Roman"/>
                <w:sz w:val="18"/>
                <w:szCs w:val="18"/>
              </w:rPr>
              <w:t>artikül sayı boyut dağılımının medyan çapı D50 (bu çapın altındaki sayının</w:t>
            </w:r>
            <w:r w:rsidR="00A06170" w:rsidRPr="00BB126E">
              <w:rPr>
                <w:rFonts w:ascii="Times New Roman" w:eastAsia="Calibri" w:hAnsi="Times New Roman" w:cs="Times New Roman"/>
                <w:sz w:val="18"/>
                <w:szCs w:val="18"/>
              </w:rPr>
              <w:t xml:space="preserve"> </w:t>
            </w:r>
            <w:r w:rsidRPr="00BB126E">
              <w:rPr>
                <w:rFonts w:ascii="Times New Roman" w:eastAsia="Calibri" w:hAnsi="Times New Roman" w:cs="Times New Roman"/>
                <w:sz w:val="18"/>
                <w:szCs w:val="18"/>
              </w:rPr>
              <w:t>% 50'si)&gt; 30 nm ve D1 (bu boyutun</w:t>
            </w:r>
            <w:r w:rsidR="00A06170" w:rsidRPr="00BB126E">
              <w:rPr>
                <w:rFonts w:ascii="Times New Roman" w:eastAsia="Calibri" w:hAnsi="Times New Roman" w:cs="Times New Roman"/>
                <w:sz w:val="18"/>
                <w:szCs w:val="18"/>
              </w:rPr>
              <w:t xml:space="preserve"> altındaki %1</w:t>
            </w:r>
            <w:r w:rsidRPr="00BB126E">
              <w:rPr>
                <w:rFonts w:ascii="Times New Roman" w:eastAsia="Calibri" w:hAnsi="Times New Roman" w:cs="Times New Roman"/>
                <w:sz w:val="18"/>
                <w:szCs w:val="18"/>
              </w:rPr>
              <w:t>)&gt; 20 nm olmalı,</w:t>
            </w:r>
          </w:p>
          <w:p w14:paraId="30AFD620" w14:textId="49E2CD66" w:rsidR="000C72CD" w:rsidRPr="00BB126E" w:rsidRDefault="00833681"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S</w:t>
            </w:r>
            <w:r w:rsidR="000C72CD" w:rsidRPr="00BB126E">
              <w:rPr>
                <w:rFonts w:ascii="Times New Roman" w:eastAsia="Calibri" w:hAnsi="Times New Roman" w:cs="Times New Roman"/>
                <w:sz w:val="18"/>
                <w:szCs w:val="18"/>
              </w:rPr>
              <w:t>uda çözünürlük &lt;50 mg / L olmalı,</w:t>
            </w:r>
          </w:p>
          <w:p w14:paraId="64B65693" w14:textId="6D42489D" w:rsidR="000C72CD" w:rsidRPr="00BB126E" w:rsidRDefault="00833681" w:rsidP="00BB126E">
            <w:pPr>
              <w:tabs>
                <w:tab w:val="left" w:pos="8250"/>
              </w:tabs>
              <w:spacing w:after="0" w:line="276" w:lineRule="auto"/>
              <w:jc w:val="both"/>
              <w:rPr>
                <w:rFonts w:ascii="Times New Roman" w:eastAsia="Calibri" w:hAnsi="Times New Roman" w:cs="Times New Roman"/>
                <w:sz w:val="18"/>
                <w:szCs w:val="18"/>
              </w:rPr>
            </w:pPr>
            <w:r w:rsidRPr="00BB126E">
              <w:rPr>
                <w:rFonts w:ascii="Times New Roman" w:eastAsia="Calibri" w:hAnsi="Times New Roman" w:cs="Times New Roman"/>
                <w:sz w:val="18"/>
                <w:szCs w:val="18"/>
              </w:rPr>
              <w:t>- K</w:t>
            </w:r>
            <w:r w:rsidR="000C72CD" w:rsidRPr="00BB126E">
              <w:rPr>
                <w:rFonts w:ascii="Times New Roman" w:eastAsia="Calibri" w:hAnsi="Times New Roman" w:cs="Times New Roman"/>
                <w:sz w:val="18"/>
                <w:szCs w:val="18"/>
              </w:rPr>
              <w:t xml:space="preserve">aplanmamış veya trietoksikaprililsilan, </w:t>
            </w:r>
            <w:proofErr w:type="gramStart"/>
            <w:r w:rsidR="000C72CD" w:rsidRPr="00BB126E">
              <w:rPr>
                <w:rFonts w:ascii="Times New Roman" w:eastAsia="Calibri" w:hAnsi="Times New Roman" w:cs="Times New Roman"/>
                <w:sz w:val="18"/>
                <w:szCs w:val="18"/>
              </w:rPr>
              <w:t>dimetikon,dimetoksidifenilsilantrietoksikaprililsilan</w:t>
            </w:r>
            <w:proofErr w:type="gramEnd"/>
            <w:r w:rsidR="000C72CD" w:rsidRPr="00BB126E">
              <w:rPr>
                <w:rFonts w:ascii="Times New Roman" w:eastAsia="Calibri" w:hAnsi="Times New Roman" w:cs="Times New Roman"/>
                <w:sz w:val="18"/>
                <w:szCs w:val="18"/>
              </w:rPr>
              <w:t xml:space="preserve"> çapraz polimer veya oktil trietoksi silan ile kaplanmış olmalı.</w:t>
            </w:r>
          </w:p>
        </w:tc>
        <w:tc>
          <w:tcPr>
            <w:tcW w:w="1344" w:type="dxa"/>
            <w:tcBorders>
              <w:top w:val="single" w:sz="6" w:space="0" w:color="auto"/>
              <w:left w:val="single" w:sz="6" w:space="0" w:color="auto"/>
              <w:bottom w:val="single" w:sz="6" w:space="0" w:color="auto"/>
              <w:right w:val="single" w:sz="6" w:space="0" w:color="auto"/>
            </w:tcBorders>
          </w:tcPr>
          <w:p w14:paraId="42243426" w14:textId="77777777" w:rsidR="000C72CD" w:rsidRPr="00BB126E" w:rsidRDefault="000C72CD" w:rsidP="00BB126E">
            <w:pPr>
              <w:tabs>
                <w:tab w:val="left" w:pos="8250"/>
              </w:tabs>
              <w:spacing w:after="0" w:line="276" w:lineRule="auto"/>
              <w:jc w:val="both"/>
              <w:rPr>
                <w:rFonts w:ascii="Times New Roman" w:eastAsia="Calibri" w:hAnsi="Times New Roman" w:cs="Times New Roman"/>
                <w:b/>
                <w:sz w:val="18"/>
                <w:szCs w:val="18"/>
              </w:rPr>
            </w:pPr>
          </w:p>
        </w:tc>
      </w:tr>
      <w:tr w:rsidR="000C72CD" w:rsidRPr="00BB126E" w14:paraId="640EEC1A" w14:textId="77777777" w:rsidTr="004D7BEE">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341420D" w14:textId="77777777" w:rsidR="000C72CD" w:rsidRPr="00BB126E" w:rsidRDefault="000C72CD" w:rsidP="00BB126E">
            <w:pPr>
              <w:spacing w:after="0" w:line="240" w:lineRule="auto"/>
              <w:jc w:val="both"/>
              <w:rPr>
                <w:rFonts w:ascii="Times New Roman" w:eastAsia="Times New Roman" w:hAnsi="Times New Roman" w:cs="Times New Roman"/>
                <w:b/>
                <w:sz w:val="18"/>
                <w:szCs w:val="18"/>
                <w:lang w:eastAsia="tr-TR"/>
              </w:rPr>
            </w:pPr>
            <w:r w:rsidRPr="00BB126E">
              <w:rPr>
                <w:rFonts w:ascii="Times New Roman" w:eastAsia="Times New Roman" w:hAnsi="Times New Roman" w:cs="Times New Roman"/>
                <w:b/>
                <w:sz w:val="18"/>
                <w:szCs w:val="18"/>
                <w:lang w:eastAsia="tr-TR"/>
              </w:rPr>
              <w:t>31</w:t>
            </w:r>
          </w:p>
        </w:tc>
        <w:tc>
          <w:tcPr>
            <w:tcW w:w="2872" w:type="dxa"/>
            <w:tcBorders>
              <w:top w:val="single" w:sz="6" w:space="0" w:color="auto"/>
              <w:left w:val="single" w:sz="6" w:space="0" w:color="auto"/>
              <w:bottom w:val="single" w:sz="6" w:space="0" w:color="auto"/>
              <w:right w:val="single" w:sz="6" w:space="0" w:color="auto"/>
            </w:tcBorders>
            <w:vAlign w:val="center"/>
          </w:tcPr>
          <w:p w14:paraId="198FB063"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3,3’-(1,4-Fenilen)bis(5,6-difenil-1,2,4- triazin)</w:t>
            </w:r>
          </w:p>
        </w:tc>
        <w:tc>
          <w:tcPr>
            <w:tcW w:w="2175" w:type="dxa"/>
            <w:tcBorders>
              <w:top w:val="single" w:sz="6" w:space="0" w:color="auto"/>
              <w:left w:val="single" w:sz="6" w:space="0" w:color="auto"/>
              <w:bottom w:val="single" w:sz="6" w:space="0" w:color="auto"/>
              <w:right w:val="single" w:sz="6" w:space="0" w:color="auto"/>
            </w:tcBorders>
            <w:vAlign w:val="center"/>
          </w:tcPr>
          <w:p w14:paraId="386E9145" w14:textId="65B07663"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Phenylene Bis-Diphenyltriazine</w:t>
            </w:r>
          </w:p>
        </w:tc>
        <w:tc>
          <w:tcPr>
            <w:tcW w:w="1190" w:type="dxa"/>
            <w:tcBorders>
              <w:top w:val="single" w:sz="6" w:space="0" w:color="auto"/>
              <w:left w:val="single" w:sz="6" w:space="0" w:color="auto"/>
              <w:bottom w:val="single" w:sz="6" w:space="0" w:color="auto"/>
              <w:right w:val="single" w:sz="6" w:space="0" w:color="auto"/>
            </w:tcBorders>
            <w:vAlign w:val="center"/>
          </w:tcPr>
          <w:p w14:paraId="04C7CC9A"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55514-22-2</w:t>
            </w:r>
          </w:p>
        </w:tc>
        <w:tc>
          <w:tcPr>
            <w:tcW w:w="992" w:type="dxa"/>
            <w:tcBorders>
              <w:top w:val="single" w:sz="6" w:space="0" w:color="auto"/>
              <w:left w:val="single" w:sz="6" w:space="0" w:color="auto"/>
              <w:bottom w:val="single" w:sz="6" w:space="0" w:color="auto"/>
              <w:right w:val="single" w:sz="6" w:space="0" w:color="auto"/>
            </w:tcBorders>
            <w:vAlign w:val="center"/>
          </w:tcPr>
          <w:p w14:paraId="0000DCD5"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700-823-1</w:t>
            </w:r>
          </w:p>
        </w:tc>
        <w:tc>
          <w:tcPr>
            <w:tcW w:w="709" w:type="dxa"/>
            <w:tcBorders>
              <w:top w:val="single" w:sz="6" w:space="0" w:color="auto"/>
              <w:left w:val="single" w:sz="6" w:space="0" w:color="auto"/>
              <w:bottom w:val="single" w:sz="6" w:space="0" w:color="auto"/>
              <w:right w:val="single" w:sz="6" w:space="0" w:color="auto"/>
            </w:tcBorders>
            <w:vAlign w:val="center"/>
          </w:tcPr>
          <w:p w14:paraId="3C24834A" w14:textId="77777777" w:rsidR="000C72CD" w:rsidRPr="00BB126E" w:rsidRDefault="000C72CD" w:rsidP="00BB126E">
            <w:pPr>
              <w:spacing w:after="0" w:line="240" w:lineRule="auto"/>
              <w:ind w:left="720"/>
              <w:contextualSpacing/>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vAlign w:val="center"/>
          </w:tcPr>
          <w:p w14:paraId="5FCD724B" w14:textId="77777777" w:rsidR="000C72CD" w:rsidRPr="00BB126E" w:rsidRDefault="000C72CD" w:rsidP="00BB126E">
            <w:pPr>
              <w:spacing w:after="0" w:line="240" w:lineRule="auto"/>
              <w:ind w:left="36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%5</w:t>
            </w:r>
          </w:p>
        </w:tc>
        <w:tc>
          <w:tcPr>
            <w:tcW w:w="3269" w:type="dxa"/>
            <w:tcBorders>
              <w:top w:val="single" w:sz="6" w:space="0" w:color="auto"/>
              <w:left w:val="single" w:sz="6" w:space="0" w:color="auto"/>
              <w:bottom w:val="single" w:sz="6" w:space="0" w:color="auto"/>
              <w:right w:val="single" w:sz="6" w:space="0" w:color="auto"/>
            </w:tcBorders>
            <w:vAlign w:val="center"/>
          </w:tcPr>
          <w:p w14:paraId="67A688A7"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c>
          <w:tcPr>
            <w:tcW w:w="1344" w:type="dxa"/>
            <w:tcBorders>
              <w:top w:val="single" w:sz="6" w:space="0" w:color="auto"/>
              <w:left w:val="single" w:sz="6" w:space="0" w:color="auto"/>
              <w:bottom w:val="single" w:sz="6" w:space="0" w:color="auto"/>
              <w:right w:val="single" w:sz="6" w:space="0" w:color="auto"/>
            </w:tcBorders>
          </w:tcPr>
          <w:p w14:paraId="7AD54D9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r w:rsidR="000C72CD" w:rsidRPr="00BB126E" w14:paraId="549C51A5" w14:textId="77777777" w:rsidTr="004D7BEE">
        <w:trPr>
          <w:trHeight w:val="400"/>
          <w:jc w:val="center"/>
        </w:trPr>
        <w:tc>
          <w:tcPr>
            <w:tcW w:w="816" w:type="dxa"/>
            <w:tcBorders>
              <w:top w:val="single" w:sz="6" w:space="0" w:color="000000"/>
              <w:left w:val="single" w:sz="6" w:space="0" w:color="000000"/>
              <w:bottom w:val="single" w:sz="6" w:space="0" w:color="000000"/>
              <w:right w:val="single" w:sz="6" w:space="0" w:color="000000"/>
            </w:tcBorders>
            <w:shd w:val="clear" w:color="auto" w:fill="FFFFFF"/>
          </w:tcPr>
          <w:p w14:paraId="2B8495A9" w14:textId="77777777" w:rsidR="000C72CD" w:rsidRPr="00BB126E" w:rsidRDefault="000C72CD" w:rsidP="00BB126E">
            <w:pPr>
              <w:spacing w:after="0" w:line="240" w:lineRule="auto"/>
              <w:jc w:val="both"/>
              <w:rPr>
                <w:rFonts w:ascii="Times New Roman" w:eastAsia="Calibri" w:hAnsi="Times New Roman" w:cs="Times New Roman"/>
                <w:color w:val="444444"/>
                <w:sz w:val="24"/>
                <w:szCs w:val="24"/>
                <w:lang w:eastAsia="tr-TR"/>
              </w:rPr>
            </w:pPr>
            <w:r w:rsidRPr="00BB126E">
              <w:rPr>
                <w:rFonts w:ascii="Times New Roman" w:eastAsia="Times New Roman" w:hAnsi="Times New Roman" w:cs="Times New Roman"/>
                <w:b/>
                <w:sz w:val="18"/>
                <w:szCs w:val="18"/>
                <w:lang w:eastAsia="tr-TR"/>
              </w:rPr>
              <w:t>32</w:t>
            </w:r>
          </w:p>
        </w:tc>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186E43AC" w14:textId="77777777" w:rsidR="000C72CD" w:rsidRPr="00BB126E" w:rsidRDefault="000C72CD" w:rsidP="00BB126E">
            <w:pPr>
              <w:spacing w:after="0" w:line="240" w:lineRule="auto"/>
              <w:jc w:val="both"/>
              <w:rPr>
                <w:rFonts w:ascii="Times New Roman" w:eastAsia="Calibri" w:hAnsi="Times New Roman" w:cs="Times New Roman"/>
                <w:color w:val="444444"/>
              </w:rPr>
            </w:pPr>
            <w:r w:rsidRPr="00BB126E">
              <w:rPr>
                <w:rFonts w:ascii="Times New Roman" w:eastAsia="Times New Roman" w:hAnsi="Times New Roman" w:cs="Times New Roman"/>
                <w:sz w:val="18"/>
                <w:szCs w:val="18"/>
                <w:lang w:eastAsia="tr-TR"/>
              </w:rPr>
              <w:t>2-etoksietil (2Z)-2-siyano-2-[3-(3-metoksipropilamino)siklohekz-2-en-1-iliden]asetat</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14:paraId="5926D7B4" w14:textId="3E008E68" w:rsidR="000C72CD" w:rsidRPr="00BB126E" w:rsidRDefault="000C72CD" w:rsidP="00BB126E">
            <w:pPr>
              <w:spacing w:after="0" w:line="240" w:lineRule="auto"/>
              <w:jc w:val="both"/>
              <w:rPr>
                <w:rFonts w:ascii="Times New Roman" w:eastAsia="Calibri" w:hAnsi="Times New Roman" w:cs="Times New Roman"/>
                <w:color w:val="444444"/>
              </w:rPr>
            </w:pPr>
            <w:r w:rsidRPr="00BB126E">
              <w:rPr>
                <w:rFonts w:ascii="Times New Roman" w:eastAsia="Times New Roman" w:hAnsi="Times New Roman" w:cs="Times New Roman"/>
                <w:sz w:val="18"/>
                <w:szCs w:val="18"/>
                <w:lang w:eastAsia="tr-TR"/>
              </w:rPr>
              <w:t>Methoxypropylamino Cyclohexenylidene Ethoxyethylcyanoacetate</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Pr>
          <w:p w14:paraId="422DF366" w14:textId="77777777" w:rsidR="000C72CD" w:rsidRPr="00BB126E" w:rsidRDefault="000C72CD" w:rsidP="00BB126E">
            <w:pPr>
              <w:spacing w:after="0" w:line="240" w:lineRule="auto"/>
              <w:jc w:val="both"/>
              <w:rPr>
                <w:rFonts w:ascii="Times New Roman" w:eastAsia="Calibri" w:hAnsi="Times New Roman" w:cs="Times New Roman"/>
                <w:color w:val="444444"/>
              </w:rPr>
            </w:pPr>
            <w:r w:rsidRPr="00BB126E">
              <w:rPr>
                <w:rFonts w:ascii="Times New Roman" w:eastAsia="Times New Roman" w:hAnsi="Times New Roman" w:cs="Times New Roman"/>
                <w:sz w:val="18"/>
                <w:szCs w:val="18"/>
                <w:lang w:eastAsia="tr-TR"/>
              </w:rPr>
              <w:t>1419401-88-9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7DF762E" w14:textId="77777777" w:rsidR="000C72CD" w:rsidRPr="00BB126E" w:rsidRDefault="000C72CD" w:rsidP="00BB126E">
            <w:pPr>
              <w:spacing w:after="0" w:line="240" w:lineRule="auto"/>
              <w:jc w:val="both"/>
              <w:rPr>
                <w:rFonts w:ascii="Times New Roman" w:eastAsia="Calibri" w:hAnsi="Times New Roman" w:cs="Times New Roman"/>
                <w:color w:val="444444"/>
              </w:rPr>
            </w:pPr>
            <w:r w:rsidRPr="00BB126E">
              <w:rPr>
                <w:rFonts w:ascii="Times New Roman" w:eastAsia="Times New Roman" w:hAnsi="Times New Roman" w:cs="Times New Roman"/>
                <w:sz w:val="18"/>
                <w:szCs w:val="18"/>
                <w:lang w:eastAsia="tr-TR"/>
              </w:rPr>
              <w:t>700-860-3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2C5B2A7" w14:textId="77777777" w:rsidR="000C72CD" w:rsidRPr="00BB126E" w:rsidRDefault="000C72CD" w:rsidP="00BB126E">
            <w:pPr>
              <w:spacing w:before="120" w:after="0" w:line="312" w:lineRule="atLeast"/>
              <w:jc w:val="both"/>
              <w:rPr>
                <w:rFonts w:ascii="Times New Roman" w:eastAsia="Times New Roman" w:hAnsi="Times New Roman" w:cs="Times New Roman"/>
                <w:color w:val="444444"/>
                <w:sz w:val="27"/>
                <w:szCs w:val="27"/>
                <w:lang w:eastAsia="tr-TR"/>
              </w:rPr>
            </w:pPr>
            <w:r w:rsidRPr="00BB126E">
              <w:rPr>
                <w:rFonts w:ascii="Times New Roman" w:eastAsia="Times New Roman" w:hAnsi="Times New Roman" w:cs="Times New Roman"/>
                <w:color w:val="444444"/>
                <w:sz w:val="27"/>
                <w:szCs w:val="27"/>
                <w:lang w:eastAsia="tr-TR"/>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56398E6" w14:textId="69C28914" w:rsidR="000C72CD" w:rsidRPr="00BB126E" w:rsidRDefault="00833681" w:rsidP="00BB126E">
            <w:pPr>
              <w:spacing w:after="0" w:line="240" w:lineRule="auto"/>
              <w:ind w:left="360"/>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r w:rsidR="000C72CD" w:rsidRPr="00BB126E">
              <w:rPr>
                <w:rFonts w:ascii="Times New Roman" w:eastAsia="Times New Roman" w:hAnsi="Times New Roman" w:cs="Times New Roman"/>
                <w:sz w:val="18"/>
                <w:szCs w:val="18"/>
                <w:lang w:eastAsia="tr-TR"/>
              </w:rPr>
              <w:t xml:space="preserve">3 </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160"/>
              <w:gridCol w:w="53"/>
              <w:gridCol w:w="19"/>
              <w:gridCol w:w="2823"/>
            </w:tblGrid>
            <w:tr w:rsidR="000C72CD" w:rsidRPr="00BB126E" w14:paraId="6FB6A711" w14:textId="77777777" w:rsidTr="004D7BEE">
              <w:trPr>
                <w:trHeight w:val="1136"/>
              </w:trPr>
              <w:tc>
                <w:tcPr>
                  <w:tcW w:w="160" w:type="dxa"/>
                  <w:shd w:val="clear" w:color="auto" w:fill="auto"/>
                  <w:hideMark/>
                </w:tcPr>
                <w:p w14:paraId="58ED5611" w14:textId="77777777" w:rsidR="000C72CD" w:rsidRPr="00BB126E" w:rsidRDefault="000C72CD" w:rsidP="00BB126E">
                  <w:pPr>
                    <w:spacing w:before="120" w:after="0" w:line="312"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tc>
              <w:tc>
                <w:tcPr>
                  <w:tcW w:w="2895" w:type="dxa"/>
                  <w:gridSpan w:val="3"/>
                  <w:shd w:val="clear" w:color="auto" w:fill="auto"/>
                  <w:hideMark/>
                </w:tcPr>
                <w:p w14:paraId="240BB1F4" w14:textId="77777777" w:rsidR="000C72CD" w:rsidRPr="00BB126E" w:rsidRDefault="000C72CD" w:rsidP="00BB126E">
                  <w:pPr>
                    <w:spacing w:before="120" w:after="0" w:line="240"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r>
            <w:tr w:rsidR="000C72CD" w:rsidRPr="00BB126E" w14:paraId="4FE0C332" w14:textId="77777777" w:rsidTr="004D7BEE">
              <w:tc>
                <w:tcPr>
                  <w:tcW w:w="213" w:type="dxa"/>
                  <w:gridSpan w:val="2"/>
                  <w:shd w:val="clear" w:color="auto" w:fill="auto"/>
                  <w:hideMark/>
                </w:tcPr>
                <w:p w14:paraId="4D3437AD" w14:textId="77777777" w:rsidR="000C72CD" w:rsidRPr="00BB126E" w:rsidRDefault="000C72CD" w:rsidP="00BB126E">
                  <w:pPr>
                    <w:spacing w:before="120" w:after="0" w:line="312"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tc>
              <w:tc>
                <w:tcPr>
                  <w:tcW w:w="2842" w:type="dxa"/>
                  <w:gridSpan w:val="2"/>
                  <w:shd w:val="clear" w:color="auto" w:fill="auto"/>
                  <w:hideMark/>
                </w:tcPr>
                <w:p w14:paraId="6748D577" w14:textId="77777777" w:rsidR="000C72CD" w:rsidRPr="00BB126E" w:rsidRDefault="000C72CD"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Nitrozlaştırıcı ajanlarla kullanılmamalıdır.</w:t>
                  </w:r>
                </w:p>
                <w:p w14:paraId="70322C77" w14:textId="77777777" w:rsidR="000C72CD" w:rsidRPr="00BB126E" w:rsidRDefault="000C72CD" w:rsidP="00BB126E">
                  <w:pPr>
                    <w:spacing w:after="0" w:line="276" w:lineRule="auto"/>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Maksimum nitrözamin içeriği: 50 μg / kg</w:t>
                  </w:r>
                </w:p>
              </w:tc>
            </w:tr>
            <w:tr w:rsidR="000C72CD" w:rsidRPr="00BB126E" w14:paraId="574FEE22" w14:textId="77777777" w:rsidTr="004D7BEE">
              <w:tc>
                <w:tcPr>
                  <w:tcW w:w="232" w:type="dxa"/>
                  <w:gridSpan w:val="3"/>
                  <w:shd w:val="clear" w:color="auto" w:fill="auto"/>
                  <w:hideMark/>
                </w:tcPr>
                <w:p w14:paraId="7CAD39A4" w14:textId="77777777" w:rsidR="000C72CD" w:rsidRPr="00BB126E" w:rsidRDefault="000C72CD" w:rsidP="00BB126E">
                  <w:pPr>
                    <w:spacing w:before="120" w:after="0" w:line="312"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w:t>
                  </w:r>
                </w:p>
              </w:tc>
              <w:tc>
                <w:tcPr>
                  <w:tcW w:w="2823" w:type="dxa"/>
                  <w:shd w:val="clear" w:color="auto" w:fill="auto"/>
                  <w:hideMark/>
                </w:tcPr>
                <w:p w14:paraId="1C8938AC" w14:textId="77777777" w:rsidR="000C72CD" w:rsidRPr="00BB126E" w:rsidRDefault="000C72CD" w:rsidP="00BB126E">
                  <w:pPr>
                    <w:spacing w:before="120" w:after="0" w:line="312" w:lineRule="atLeast"/>
                    <w:jc w:val="both"/>
                    <w:rPr>
                      <w:rFonts w:ascii="Times New Roman" w:eastAsia="Times New Roman" w:hAnsi="Times New Roman" w:cs="Times New Roman"/>
                      <w:sz w:val="18"/>
                      <w:szCs w:val="18"/>
                      <w:lang w:eastAsia="tr-TR"/>
                    </w:rPr>
                  </w:pPr>
                  <w:r w:rsidRPr="00BB126E">
                    <w:rPr>
                      <w:rFonts w:ascii="Times New Roman" w:eastAsia="Times New Roman" w:hAnsi="Times New Roman" w:cs="Times New Roman"/>
                      <w:sz w:val="18"/>
                      <w:szCs w:val="18"/>
                      <w:lang w:eastAsia="tr-TR"/>
                    </w:rPr>
                    <w:t>Nitrit içermeyen kaplarda saklanmalıdır.</w:t>
                  </w:r>
                </w:p>
              </w:tc>
            </w:tr>
          </w:tbl>
          <w:p w14:paraId="306F6B6A" w14:textId="77777777" w:rsidR="000C72CD" w:rsidRPr="00BB126E" w:rsidRDefault="000C72CD" w:rsidP="00BB126E">
            <w:pPr>
              <w:spacing w:after="200" w:line="276" w:lineRule="auto"/>
              <w:jc w:val="both"/>
              <w:rPr>
                <w:rFonts w:ascii="Times New Roman" w:eastAsia="Calibri" w:hAnsi="Times New Roman" w:cs="Times New Roman"/>
                <w:color w:val="444444"/>
                <w:sz w:val="27"/>
                <w:szCs w:val="27"/>
              </w:rPr>
            </w:pPr>
          </w:p>
        </w:tc>
        <w:tc>
          <w:tcPr>
            <w:tcW w:w="1344" w:type="dxa"/>
            <w:tcBorders>
              <w:top w:val="single" w:sz="6" w:space="0" w:color="auto"/>
              <w:left w:val="single" w:sz="6" w:space="0" w:color="auto"/>
              <w:bottom w:val="single" w:sz="6" w:space="0" w:color="auto"/>
              <w:right w:val="single" w:sz="6" w:space="0" w:color="auto"/>
            </w:tcBorders>
          </w:tcPr>
          <w:p w14:paraId="3D788BE9" w14:textId="77777777" w:rsidR="000C72CD" w:rsidRPr="00BB126E" w:rsidRDefault="000C72CD" w:rsidP="00BB126E">
            <w:pPr>
              <w:spacing w:after="0" w:line="240" w:lineRule="auto"/>
              <w:jc w:val="both"/>
              <w:rPr>
                <w:rFonts w:ascii="Times New Roman" w:eastAsia="Times New Roman" w:hAnsi="Times New Roman" w:cs="Times New Roman"/>
                <w:sz w:val="18"/>
                <w:szCs w:val="18"/>
                <w:lang w:eastAsia="tr-TR"/>
              </w:rPr>
            </w:pPr>
          </w:p>
        </w:tc>
      </w:tr>
    </w:tbl>
    <w:p w14:paraId="1909DA3C" w14:textId="77777777" w:rsidR="00833681" w:rsidRPr="00BB126E" w:rsidRDefault="00833681" w:rsidP="00BB126E">
      <w:pPr>
        <w:spacing w:after="0" w:line="240" w:lineRule="auto"/>
        <w:jc w:val="both"/>
        <w:rPr>
          <w:rFonts w:ascii="Times New Roman" w:eastAsia="Times New Roman" w:hAnsi="Times New Roman" w:cs="Times New Roman"/>
          <w:sz w:val="18"/>
          <w:szCs w:val="18"/>
          <w:vertAlign w:val="superscript"/>
          <w:lang w:eastAsia="tr-TR"/>
        </w:rPr>
      </w:pPr>
    </w:p>
    <w:p w14:paraId="0BF50548" w14:textId="3BCCB985" w:rsidR="004D7BEE" w:rsidRPr="00BB126E" w:rsidRDefault="004D7BEE" w:rsidP="00BB126E">
      <w:pPr>
        <w:spacing w:after="0" w:line="240" w:lineRule="auto"/>
        <w:jc w:val="both"/>
        <w:rPr>
          <w:rFonts w:ascii="Times New Roman" w:eastAsia="Times New Roman" w:hAnsi="Times New Roman" w:cs="Times New Roman"/>
          <w:sz w:val="20"/>
          <w:szCs w:val="20"/>
          <w:vertAlign w:val="superscript"/>
          <w:lang w:eastAsia="tr-TR"/>
        </w:rPr>
      </w:pPr>
      <w:r w:rsidRPr="00BB126E">
        <w:rPr>
          <w:rFonts w:ascii="Times New Roman" w:eastAsia="Times New Roman" w:hAnsi="Times New Roman" w:cs="Times New Roman"/>
          <w:sz w:val="18"/>
          <w:szCs w:val="18"/>
          <w:vertAlign w:val="superscript"/>
          <w:lang w:eastAsia="tr-TR"/>
        </w:rPr>
        <w:t xml:space="preserve">(1) </w:t>
      </w:r>
      <w:r w:rsidRPr="00BB126E">
        <w:rPr>
          <w:rFonts w:ascii="Times New Roman" w:eastAsia="Times New Roman" w:hAnsi="Times New Roman" w:cs="Times New Roman"/>
          <w:sz w:val="20"/>
          <w:szCs w:val="20"/>
          <w:vertAlign w:val="superscript"/>
          <w:lang w:eastAsia="tr-TR"/>
        </w:rPr>
        <w:t>Sadece ürün</w:t>
      </w:r>
      <w:r w:rsidR="00833681" w:rsidRPr="00BB126E">
        <w:rPr>
          <w:rFonts w:ascii="Times New Roman" w:eastAsia="Times New Roman" w:hAnsi="Times New Roman" w:cs="Times New Roman"/>
          <w:sz w:val="20"/>
          <w:szCs w:val="20"/>
          <w:vertAlign w:val="superscript"/>
          <w:lang w:eastAsia="tr-TR"/>
        </w:rPr>
        <w:t>ü</w:t>
      </w:r>
      <w:r w:rsidRPr="00BB126E">
        <w:rPr>
          <w:rFonts w:ascii="Times New Roman" w:eastAsia="Times New Roman" w:hAnsi="Times New Roman" w:cs="Times New Roman"/>
          <w:sz w:val="20"/>
          <w:szCs w:val="20"/>
          <w:vertAlign w:val="superscript"/>
          <w:lang w:eastAsia="tr-TR"/>
        </w:rPr>
        <w:t xml:space="preserve"> koruma amaçlı kullanıldığında </w:t>
      </w:r>
      <w:r w:rsidR="00833681" w:rsidRPr="00BB126E">
        <w:rPr>
          <w:rFonts w:ascii="Times New Roman" w:eastAsia="Times New Roman" w:hAnsi="Times New Roman" w:cs="Times New Roman"/>
          <w:sz w:val="20"/>
          <w:szCs w:val="20"/>
          <w:vertAlign w:val="superscript"/>
          <w:lang w:eastAsia="tr-TR"/>
        </w:rPr>
        <w:t xml:space="preserve">ve </w:t>
      </w:r>
      <w:proofErr w:type="gramStart"/>
      <w:r w:rsidRPr="00BB126E">
        <w:rPr>
          <w:rFonts w:ascii="Times New Roman" w:eastAsia="Times New Roman" w:hAnsi="Times New Roman" w:cs="Times New Roman"/>
          <w:sz w:val="20"/>
          <w:szCs w:val="20"/>
          <w:vertAlign w:val="superscript"/>
          <w:lang w:eastAsia="tr-TR"/>
        </w:rPr>
        <w:t>konsantrasyon</w:t>
      </w:r>
      <w:proofErr w:type="gramEnd"/>
      <w:r w:rsidRPr="00BB126E">
        <w:rPr>
          <w:rFonts w:ascii="Times New Roman" w:eastAsia="Times New Roman" w:hAnsi="Times New Roman" w:cs="Times New Roman"/>
          <w:sz w:val="20"/>
          <w:szCs w:val="20"/>
          <w:vertAlign w:val="superscript"/>
          <w:lang w:eastAsia="tr-TR"/>
        </w:rPr>
        <w:t xml:space="preserve"> % 0,5 veya daha az ise gerekli değildir.</w:t>
      </w:r>
    </w:p>
    <w:p w14:paraId="51D84291" w14:textId="77777777" w:rsidR="004D7BEE" w:rsidRPr="00BB126E" w:rsidRDefault="004D7BEE" w:rsidP="00BB126E">
      <w:pPr>
        <w:spacing w:after="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vertAlign w:val="superscript"/>
          <w:lang w:eastAsia="tr-TR"/>
        </w:rPr>
        <w:t xml:space="preserve">(2) </w:t>
      </w:r>
      <w:r w:rsidRPr="00BB126E">
        <w:rPr>
          <w:rFonts w:ascii="Times New Roman" w:eastAsia="Times New Roman" w:hAnsi="Times New Roman" w:cs="Times New Roman"/>
          <w:sz w:val="20"/>
          <w:szCs w:val="20"/>
          <w:vertAlign w:val="superscript"/>
          <w:lang w:eastAsia="tr-TR"/>
        </w:rPr>
        <w:t>Renklendirici olarak kullanım için Ek IV, No 143'e bakınız.</w:t>
      </w:r>
    </w:p>
    <w:p w14:paraId="707EA358" w14:textId="060681A4" w:rsidR="004D7BEE" w:rsidRPr="00BB126E" w:rsidRDefault="004D7BEE" w:rsidP="00BB126E">
      <w:pPr>
        <w:spacing w:after="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vertAlign w:val="superscript"/>
          <w:lang w:eastAsia="tr-TR"/>
        </w:rPr>
        <w:t xml:space="preserve">(3) </w:t>
      </w:r>
      <w:r w:rsidRPr="00BB126E">
        <w:rPr>
          <w:rFonts w:ascii="Times New Roman" w:eastAsia="Times New Roman" w:hAnsi="Times New Roman" w:cs="Times New Roman"/>
          <w:sz w:val="20"/>
          <w:szCs w:val="20"/>
          <w:vertAlign w:val="superscript"/>
          <w:lang w:eastAsia="tr-TR"/>
        </w:rPr>
        <w:t>Çinko oksit ve çinko oksit (nano)</w:t>
      </w:r>
      <w:r w:rsidR="00833681" w:rsidRPr="00BB126E">
        <w:rPr>
          <w:rFonts w:ascii="Times New Roman" w:eastAsia="Times New Roman" w:hAnsi="Times New Roman" w:cs="Times New Roman"/>
          <w:sz w:val="20"/>
          <w:szCs w:val="20"/>
          <w:vertAlign w:val="superscript"/>
          <w:lang w:eastAsia="tr-TR"/>
        </w:rPr>
        <w:t>’</w:t>
      </w:r>
      <w:proofErr w:type="gramStart"/>
      <w:r w:rsidR="00833681" w:rsidRPr="00BB126E">
        <w:rPr>
          <w:rFonts w:ascii="Times New Roman" w:eastAsia="Times New Roman" w:hAnsi="Times New Roman" w:cs="Times New Roman"/>
          <w:sz w:val="20"/>
          <w:szCs w:val="20"/>
          <w:vertAlign w:val="superscript"/>
          <w:lang w:eastAsia="tr-TR"/>
        </w:rPr>
        <w:t>nun</w:t>
      </w:r>
      <w:r w:rsidRPr="00BB126E">
        <w:rPr>
          <w:rFonts w:ascii="Times New Roman" w:eastAsia="Times New Roman" w:hAnsi="Times New Roman" w:cs="Times New Roman"/>
          <w:sz w:val="20"/>
          <w:szCs w:val="20"/>
          <w:vertAlign w:val="superscript"/>
          <w:lang w:eastAsia="tr-TR"/>
        </w:rPr>
        <w:t xml:space="preserve">  kombine</w:t>
      </w:r>
      <w:proofErr w:type="gramEnd"/>
      <w:r w:rsidRPr="00BB126E">
        <w:rPr>
          <w:rFonts w:ascii="Times New Roman" w:eastAsia="Times New Roman" w:hAnsi="Times New Roman" w:cs="Times New Roman"/>
          <w:sz w:val="20"/>
          <w:szCs w:val="20"/>
          <w:vertAlign w:val="superscript"/>
          <w:lang w:eastAsia="tr-TR"/>
        </w:rPr>
        <w:t xml:space="preserve"> kullanım</w:t>
      </w:r>
      <w:r w:rsidR="00833681" w:rsidRPr="00BB126E">
        <w:rPr>
          <w:rFonts w:ascii="Times New Roman" w:eastAsia="Times New Roman" w:hAnsi="Times New Roman" w:cs="Times New Roman"/>
          <w:sz w:val="20"/>
          <w:szCs w:val="20"/>
          <w:vertAlign w:val="superscript"/>
          <w:lang w:eastAsia="tr-TR"/>
        </w:rPr>
        <w:t>ı</w:t>
      </w:r>
      <w:r w:rsidRPr="00BB126E">
        <w:rPr>
          <w:rFonts w:ascii="Times New Roman" w:eastAsia="Times New Roman" w:hAnsi="Times New Roman" w:cs="Times New Roman"/>
          <w:sz w:val="20"/>
          <w:szCs w:val="20"/>
          <w:vertAlign w:val="superscript"/>
          <w:lang w:eastAsia="tr-TR"/>
        </w:rPr>
        <w:t xml:space="preserve"> durumunda toplam, g sütununda verilen limiti aşmamalıdır.</w:t>
      </w:r>
    </w:p>
    <w:p w14:paraId="454D4BAC" w14:textId="6C6AEC17" w:rsidR="004D7BEE" w:rsidRPr="00BB126E" w:rsidRDefault="004D7BEE" w:rsidP="00BB126E">
      <w:pPr>
        <w:spacing w:after="0" w:line="240" w:lineRule="auto"/>
        <w:jc w:val="both"/>
        <w:rPr>
          <w:rFonts w:ascii="Times New Roman" w:eastAsia="Times New Roman" w:hAnsi="Times New Roman" w:cs="Times New Roman"/>
          <w:sz w:val="18"/>
          <w:szCs w:val="18"/>
          <w:vertAlign w:val="superscript"/>
          <w:lang w:eastAsia="tr-TR"/>
        </w:rPr>
      </w:pPr>
      <w:r w:rsidRPr="00BB126E">
        <w:rPr>
          <w:rFonts w:ascii="Times New Roman" w:eastAsia="Times New Roman" w:hAnsi="Times New Roman" w:cs="Times New Roman"/>
          <w:sz w:val="18"/>
          <w:szCs w:val="18"/>
          <w:vertAlign w:val="superscript"/>
          <w:lang w:eastAsia="tr-TR"/>
        </w:rPr>
        <w:t xml:space="preserve">(4) </w:t>
      </w:r>
      <w:r w:rsidRPr="00BB126E">
        <w:rPr>
          <w:rFonts w:ascii="Times New Roman" w:eastAsia="Times New Roman" w:hAnsi="Times New Roman" w:cs="Times New Roman"/>
          <w:sz w:val="20"/>
          <w:szCs w:val="20"/>
          <w:vertAlign w:val="superscript"/>
          <w:lang w:eastAsia="tr-TR"/>
        </w:rPr>
        <w:t>Titanyum Dioksit ve Titanyum Dioksit (nano)</w:t>
      </w:r>
      <w:r w:rsidR="00833681" w:rsidRPr="00BB126E">
        <w:rPr>
          <w:rFonts w:ascii="Times New Roman" w:eastAsia="Times New Roman" w:hAnsi="Times New Roman" w:cs="Times New Roman"/>
          <w:sz w:val="20"/>
          <w:szCs w:val="20"/>
          <w:vertAlign w:val="superscript"/>
          <w:lang w:eastAsia="tr-TR"/>
        </w:rPr>
        <w:t>’nun</w:t>
      </w:r>
      <w:r w:rsidRPr="00BB126E">
        <w:rPr>
          <w:rFonts w:ascii="Times New Roman" w:eastAsia="Times New Roman" w:hAnsi="Times New Roman" w:cs="Times New Roman"/>
          <w:sz w:val="20"/>
          <w:szCs w:val="20"/>
          <w:vertAlign w:val="superscript"/>
          <w:lang w:eastAsia="tr-TR"/>
        </w:rPr>
        <w:t xml:space="preserve"> kombine kullanımı durumunda toplam, g sütununda verilen limiti aşmamalıdır.</w:t>
      </w:r>
    </w:p>
    <w:p w14:paraId="5FBA8342" w14:textId="6010314F" w:rsidR="009936AF" w:rsidRPr="00BB126E" w:rsidRDefault="004D7BEE" w:rsidP="00BB126E">
      <w:pPr>
        <w:spacing w:after="0" w:line="240" w:lineRule="auto"/>
        <w:jc w:val="both"/>
        <w:rPr>
          <w:rFonts w:ascii="Times New Roman" w:eastAsia="Calibri" w:hAnsi="Times New Roman" w:cs="Times New Roman"/>
          <w:sz w:val="20"/>
          <w:szCs w:val="20"/>
        </w:rPr>
      </w:pPr>
      <w:r w:rsidRPr="00BB126E">
        <w:rPr>
          <w:rFonts w:ascii="Times New Roman" w:eastAsia="Times New Roman" w:hAnsi="Times New Roman" w:cs="Times New Roman"/>
          <w:sz w:val="18"/>
          <w:szCs w:val="18"/>
          <w:vertAlign w:val="superscript"/>
          <w:lang w:eastAsia="tr-TR"/>
        </w:rPr>
        <w:t xml:space="preserve">(5) </w:t>
      </w:r>
      <w:r w:rsidRPr="00BB126E">
        <w:rPr>
          <w:rFonts w:ascii="Times New Roman" w:eastAsia="Times New Roman" w:hAnsi="Times New Roman" w:cs="Times New Roman"/>
          <w:sz w:val="20"/>
          <w:szCs w:val="20"/>
          <w:vertAlign w:val="superscript"/>
          <w:lang w:eastAsia="tr-TR"/>
        </w:rPr>
        <w:t>Metilen Bis-Benzotriazolil Tetrametilbutilfenol ve Metilen Bis-Benzotriazo</w:t>
      </w:r>
      <w:r w:rsidR="00833681" w:rsidRPr="00BB126E">
        <w:rPr>
          <w:rFonts w:ascii="Times New Roman" w:eastAsia="Times New Roman" w:hAnsi="Times New Roman" w:cs="Times New Roman"/>
          <w:sz w:val="20"/>
          <w:szCs w:val="20"/>
          <w:vertAlign w:val="superscript"/>
          <w:lang w:eastAsia="tr-TR"/>
        </w:rPr>
        <w:t>lil Tetrametilbutilfenol (nano)</w:t>
      </w:r>
      <w:r w:rsidRPr="00BB126E">
        <w:rPr>
          <w:rFonts w:ascii="Times New Roman" w:eastAsia="Times New Roman" w:hAnsi="Times New Roman" w:cs="Times New Roman"/>
          <w:sz w:val="20"/>
          <w:szCs w:val="20"/>
          <w:vertAlign w:val="superscript"/>
          <w:lang w:eastAsia="tr-TR"/>
        </w:rPr>
        <w:t>'nun birlikte kullanılması durumunda, toplam, g sütununda verilen limiti aşmamalıdır.</w:t>
      </w:r>
    </w:p>
    <w:sectPr w:rsidR="009936AF" w:rsidRPr="00BB126E" w:rsidSect="0023116B">
      <w:pgSz w:w="16838" w:h="11906" w:orient="landscape"/>
      <w:pgMar w:top="851" w:right="992" w:bottom="1276" w:left="1134"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4177" w14:textId="77777777" w:rsidR="00A174D3" w:rsidRDefault="00A174D3">
      <w:pPr>
        <w:spacing w:after="0" w:line="240" w:lineRule="auto"/>
      </w:pPr>
      <w:r>
        <w:separator/>
      </w:r>
    </w:p>
  </w:endnote>
  <w:endnote w:type="continuationSeparator" w:id="0">
    <w:p w14:paraId="7F35923D" w14:textId="77777777" w:rsidR="00A174D3" w:rsidRDefault="00A1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EUAlbertina">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5B3C" w14:textId="77777777" w:rsidR="00BB126E" w:rsidRDefault="00BB126E" w:rsidP="00CC2690">
    <w:pPr>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E8E97B" w14:textId="77777777" w:rsidR="00BB126E" w:rsidRDefault="00BB12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B1B4" w14:textId="43CA93E5" w:rsidR="00BB126E" w:rsidRPr="005111A3" w:rsidRDefault="00BB126E">
    <w:pPr>
      <w:jc w:val="right"/>
      <w:rPr>
        <w:rFonts w:ascii="Times New Roman" w:hAnsi="Times New Roman"/>
      </w:rPr>
    </w:pPr>
    <w:r w:rsidRPr="005111A3">
      <w:rPr>
        <w:rFonts w:ascii="Times New Roman" w:hAnsi="Times New Roman"/>
      </w:rPr>
      <w:fldChar w:fldCharType="begin"/>
    </w:r>
    <w:r w:rsidRPr="005111A3">
      <w:rPr>
        <w:rFonts w:ascii="Times New Roman" w:hAnsi="Times New Roman"/>
      </w:rPr>
      <w:instrText>PAGE   \* MERGEFORMAT</w:instrText>
    </w:r>
    <w:r w:rsidRPr="005111A3">
      <w:rPr>
        <w:rFonts w:ascii="Times New Roman" w:hAnsi="Times New Roman"/>
      </w:rPr>
      <w:fldChar w:fldCharType="separate"/>
    </w:r>
    <w:r w:rsidR="00956D31">
      <w:rPr>
        <w:rFonts w:ascii="Times New Roman" w:hAnsi="Times New Roman"/>
        <w:noProof/>
      </w:rPr>
      <w:t>284</w:t>
    </w:r>
    <w:r w:rsidRPr="005111A3">
      <w:rPr>
        <w:rFonts w:ascii="Times New Roman" w:hAnsi="Times New Roman"/>
      </w:rPr>
      <w:fldChar w:fldCharType="end"/>
    </w:r>
  </w:p>
  <w:p w14:paraId="2C95FC7E" w14:textId="77777777" w:rsidR="00BB126E" w:rsidRDefault="00BB12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EC74" w14:textId="77777777" w:rsidR="00BB126E" w:rsidRDefault="00BB12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E17B" w14:textId="77777777" w:rsidR="00A174D3" w:rsidRDefault="00A174D3">
      <w:pPr>
        <w:spacing w:after="0" w:line="240" w:lineRule="auto"/>
      </w:pPr>
      <w:r>
        <w:separator/>
      </w:r>
    </w:p>
  </w:footnote>
  <w:footnote w:type="continuationSeparator" w:id="0">
    <w:p w14:paraId="195FE3D8" w14:textId="77777777" w:rsidR="00A174D3" w:rsidRDefault="00A1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2096" w14:textId="5D7F35BB" w:rsidR="00BB126E" w:rsidRDefault="00BB126E">
    <w:pPr>
      <w:pStyle w:val="stBilgi"/>
    </w:pPr>
    <w:r>
      <w:rPr>
        <w:noProof/>
      </w:rPr>
      <w:pict w14:anchorId="3806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7313" o:spid="_x0000_s2050" type="#_x0000_t136" style="position:absolute;margin-left:0;margin-top:0;width:446.3pt;height:223.15pt;rotation:315;z-index:-251655168;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CD1B" w14:textId="2D586683" w:rsidR="00BB126E" w:rsidRDefault="00BB126E">
    <w:pPr>
      <w:pStyle w:val="stBilgi"/>
    </w:pPr>
    <w:r>
      <w:rPr>
        <w:noProof/>
      </w:rPr>
      <w:pict w14:anchorId="615FA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7314" o:spid="_x0000_s2051" type="#_x0000_t136" style="position:absolute;margin-left:0;margin-top:0;width:446.3pt;height:223.15pt;rotation:315;z-index:-251653120;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A625" w14:textId="6025F3A2" w:rsidR="00BB126E" w:rsidRDefault="00BB126E">
    <w:pPr>
      <w:pStyle w:val="stBilgi"/>
    </w:pPr>
    <w:r>
      <w:rPr>
        <w:noProof/>
      </w:rPr>
      <w:pict w14:anchorId="3758A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7312" o:spid="_x0000_s2049" type="#_x0000_t136" style="position:absolute;margin-left:0;margin-top:0;width:446.3pt;height:223.15pt;rotation:315;z-index:-251657216;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CA8"/>
    <w:multiLevelType w:val="hybridMultilevel"/>
    <w:tmpl w:val="A948CB1A"/>
    <w:lvl w:ilvl="0" w:tplc="27C8A0C0">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4F98CC82">
      <w:numFmt w:val="bullet"/>
      <w:lvlText w:val="•"/>
      <w:lvlJc w:val="left"/>
      <w:pPr>
        <w:ind w:left="432" w:hanging="281"/>
      </w:pPr>
      <w:rPr>
        <w:rFonts w:hint="default"/>
      </w:rPr>
    </w:lvl>
    <w:lvl w:ilvl="2" w:tplc="3106179E">
      <w:numFmt w:val="bullet"/>
      <w:lvlText w:val="•"/>
      <w:lvlJc w:val="left"/>
      <w:pPr>
        <w:ind w:left="525" w:hanging="281"/>
      </w:pPr>
      <w:rPr>
        <w:rFonts w:hint="default"/>
      </w:rPr>
    </w:lvl>
    <w:lvl w:ilvl="3" w:tplc="831ADDFE">
      <w:numFmt w:val="bullet"/>
      <w:lvlText w:val="•"/>
      <w:lvlJc w:val="left"/>
      <w:pPr>
        <w:ind w:left="618" w:hanging="281"/>
      </w:pPr>
      <w:rPr>
        <w:rFonts w:hint="default"/>
      </w:rPr>
    </w:lvl>
    <w:lvl w:ilvl="4" w:tplc="E92CE2EA">
      <w:numFmt w:val="bullet"/>
      <w:lvlText w:val="•"/>
      <w:lvlJc w:val="left"/>
      <w:pPr>
        <w:ind w:left="711" w:hanging="281"/>
      </w:pPr>
      <w:rPr>
        <w:rFonts w:hint="default"/>
      </w:rPr>
    </w:lvl>
    <w:lvl w:ilvl="5" w:tplc="E7EAA016">
      <w:numFmt w:val="bullet"/>
      <w:lvlText w:val="•"/>
      <w:lvlJc w:val="left"/>
      <w:pPr>
        <w:ind w:left="804" w:hanging="281"/>
      </w:pPr>
      <w:rPr>
        <w:rFonts w:hint="default"/>
      </w:rPr>
    </w:lvl>
    <w:lvl w:ilvl="6" w:tplc="08E45964">
      <w:numFmt w:val="bullet"/>
      <w:lvlText w:val="•"/>
      <w:lvlJc w:val="left"/>
      <w:pPr>
        <w:ind w:left="897" w:hanging="281"/>
      </w:pPr>
      <w:rPr>
        <w:rFonts w:hint="default"/>
      </w:rPr>
    </w:lvl>
    <w:lvl w:ilvl="7" w:tplc="C8562956">
      <w:numFmt w:val="bullet"/>
      <w:lvlText w:val="•"/>
      <w:lvlJc w:val="left"/>
      <w:pPr>
        <w:ind w:left="990" w:hanging="281"/>
      </w:pPr>
      <w:rPr>
        <w:rFonts w:hint="default"/>
      </w:rPr>
    </w:lvl>
    <w:lvl w:ilvl="8" w:tplc="3462E09A">
      <w:numFmt w:val="bullet"/>
      <w:lvlText w:val="•"/>
      <w:lvlJc w:val="left"/>
      <w:pPr>
        <w:ind w:left="1083" w:hanging="281"/>
      </w:pPr>
      <w:rPr>
        <w:rFonts w:hint="default"/>
      </w:rPr>
    </w:lvl>
  </w:abstractNum>
  <w:abstractNum w:abstractNumId="1" w15:restartNumberingAfterBreak="0">
    <w:nsid w:val="03BE2FDD"/>
    <w:multiLevelType w:val="hybridMultilevel"/>
    <w:tmpl w:val="CC6AB18A"/>
    <w:lvl w:ilvl="0" w:tplc="9D704436">
      <w:numFmt w:val="bullet"/>
      <w:lvlText w:val="—"/>
      <w:lvlJc w:val="left"/>
      <w:pPr>
        <w:ind w:left="373" w:hanging="309"/>
      </w:pPr>
      <w:rPr>
        <w:rFonts w:ascii="Times New Roman" w:eastAsia="Times New Roman" w:hAnsi="Times New Roman" w:cs="Times New Roman" w:hint="default"/>
        <w:color w:val="231F20"/>
        <w:w w:val="99"/>
        <w:sz w:val="17"/>
        <w:szCs w:val="17"/>
      </w:rPr>
    </w:lvl>
    <w:lvl w:ilvl="1" w:tplc="426CB09C">
      <w:numFmt w:val="bullet"/>
      <w:lvlText w:val="•"/>
      <w:lvlJc w:val="left"/>
      <w:pPr>
        <w:ind w:left="601" w:hanging="309"/>
      </w:pPr>
      <w:rPr>
        <w:rFonts w:hint="default"/>
      </w:rPr>
    </w:lvl>
    <w:lvl w:ilvl="2" w:tplc="F74225DE">
      <w:numFmt w:val="bullet"/>
      <w:lvlText w:val="•"/>
      <w:lvlJc w:val="left"/>
      <w:pPr>
        <w:ind w:left="822" w:hanging="309"/>
      </w:pPr>
      <w:rPr>
        <w:rFonts w:hint="default"/>
      </w:rPr>
    </w:lvl>
    <w:lvl w:ilvl="3" w:tplc="3B86E40C">
      <w:numFmt w:val="bullet"/>
      <w:lvlText w:val="•"/>
      <w:lvlJc w:val="left"/>
      <w:pPr>
        <w:ind w:left="1043" w:hanging="309"/>
      </w:pPr>
      <w:rPr>
        <w:rFonts w:hint="default"/>
      </w:rPr>
    </w:lvl>
    <w:lvl w:ilvl="4" w:tplc="382ECB68">
      <w:numFmt w:val="bullet"/>
      <w:lvlText w:val="•"/>
      <w:lvlJc w:val="left"/>
      <w:pPr>
        <w:ind w:left="1264" w:hanging="309"/>
      </w:pPr>
      <w:rPr>
        <w:rFonts w:hint="default"/>
      </w:rPr>
    </w:lvl>
    <w:lvl w:ilvl="5" w:tplc="F4087D0E">
      <w:numFmt w:val="bullet"/>
      <w:lvlText w:val="•"/>
      <w:lvlJc w:val="left"/>
      <w:pPr>
        <w:ind w:left="1486" w:hanging="309"/>
      </w:pPr>
      <w:rPr>
        <w:rFonts w:hint="default"/>
      </w:rPr>
    </w:lvl>
    <w:lvl w:ilvl="6" w:tplc="E218448A">
      <w:numFmt w:val="bullet"/>
      <w:lvlText w:val="•"/>
      <w:lvlJc w:val="left"/>
      <w:pPr>
        <w:ind w:left="1707" w:hanging="309"/>
      </w:pPr>
      <w:rPr>
        <w:rFonts w:hint="default"/>
      </w:rPr>
    </w:lvl>
    <w:lvl w:ilvl="7" w:tplc="C33EBE0E">
      <w:numFmt w:val="bullet"/>
      <w:lvlText w:val="•"/>
      <w:lvlJc w:val="left"/>
      <w:pPr>
        <w:ind w:left="1928" w:hanging="309"/>
      </w:pPr>
      <w:rPr>
        <w:rFonts w:hint="default"/>
      </w:rPr>
    </w:lvl>
    <w:lvl w:ilvl="8" w:tplc="D7EE8382">
      <w:numFmt w:val="bullet"/>
      <w:lvlText w:val="•"/>
      <w:lvlJc w:val="left"/>
      <w:pPr>
        <w:ind w:left="2149" w:hanging="309"/>
      </w:pPr>
      <w:rPr>
        <w:rFonts w:hint="default"/>
      </w:rPr>
    </w:lvl>
  </w:abstractNum>
  <w:abstractNum w:abstractNumId="2" w15:restartNumberingAfterBreak="0">
    <w:nsid w:val="0527466B"/>
    <w:multiLevelType w:val="hybridMultilevel"/>
    <w:tmpl w:val="ACD4ED24"/>
    <w:lvl w:ilvl="0" w:tplc="1416F5E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7213418"/>
    <w:multiLevelType w:val="hybridMultilevel"/>
    <w:tmpl w:val="DF4E632A"/>
    <w:lvl w:ilvl="0" w:tplc="62B05E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D3864"/>
    <w:multiLevelType w:val="hybridMultilevel"/>
    <w:tmpl w:val="90D6F2AE"/>
    <w:lvl w:ilvl="0" w:tplc="9772A050">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A11AE5E6">
      <w:numFmt w:val="bullet"/>
      <w:lvlText w:val="•"/>
      <w:lvlJc w:val="left"/>
      <w:pPr>
        <w:ind w:left="432" w:hanging="281"/>
      </w:pPr>
      <w:rPr>
        <w:rFonts w:hint="default"/>
      </w:rPr>
    </w:lvl>
    <w:lvl w:ilvl="2" w:tplc="46545D38">
      <w:numFmt w:val="bullet"/>
      <w:lvlText w:val="•"/>
      <w:lvlJc w:val="left"/>
      <w:pPr>
        <w:ind w:left="525" w:hanging="281"/>
      </w:pPr>
      <w:rPr>
        <w:rFonts w:hint="default"/>
      </w:rPr>
    </w:lvl>
    <w:lvl w:ilvl="3" w:tplc="9D1A6840">
      <w:numFmt w:val="bullet"/>
      <w:lvlText w:val="•"/>
      <w:lvlJc w:val="left"/>
      <w:pPr>
        <w:ind w:left="618" w:hanging="281"/>
      </w:pPr>
      <w:rPr>
        <w:rFonts w:hint="default"/>
      </w:rPr>
    </w:lvl>
    <w:lvl w:ilvl="4" w:tplc="D80A9826">
      <w:numFmt w:val="bullet"/>
      <w:lvlText w:val="•"/>
      <w:lvlJc w:val="left"/>
      <w:pPr>
        <w:ind w:left="711" w:hanging="281"/>
      </w:pPr>
      <w:rPr>
        <w:rFonts w:hint="default"/>
      </w:rPr>
    </w:lvl>
    <w:lvl w:ilvl="5" w:tplc="92D2F19A">
      <w:numFmt w:val="bullet"/>
      <w:lvlText w:val="•"/>
      <w:lvlJc w:val="left"/>
      <w:pPr>
        <w:ind w:left="804" w:hanging="281"/>
      </w:pPr>
      <w:rPr>
        <w:rFonts w:hint="default"/>
      </w:rPr>
    </w:lvl>
    <w:lvl w:ilvl="6" w:tplc="5672CF30">
      <w:numFmt w:val="bullet"/>
      <w:lvlText w:val="•"/>
      <w:lvlJc w:val="left"/>
      <w:pPr>
        <w:ind w:left="897" w:hanging="281"/>
      </w:pPr>
      <w:rPr>
        <w:rFonts w:hint="default"/>
      </w:rPr>
    </w:lvl>
    <w:lvl w:ilvl="7" w:tplc="E67E2A70">
      <w:numFmt w:val="bullet"/>
      <w:lvlText w:val="•"/>
      <w:lvlJc w:val="left"/>
      <w:pPr>
        <w:ind w:left="990" w:hanging="281"/>
      </w:pPr>
      <w:rPr>
        <w:rFonts w:hint="default"/>
      </w:rPr>
    </w:lvl>
    <w:lvl w:ilvl="8" w:tplc="5DE23EA4">
      <w:numFmt w:val="bullet"/>
      <w:lvlText w:val="•"/>
      <w:lvlJc w:val="left"/>
      <w:pPr>
        <w:ind w:left="1083" w:hanging="281"/>
      </w:pPr>
      <w:rPr>
        <w:rFonts w:hint="default"/>
      </w:rPr>
    </w:lvl>
  </w:abstractNum>
  <w:abstractNum w:abstractNumId="5" w15:restartNumberingAfterBreak="0">
    <w:nsid w:val="08BA0933"/>
    <w:multiLevelType w:val="hybridMultilevel"/>
    <w:tmpl w:val="14A44170"/>
    <w:lvl w:ilvl="0" w:tplc="F0F8DB32">
      <w:numFmt w:val="bullet"/>
      <w:lvlText w:val="—"/>
      <w:lvlJc w:val="left"/>
      <w:pPr>
        <w:ind w:left="348" w:hanging="284"/>
      </w:pPr>
      <w:rPr>
        <w:rFonts w:ascii="Times New Roman" w:eastAsia="Times New Roman" w:hAnsi="Times New Roman" w:cs="Times New Roman" w:hint="default"/>
        <w:color w:val="231F20"/>
        <w:w w:val="99"/>
        <w:sz w:val="17"/>
        <w:szCs w:val="17"/>
      </w:rPr>
    </w:lvl>
    <w:lvl w:ilvl="1" w:tplc="91CCC51A">
      <w:numFmt w:val="bullet"/>
      <w:lvlText w:val="•"/>
      <w:lvlJc w:val="left"/>
      <w:pPr>
        <w:ind w:left="518" w:hanging="284"/>
      </w:pPr>
      <w:rPr>
        <w:rFonts w:hint="default"/>
      </w:rPr>
    </w:lvl>
    <w:lvl w:ilvl="2" w:tplc="14F45662">
      <w:numFmt w:val="bullet"/>
      <w:lvlText w:val="•"/>
      <w:lvlJc w:val="left"/>
      <w:pPr>
        <w:ind w:left="696" w:hanging="284"/>
      </w:pPr>
      <w:rPr>
        <w:rFonts w:hint="default"/>
      </w:rPr>
    </w:lvl>
    <w:lvl w:ilvl="3" w:tplc="76ECCA5E">
      <w:numFmt w:val="bullet"/>
      <w:lvlText w:val="•"/>
      <w:lvlJc w:val="left"/>
      <w:pPr>
        <w:ind w:left="874" w:hanging="284"/>
      </w:pPr>
      <w:rPr>
        <w:rFonts w:hint="default"/>
      </w:rPr>
    </w:lvl>
    <w:lvl w:ilvl="4" w:tplc="1D0A5CC8">
      <w:numFmt w:val="bullet"/>
      <w:lvlText w:val="•"/>
      <w:lvlJc w:val="left"/>
      <w:pPr>
        <w:ind w:left="1053" w:hanging="284"/>
      </w:pPr>
      <w:rPr>
        <w:rFonts w:hint="default"/>
      </w:rPr>
    </w:lvl>
    <w:lvl w:ilvl="5" w:tplc="BEFC7BEA">
      <w:numFmt w:val="bullet"/>
      <w:lvlText w:val="•"/>
      <w:lvlJc w:val="left"/>
      <w:pPr>
        <w:ind w:left="1231" w:hanging="284"/>
      </w:pPr>
      <w:rPr>
        <w:rFonts w:hint="default"/>
      </w:rPr>
    </w:lvl>
    <w:lvl w:ilvl="6" w:tplc="42FC3CAE">
      <w:numFmt w:val="bullet"/>
      <w:lvlText w:val="•"/>
      <w:lvlJc w:val="left"/>
      <w:pPr>
        <w:ind w:left="1409" w:hanging="284"/>
      </w:pPr>
      <w:rPr>
        <w:rFonts w:hint="default"/>
      </w:rPr>
    </w:lvl>
    <w:lvl w:ilvl="7" w:tplc="3F96BE5E">
      <w:numFmt w:val="bullet"/>
      <w:lvlText w:val="•"/>
      <w:lvlJc w:val="left"/>
      <w:pPr>
        <w:ind w:left="1588" w:hanging="284"/>
      </w:pPr>
      <w:rPr>
        <w:rFonts w:hint="default"/>
      </w:rPr>
    </w:lvl>
    <w:lvl w:ilvl="8" w:tplc="BECAFBFA">
      <w:numFmt w:val="bullet"/>
      <w:lvlText w:val="•"/>
      <w:lvlJc w:val="left"/>
      <w:pPr>
        <w:ind w:left="1766" w:hanging="284"/>
      </w:pPr>
      <w:rPr>
        <w:rFonts w:hint="default"/>
      </w:rPr>
    </w:lvl>
  </w:abstractNum>
  <w:abstractNum w:abstractNumId="6" w15:restartNumberingAfterBreak="0">
    <w:nsid w:val="108147E4"/>
    <w:multiLevelType w:val="hybridMultilevel"/>
    <w:tmpl w:val="4D402294"/>
    <w:lvl w:ilvl="0" w:tplc="EBACA3AA">
      <w:start w:val="1"/>
      <w:numFmt w:val="lowerLetter"/>
      <w:lvlText w:val="(%1)"/>
      <w:lvlJc w:val="left"/>
      <w:pPr>
        <w:ind w:left="425" w:hanging="360"/>
      </w:pPr>
      <w:rPr>
        <w:rFonts w:hint="default"/>
      </w:rPr>
    </w:lvl>
    <w:lvl w:ilvl="1" w:tplc="041F0019" w:tentative="1">
      <w:start w:val="1"/>
      <w:numFmt w:val="lowerLetter"/>
      <w:lvlText w:val="%2."/>
      <w:lvlJc w:val="left"/>
      <w:pPr>
        <w:ind w:left="1145" w:hanging="360"/>
      </w:pPr>
    </w:lvl>
    <w:lvl w:ilvl="2" w:tplc="041F001B" w:tentative="1">
      <w:start w:val="1"/>
      <w:numFmt w:val="lowerRoman"/>
      <w:lvlText w:val="%3."/>
      <w:lvlJc w:val="right"/>
      <w:pPr>
        <w:ind w:left="1865" w:hanging="180"/>
      </w:pPr>
    </w:lvl>
    <w:lvl w:ilvl="3" w:tplc="041F000F" w:tentative="1">
      <w:start w:val="1"/>
      <w:numFmt w:val="decimal"/>
      <w:lvlText w:val="%4."/>
      <w:lvlJc w:val="left"/>
      <w:pPr>
        <w:ind w:left="2585" w:hanging="360"/>
      </w:pPr>
    </w:lvl>
    <w:lvl w:ilvl="4" w:tplc="041F0019" w:tentative="1">
      <w:start w:val="1"/>
      <w:numFmt w:val="lowerLetter"/>
      <w:lvlText w:val="%5."/>
      <w:lvlJc w:val="left"/>
      <w:pPr>
        <w:ind w:left="3305" w:hanging="360"/>
      </w:pPr>
    </w:lvl>
    <w:lvl w:ilvl="5" w:tplc="041F001B" w:tentative="1">
      <w:start w:val="1"/>
      <w:numFmt w:val="lowerRoman"/>
      <w:lvlText w:val="%6."/>
      <w:lvlJc w:val="right"/>
      <w:pPr>
        <w:ind w:left="4025" w:hanging="180"/>
      </w:pPr>
    </w:lvl>
    <w:lvl w:ilvl="6" w:tplc="041F000F" w:tentative="1">
      <w:start w:val="1"/>
      <w:numFmt w:val="decimal"/>
      <w:lvlText w:val="%7."/>
      <w:lvlJc w:val="left"/>
      <w:pPr>
        <w:ind w:left="4745" w:hanging="360"/>
      </w:pPr>
    </w:lvl>
    <w:lvl w:ilvl="7" w:tplc="041F0019" w:tentative="1">
      <w:start w:val="1"/>
      <w:numFmt w:val="lowerLetter"/>
      <w:lvlText w:val="%8."/>
      <w:lvlJc w:val="left"/>
      <w:pPr>
        <w:ind w:left="5465" w:hanging="360"/>
      </w:pPr>
    </w:lvl>
    <w:lvl w:ilvl="8" w:tplc="041F001B" w:tentative="1">
      <w:start w:val="1"/>
      <w:numFmt w:val="lowerRoman"/>
      <w:lvlText w:val="%9."/>
      <w:lvlJc w:val="right"/>
      <w:pPr>
        <w:ind w:left="6185" w:hanging="180"/>
      </w:pPr>
    </w:lvl>
  </w:abstractNum>
  <w:abstractNum w:abstractNumId="7" w15:restartNumberingAfterBreak="0">
    <w:nsid w:val="12045FA4"/>
    <w:multiLevelType w:val="hybridMultilevel"/>
    <w:tmpl w:val="3F2CC55C"/>
    <w:lvl w:ilvl="0" w:tplc="F1CA829A">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794CCB0A">
      <w:numFmt w:val="bullet"/>
      <w:lvlText w:val="•"/>
      <w:lvlJc w:val="left"/>
      <w:pPr>
        <w:ind w:left="452" w:hanging="281"/>
      </w:pPr>
      <w:rPr>
        <w:rFonts w:hint="default"/>
      </w:rPr>
    </w:lvl>
    <w:lvl w:ilvl="2" w:tplc="DE5613D6">
      <w:numFmt w:val="bullet"/>
      <w:lvlText w:val="•"/>
      <w:lvlJc w:val="left"/>
      <w:pPr>
        <w:ind w:left="564" w:hanging="281"/>
      </w:pPr>
      <w:rPr>
        <w:rFonts w:hint="default"/>
      </w:rPr>
    </w:lvl>
    <w:lvl w:ilvl="3" w:tplc="800A7A90">
      <w:numFmt w:val="bullet"/>
      <w:lvlText w:val="•"/>
      <w:lvlJc w:val="left"/>
      <w:pPr>
        <w:ind w:left="676" w:hanging="281"/>
      </w:pPr>
      <w:rPr>
        <w:rFonts w:hint="default"/>
      </w:rPr>
    </w:lvl>
    <w:lvl w:ilvl="4" w:tplc="6C986C5E">
      <w:numFmt w:val="bullet"/>
      <w:lvlText w:val="•"/>
      <w:lvlJc w:val="left"/>
      <w:pPr>
        <w:ind w:left="788" w:hanging="281"/>
      </w:pPr>
      <w:rPr>
        <w:rFonts w:hint="default"/>
      </w:rPr>
    </w:lvl>
    <w:lvl w:ilvl="5" w:tplc="B4525E18">
      <w:numFmt w:val="bullet"/>
      <w:lvlText w:val="•"/>
      <w:lvlJc w:val="left"/>
      <w:pPr>
        <w:ind w:left="901" w:hanging="281"/>
      </w:pPr>
      <w:rPr>
        <w:rFonts w:hint="default"/>
      </w:rPr>
    </w:lvl>
    <w:lvl w:ilvl="6" w:tplc="56929038">
      <w:numFmt w:val="bullet"/>
      <w:lvlText w:val="•"/>
      <w:lvlJc w:val="left"/>
      <w:pPr>
        <w:ind w:left="1013" w:hanging="281"/>
      </w:pPr>
      <w:rPr>
        <w:rFonts w:hint="default"/>
      </w:rPr>
    </w:lvl>
    <w:lvl w:ilvl="7" w:tplc="412A5C88">
      <w:numFmt w:val="bullet"/>
      <w:lvlText w:val="•"/>
      <w:lvlJc w:val="left"/>
      <w:pPr>
        <w:ind w:left="1125" w:hanging="281"/>
      </w:pPr>
      <w:rPr>
        <w:rFonts w:hint="default"/>
      </w:rPr>
    </w:lvl>
    <w:lvl w:ilvl="8" w:tplc="49CC6EA6">
      <w:numFmt w:val="bullet"/>
      <w:lvlText w:val="•"/>
      <w:lvlJc w:val="left"/>
      <w:pPr>
        <w:ind w:left="1237" w:hanging="281"/>
      </w:pPr>
      <w:rPr>
        <w:rFonts w:hint="default"/>
      </w:rPr>
    </w:lvl>
  </w:abstractNum>
  <w:abstractNum w:abstractNumId="8" w15:restartNumberingAfterBreak="0">
    <w:nsid w:val="15935A1E"/>
    <w:multiLevelType w:val="hybridMultilevel"/>
    <w:tmpl w:val="B2842376"/>
    <w:lvl w:ilvl="0" w:tplc="E70088E4">
      <w:start w:val="1"/>
      <w:numFmt w:val="lowerLetter"/>
      <w:lvlText w:val="(%1)"/>
      <w:lvlJc w:val="left"/>
      <w:pPr>
        <w:ind w:left="344" w:hanging="281"/>
      </w:pPr>
      <w:rPr>
        <w:rFonts w:ascii="Times New Roman" w:eastAsia="Times New Roman" w:hAnsi="Times New Roman" w:cs="Times New Roman" w:hint="default"/>
        <w:color w:val="231F20"/>
        <w:w w:val="99"/>
        <w:sz w:val="22"/>
        <w:szCs w:val="22"/>
      </w:rPr>
    </w:lvl>
    <w:lvl w:ilvl="1" w:tplc="3DA0B100">
      <w:numFmt w:val="bullet"/>
      <w:lvlText w:val="•"/>
      <w:lvlJc w:val="left"/>
      <w:pPr>
        <w:ind w:left="565" w:hanging="281"/>
      </w:pPr>
      <w:rPr>
        <w:rFonts w:hint="default"/>
      </w:rPr>
    </w:lvl>
    <w:lvl w:ilvl="2" w:tplc="00062582">
      <w:numFmt w:val="bullet"/>
      <w:lvlText w:val="•"/>
      <w:lvlJc w:val="left"/>
      <w:pPr>
        <w:ind w:left="790" w:hanging="281"/>
      </w:pPr>
      <w:rPr>
        <w:rFonts w:hint="default"/>
      </w:rPr>
    </w:lvl>
    <w:lvl w:ilvl="3" w:tplc="5B1CA23C">
      <w:numFmt w:val="bullet"/>
      <w:lvlText w:val="•"/>
      <w:lvlJc w:val="left"/>
      <w:pPr>
        <w:ind w:left="1015" w:hanging="281"/>
      </w:pPr>
      <w:rPr>
        <w:rFonts w:hint="default"/>
      </w:rPr>
    </w:lvl>
    <w:lvl w:ilvl="4" w:tplc="5434B2AC">
      <w:numFmt w:val="bullet"/>
      <w:lvlText w:val="•"/>
      <w:lvlJc w:val="left"/>
      <w:pPr>
        <w:ind w:left="1240" w:hanging="281"/>
      </w:pPr>
      <w:rPr>
        <w:rFonts w:hint="default"/>
      </w:rPr>
    </w:lvl>
    <w:lvl w:ilvl="5" w:tplc="1CC88F42">
      <w:numFmt w:val="bullet"/>
      <w:lvlText w:val="•"/>
      <w:lvlJc w:val="left"/>
      <w:pPr>
        <w:ind w:left="1466" w:hanging="281"/>
      </w:pPr>
      <w:rPr>
        <w:rFonts w:hint="default"/>
      </w:rPr>
    </w:lvl>
    <w:lvl w:ilvl="6" w:tplc="3B02063E">
      <w:numFmt w:val="bullet"/>
      <w:lvlText w:val="•"/>
      <w:lvlJc w:val="left"/>
      <w:pPr>
        <w:ind w:left="1691" w:hanging="281"/>
      </w:pPr>
      <w:rPr>
        <w:rFonts w:hint="default"/>
      </w:rPr>
    </w:lvl>
    <w:lvl w:ilvl="7" w:tplc="D70EF476">
      <w:numFmt w:val="bullet"/>
      <w:lvlText w:val="•"/>
      <w:lvlJc w:val="left"/>
      <w:pPr>
        <w:ind w:left="1916" w:hanging="281"/>
      </w:pPr>
      <w:rPr>
        <w:rFonts w:hint="default"/>
      </w:rPr>
    </w:lvl>
    <w:lvl w:ilvl="8" w:tplc="0D6C2E3E">
      <w:numFmt w:val="bullet"/>
      <w:lvlText w:val="•"/>
      <w:lvlJc w:val="left"/>
      <w:pPr>
        <w:ind w:left="2141" w:hanging="281"/>
      </w:pPr>
      <w:rPr>
        <w:rFonts w:hint="default"/>
      </w:rPr>
    </w:lvl>
  </w:abstractNum>
  <w:abstractNum w:abstractNumId="9" w15:restartNumberingAfterBreak="0">
    <w:nsid w:val="23331EAA"/>
    <w:multiLevelType w:val="hybridMultilevel"/>
    <w:tmpl w:val="52F03A68"/>
    <w:lvl w:ilvl="0" w:tplc="FFBC9B08">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A39C305E">
      <w:numFmt w:val="bullet"/>
      <w:lvlText w:val="•"/>
      <w:lvlJc w:val="left"/>
      <w:pPr>
        <w:ind w:left="452" w:hanging="281"/>
      </w:pPr>
      <w:rPr>
        <w:rFonts w:hint="default"/>
      </w:rPr>
    </w:lvl>
    <w:lvl w:ilvl="2" w:tplc="EC983340">
      <w:numFmt w:val="bullet"/>
      <w:lvlText w:val="•"/>
      <w:lvlJc w:val="left"/>
      <w:pPr>
        <w:ind w:left="564" w:hanging="281"/>
      </w:pPr>
      <w:rPr>
        <w:rFonts w:hint="default"/>
      </w:rPr>
    </w:lvl>
    <w:lvl w:ilvl="3" w:tplc="870E92D4">
      <w:numFmt w:val="bullet"/>
      <w:lvlText w:val="•"/>
      <w:lvlJc w:val="left"/>
      <w:pPr>
        <w:ind w:left="676" w:hanging="281"/>
      </w:pPr>
      <w:rPr>
        <w:rFonts w:hint="default"/>
      </w:rPr>
    </w:lvl>
    <w:lvl w:ilvl="4" w:tplc="35600E9E">
      <w:numFmt w:val="bullet"/>
      <w:lvlText w:val="•"/>
      <w:lvlJc w:val="left"/>
      <w:pPr>
        <w:ind w:left="788" w:hanging="281"/>
      </w:pPr>
      <w:rPr>
        <w:rFonts w:hint="default"/>
      </w:rPr>
    </w:lvl>
    <w:lvl w:ilvl="5" w:tplc="2FA09100">
      <w:numFmt w:val="bullet"/>
      <w:lvlText w:val="•"/>
      <w:lvlJc w:val="left"/>
      <w:pPr>
        <w:ind w:left="901" w:hanging="281"/>
      </w:pPr>
      <w:rPr>
        <w:rFonts w:hint="default"/>
      </w:rPr>
    </w:lvl>
    <w:lvl w:ilvl="6" w:tplc="1654E1CA">
      <w:numFmt w:val="bullet"/>
      <w:lvlText w:val="•"/>
      <w:lvlJc w:val="left"/>
      <w:pPr>
        <w:ind w:left="1013" w:hanging="281"/>
      </w:pPr>
      <w:rPr>
        <w:rFonts w:hint="default"/>
      </w:rPr>
    </w:lvl>
    <w:lvl w:ilvl="7" w:tplc="8472B0D0">
      <w:numFmt w:val="bullet"/>
      <w:lvlText w:val="•"/>
      <w:lvlJc w:val="left"/>
      <w:pPr>
        <w:ind w:left="1125" w:hanging="281"/>
      </w:pPr>
      <w:rPr>
        <w:rFonts w:hint="default"/>
      </w:rPr>
    </w:lvl>
    <w:lvl w:ilvl="8" w:tplc="AEA23090">
      <w:numFmt w:val="bullet"/>
      <w:lvlText w:val="•"/>
      <w:lvlJc w:val="left"/>
      <w:pPr>
        <w:ind w:left="1237" w:hanging="281"/>
      </w:pPr>
      <w:rPr>
        <w:rFonts w:hint="default"/>
      </w:rPr>
    </w:lvl>
  </w:abstractNum>
  <w:abstractNum w:abstractNumId="10" w15:restartNumberingAfterBreak="0">
    <w:nsid w:val="25EB6F70"/>
    <w:multiLevelType w:val="hybridMultilevel"/>
    <w:tmpl w:val="F3AA832A"/>
    <w:lvl w:ilvl="0" w:tplc="6F825142">
      <w:start w:val="1"/>
      <w:numFmt w:val="lowerLetter"/>
      <w:lvlText w:val="(%1)"/>
      <w:lvlJc w:val="left"/>
      <w:pPr>
        <w:ind w:left="345" w:hanging="281"/>
      </w:pPr>
      <w:rPr>
        <w:rFonts w:ascii="Times New Roman" w:eastAsia="Times New Roman" w:hAnsi="Times New Roman" w:cs="Times New Roman" w:hint="default"/>
        <w:color w:val="231F20"/>
        <w:w w:val="99"/>
        <w:sz w:val="17"/>
        <w:szCs w:val="17"/>
      </w:rPr>
    </w:lvl>
    <w:lvl w:ilvl="1" w:tplc="A61CE932">
      <w:numFmt w:val="bullet"/>
      <w:lvlText w:val="•"/>
      <w:lvlJc w:val="left"/>
      <w:pPr>
        <w:ind w:left="452" w:hanging="281"/>
      </w:pPr>
      <w:rPr>
        <w:rFonts w:hint="default"/>
      </w:rPr>
    </w:lvl>
    <w:lvl w:ilvl="2" w:tplc="D13C80EA">
      <w:numFmt w:val="bullet"/>
      <w:lvlText w:val="•"/>
      <w:lvlJc w:val="left"/>
      <w:pPr>
        <w:ind w:left="564" w:hanging="281"/>
      </w:pPr>
      <w:rPr>
        <w:rFonts w:hint="default"/>
      </w:rPr>
    </w:lvl>
    <w:lvl w:ilvl="3" w:tplc="F2C4D764">
      <w:numFmt w:val="bullet"/>
      <w:lvlText w:val="•"/>
      <w:lvlJc w:val="left"/>
      <w:pPr>
        <w:ind w:left="676" w:hanging="281"/>
      </w:pPr>
      <w:rPr>
        <w:rFonts w:hint="default"/>
      </w:rPr>
    </w:lvl>
    <w:lvl w:ilvl="4" w:tplc="B866BF74">
      <w:numFmt w:val="bullet"/>
      <w:lvlText w:val="•"/>
      <w:lvlJc w:val="left"/>
      <w:pPr>
        <w:ind w:left="788" w:hanging="281"/>
      </w:pPr>
      <w:rPr>
        <w:rFonts w:hint="default"/>
      </w:rPr>
    </w:lvl>
    <w:lvl w:ilvl="5" w:tplc="567437F0">
      <w:numFmt w:val="bullet"/>
      <w:lvlText w:val="•"/>
      <w:lvlJc w:val="left"/>
      <w:pPr>
        <w:ind w:left="901" w:hanging="281"/>
      </w:pPr>
      <w:rPr>
        <w:rFonts w:hint="default"/>
      </w:rPr>
    </w:lvl>
    <w:lvl w:ilvl="6" w:tplc="654224D2">
      <w:numFmt w:val="bullet"/>
      <w:lvlText w:val="•"/>
      <w:lvlJc w:val="left"/>
      <w:pPr>
        <w:ind w:left="1013" w:hanging="281"/>
      </w:pPr>
      <w:rPr>
        <w:rFonts w:hint="default"/>
      </w:rPr>
    </w:lvl>
    <w:lvl w:ilvl="7" w:tplc="1310AC54">
      <w:numFmt w:val="bullet"/>
      <w:lvlText w:val="•"/>
      <w:lvlJc w:val="left"/>
      <w:pPr>
        <w:ind w:left="1125" w:hanging="281"/>
      </w:pPr>
      <w:rPr>
        <w:rFonts w:hint="default"/>
      </w:rPr>
    </w:lvl>
    <w:lvl w:ilvl="8" w:tplc="8FD8FB5A">
      <w:numFmt w:val="bullet"/>
      <w:lvlText w:val="•"/>
      <w:lvlJc w:val="left"/>
      <w:pPr>
        <w:ind w:left="1237" w:hanging="281"/>
      </w:pPr>
      <w:rPr>
        <w:rFonts w:hint="default"/>
      </w:rPr>
    </w:lvl>
  </w:abstractNum>
  <w:abstractNum w:abstractNumId="11" w15:restartNumberingAfterBreak="0">
    <w:nsid w:val="2B7F6571"/>
    <w:multiLevelType w:val="hybridMultilevel"/>
    <w:tmpl w:val="C62ABC58"/>
    <w:lvl w:ilvl="0" w:tplc="B7C6B7D4">
      <w:numFmt w:val="bullet"/>
      <w:lvlText w:val="—"/>
      <w:lvlJc w:val="left"/>
      <w:pPr>
        <w:ind w:left="720" w:hanging="360"/>
      </w:pPr>
      <w:rPr>
        <w:rFonts w:ascii="Times New Roman" w:eastAsia="Times New Roman" w:hAnsi="Times New Roman" w:cs="Times New Roman" w:hint="default"/>
        <w:color w:val="231F20"/>
        <w:w w:val="99"/>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3F4568"/>
    <w:multiLevelType w:val="hybridMultilevel"/>
    <w:tmpl w:val="DFB0F3CE"/>
    <w:lvl w:ilvl="0" w:tplc="B7C6B7D4">
      <w:numFmt w:val="bullet"/>
      <w:lvlText w:val="—"/>
      <w:lvlJc w:val="left"/>
      <w:pPr>
        <w:ind w:left="345" w:hanging="257"/>
      </w:pPr>
      <w:rPr>
        <w:rFonts w:ascii="Times New Roman" w:eastAsia="Times New Roman" w:hAnsi="Times New Roman" w:cs="Times New Roman" w:hint="default"/>
        <w:color w:val="231F20"/>
        <w:w w:val="99"/>
        <w:sz w:val="17"/>
        <w:szCs w:val="17"/>
      </w:rPr>
    </w:lvl>
    <w:lvl w:ilvl="1" w:tplc="D5ACB950">
      <w:numFmt w:val="bullet"/>
      <w:lvlText w:val="•"/>
      <w:lvlJc w:val="left"/>
      <w:pPr>
        <w:ind w:left="592" w:hanging="257"/>
      </w:pPr>
      <w:rPr>
        <w:rFonts w:hint="default"/>
      </w:rPr>
    </w:lvl>
    <w:lvl w:ilvl="2" w:tplc="A3AA4F78">
      <w:numFmt w:val="bullet"/>
      <w:lvlText w:val="•"/>
      <w:lvlJc w:val="left"/>
      <w:pPr>
        <w:ind w:left="845" w:hanging="257"/>
      </w:pPr>
      <w:rPr>
        <w:rFonts w:hint="default"/>
      </w:rPr>
    </w:lvl>
    <w:lvl w:ilvl="3" w:tplc="1122AE26">
      <w:numFmt w:val="bullet"/>
      <w:lvlText w:val="•"/>
      <w:lvlJc w:val="left"/>
      <w:pPr>
        <w:ind w:left="1098" w:hanging="257"/>
      </w:pPr>
      <w:rPr>
        <w:rFonts w:hint="default"/>
      </w:rPr>
    </w:lvl>
    <w:lvl w:ilvl="4" w:tplc="7EA4F590">
      <w:numFmt w:val="bullet"/>
      <w:lvlText w:val="•"/>
      <w:lvlJc w:val="left"/>
      <w:pPr>
        <w:ind w:left="1351" w:hanging="257"/>
      </w:pPr>
      <w:rPr>
        <w:rFonts w:hint="default"/>
      </w:rPr>
    </w:lvl>
    <w:lvl w:ilvl="5" w:tplc="1BBA1C62">
      <w:numFmt w:val="bullet"/>
      <w:lvlText w:val="•"/>
      <w:lvlJc w:val="left"/>
      <w:pPr>
        <w:ind w:left="1604" w:hanging="257"/>
      </w:pPr>
      <w:rPr>
        <w:rFonts w:hint="default"/>
      </w:rPr>
    </w:lvl>
    <w:lvl w:ilvl="6" w:tplc="550E9200">
      <w:numFmt w:val="bullet"/>
      <w:lvlText w:val="•"/>
      <w:lvlJc w:val="left"/>
      <w:pPr>
        <w:ind w:left="1857" w:hanging="257"/>
      </w:pPr>
      <w:rPr>
        <w:rFonts w:hint="default"/>
      </w:rPr>
    </w:lvl>
    <w:lvl w:ilvl="7" w:tplc="B1C6A956">
      <w:numFmt w:val="bullet"/>
      <w:lvlText w:val="•"/>
      <w:lvlJc w:val="left"/>
      <w:pPr>
        <w:ind w:left="2110" w:hanging="257"/>
      </w:pPr>
      <w:rPr>
        <w:rFonts w:hint="default"/>
      </w:rPr>
    </w:lvl>
    <w:lvl w:ilvl="8" w:tplc="DE96DC28">
      <w:numFmt w:val="bullet"/>
      <w:lvlText w:val="•"/>
      <w:lvlJc w:val="left"/>
      <w:pPr>
        <w:ind w:left="2363" w:hanging="257"/>
      </w:pPr>
      <w:rPr>
        <w:rFonts w:hint="default"/>
      </w:rPr>
    </w:lvl>
  </w:abstractNum>
  <w:abstractNum w:abstractNumId="13" w15:restartNumberingAfterBreak="0">
    <w:nsid w:val="33E62FEB"/>
    <w:multiLevelType w:val="hybridMultilevel"/>
    <w:tmpl w:val="5E0AFC2E"/>
    <w:lvl w:ilvl="0" w:tplc="FFA05DCC">
      <w:start w:val="1"/>
      <w:numFmt w:val="lowerLetter"/>
      <w:lvlText w:val="(%1)"/>
      <w:lvlJc w:val="left"/>
      <w:pPr>
        <w:ind w:left="281" w:hanging="281"/>
      </w:pPr>
      <w:rPr>
        <w:rFonts w:ascii="Times New Roman" w:eastAsia="Times New Roman" w:hAnsi="Times New Roman" w:cs="Times New Roman" w:hint="default"/>
        <w:b w:val="0"/>
        <w:color w:val="231F20"/>
        <w:w w:val="99"/>
        <w:sz w:val="22"/>
        <w:szCs w:val="22"/>
      </w:rPr>
    </w:lvl>
    <w:lvl w:ilvl="1" w:tplc="5FDC044C">
      <w:numFmt w:val="bullet"/>
      <w:lvlText w:val="•"/>
      <w:lvlJc w:val="left"/>
      <w:pPr>
        <w:ind w:left="452" w:hanging="281"/>
      </w:pPr>
      <w:rPr>
        <w:rFonts w:hint="default"/>
      </w:rPr>
    </w:lvl>
    <w:lvl w:ilvl="2" w:tplc="1E4A7E3A">
      <w:numFmt w:val="bullet"/>
      <w:lvlText w:val="•"/>
      <w:lvlJc w:val="left"/>
      <w:pPr>
        <w:ind w:left="564" w:hanging="281"/>
      </w:pPr>
      <w:rPr>
        <w:rFonts w:hint="default"/>
      </w:rPr>
    </w:lvl>
    <w:lvl w:ilvl="3" w:tplc="DBD2ADF6">
      <w:numFmt w:val="bullet"/>
      <w:lvlText w:val="•"/>
      <w:lvlJc w:val="left"/>
      <w:pPr>
        <w:ind w:left="676" w:hanging="281"/>
      </w:pPr>
      <w:rPr>
        <w:rFonts w:hint="default"/>
      </w:rPr>
    </w:lvl>
    <w:lvl w:ilvl="4" w:tplc="28E0A6C0">
      <w:numFmt w:val="bullet"/>
      <w:lvlText w:val="•"/>
      <w:lvlJc w:val="left"/>
      <w:pPr>
        <w:ind w:left="788" w:hanging="281"/>
      </w:pPr>
      <w:rPr>
        <w:rFonts w:hint="default"/>
      </w:rPr>
    </w:lvl>
    <w:lvl w:ilvl="5" w:tplc="BD363404">
      <w:numFmt w:val="bullet"/>
      <w:lvlText w:val="•"/>
      <w:lvlJc w:val="left"/>
      <w:pPr>
        <w:ind w:left="901" w:hanging="281"/>
      </w:pPr>
      <w:rPr>
        <w:rFonts w:hint="default"/>
      </w:rPr>
    </w:lvl>
    <w:lvl w:ilvl="6" w:tplc="0E9E4886">
      <w:numFmt w:val="bullet"/>
      <w:lvlText w:val="•"/>
      <w:lvlJc w:val="left"/>
      <w:pPr>
        <w:ind w:left="1013" w:hanging="281"/>
      </w:pPr>
      <w:rPr>
        <w:rFonts w:hint="default"/>
      </w:rPr>
    </w:lvl>
    <w:lvl w:ilvl="7" w:tplc="90382E2E">
      <w:numFmt w:val="bullet"/>
      <w:lvlText w:val="•"/>
      <w:lvlJc w:val="left"/>
      <w:pPr>
        <w:ind w:left="1125" w:hanging="281"/>
      </w:pPr>
      <w:rPr>
        <w:rFonts w:hint="default"/>
      </w:rPr>
    </w:lvl>
    <w:lvl w:ilvl="8" w:tplc="20803002">
      <w:numFmt w:val="bullet"/>
      <w:lvlText w:val="•"/>
      <w:lvlJc w:val="left"/>
      <w:pPr>
        <w:ind w:left="1237" w:hanging="281"/>
      </w:pPr>
      <w:rPr>
        <w:rFonts w:hint="default"/>
      </w:rPr>
    </w:lvl>
  </w:abstractNum>
  <w:abstractNum w:abstractNumId="14" w15:restartNumberingAfterBreak="0">
    <w:nsid w:val="34B662DA"/>
    <w:multiLevelType w:val="hybridMultilevel"/>
    <w:tmpl w:val="A3CA2856"/>
    <w:lvl w:ilvl="0" w:tplc="5A7E08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7509C3"/>
    <w:multiLevelType w:val="hybridMultilevel"/>
    <w:tmpl w:val="226E16C0"/>
    <w:lvl w:ilvl="0" w:tplc="4874FE3A">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FEEA074C">
      <w:numFmt w:val="bullet"/>
      <w:lvlText w:val="•"/>
      <w:lvlJc w:val="left"/>
      <w:pPr>
        <w:ind w:left="452" w:hanging="281"/>
      </w:pPr>
      <w:rPr>
        <w:rFonts w:hint="default"/>
      </w:rPr>
    </w:lvl>
    <w:lvl w:ilvl="2" w:tplc="57A4B362">
      <w:numFmt w:val="bullet"/>
      <w:lvlText w:val="•"/>
      <w:lvlJc w:val="left"/>
      <w:pPr>
        <w:ind w:left="564" w:hanging="281"/>
      </w:pPr>
      <w:rPr>
        <w:rFonts w:hint="default"/>
      </w:rPr>
    </w:lvl>
    <w:lvl w:ilvl="3" w:tplc="3F784A54">
      <w:numFmt w:val="bullet"/>
      <w:lvlText w:val="•"/>
      <w:lvlJc w:val="left"/>
      <w:pPr>
        <w:ind w:left="676" w:hanging="281"/>
      </w:pPr>
      <w:rPr>
        <w:rFonts w:hint="default"/>
      </w:rPr>
    </w:lvl>
    <w:lvl w:ilvl="4" w:tplc="F8684CFC">
      <w:numFmt w:val="bullet"/>
      <w:lvlText w:val="•"/>
      <w:lvlJc w:val="left"/>
      <w:pPr>
        <w:ind w:left="788" w:hanging="281"/>
      </w:pPr>
      <w:rPr>
        <w:rFonts w:hint="default"/>
      </w:rPr>
    </w:lvl>
    <w:lvl w:ilvl="5" w:tplc="CD167BB0">
      <w:numFmt w:val="bullet"/>
      <w:lvlText w:val="•"/>
      <w:lvlJc w:val="left"/>
      <w:pPr>
        <w:ind w:left="901" w:hanging="281"/>
      </w:pPr>
      <w:rPr>
        <w:rFonts w:hint="default"/>
      </w:rPr>
    </w:lvl>
    <w:lvl w:ilvl="6" w:tplc="96248E96">
      <w:numFmt w:val="bullet"/>
      <w:lvlText w:val="•"/>
      <w:lvlJc w:val="left"/>
      <w:pPr>
        <w:ind w:left="1013" w:hanging="281"/>
      </w:pPr>
      <w:rPr>
        <w:rFonts w:hint="default"/>
      </w:rPr>
    </w:lvl>
    <w:lvl w:ilvl="7" w:tplc="9FEA416A">
      <w:numFmt w:val="bullet"/>
      <w:lvlText w:val="•"/>
      <w:lvlJc w:val="left"/>
      <w:pPr>
        <w:ind w:left="1125" w:hanging="281"/>
      </w:pPr>
      <w:rPr>
        <w:rFonts w:hint="default"/>
      </w:rPr>
    </w:lvl>
    <w:lvl w:ilvl="8" w:tplc="E0E42FA8">
      <w:numFmt w:val="bullet"/>
      <w:lvlText w:val="•"/>
      <w:lvlJc w:val="left"/>
      <w:pPr>
        <w:ind w:left="1237" w:hanging="281"/>
      </w:pPr>
      <w:rPr>
        <w:rFonts w:hint="default"/>
      </w:rPr>
    </w:lvl>
  </w:abstractNum>
  <w:abstractNum w:abstractNumId="16" w15:restartNumberingAfterBreak="0">
    <w:nsid w:val="48CB6224"/>
    <w:multiLevelType w:val="hybridMultilevel"/>
    <w:tmpl w:val="2CEA8C90"/>
    <w:lvl w:ilvl="0" w:tplc="E5C2ED04">
      <w:start w:val="1"/>
      <w:numFmt w:val="lowerLetter"/>
      <w:lvlText w:val="(%1)"/>
      <w:lvlJc w:val="left"/>
      <w:pPr>
        <w:ind w:left="345" w:hanging="281"/>
      </w:pPr>
      <w:rPr>
        <w:rFonts w:ascii="Times New Roman" w:eastAsia="Times New Roman" w:hAnsi="Times New Roman" w:cs="Times New Roman" w:hint="default"/>
        <w:color w:val="231F20"/>
        <w:w w:val="99"/>
        <w:sz w:val="20"/>
        <w:szCs w:val="20"/>
      </w:rPr>
    </w:lvl>
    <w:lvl w:ilvl="1" w:tplc="073CFD7A">
      <w:numFmt w:val="bullet"/>
      <w:lvlText w:val="•"/>
      <w:lvlJc w:val="left"/>
      <w:pPr>
        <w:ind w:left="432" w:hanging="281"/>
      </w:pPr>
      <w:rPr>
        <w:rFonts w:hint="default"/>
      </w:rPr>
    </w:lvl>
    <w:lvl w:ilvl="2" w:tplc="FDD80DE8">
      <w:numFmt w:val="bullet"/>
      <w:lvlText w:val="•"/>
      <w:lvlJc w:val="left"/>
      <w:pPr>
        <w:ind w:left="525" w:hanging="281"/>
      </w:pPr>
      <w:rPr>
        <w:rFonts w:hint="default"/>
      </w:rPr>
    </w:lvl>
    <w:lvl w:ilvl="3" w:tplc="041E51EC">
      <w:numFmt w:val="bullet"/>
      <w:lvlText w:val="•"/>
      <w:lvlJc w:val="left"/>
      <w:pPr>
        <w:ind w:left="618" w:hanging="281"/>
      </w:pPr>
      <w:rPr>
        <w:rFonts w:hint="default"/>
      </w:rPr>
    </w:lvl>
    <w:lvl w:ilvl="4" w:tplc="613CD512">
      <w:numFmt w:val="bullet"/>
      <w:lvlText w:val="•"/>
      <w:lvlJc w:val="left"/>
      <w:pPr>
        <w:ind w:left="711" w:hanging="281"/>
      </w:pPr>
      <w:rPr>
        <w:rFonts w:hint="default"/>
      </w:rPr>
    </w:lvl>
    <w:lvl w:ilvl="5" w:tplc="A15490D4">
      <w:numFmt w:val="bullet"/>
      <w:lvlText w:val="•"/>
      <w:lvlJc w:val="left"/>
      <w:pPr>
        <w:ind w:left="804" w:hanging="281"/>
      </w:pPr>
      <w:rPr>
        <w:rFonts w:hint="default"/>
      </w:rPr>
    </w:lvl>
    <w:lvl w:ilvl="6" w:tplc="9CC6E0C6">
      <w:numFmt w:val="bullet"/>
      <w:lvlText w:val="•"/>
      <w:lvlJc w:val="left"/>
      <w:pPr>
        <w:ind w:left="897" w:hanging="281"/>
      </w:pPr>
      <w:rPr>
        <w:rFonts w:hint="default"/>
      </w:rPr>
    </w:lvl>
    <w:lvl w:ilvl="7" w:tplc="908A9A4A">
      <w:numFmt w:val="bullet"/>
      <w:lvlText w:val="•"/>
      <w:lvlJc w:val="left"/>
      <w:pPr>
        <w:ind w:left="990" w:hanging="281"/>
      </w:pPr>
      <w:rPr>
        <w:rFonts w:hint="default"/>
      </w:rPr>
    </w:lvl>
    <w:lvl w:ilvl="8" w:tplc="853AA02E">
      <w:numFmt w:val="bullet"/>
      <w:lvlText w:val="•"/>
      <w:lvlJc w:val="left"/>
      <w:pPr>
        <w:ind w:left="1083" w:hanging="281"/>
      </w:pPr>
      <w:rPr>
        <w:rFonts w:hint="default"/>
      </w:rPr>
    </w:lvl>
  </w:abstractNum>
  <w:abstractNum w:abstractNumId="17" w15:restartNumberingAfterBreak="0">
    <w:nsid w:val="53A8110C"/>
    <w:multiLevelType w:val="hybridMultilevel"/>
    <w:tmpl w:val="F23C792A"/>
    <w:lvl w:ilvl="0" w:tplc="AD563942">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404AA96A">
      <w:numFmt w:val="bullet"/>
      <w:lvlText w:val="•"/>
      <w:lvlJc w:val="left"/>
      <w:pPr>
        <w:ind w:left="432" w:hanging="281"/>
      </w:pPr>
      <w:rPr>
        <w:rFonts w:hint="default"/>
      </w:rPr>
    </w:lvl>
    <w:lvl w:ilvl="2" w:tplc="C1322CFA">
      <w:numFmt w:val="bullet"/>
      <w:lvlText w:val="•"/>
      <w:lvlJc w:val="left"/>
      <w:pPr>
        <w:ind w:left="525" w:hanging="281"/>
      </w:pPr>
      <w:rPr>
        <w:rFonts w:hint="default"/>
      </w:rPr>
    </w:lvl>
    <w:lvl w:ilvl="3" w:tplc="D62003C4">
      <w:numFmt w:val="bullet"/>
      <w:lvlText w:val="•"/>
      <w:lvlJc w:val="left"/>
      <w:pPr>
        <w:ind w:left="618" w:hanging="281"/>
      </w:pPr>
      <w:rPr>
        <w:rFonts w:hint="default"/>
      </w:rPr>
    </w:lvl>
    <w:lvl w:ilvl="4" w:tplc="ED62480A">
      <w:numFmt w:val="bullet"/>
      <w:lvlText w:val="•"/>
      <w:lvlJc w:val="left"/>
      <w:pPr>
        <w:ind w:left="711" w:hanging="281"/>
      </w:pPr>
      <w:rPr>
        <w:rFonts w:hint="default"/>
      </w:rPr>
    </w:lvl>
    <w:lvl w:ilvl="5" w:tplc="FE1C2F48">
      <w:numFmt w:val="bullet"/>
      <w:lvlText w:val="•"/>
      <w:lvlJc w:val="left"/>
      <w:pPr>
        <w:ind w:left="804" w:hanging="281"/>
      </w:pPr>
      <w:rPr>
        <w:rFonts w:hint="default"/>
      </w:rPr>
    </w:lvl>
    <w:lvl w:ilvl="6" w:tplc="34B8C9AA">
      <w:numFmt w:val="bullet"/>
      <w:lvlText w:val="•"/>
      <w:lvlJc w:val="left"/>
      <w:pPr>
        <w:ind w:left="897" w:hanging="281"/>
      </w:pPr>
      <w:rPr>
        <w:rFonts w:hint="default"/>
      </w:rPr>
    </w:lvl>
    <w:lvl w:ilvl="7" w:tplc="2A241DAE">
      <w:numFmt w:val="bullet"/>
      <w:lvlText w:val="•"/>
      <w:lvlJc w:val="left"/>
      <w:pPr>
        <w:ind w:left="990" w:hanging="281"/>
      </w:pPr>
      <w:rPr>
        <w:rFonts w:hint="default"/>
      </w:rPr>
    </w:lvl>
    <w:lvl w:ilvl="8" w:tplc="E708D6C0">
      <w:numFmt w:val="bullet"/>
      <w:lvlText w:val="•"/>
      <w:lvlJc w:val="left"/>
      <w:pPr>
        <w:ind w:left="1083" w:hanging="281"/>
      </w:pPr>
      <w:rPr>
        <w:rFonts w:hint="default"/>
      </w:rPr>
    </w:lvl>
  </w:abstractNum>
  <w:abstractNum w:abstractNumId="18" w15:restartNumberingAfterBreak="0">
    <w:nsid w:val="53BE65C2"/>
    <w:multiLevelType w:val="hybridMultilevel"/>
    <w:tmpl w:val="39EA45AA"/>
    <w:lvl w:ilvl="0" w:tplc="23642F62">
      <w:start w:val="1"/>
      <w:numFmt w:val="lowerLetter"/>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19" w15:restartNumberingAfterBreak="0">
    <w:nsid w:val="57B16DD8"/>
    <w:multiLevelType w:val="hybridMultilevel"/>
    <w:tmpl w:val="95985592"/>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716CC"/>
    <w:multiLevelType w:val="hybridMultilevel"/>
    <w:tmpl w:val="559E23EA"/>
    <w:lvl w:ilvl="0" w:tplc="F9C0CAD2">
      <w:start w:val="1"/>
      <w:numFmt w:val="lowerLetter"/>
      <w:lvlText w:val="(%1)"/>
      <w:lvlJc w:val="left"/>
      <w:pPr>
        <w:ind w:left="469" w:hanging="360"/>
      </w:pPr>
      <w:rPr>
        <w:rFonts w:hint="default"/>
      </w:rPr>
    </w:lvl>
    <w:lvl w:ilvl="1" w:tplc="041F0019" w:tentative="1">
      <w:start w:val="1"/>
      <w:numFmt w:val="lowerLetter"/>
      <w:lvlText w:val="%2."/>
      <w:lvlJc w:val="left"/>
      <w:pPr>
        <w:ind w:left="1189" w:hanging="360"/>
      </w:pPr>
    </w:lvl>
    <w:lvl w:ilvl="2" w:tplc="041F001B" w:tentative="1">
      <w:start w:val="1"/>
      <w:numFmt w:val="lowerRoman"/>
      <w:lvlText w:val="%3."/>
      <w:lvlJc w:val="right"/>
      <w:pPr>
        <w:ind w:left="1909" w:hanging="180"/>
      </w:pPr>
    </w:lvl>
    <w:lvl w:ilvl="3" w:tplc="041F000F" w:tentative="1">
      <w:start w:val="1"/>
      <w:numFmt w:val="decimal"/>
      <w:lvlText w:val="%4."/>
      <w:lvlJc w:val="left"/>
      <w:pPr>
        <w:ind w:left="2629" w:hanging="360"/>
      </w:pPr>
    </w:lvl>
    <w:lvl w:ilvl="4" w:tplc="041F0019" w:tentative="1">
      <w:start w:val="1"/>
      <w:numFmt w:val="lowerLetter"/>
      <w:lvlText w:val="%5."/>
      <w:lvlJc w:val="left"/>
      <w:pPr>
        <w:ind w:left="3349" w:hanging="360"/>
      </w:pPr>
    </w:lvl>
    <w:lvl w:ilvl="5" w:tplc="041F001B" w:tentative="1">
      <w:start w:val="1"/>
      <w:numFmt w:val="lowerRoman"/>
      <w:lvlText w:val="%6."/>
      <w:lvlJc w:val="right"/>
      <w:pPr>
        <w:ind w:left="4069" w:hanging="180"/>
      </w:pPr>
    </w:lvl>
    <w:lvl w:ilvl="6" w:tplc="041F000F" w:tentative="1">
      <w:start w:val="1"/>
      <w:numFmt w:val="decimal"/>
      <w:lvlText w:val="%7."/>
      <w:lvlJc w:val="left"/>
      <w:pPr>
        <w:ind w:left="4789" w:hanging="360"/>
      </w:pPr>
    </w:lvl>
    <w:lvl w:ilvl="7" w:tplc="041F0019" w:tentative="1">
      <w:start w:val="1"/>
      <w:numFmt w:val="lowerLetter"/>
      <w:lvlText w:val="%8."/>
      <w:lvlJc w:val="left"/>
      <w:pPr>
        <w:ind w:left="5509" w:hanging="360"/>
      </w:pPr>
    </w:lvl>
    <w:lvl w:ilvl="8" w:tplc="041F001B" w:tentative="1">
      <w:start w:val="1"/>
      <w:numFmt w:val="lowerRoman"/>
      <w:lvlText w:val="%9."/>
      <w:lvlJc w:val="right"/>
      <w:pPr>
        <w:ind w:left="6229" w:hanging="180"/>
      </w:pPr>
    </w:lvl>
  </w:abstractNum>
  <w:abstractNum w:abstractNumId="21" w15:restartNumberingAfterBreak="0">
    <w:nsid w:val="5F4B7936"/>
    <w:multiLevelType w:val="hybridMultilevel"/>
    <w:tmpl w:val="A18C01AE"/>
    <w:lvl w:ilvl="0" w:tplc="DC80A722">
      <w:start w:val="1"/>
      <w:numFmt w:val="decimal"/>
      <w:lvlText w:val="%1."/>
      <w:lvlJc w:val="left"/>
      <w:pPr>
        <w:ind w:left="1066" w:hanging="279"/>
      </w:pPr>
      <w:rPr>
        <w:rFonts w:ascii="Times New Roman" w:eastAsia="Times New Roman" w:hAnsi="Times New Roman" w:cs="Times New Roman" w:hint="default"/>
        <w:color w:val="231F20"/>
        <w:w w:val="99"/>
        <w:sz w:val="17"/>
        <w:szCs w:val="17"/>
      </w:rPr>
    </w:lvl>
    <w:lvl w:ilvl="1" w:tplc="5C3E17B8">
      <w:numFmt w:val="bullet"/>
      <w:lvlText w:val="—"/>
      <w:lvlJc w:val="left"/>
      <w:pPr>
        <w:ind w:left="1323" w:hanging="256"/>
      </w:pPr>
      <w:rPr>
        <w:rFonts w:ascii="Times New Roman" w:eastAsia="Times New Roman" w:hAnsi="Times New Roman" w:cs="Times New Roman" w:hint="default"/>
        <w:color w:val="231F20"/>
        <w:w w:val="99"/>
        <w:sz w:val="17"/>
        <w:szCs w:val="17"/>
      </w:rPr>
    </w:lvl>
    <w:lvl w:ilvl="2" w:tplc="6B7E202A">
      <w:numFmt w:val="bullet"/>
      <w:lvlText w:val="•"/>
      <w:lvlJc w:val="left"/>
      <w:pPr>
        <w:ind w:left="2753" w:hanging="256"/>
      </w:pPr>
      <w:rPr>
        <w:rFonts w:hint="default"/>
      </w:rPr>
    </w:lvl>
    <w:lvl w:ilvl="3" w:tplc="35FC91FE">
      <w:numFmt w:val="bullet"/>
      <w:lvlText w:val="•"/>
      <w:lvlJc w:val="left"/>
      <w:pPr>
        <w:ind w:left="4186" w:hanging="256"/>
      </w:pPr>
      <w:rPr>
        <w:rFonts w:hint="default"/>
      </w:rPr>
    </w:lvl>
    <w:lvl w:ilvl="4" w:tplc="41A6F490">
      <w:numFmt w:val="bullet"/>
      <w:lvlText w:val="•"/>
      <w:lvlJc w:val="left"/>
      <w:pPr>
        <w:ind w:left="5619" w:hanging="256"/>
      </w:pPr>
      <w:rPr>
        <w:rFonts w:hint="default"/>
      </w:rPr>
    </w:lvl>
    <w:lvl w:ilvl="5" w:tplc="C6A2C730">
      <w:numFmt w:val="bullet"/>
      <w:lvlText w:val="•"/>
      <w:lvlJc w:val="left"/>
      <w:pPr>
        <w:ind w:left="7052" w:hanging="256"/>
      </w:pPr>
      <w:rPr>
        <w:rFonts w:hint="default"/>
      </w:rPr>
    </w:lvl>
    <w:lvl w:ilvl="6" w:tplc="06DC8B38">
      <w:numFmt w:val="bullet"/>
      <w:lvlText w:val="•"/>
      <w:lvlJc w:val="left"/>
      <w:pPr>
        <w:ind w:left="8485" w:hanging="256"/>
      </w:pPr>
      <w:rPr>
        <w:rFonts w:hint="default"/>
      </w:rPr>
    </w:lvl>
    <w:lvl w:ilvl="7" w:tplc="8D2EA22E">
      <w:numFmt w:val="bullet"/>
      <w:lvlText w:val="•"/>
      <w:lvlJc w:val="left"/>
      <w:pPr>
        <w:ind w:left="9918" w:hanging="256"/>
      </w:pPr>
      <w:rPr>
        <w:rFonts w:hint="default"/>
      </w:rPr>
    </w:lvl>
    <w:lvl w:ilvl="8" w:tplc="5ADE4838">
      <w:numFmt w:val="bullet"/>
      <w:lvlText w:val="•"/>
      <w:lvlJc w:val="left"/>
      <w:pPr>
        <w:ind w:left="11351" w:hanging="256"/>
      </w:pPr>
      <w:rPr>
        <w:rFonts w:hint="default"/>
      </w:rPr>
    </w:lvl>
  </w:abstractNum>
  <w:abstractNum w:abstractNumId="22" w15:restartNumberingAfterBreak="0">
    <w:nsid w:val="5FC9725F"/>
    <w:multiLevelType w:val="hybridMultilevel"/>
    <w:tmpl w:val="E01C19FA"/>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0A7EB3"/>
    <w:multiLevelType w:val="hybridMultilevel"/>
    <w:tmpl w:val="72547914"/>
    <w:lvl w:ilvl="0" w:tplc="57B66EB6">
      <w:start w:val="1"/>
      <w:numFmt w:val="lowerRoman"/>
      <w:lvlText w:val="(%1)"/>
      <w:lvlJc w:val="left"/>
      <w:pPr>
        <w:ind w:left="356" w:hanging="288"/>
      </w:pPr>
      <w:rPr>
        <w:rFonts w:ascii="Times New Roman" w:eastAsia="Times New Roman" w:hAnsi="Times New Roman" w:cs="Times New Roman" w:hint="default"/>
        <w:color w:val="231F20"/>
        <w:spacing w:val="-1"/>
        <w:w w:val="99"/>
        <w:sz w:val="22"/>
        <w:szCs w:val="22"/>
      </w:rPr>
    </w:lvl>
    <w:lvl w:ilvl="1" w:tplc="F9E2E098">
      <w:numFmt w:val="bullet"/>
      <w:lvlText w:val="•"/>
      <w:lvlJc w:val="left"/>
      <w:pPr>
        <w:ind w:left="536" w:hanging="288"/>
      </w:pPr>
      <w:rPr>
        <w:rFonts w:hint="default"/>
      </w:rPr>
    </w:lvl>
    <w:lvl w:ilvl="2" w:tplc="CA5EFEE2">
      <w:numFmt w:val="bullet"/>
      <w:lvlText w:val="•"/>
      <w:lvlJc w:val="left"/>
      <w:pPr>
        <w:ind w:left="712" w:hanging="288"/>
      </w:pPr>
      <w:rPr>
        <w:rFonts w:hint="default"/>
      </w:rPr>
    </w:lvl>
    <w:lvl w:ilvl="3" w:tplc="C24668EA">
      <w:numFmt w:val="bullet"/>
      <w:lvlText w:val="•"/>
      <w:lvlJc w:val="left"/>
      <w:pPr>
        <w:ind w:left="888" w:hanging="288"/>
      </w:pPr>
      <w:rPr>
        <w:rFonts w:hint="default"/>
      </w:rPr>
    </w:lvl>
    <w:lvl w:ilvl="4" w:tplc="2F400E56">
      <w:numFmt w:val="bullet"/>
      <w:lvlText w:val="•"/>
      <w:lvlJc w:val="left"/>
      <w:pPr>
        <w:ind w:left="1065" w:hanging="288"/>
      </w:pPr>
      <w:rPr>
        <w:rFonts w:hint="default"/>
      </w:rPr>
    </w:lvl>
    <w:lvl w:ilvl="5" w:tplc="52887D56">
      <w:numFmt w:val="bullet"/>
      <w:lvlText w:val="•"/>
      <w:lvlJc w:val="left"/>
      <w:pPr>
        <w:ind w:left="1241" w:hanging="288"/>
      </w:pPr>
      <w:rPr>
        <w:rFonts w:hint="default"/>
      </w:rPr>
    </w:lvl>
    <w:lvl w:ilvl="6" w:tplc="F3CA3A94">
      <w:numFmt w:val="bullet"/>
      <w:lvlText w:val="•"/>
      <w:lvlJc w:val="left"/>
      <w:pPr>
        <w:ind w:left="1417" w:hanging="288"/>
      </w:pPr>
      <w:rPr>
        <w:rFonts w:hint="default"/>
      </w:rPr>
    </w:lvl>
    <w:lvl w:ilvl="7" w:tplc="B7B41484">
      <w:numFmt w:val="bullet"/>
      <w:lvlText w:val="•"/>
      <w:lvlJc w:val="left"/>
      <w:pPr>
        <w:ind w:left="1594" w:hanging="288"/>
      </w:pPr>
      <w:rPr>
        <w:rFonts w:hint="default"/>
      </w:rPr>
    </w:lvl>
    <w:lvl w:ilvl="8" w:tplc="8FF05A16">
      <w:numFmt w:val="bullet"/>
      <w:lvlText w:val="•"/>
      <w:lvlJc w:val="left"/>
      <w:pPr>
        <w:ind w:left="1770" w:hanging="288"/>
      </w:pPr>
      <w:rPr>
        <w:rFonts w:hint="default"/>
      </w:rPr>
    </w:lvl>
  </w:abstractNum>
  <w:abstractNum w:abstractNumId="24" w15:restartNumberingAfterBreak="0">
    <w:nsid w:val="69693D96"/>
    <w:multiLevelType w:val="hybridMultilevel"/>
    <w:tmpl w:val="D61202A8"/>
    <w:lvl w:ilvl="0" w:tplc="FFFFFFFF">
      <w:start w:val="1"/>
      <w:numFmt w:val="lowerLetter"/>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25" w15:restartNumberingAfterBreak="0">
    <w:nsid w:val="6A6A23C3"/>
    <w:multiLevelType w:val="hybridMultilevel"/>
    <w:tmpl w:val="707EFCF2"/>
    <w:lvl w:ilvl="0" w:tplc="0D7CBEB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BB383E"/>
    <w:multiLevelType w:val="hybridMultilevel"/>
    <w:tmpl w:val="B00403C8"/>
    <w:lvl w:ilvl="0" w:tplc="471EC072">
      <w:numFmt w:val="bullet"/>
      <w:lvlText w:val="—"/>
      <w:lvlJc w:val="left"/>
      <w:pPr>
        <w:ind w:left="348" w:hanging="284"/>
      </w:pPr>
      <w:rPr>
        <w:rFonts w:ascii="Times New Roman" w:eastAsia="Times New Roman" w:hAnsi="Times New Roman" w:cs="Times New Roman" w:hint="default"/>
        <w:color w:val="231F20"/>
        <w:w w:val="99"/>
        <w:sz w:val="17"/>
        <w:szCs w:val="17"/>
      </w:rPr>
    </w:lvl>
    <w:lvl w:ilvl="1" w:tplc="724E8C46">
      <w:numFmt w:val="bullet"/>
      <w:lvlText w:val="•"/>
      <w:lvlJc w:val="left"/>
      <w:pPr>
        <w:ind w:left="565" w:hanging="284"/>
      </w:pPr>
      <w:rPr>
        <w:rFonts w:hint="default"/>
      </w:rPr>
    </w:lvl>
    <w:lvl w:ilvl="2" w:tplc="ED3A5518">
      <w:numFmt w:val="bullet"/>
      <w:lvlText w:val="•"/>
      <w:lvlJc w:val="left"/>
      <w:pPr>
        <w:ind w:left="790" w:hanging="284"/>
      </w:pPr>
      <w:rPr>
        <w:rFonts w:hint="default"/>
      </w:rPr>
    </w:lvl>
    <w:lvl w:ilvl="3" w:tplc="D38AD738">
      <w:numFmt w:val="bullet"/>
      <w:lvlText w:val="•"/>
      <w:lvlJc w:val="left"/>
      <w:pPr>
        <w:ind w:left="1015" w:hanging="284"/>
      </w:pPr>
      <w:rPr>
        <w:rFonts w:hint="default"/>
      </w:rPr>
    </w:lvl>
    <w:lvl w:ilvl="4" w:tplc="FAB49332">
      <w:numFmt w:val="bullet"/>
      <w:lvlText w:val="•"/>
      <w:lvlJc w:val="left"/>
      <w:pPr>
        <w:ind w:left="1240" w:hanging="284"/>
      </w:pPr>
      <w:rPr>
        <w:rFonts w:hint="default"/>
      </w:rPr>
    </w:lvl>
    <w:lvl w:ilvl="5" w:tplc="85AA4670">
      <w:numFmt w:val="bullet"/>
      <w:lvlText w:val="•"/>
      <w:lvlJc w:val="left"/>
      <w:pPr>
        <w:ind w:left="1466" w:hanging="284"/>
      </w:pPr>
      <w:rPr>
        <w:rFonts w:hint="default"/>
      </w:rPr>
    </w:lvl>
    <w:lvl w:ilvl="6" w:tplc="A3D24802">
      <w:numFmt w:val="bullet"/>
      <w:lvlText w:val="•"/>
      <w:lvlJc w:val="left"/>
      <w:pPr>
        <w:ind w:left="1691" w:hanging="284"/>
      </w:pPr>
      <w:rPr>
        <w:rFonts w:hint="default"/>
      </w:rPr>
    </w:lvl>
    <w:lvl w:ilvl="7" w:tplc="0972C01C">
      <w:numFmt w:val="bullet"/>
      <w:lvlText w:val="•"/>
      <w:lvlJc w:val="left"/>
      <w:pPr>
        <w:ind w:left="1916" w:hanging="284"/>
      </w:pPr>
      <w:rPr>
        <w:rFonts w:hint="default"/>
      </w:rPr>
    </w:lvl>
    <w:lvl w:ilvl="8" w:tplc="9C54E138">
      <w:numFmt w:val="bullet"/>
      <w:lvlText w:val="•"/>
      <w:lvlJc w:val="left"/>
      <w:pPr>
        <w:ind w:left="2141" w:hanging="284"/>
      </w:pPr>
      <w:rPr>
        <w:rFonts w:hint="default"/>
      </w:rPr>
    </w:lvl>
  </w:abstractNum>
  <w:abstractNum w:abstractNumId="27" w15:restartNumberingAfterBreak="0">
    <w:nsid w:val="754A7235"/>
    <w:multiLevelType w:val="hybridMultilevel"/>
    <w:tmpl w:val="4DC27B8A"/>
    <w:lvl w:ilvl="0" w:tplc="E45A03C0">
      <w:start w:val="1"/>
      <w:numFmt w:val="lowerLetter"/>
      <w:lvlText w:val="(%1)"/>
      <w:lvlJc w:val="left"/>
      <w:pPr>
        <w:ind w:left="345" w:hanging="281"/>
      </w:pPr>
      <w:rPr>
        <w:rFonts w:ascii="Times New Roman" w:eastAsia="Times New Roman" w:hAnsi="Times New Roman" w:cs="Times New Roman" w:hint="default"/>
        <w:color w:val="231F20"/>
        <w:w w:val="99"/>
        <w:sz w:val="17"/>
        <w:szCs w:val="17"/>
      </w:rPr>
    </w:lvl>
    <w:lvl w:ilvl="1" w:tplc="32E2908C">
      <w:numFmt w:val="bullet"/>
      <w:lvlText w:val="•"/>
      <w:lvlJc w:val="left"/>
      <w:pPr>
        <w:ind w:left="452" w:hanging="281"/>
      </w:pPr>
      <w:rPr>
        <w:rFonts w:hint="default"/>
      </w:rPr>
    </w:lvl>
    <w:lvl w:ilvl="2" w:tplc="EEA248DE">
      <w:numFmt w:val="bullet"/>
      <w:lvlText w:val="•"/>
      <w:lvlJc w:val="left"/>
      <w:pPr>
        <w:ind w:left="564" w:hanging="281"/>
      </w:pPr>
      <w:rPr>
        <w:rFonts w:hint="default"/>
      </w:rPr>
    </w:lvl>
    <w:lvl w:ilvl="3" w:tplc="DECE1A30">
      <w:numFmt w:val="bullet"/>
      <w:lvlText w:val="•"/>
      <w:lvlJc w:val="left"/>
      <w:pPr>
        <w:ind w:left="676" w:hanging="281"/>
      </w:pPr>
      <w:rPr>
        <w:rFonts w:hint="default"/>
      </w:rPr>
    </w:lvl>
    <w:lvl w:ilvl="4" w:tplc="25CEA77C">
      <w:numFmt w:val="bullet"/>
      <w:lvlText w:val="•"/>
      <w:lvlJc w:val="left"/>
      <w:pPr>
        <w:ind w:left="788" w:hanging="281"/>
      </w:pPr>
      <w:rPr>
        <w:rFonts w:hint="default"/>
      </w:rPr>
    </w:lvl>
    <w:lvl w:ilvl="5" w:tplc="AB3835BA">
      <w:numFmt w:val="bullet"/>
      <w:lvlText w:val="•"/>
      <w:lvlJc w:val="left"/>
      <w:pPr>
        <w:ind w:left="901" w:hanging="281"/>
      </w:pPr>
      <w:rPr>
        <w:rFonts w:hint="default"/>
      </w:rPr>
    </w:lvl>
    <w:lvl w:ilvl="6" w:tplc="9A3ED8FA">
      <w:numFmt w:val="bullet"/>
      <w:lvlText w:val="•"/>
      <w:lvlJc w:val="left"/>
      <w:pPr>
        <w:ind w:left="1013" w:hanging="281"/>
      </w:pPr>
      <w:rPr>
        <w:rFonts w:hint="default"/>
      </w:rPr>
    </w:lvl>
    <w:lvl w:ilvl="7" w:tplc="A58EE7DA">
      <w:numFmt w:val="bullet"/>
      <w:lvlText w:val="•"/>
      <w:lvlJc w:val="left"/>
      <w:pPr>
        <w:ind w:left="1125" w:hanging="281"/>
      </w:pPr>
      <w:rPr>
        <w:rFonts w:hint="default"/>
      </w:rPr>
    </w:lvl>
    <w:lvl w:ilvl="8" w:tplc="48EC1010">
      <w:numFmt w:val="bullet"/>
      <w:lvlText w:val="•"/>
      <w:lvlJc w:val="left"/>
      <w:pPr>
        <w:ind w:left="1237" w:hanging="281"/>
      </w:pPr>
      <w:rPr>
        <w:rFonts w:hint="default"/>
      </w:rPr>
    </w:lvl>
  </w:abstractNum>
  <w:abstractNum w:abstractNumId="28" w15:restartNumberingAfterBreak="0">
    <w:nsid w:val="7C383842"/>
    <w:multiLevelType w:val="hybridMultilevel"/>
    <w:tmpl w:val="1B96C042"/>
    <w:lvl w:ilvl="0" w:tplc="2340C012">
      <w:numFmt w:val="bullet"/>
      <w:lvlText w:val="—"/>
      <w:lvlJc w:val="left"/>
      <w:pPr>
        <w:ind w:left="345" w:hanging="281"/>
      </w:pPr>
      <w:rPr>
        <w:rFonts w:ascii="Times New Roman" w:eastAsia="Times New Roman" w:hAnsi="Times New Roman" w:cs="Times New Roman" w:hint="default"/>
        <w:color w:val="231F20"/>
        <w:w w:val="99"/>
        <w:sz w:val="17"/>
        <w:szCs w:val="17"/>
      </w:rPr>
    </w:lvl>
    <w:lvl w:ilvl="1" w:tplc="232CCFBE">
      <w:numFmt w:val="bullet"/>
      <w:lvlText w:val="•"/>
      <w:lvlJc w:val="left"/>
      <w:pPr>
        <w:ind w:left="518" w:hanging="281"/>
      </w:pPr>
      <w:rPr>
        <w:rFonts w:hint="default"/>
      </w:rPr>
    </w:lvl>
    <w:lvl w:ilvl="2" w:tplc="3C1A0298">
      <w:numFmt w:val="bullet"/>
      <w:lvlText w:val="•"/>
      <w:lvlJc w:val="left"/>
      <w:pPr>
        <w:ind w:left="696" w:hanging="281"/>
      </w:pPr>
      <w:rPr>
        <w:rFonts w:hint="default"/>
      </w:rPr>
    </w:lvl>
    <w:lvl w:ilvl="3" w:tplc="C7EADC6C">
      <w:numFmt w:val="bullet"/>
      <w:lvlText w:val="•"/>
      <w:lvlJc w:val="left"/>
      <w:pPr>
        <w:ind w:left="874" w:hanging="281"/>
      </w:pPr>
      <w:rPr>
        <w:rFonts w:hint="default"/>
      </w:rPr>
    </w:lvl>
    <w:lvl w:ilvl="4" w:tplc="ABA2DBEC">
      <w:numFmt w:val="bullet"/>
      <w:lvlText w:val="•"/>
      <w:lvlJc w:val="left"/>
      <w:pPr>
        <w:ind w:left="1053" w:hanging="281"/>
      </w:pPr>
      <w:rPr>
        <w:rFonts w:hint="default"/>
      </w:rPr>
    </w:lvl>
    <w:lvl w:ilvl="5" w:tplc="6F2AF694">
      <w:numFmt w:val="bullet"/>
      <w:lvlText w:val="•"/>
      <w:lvlJc w:val="left"/>
      <w:pPr>
        <w:ind w:left="1231" w:hanging="281"/>
      </w:pPr>
      <w:rPr>
        <w:rFonts w:hint="default"/>
      </w:rPr>
    </w:lvl>
    <w:lvl w:ilvl="6" w:tplc="3482C910">
      <w:numFmt w:val="bullet"/>
      <w:lvlText w:val="•"/>
      <w:lvlJc w:val="left"/>
      <w:pPr>
        <w:ind w:left="1409" w:hanging="281"/>
      </w:pPr>
      <w:rPr>
        <w:rFonts w:hint="default"/>
      </w:rPr>
    </w:lvl>
    <w:lvl w:ilvl="7" w:tplc="06206CB8">
      <w:numFmt w:val="bullet"/>
      <w:lvlText w:val="•"/>
      <w:lvlJc w:val="left"/>
      <w:pPr>
        <w:ind w:left="1588" w:hanging="281"/>
      </w:pPr>
      <w:rPr>
        <w:rFonts w:hint="default"/>
      </w:rPr>
    </w:lvl>
    <w:lvl w:ilvl="8" w:tplc="32B47EEE">
      <w:numFmt w:val="bullet"/>
      <w:lvlText w:val="•"/>
      <w:lvlJc w:val="left"/>
      <w:pPr>
        <w:ind w:left="1766" w:hanging="281"/>
      </w:pPr>
      <w:rPr>
        <w:rFonts w:hint="default"/>
      </w:rPr>
    </w:lvl>
  </w:abstractNum>
  <w:abstractNum w:abstractNumId="29" w15:restartNumberingAfterBreak="0">
    <w:nsid w:val="7EDA339F"/>
    <w:multiLevelType w:val="hybridMultilevel"/>
    <w:tmpl w:val="0ABAE80C"/>
    <w:lvl w:ilvl="0" w:tplc="C43838C2">
      <w:numFmt w:val="bullet"/>
      <w:lvlText w:val="—"/>
      <w:lvlJc w:val="left"/>
      <w:pPr>
        <w:ind w:left="319" w:hanging="256"/>
      </w:pPr>
      <w:rPr>
        <w:rFonts w:ascii="Times New Roman" w:eastAsia="Times New Roman" w:hAnsi="Times New Roman" w:cs="Times New Roman" w:hint="default"/>
        <w:color w:val="231F20"/>
        <w:w w:val="99"/>
        <w:sz w:val="17"/>
        <w:szCs w:val="17"/>
      </w:rPr>
    </w:lvl>
    <w:lvl w:ilvl="1" w:tplc="CD6A18A0">
      <w:numFmt w:val="bullet"/>
      <w:lvlText w:val="•"/>
      <w:lvlJc w:val="left"/>
      <w:pPr>
        <w:ind w:left="547" w:hanging="256"/>
      </w:pPr>
      <w:rPr>
        <w:rFonts w:hint="default"/>
      </w:rPr>
    </w:lvl>
    <w:lvl w:ilvl="2" w:tplc="F898A2BE">
      <w:numFmt w:val="bullet"/>
      <w:lvlText w:val="•"/>
      <w:lvlJc w:val="left"/>
      <w:pPr>
        <w:ind w:left="774" w:hanging="256"/>
      </w:pPr>
      <w:rPr>
        <w:rFonts w:hint="default"/>
      </w:rPr>
    </w:lvl>
    <w:lvl w:ilvl="3" w:tplc="F06614A0">
      <w:numFmt w:val="bullet"/>
      <w:lvlText w:val="•"/>
      <w:lvlJc w:val="left"/>
      <w:pPr>
        <w:ind w:left="1001" w:hanging="256"/>
      </w:pPr>
      <w:rPr>
        <w:rFonts w:hint="default"/>
      </w:rPr>
    </w:lvl>
    <w:lvl w:ilvl="4" w:tplc="B9208078">
      <w:numFmt w:val="bullet"/>
      <w:lvlText w:val="•"/>
      <w:lvlJc w:val="left"/>
      <w:pPr>
        <w:ind w:left="1228" w:hanging="256"/>
      </w:pPr>
      <w:rPr>
        <w:rFonts w:hint="default"/>
      </w:rPr>
    </w:lvl>
    <w:lvl w:ilvl="5" w:tplc="1D3248C2">
      <w:numFmt w:val="bullet"/>
      <w:lvlText w:val="•"/>
      <w:lvlJc w:val="left"/>
      <w:pPr>
        <w:ind w:left="1456" w:hanging="256"/>
      </w:pPr>
      <w:rPr>
        <w:rFonts w:hint="default"/>
      </w:rPr>
    </w:lvl>
    <w:lvl w:ilvl="6" w:tplc="8FEE3AA0">
      <w:numFmt w:val="bullet"/>
      <w:lvlText w:val="•"/>
      <w:lvlJc w:val="left"/>
      <w:pPr>
        <w:ind w:left="1683" w:hanging="256"/>
      </w:pPr>
      <w:rPr>
        <w:rFonts w:hint="default"/>
      </w:rPr>
    </w:lvl>
    <w:lvl w:ilvl="7" w:tplc="5F024024">
      <w:numFmt w:val="bullet"/>
      <w:lvlText w:val="•"/>
      <w:lvlJc w:val="left"/>
      <w:pPr>
        <w:ind w:left="1910" w:hanging="256"/>
      </w:pPr>
      <w:rPr>
        <w:rFonts w:hint="default"/>
      </w:rPr>
    </w:lvl>
    <w:lvl w:ilvl="8" w:tplc="26B0ADB2">
      <w:numFmt w:val="bullet"/>
      <w:lvlText w:val="•"/>
      <w:lvlJc w:val="left"/>
      <w:pPr>
        <w:ind w:left="2137" w:hanging="256"/>
      </w:pPr>
      <w:rPr>
        <w:rFonts w:hint="default"/>
      </w:rPr>
    </w:lvl>
  </w:abstractNum>
  <w:num w:numId="1">
    <w:abstractNumId w:val="25"/>
  </w:num>
  <w:num w:numId="2">
    <w:abstractNumId w:val="21"/>
  </w:num>
  <w:num w:numId="3">
    <w:abstractNumId w:val="12"/>
  </w:num>
  <w:num w:numId="4">
    <w:abstractNumId w:val="8"/>
  </w:num>
  <w:num w:numId="5">
    <w:abstractNumId w:val="4"/>
  </w:num>
  <w:num w:numId="6">
    <w:abstractNumId w:val="13"/>
  </w:num>
  <w:num w:numId="7">
    <w:abstractNumId w:val="23"/>
  </w:num>
  <w:num w:numId="8">
    <w:abstractNumId w:val="0"/>
  </w:num>
  <w:num w:numId="9">
    <w:abstractNumId w:val="29"/>
  </w:num>
  <w:num w:numId="10">
    <w:abstractNumId w:val="1"/>
  </w:num>
  <w:num w:numId="11">
    <w:abstractNumId w:val="16"/>
  </w:num>
  <w:num w:numId="12">
    <w:abstractNumId w:val="15"/>
  </w:num>
  <w:num w:numId="13">
    <w:abstractNumId w:val="7"/>
  </w:num>
  <w:num w:numId="14">
    <w:abstractNumId w:val="18"/>
  </w:num>
  <w:num w:numId="15">
    <w:abstractNumId w:val="26"/>
  </w:num>
  <w:num w:numId="16">
    <w:abstractNumId w:val="5"/>
  </w:num>
  <w:num w:numId="17">
    <w:abstractNumId w:val="28"/>
  </w:num>
  <w:num w:numId="18">
    <w:abstractNumId w:val="10"/>
  </w:num>
  <w:num w:numId="19">
    <w:abstractNumId w:val="27"/>
  </w:num>
  <w:num w:numId="20">
    <w:abstractNumId w:val="17"/>
  </w:num>
  <w:num w:numId="21">
    <w:abstractNumId w:val="9"/>
  </w:num>
  <w:num w:numId="22">
    <w:abstractNumId w:val="2"/>
  </w:num>
  <w:num w:numId="23">
    <w:abstractNumId w:val="11"/>
  </w:num>
  <w:num w:numId="24">
    <w:abstractNumId w:val="6"/>
  </w:num>
  <w:num w:numId="25">
    <w:abstractNumId w:val="20"/>
  </w:num>
  <w:num w:numId="26">
    <w:abstractNumId w:val="3"/>
  </w:num>
  <w:num w:numId="27">
    <w:abstractNumId w:val="14"/>
  </w:num>
  <w:num w:numId="28">
    <w:abstractNumId w:val="22"/>
  </w:num>
  <w:num w:numId="29">
    <w:abstractNumId w:val="24"/>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66"/>
    <w:rsid w:val="0000001F"/>
    <w:rsid w:val="000009B7"/>
    <w:rsid w:val="00000ABE"/>
    <w:rsid w:val="000013CE"/>
    <w:rsid w:val="000017F3"/>
    <w:rsid w:val="00001A67"/>
    <w:rsid w:val="00002EAC"/>
    <w:rsid w:val="00010FF3"/>
    <w:rsid w:val="000120B9"/>
    <w:rsid w:val="000130FF"/>
    <w:rsid w:val="00013940"/>
    <w:rsid w:val="0001507C"/>
    <w:rsid w:val="000175AB"/>
    <w:rsid w:val="000204B1"/>
    <w:rsid w:val="00024CB6"/>
    <w:rsid w:val="00025F2C"/>
    <w:rsid w:val="00030262"/>
    <w:rsid w:val="00032819"/>
    <w:rsid w:val="00037BB1"/>
    <w:rsid w:val="00040C09"/>
    <w:rsid w:val="000429A3"/>
    <w:rsid w:val="00042A38"/>
    <w:rsid w:val="000463C0"/>
    <w:rsid w:val="00050182"/>
    <w:rsid w:val="000505C1"/>
    <w:rsid w:val="00050898"/>
    <w:rsid w:val="00051274"/>
    <w:rsid w:val="000524AC"/>
    <w:rsid w:val="000541BF"/>
    <w:rsid w:val="00060535"/>
    <w:rsid w:val="00060A2C"/>
    <w:rsid w:val="00060EE4"/>
    <w:rsid w:val="0006209F"/>
    <w:rsid w:val="0006483C"/>
    <w:rsid w:val="00065B02"/>
    <w:rsid w:val="000707AA"/>
    <w:rsid w:val="00077499"/>
    <w:rsid w:val="000832C9"/>
    <w:rsid w:val="00084421"/>
    <w:rsid w:val="000907FC"/>
    <w:rsid w:val="00090E01"/>
    <w:rsid w:val="00091FE8"/>
    <w:rsid w:val="000A2BD2"/>
    <w:rsid w:val="000A3D9A"/>
    <w:rsid w:val="000B1533"/>
    <w:rsid w:val="000B1736"/>
    <w:rsid w:val="000B21E5"/>
    <w:rsid w:val="000B393F"/>
    <w:rsid w:val="000B3A9E"/>
    <w:rsid w:val="000B7ED1"/>
    <w:rsid w:val="000C144E"/>
    <w:rsid w:val="000C72CD"/>
    <w:rsid w:val="000C76A2"/>
    <w:rsid w:val="000D3CB7"/>
    <w:rsid w:val="000D7B3A"/>
    <w:rsid w:val="000E2A77"/>
    <w:rsid w:val="000E4A9A"/>
    <w:rsid w:val="000E51E2"/>
    <w:rsid w:val="000E5BFE"/>
    <w:rsid w:val="000E6887"/>
    <w:rsid w:val="000E7CA6"/>
    <w:rsid w:val="000F086B"/>
    <w:rsid w:val="000F38FC"/>
    <w:rsid w:val="000F3D12"/>
    <w:rsid w:val="000F78EC"/>
    <w:rsid w:val="00100E07"/>
    <w:rsid w:val="00100F28"/>
    <w:rsid w:val="00102029"/>
    <w:rsid w:val="0010258D"/>
    <w:rsid w:val="001029B7"/>
    <w:rsid w:val="0010396F"/>
    <w:rsid w:val="00104379"/>
    <w:rsid w:val="00104DDE"/>
    <w:rsid w:val="001057E4"/>
    <w:rsid w:val="0011222D"/>
    <w:rsid w:val="00112428"/>
    <w:rsid w:val="001230D9"/>
    <w:rsid w:val="0012342B"/>
    <w:rsid w:val="0012653C"/>
    <w:rsid w:val="00131BE0"/>
    <w:rsid w:val="001374BB"/>
    <w:rsid w:val="0014161C"/>
    <w:rsid w:val="00144C74"/>
    <w:rsid w:val="00145432"/>
    <w:rsid w:val="0014743B"/>
    <w:rsid w:val="00147958"/>
    <w:rsid w:val="00147A59"/>
    <w:rsid w:val="00147AEC"/>
    <w:rsid w:val="00150B31"/>
    <w:rsid w:val="00153889"/>
    <w:rsid w:val="0015424F"/>
    <w:rsid w:val="00161316"/>
    <w:rsid w:val="00163AD2"/>
    <w:rsid w:val="0016607C"/>
    <w:rsid w:val="001712BD"/>
    <w:rsid w:val="00175066"/>
    <w:rsid w:val="00177163"/>
    <w:rsid w:val="00182F78"/>
    <w:rsid w:val="00183C19"/>
    <w:rsid w:val="00185D97"/>
    <w:rsid w:val="00190D0B"/>
    <w:rsid w:val="00191D80"/>
    <w:rsid w:val="001A1C2D"/>
    <w:rsid w:val="001A286A"/>
    <w:rsid w:val="001A56A5"/>
    <w:rsid w:val="001A5A8E"/>
    <w:rsid w:val="001A6E6C"/>
    <w:rsid w:val="001A730C"/>
    <w:rsid w:val="001A7C02"/>
    <w:rsid w:val="001B42C0"/>
    <w:rsid w:val="001C0E27"/>
    <w:rsid w:val="001C163F"/>
    <w:rsid w:val="001C166E"/>
    <w:rsid w:val="001C379F"/>
    <w:rsid w:val="001C4C59"/>
    <w:rsid w:val="001D0820"/>
    <w:rsid w:val="001D459D"/>
    <w:rsid w:val="001D4B36"/>
    <w:rsid w:val="001D56DC"/>
    <w:rsid w:val="001D7522"/>
    <w:rsid w:val="001D7E38"/>
    <w:rsid w:val="001E1D59"/>
    <w:rsid w:val="001E1FE9"/>
    <w:rsid w:val="001E25E4"/>
    <w:rsid w:val="001F10DD"/>
    <w:rsid w:val="001F2282"/>
    <w:rsid w:val="001F3BCF"/>
    <w:rsid w:val="001F4257"/>
    <w:rsid w:val="001F4EC6"/>
    <w:rsid w:val="00202303"/>
    <w:rsid w:val="00203FBD"/>
    <w:rsid w:val="00204415"/>
    <w:rsid w:val="002045FF"/>
    <w:rsid w:val="002049B6"/>
    <w:rsid w:val="00205909"/>
    <w:rsid w:val="00205A14"/>
    <w:rsid w:val="002127D0"/>
    <w:rsid w:val="002158A1"/>
    <w:rsid w:val="002177DA"/>
    <w:rsid w:val="00221606"/>
    <w:rsid w:val="00221CE8"/>
    <w:rsid w:val="00221F63"/>
    <w:rsid w:val="002220AB"/>
    <w:rsid w:val="00224061"/>
    <w:rsid w:val="00224A85"/>
    <w:rsid w:val="002254B2"/>
    <w:rsid w:val="00226BCD"/>
    <w:rsid w:val="00230079"/>
    <w:rsid w:val="0023116B"/>
    <w:rsid w:val="00232553"/>
    <w:rsid w:val="0023406F"/>
    <w:rsid w:val="00234883"/>
    <w:rsid w:val="00234C31"/>
    <w:rsid w:val="00245101"/>
    <w:rsid w:val="002459D3"/>
    <w:rsid w:val="00245B26"/>
    <w:rsid w:val="00246DA2"/>
    <w:rsid w:val="0025050E"/>
    <w:rsid w:val="00250D34"/>
    <w:rsid w:val="00253154"/>
    <w:rsid w:val="0025378C"/>
    <w:rsid w:val="00253BF9"/>
    <w:rsid w:val="00254ED7"/>
    <w:rsid w:val="002576B9"/>
    <w:rsid w:val="00261022"/>
    <w:rsid w:val="002632A9"/>
    <w:rsid w:val="00263305"/>
    <w:rsid w:val="00265578"/>
    <w:rsid w:val="0027082F"/>
    <w:rsid w:val="002748A2"/>
    <w:rsid w:val="0027690E"/>
    <w:rsid w:val="002808DB"/>
    <w:rsid w:val="00281175"/>
    <w:rsid w:val="00281B3C"/>
    <w:rsid w:val="002907E3"/>
    <w:rsid w:val="00290ACF"/>
    <w:rsid w:val="00291D31"/>
    <w:rsid w:val="0029216D"/>
    <w:rsid w:val="002923E5"/>
    <w:rsid w:val="002A17B5"/>
    <w:rsid w:val="002A2C1B"/>
    <w:rsid w:val="002A4057"/>
    <w:rsid w:val="002A5520"/>
    <w:rsid w:val="002B1BE9"/>
    <w:rsid w:val="002B3797"/>
    <w:rsid w:val="002B64FA"/>
    <w:rsid w:val="002C13CB"/>
    <w:rsid w:val="002C1ED3"/>
    <w:rsid w:val="002C73E4"/>
    <w:rsid w:val="002C7E0E"/>
    <w:rsid w:val="002D086E"/>
    <w:rsid w:val="002D1ABB"/>
    <w:rsid w:val="002F1D8C"/>
    <w:rsid w:val="002F246A"/>
    <w:rsid w:val="00303F29"/>
    <w:rsid w:val="00304B26"/>
    <w:rsid w:val="00304BE8"/>
    <w:rsid w:val="003050E5"/>
    <w:rsid w:val="003058BC"/>
    <w:rsid w:val="00306404"/>
    <w:rsid w:val="003076AE"/>
    <w:rsid w:val="00310EF5"/>
    <w:rsid w:val="00311771"/>
    <w:rsid w:val="00317561"/>
    <w:rsid w:val="00320674"/>
    <w:rsid w:val="00335764"/>
    <w:rsid w:val="003430A3"/>
    <w:rsid w:val="0034366B"/>
    <w:rsid w:val="00347297"/>
    <w:rsid w:val="00347443"/>
    <w:rsid w:val="0035603F"/>
    <w:rsid w:val="00357A3B"/>
    <w:rsid w:val="00363FCB"/>
    <w:rsid w:val="00364CFD"/>
    <w:rsid w:val="0036596E"/>
    <w:rsid w:val="003673E5"/>
    <w:rsid w:val="003717DE"/>
    <w:rsid w:val="00376FFA"/>
    <w:rsid w:val="00377015"/>
    <w:rsid w:val="00382BF8"/>
    <w:rsid w:val="00383434"/>
    <w:rsid w:val="00383DA3"/>
    <w:rsid w:val="0038473C"/>
    <w:rsid w:val="00385E6F"/>
    <w:rsid w:val="00391324"/>
    <w:rsid w:val="00391B7A"/>
    <w:rsid w:val="00392DAB"/>
    <w:rsid w:val="00394700"/>
    <w:rsid w:val="00395A56"/>
    <w:rsid w:val="00395FC6"/>
    <w:rsid w:val="003A14B9"/>
    <w:rsid w:val="003A6243"/>
    <w:rsid w:val="003B0584"/>
    <w:rsid w:val="003B0A1A"/>
    <w:rsid w:val="003B11F7"/>
    <w:rsid w:val="003B18C5"/>
    <w:rsid w:val="003B3542"/>
    <w:rsid w:val="003B4396"/>
    <w:rsid w:val="003B461A"/>
    <w:rsid w:val="003B6CD9"/>
    <w:rsid w:val="003B7333"/>
    <w:rsid w:val="003C0E5C"/>
    <w:rsid w:val="003C2515"/>
    <w:rsid w:val="003C4938"/>
    <w:rsid w:val="003C5137"/>
    <w:rsid w:val="003C5362"/>
    <w:rsid w:val="003C6663"/>
    <w:rsid w:val="003C7A9E"/>
    <w:rsid w:val="003D03A7"/>
    <w:rsid w:val="003D2B45"/>
    <w:rsid w:val="003D43DA"/>
    <w:rsid w:val="003D7CE1"/>
    <w:rsid w:val="003E5CF0"/>
    <w:rsid w:val="003E651F"/>
    <w:rsid w:val="003E68DC"/>
    <w:rsid w:val="003F0B1D"/>
    <w:rsid w:val="003F3D50"/>
    <w:rsid w:val="003F3E4D"/>
    <w:rsid w:val="003F5161"/>
    <w:rsid w:val="003F5168"/>
    <w:rsid w:val="003F5BD2"/>
    <w:rsid w:val="003F6196"/>
    <w:rsid w:val="003F6686"/>
    <w:rsid w:val="004005D8"/>
    <w:rsid w:val="00402EC2"/>
    <w:rsid w:val="004057CB"/>
    <w:rsid w:val="00407451"/>
    <w:rsid w:val="00407BC1"/>
    <w:rsid w:val="00407D34"/>
    <w:rsid w:val="00415D90"/>
    <w:rsid w:val="00417F85"/>
    <w:rsid w:val="00422519"/>
    <w:rsid w:val="00424A87"/>
    <w:rsid w:val="004269A8"/>
    <w:rsid w:val="00426A66"/>
    <w:rsid w:val="0042783D"/>
    <w:rsid w:val="00431024"/>
    <w:rsid w:val="0043141B"/>
    <w:rsid w:val="00431B27"/>
    <w:rsid w:val="00432B6E"/>
    <w:rsid w:val="00432F92"/>
    <w:rsid w:val="00435E7E"/>
    <w:rsid w:val="0043660D"/>
    <w:rsid w:val="00436A58"/>
    <w:rsid w:val="00436E85"/>
    <w:rsid w:val="004379D5"/>
    <w:rsid w:val="00441DFC"/>
    <w:rsid w:val="00442167"/>
    <w:rsid w:val="00442DDC"/>
    <w:rsid w:val="00446222"/>
    <w:rsid w:val="004465A1"/>
    <w:rsid w:val="00450331"/>
    <w:rsid w:val="004512A6"/>
    <w:rsid w:val="004547BD"/>
    <w:rsid w:val="00457014"/>
    <w:rsid w:val="00460326"/>
    <w:rsid w:val="00466344"/>
    <w:rsid w:val="0047027C"/>
    <w:rsid w:val="00470DA0"/>
    <w:rsid w:val="00471125"/>
    <w:rsid w:val="0047260D"/>
    <w:rsid w:val="00486EB7"/>
    <w:rsid w:val="004914ED"/>
    <w:rsid w:val="00491BCF"/>
    <w:rsid w:val="00493CD8"/>
    <w:rsid w:val="00496A88"/>
    <w:rsid w:val="00497D97"/>
    <w:rsid w:val="004A1AEF"/>
    <w:rsid w:val="004A35DD"/>
    <w:rsid w:val="004A3A2D"/>
    <w:rsid w:val="004A616C"/>
    <w:rsid w:val="004A708D"/>
    <w:rsid w:val="004A769D"/>
    <w:rsid w:val="004B35AC"/>
    <w:rsid w:val="004B3F6B"/>
    <w:rsid w:val="004B46E2"/>
    <w:rsid w:val="004C11C5"/>
    <w:rsid w:val="004C28F8"/>
    <w:rsid w:val="004C3FD5"/>
    <w:rsid w:val="004D2B6D"/>
    <w:rsid w:val="004D3A7C"/>
    <w:rsid w:val="004D3B98"/>
    <w:rsid w:val="004D7BEE"/>
    <w:rsid w:val="004E285F"/>
    <w:rsid w:val="004E4B30"/>
    <w:rsid w:val="004E5B9C"/>
    <w:rsid w:val="004E6802"/>
    <w:rsid w:val="004E769E"/>
    <w:rsid w:val="004F10D1"/>
    <w:rsid w:val="004F5B0A"/>
    <w:rsid w:val="004F69FB"/>
    <w:rsid w:val="005000E4"/>
    <w:rsid w:val="005030E9"/>
    <w:rsid w:val="0051308B"/>
    <w:rsid w:val="0051348B"/>
    <w:rsid w:val="00520B75"/>
    <w:rsid w:val="00521859"/>
    <w:rsid w:val="005221F1"/>
    <w:rsid w:val="005248B7"/>
    <w:rsid w:val="00526CFF"/>
    <w:rsid w:val="005328E3"/>
    <w:rsid w:val="00535380"/>
    <w:rsid w:val="00541782"/>
    <w:rsid w:val="0054264B"/>
    <w:rsid w:val="00542E36"/>
    <w:rsid w:val="00552995"/>
    <w:rsid w:val="00552D91"/>
    <w:rsid w:val="00553E44"/>
    <w:rsid w:val="005567BA"/>
    <w:rsid w:val="005578C4"/>
    <w:rsid w:val="00560F90"/>
    <w:rsid w:val="00562028"/>
    <w:rsid w:val="00562371"/>
    <w:rsid w:val="005638AC"/>
    <w:rsid w:val="005710A6"/>
    <w:rsid w:val="00572E0E"/>
    <w:rsid w:val="00573540"/>
    <w:rsid w:val="00573803"/>
    <w:rsid w:val="0057556E"/>
    <w:rsid w:val="00576F61"/>
    <w:rsid w:val="00580E8B"/>
    <w:rsid w:val="00581C54"/>
    <w:rsid w:val="00582393"/>
    <w:rsid w:val="00587FBD"/>
    <w:rsid w:val="00590D4F"/>
    <w:rsid w:val="00591D83"/>
    <w:rsid w:val="00595FC9"/>
    <w:rsid w:val="005A1281"/>
    <w:rsid w:val="005A36DC"/>
    <w:rsid w:val="005A749C"/>
    <w:rsid w:val="005B26A2"/>
    <w:rsid w:val="005B3252"/>
    <w:rsid w:val="005B3E1B"/>
    <w:rsid w:val="005B671E"/>
    <w:rsid w:val="005B7101"/>
    <w:rsid w:val="005C0202"/>
    <w:rsid w:val="005C0559"/>
    <w:rsid w:val="005C203B"/>
    <w:rsid w:val="005C2737"/>
    <w:rsid w:val="005C374A"/>
    <w:rsid w:val="005C7A0E"/>
    <w:rsid w:val="005D1BD0"/>
    <w:rsid w:val="005D2B97"/>
    <w:rsid w:val="005D3E74"/>
    <w:rsid w:val="005E2CFA"/>
    <w:rsid w:val="005E433A"/>
    <w:rsid w:val="005E4C93"/>
    <w:rsid w:val="005E4D03"/>
    <w:rsid w:val="005F1E3A"/>
    <w:rsid w:val="005F31DB"/>
    <w:rsid w:val="005F487B"/>
    <w:rsid w:val="005F52DE"/>
    <w:rsid w:val="005F534F"/>
    <w:rsid w:val="005F5C70"/>
    <w:rsid w:val="005F67FA"/>
    <w:rsid w:val="005F72E2"/>
    <w:rsid w:val="0060134D"/>
    <w:rsid w:val="006054C0"/>
    <w:rsid w:val="006121B1"/>
    <w:rsid w:val="006125EB"/>
    <w:rsid w:val="00613819"/>
    <w:rsid w:val="006209AB"/>
    <w:rsid w:val="0062205B"/>
    <w:rsid w:val="00626DC5"/>
    <w:rsid w:val="00631E11"/>
    <w:rsid w:val="006337D0"/>
    <w:rsid w:val="00633D6B"/>
    <w:rsid w:val="00636181"/>
    <w:rsid w:val="00637549"/>
    <w:rsid w:val="00637B62"/>
    <w:rsid w:val="00640B16"/>
    <w:rsid w:val="0064264D"/>
    <w:rsid w:val="006429D5"/>
    <w:rsid w:val="00643166"/>
    <w:rsid w:val="006437C4"/>
    <w:rsid w:val="0064451F"/>
    <w:rsid w:val="006447BC"/>
    <w:rsid w:val="00652D96"/>
    <w:rsid w:val="0065481A"/>
    <w:rsid w:val="00655CDF"/>
    <w:rsid w:val="00657837"/>
    <w:rsid w:val="00657E35"/>
    <w:rsid w:val="0066150B"/>
    <w:rsid w:val="0066246E"/>
    <w:rsid w:val="00663140"/>
    <w:rsid w:val="00665FBE"/>
    <w:rsid w:val="00670392"/>
    <w:rsid w:val="00672A43"/>
    <w:rsid w:val="00675AC7"/>
    <w:rsid w:val="00676274"/>
    <w:rsid w:val="006773E1"/>
    <w:rsid w:val="00685DEB"/>
    <w:rsid w:val="00686FD6"/>
    <w:rsid w:val="00687EF5"/>
    <w:rsid w:val="00692D78"/>
    <w:rsid w:val="0069564A"/>
    <w:rsid w:val="00695FD2"/>
    <w:rsid w:val="0069648A"/>
    <w:rsid w:val="006A0258"/>
    <w:rsid w:val="006A0625"/>
    <w:rsid w:val="006B0D03"/>
    <w:rsid w:val="006B155C"/>
    <w:rsid w:val="006B1F2E"/>
    <w:rsid w:val="006B2780"/>
    <w:rsid w:val="006B4788"/>
    <w:rsid w:val="006B6432"/>
    <w:rsid w:val="006C6DD8"/>
    <w:rsid w:val="006D5B11"/>
    <w:rsid w:val="006D6263"/>
    <w:rsid w:val="006D66DB"/>
    <w:rsid w:val="006E0013"/>
    <w:rsid w:val="006E0D85"/>
    <w:rsid w:val="006E0F7C"/>
    <w:rsid w:val="006E1047"/>
    <w:rsid w:val="006E1B82"/>
    <w:rsid w:val="006E41AE"/>
    <w:rsid w:val="006E4771"/>
    <w:rsid w:val="006F20E2"/>
    <w:rsid w:val="006F2412"/>
    <w:rsid w:val="006F7D3A"/>
    <w:rsid w:val="00700DEE"/>
    <w:rsid w:val="007028F9"/>
    <w:rsid w:val="0070710A"/>
    <w:rsid w:val="0071048F"/>
    <w:rsid w:val="007107CA"/>
    <w:rsid w:val="00711178"/>
    <w:rsid w:val="00711381"/>
    <w:rsid w:val="00711CA2"/>
    <w:rsid w:val="00713447"/>
    <w:rsid w:val="00713890"/>
    <w:rsid w:val="0071441F"/>
    <w:rsid w:val="0071461D"/>
    <w:rsid w:val="00714DEA"/>
    <w:rsid w:val="00716113"/>
    <w:rsid w:val="00716E2B"/>
    <w:rsid w:val="00716EDC"/>
    <w:rsid w:val="007173C9"/>
    <w:rsid w:val="0072255F"/>
    <w:rsid w:val="00723735"/>
    <w:rsid w:val="00723BC0"/>
    <w:rsid w:val="00725DE7"/>
    <w:rsid w:val="00726D5A"/>
    <w:rsid w:val="00726DBD"/>
    <w:rsid w:val="0072783E"/>
    <w:rsid w:val="00727A32"/>
    <w:rsid w:val="00730213"/>
    <w:rsid w:val="007326B1"/>
    <w:rsid w:val="00732B33"/>
    <w:rsid w:val="00734EA5"/>
    <w:rsid w:val="00741711"/>
    <w:rsid w:val="007443A2"/>
    <w:rsid w:val="007443CD"/>
    <w:rsid w:val="00746D92"/>
    <w:rsid w:val="007530AC"/>
    <w:rsid w:val="007608C2"/>
    <w:rsid w:val="00761BA9"/>
    <w:rsid w:val="0076570C"/>
    <w:rsid w:val="00765FFB"/>
    <w:rsid w:val="00771F14"/>
    <w:rsid w:val="00772836"/>
    <w:rsid w:val="00773E57"/>
    <w:rsid w:val="00774290"/>
    <w:rsid w:val="00777940"/>
    <w:rsid w:val="00782529"/>
    <w:rsid w:val="00782967"/>
    <w:rsid w:val="00783253"/>
    <w:rsid w:val="00785083"/>
    <w:rsid w:val="00791407"/>
    <w:rsid w:val="007A01F7"/>
    <w:rsid w:val="007A07C5"/>
    <w:rsid w:val="007A61E3"/>
    <w:rsid w:val="007A6C4A"/>
    <w:rsid w:val="007B584E"/>
    <w:rsid w:val="007B5E39"/>
    <w:rsid w:val="007B61F0"/>
    <w:rsid w:val="007B78BC"/>
    <w:rsid w:val="007C0414"/>
    <w:rsid w:val="007C05F0"/>
    <w:rsid w:val="007C3555"/>
    <w:rsid w:val="007C5C31"/>
    <w:rsid w:val="007D237E"/>
    <w:rsid w:val="007D3923"/>
    <w:rsid w:val="007D6CF8"/>
    <w:rsid w:val="007D71EF"/>
    <w:rsid w:val="007E0070"/>
    <w:rsid w:val="007E01C9"/>
    <w:rsid w:val="007E2EDA"/>
    <w:rsid w:val="007E2F75"/>
    <w:rsid w:val="007E2FF3"/>
    <w:rsid w:val="007E4391"/>
    <w:rsid w:val="007E570F"/>
    <w:rsid w:val="007E7794"/>
    <w:rsid w:val="007E7965"/>
    <w:rsid w:val="007E7D52"/>
    <w:rsid w:val="007F00BB"/>
    <w:rsid w:val="007F1A55"/>
    <w:rsid w:val="007F3DDE"/>
    <w:rsid w:val="00801DEE"/>
    <w:rsid w:val="00803686"/>
    <w:rsid w:val="00805215"/>
    <w:rsid w:val="008060AA"/>
    <w:rsid w:val="00812E6E"/>
    <w:rsid w:val="00813989"/>
    <w:rsid w:val="00814067"/>
    <w:rsid w:val="00815084"/>
    <w:rsid w:val="00820E57"/>
    <w:rsid w:val="00822271"/>
    <w:rsid w:val="00823A6C"/>
    <w:rsid w:val="0082662C"/>
    <w:rsid w:val="008317BA"/>
    <w:rsid w:val="008324EE"/>
    <w:rsid w:val="008335C6"/>
    <w:rsid w:val="00833681"/>
    <w:rsid w:val="00833E9B"/>
    <w:rsid w:val="00835061"/>
    <w:rsid w:val="00843A05"/>
    <w:rsid w:val="00844579"/>
    <w:rsid w:val="0084704C"/>
    <w:rsid w:val="00850AED"/>
    <w:rsid w:val="00850B8F"/>
    <w:rsid w:val="00854E0A"/>
    <w:rsid w:val="00860491"/>
    <w:rsid w:val="00861503"/>
    <w:rsid w:val="00864B77"/>
    <w:rsid w:val="00866032"/>
    <w:rsid w:val="00867F6A"/>
    <w:rsid w:val="00872E54"/>
    <w:rsid w:val="0087303D"/>
    <w:rsid w:val="00873D1E"/>
    <w:rsid w:val="008822BC"/>
    <w:rsid w:val="00883309"/>
    <w:rsid w:val="00883EB0"/>
    <w:rsid w:val="008879ED"/>
    <w:rsid w:val="0089070F"/>
    <w:rsid w:val="008925D8"/>
    <w:rsid w:val="008A1D6A"/>
    <w:rsid w:val="008A67B6"/>
    <w:rsid w:val="008B42DC"/>
    <w:rsid w:val="008C10A5"/>
    <w:rsid w:val="008C1AC5"/>
    <w:rsid w:val="008C2D49"/>
    <w:rsid w:val="008C3A1C"/>
    <w:rsid w:val="008C5AC7"/>
    <w:rsid w:val="008C66CB"/>
    <w:rsid w:val="008D617D"/>
    <w:rsid w:val="008D7CA8"/>
    <w:rsid w:val="008E0471"/>
    <w:rsid w:val="008E1CDA"/>
    <w:rsid w:val="008E389B"/>
    <w:rsid w:val="008E566B"/>
    <w:rsid w:val="008E6F16"/>
    <w:rsid w:val="008F375A"/>
    <w:rsid w:val="008F4785"/>
    <w:rsid w:val="008F61CA"/>
    <w:rsid w:val="009029AC"/>
    <w:rsid w:val="00903155"/>
    <w:rsid w:val="0090440B"/>
    <w:rsid w:val="009152F1"/>
    <w:rsid w:val="00916148"/>
    <w:rsid w:val="00920A74"/>
    <w:rsid w:val="00923A11"/>
    <w:rsid w:val="009246FA"/>
    <w:rsid w:val="00927957"/>
    <w:rsid w:val="009303B2"/>
    <w:rsid w:val="00934749"/>
    <w:rsid w:val="00936DB2"/>
    <w:rsid w:val="00936EFB"/>
    <w:rsid w:val="0093795E"/>
    <w:rsid w:val="00942B03"/>
    <w:rsid w:val="009467B8"/>
    <w:rsid w:val="009471AB"/>
    <w:rsid w:val="00947CE6"/>
    <w:rsid w:val="00947FBA"/>
    <w:rsid w:val="00952EFB"/>
    <w:rsid w:val="0095371A"/>
    <w:rsid w:val="00953F63"/>
    <w:rsid w:val="0095572B"/>
    <w:rsid w:val="00956162"/>
    <w:rsid w:val="00956D31"/>
    <w:rsid w:val="00956F15"/>
    <w:rsid w:val="009571EE"/>
    <w:rsid w:val="00960B23"/>
    <w:rsid w:val="00963646"/>
    <w:rsid w:val="00963786"/>
    <w:rsid w:val="00963AF7"/>
    <w:rsid w:val="00963FBF"/>
    <w:rsid w:val="00965F55"/>
    <w:rsid w:val="00970B8F"/>
    <w:rsid w:val="0097263B"/>
    <w:rsid w:val="00975A7E"/>
    <w:rsid w:val="00976A3E"/>
    <w:rsid w:val="00982743"/>
    <w:rsid w:val="00986475"/>
    <w:rsid w:val="00986A62"/>
    <w:rsid w:val="00987D38"/>
    <w:rsid w:val="00990210"/>
    <w:rsid w:val="00993673"/>
    <w:rsid w:val="009936AF"/>
    <w:rsid w:val="0099791A"/>
    <w:rsid w:val="009A0970"/>
    <w:rsid w:val="009A0CFA"/>
    <w:rsid w:val="009A1899"/>
    <w:rsid w:val="009B343F"/>
    <w:rsid w:val="009B5C17"/>
    <w:rsid w:val="009B775F"/>
    <w:rsid w:val="009B78EE"/>
    <w:rsid w:val="009B7EAE"/>
    <w:rsid w:val="009C0D04"/>
    <w:rsid w:val="009C3FDC"/>
    <w:rsid w:val="009C78BC"/>
    <w:rsid w:val="009D6F24"/>
    <w:rsid w:val="009E1225"/>
    <w:rsid w:val="009E1997"/>
    <w:rsid w:val="009E586F"/>
    <w:rsid w:val="009F2073"/>
    <w:rsid w:val="009F268E"/>
    <w:rsid w:val="009F5B74"/>
    <w:rsid w:val="009F5BF3"/>
    <w:rsid w:val="009F7271"/>
    <w:rsid w:val="00A00348"/>
    <w:rsid w:val="00A01738"/>
    <w:rsid w:val="00A02BC3"/>
    <w:rsid w:val="00A0459F"/>
    <w:rsid w:val="00A0480B"/>
    <w:rsid w:val="00A06170"/>
    <w:rsid w:val="00A14F74"/>
    <w:rsid w:val="00A15757"/>
    <w:rsid w:val="00A174D3"/>
    <w:rsid w:val="00A233ED"/>
    <w:rsid w:val="00A242AD"/>
    <w:rsid w:val="00A24A44"/>
    <w:rsid w:val="00A25BEB"/>
    <w:rsid w:val="00A26112"/>
    <w:rsid w:val="00A322DE"/>
    <w:rsid w:val="00A323E3"/>
    <w:rsid w:val="00A33CDD"/>
    <w:rsid w:val="00A3620B"/>
    <w:rsid w:val="00A36421"/>
    <w:rsid w:val="00A40513"/>
    <w:rsid w:val="00A44B72"/>
    <w:rsid w:val="00A50C14"/>
    <w:rsid w:val="00A516EB"/>
    <w:rsid w:val="00A53446"/>
    <w:rsid w:val="00A54FBE"/>
    <w:rsid w:val="00A55100"/>
    <w:rsid w:val="00A56235"/>
    <w:rsid w:val="00A57C9A"/>
    <w:rsid w:val="00A604BA"/>
    <w:rsid w:val="00A605FA"/>
    <w:rsid w:val="00A60D59"/>
    <w:rsid w:val="00A62CBB"/>
    <w:rsid w:val="00A63934"/>
    <w:rsid w:val="00A654D9"/>
    <w:rsid w:val="00A744E3"/>
    <w:rsid w:val="00A762A4"/>
    <w:rsid w:val="00A80F8A"/>
    <w:rsid w:val="00A84733"/>
    <w:rsid w:val="00A84753"/>
    <w:rsid w:val="00A86C35"/>
    <w:rsid w:val="00A901E5"/>
    <w:rsid w:val="00A92B0F"/>
    <w:rsid w:val="00A93D28"/>
    <w:rsid w:val="00A94461"/>
    <w:rsid w:val="00A973A9"/>
    <w:rsid w:val="00AA702A"/>
    <w:rsid w:val="00AB3B36"/>
    <w:rsid w:val="00AB57FD"/>
    <w:rsid w:val="00AC2C1D"/>
    <w:rsid w:val="00AD15B9"/>
    <w:rsid w:val="00AD1C98"/>
    <w:rsid w:val="00AD4096"/>
    <w:rsid w:val="00AE65C9"/>
    <w:rsid w:val="00AE65CB"/>
    <w:rsid w:val="00AE694D"/>
    <w:rsid w:val="00AF022D"/>
    <w:rsid w:val="00AF1E2D"/>
    <w:rsid w:val="00AF4F79"/>
    <w:rsid w:val="00AF68D7"/>
    <w:rsid w:val="00AF6A61"/>
    <w:rsid w:val="00B02D38"/>
    <w:rsid w:val="00B07217"/>
    <w:rsid w:val="00B1087E"/>
    <w:rsid w:val="00B10C63"/>
    <w:rsid w:val="00B10DB0"/>
    <w:rsid w:val="00B1364B"/>
    <w:rsid w:val="00B13B4F"/>
    <w:rsid w:val="00B145A8"/>
    <w:rsid w:val="00B146A1"/>
    <w:rsid w:val="00B16284"/>
    <w:rsid w:val="00B33ABF"/>
    <w:rsid w:val="00B35414"/>
    <w:rsid w:val="00B36B77"/>
    <w:rsid w:val="00B37501"/>
    <w:rsid w:val="00B37BF3"/>
    <w:rsid w:val="00B4508F"/>
    <w:rsid w:val="00B45DAC"/>
    <w:rsid w:val="00B45E06"/>
    <w:rsid w:val="00B46834"/>
    <w:rsid w:val="00B528A5"/>
    <w:rsid w:val="00B528B0"/>
    <w:rsid w:val="00B60319"/>
    <w:rsid w:val="00B60435"/>
    <w:rsid w:val="00B61A10"/>
    <w:rsid w:val="00B63022"/>
    <w:rsid w:val="00B63959"/>
    <w:rsid w:val="00B65C6E"/>
    <w:rsid w:val="00B66078"/>
    <w:rsid w:val="00B66931"/>
    <w:rsid w:val="00B67702"/>
    <w:rsid w:val="00B703A6"/>
    <w:rsid w:val="00B73AD8"/>
    <w:rsid w:val="00B74319"/>
    <w:rsid w:val="00B74DCA"/>
    <w:rsid w:val="00B81D2A"/>
    <w:rsid w:val="00B8235B"/>
    <w:rsid w:val="00B83B35"/>
    <w:rsid w:val="00B83F59"/>
    <w:rsid w:val="00B864BB"/>
    <w:rsid w:val="00B870FE"/>
    <w:rsid w:val="00B87F98"/>
    <w:rsid w:val="00B914C0"/>
    <w:rsid w:val="00B94DB6"/>
    <w:rsid w:val="00BA05C6"/>
    <w:rsid w:val="00BA0FE4"/>
    <w:rsid w:val="00BA338F"/>
    <w:rsid w:val="00BA465B"/>
    <w:rsid w:val="00BA4C0D"/>
    <w:rsid w:val="00BA50E3"/>
    <w:rsid w:val="00BA706A"/>
    <w:rsid w:val="00BB0013"/>
    <w:rsid w:val="00BB126E"/>
    <w:rsid w:val="00BB1377"/>
    <w:rsid w:val="00BC14C8"/>
    <w:rsid w:val="00BC1758"/>
    <w:rsid w:val="00BC279F"/>
    <w:rsid w:val="00BC3923"/>
    <w:rsid w:val="00BC74C2"/>
    <w:rsid w:val="00BC7C1A"/>
    <w:rsid w:val="00BD1EF8"/>
    <w:rsid w:val="00BD4643"/>
    <w:rsid w:val="00BE0FE9"/>
    <w:rsid w:val="00BE5CBD"/>
    <w:rsid w:val="00BF0A36"/>
    <w:rsid w:val="00BF0B85"/>
    <w:rsid w:val="00BF20D4"/>
    <w:rsid w:val="00BF4FC8"/>
    <w:rsid w:val="00C012CA"/>
    <w:rsid w:val="00C01E55"/>
    <w:rsid w:val="00C01F5C"/>
    <w:rsid w:val="00C03173"/>
    <w:rsid w:val="00C038DD"/>
    <w:rsid w:val="00C042AD"/>
    <w:rsid w:val="00C10DBA"/>
    <w:rsid w:val="00C15DEC"/>
    <w:rsid w:val="00C17B51"/>
    <w:rsid w:val="00C205B8"/>
    <w:rsid w:val="00C2077C"/>
    <w:rsid w:val="00C22C2B"/>
    <w:rsid w:val="00C241FE"/>
    <w:rsid w:val="00C260E3"/>
    <w:rsid w:val="00C26998"/>
    <w:rsid w:val="00C32C92"/>
    <w:rsid w:val="00C369B2"/>
    <w:rsid w:val="00C4105A"/>
    <w:rsid w:val="00C4158E"/>
    <w:rsid w:val="00C435FF"/>
    <w:rsid w:val="00C4452B"/>
    <w:rsid w:val="00C46A57"/>
    <w:rsid w:val="00C46CA9"/>
    <w:rsid w:val="00C50069"/>
    <w:rsid w:val="00C51E64"/>
    <w:rsid w:val="00C52800"/>
    <w:rsid w:val="00C5688D"/>
    <w:rsid w:val="00C5697B"/>
    <w:rsid w:val="00C602ED"/>
    <w:rsid w:val="00C61C89"/>
    <w:rsid w:val="00C62109"/>
    <w:rsid w:val="00C62DC1"/>
    <w:rsid w:val="00C63BE2"/>
    <w:rsid w:val="00C64B25"/>
    <w:rsid w:val="00C66FA1"/>
    <w:rsid w:val="00C73077"/>
    <w:rsid w:val="00C751E7"/>
    <w:rsid w:val="00C871D5"/>
    <w:rsid w:val="00C91EF7"/>
    <w:rsid w:val="00C9747A"/>
    <w:rsid w:val="00CA204E"/>
    <w:rsid w:val="00CA4FF9"/>
    <w:rsid w:val="00CA524B"/>
    <w:rsid w:val="00CA5E3D"/>
    <w:rsid w:val="00CA6FBD"/>
    <w:rsid w:val="00CB13B5"/>
    <w:rsid w:val="00CB26FC"/>
    <w:rsid w:val="00CB4ECA"/>
    <w:rsid w:val="00CB5552"/>
    <w:rsid w:val="00CB69D7"/>
    <w:rsid w:val="00CC0F22"/>
    <w:rsid w:val="00CC2690"/>
    <w:rsid w:val="00CC2EB4"/>
    <w:rsid w:val="00CE041A"/>
    <w:rsid w:val="00CE0674"/>
    <w:rsid w:val="00CE1B2C"/>
    <w:rsid w:val="00CE418E"/>
    <w:rsid w:val="00CE4895"/>
    <w:rsid w:val="00CE617C"/>
    <w:rsid w:val="00CE67D4"/>
    <w:rsid w:val="00CF2343"/>
    <w:rsid w:val="00CF288C"/>
    <w:rsid w:val="00CF38E9"/>
    <w:rsid w:val="00CF7014"/>
    <w:rsid w:val="00D04D80"/>
    <w:rsid w:val="00D12EFE"/>
    <w:rsid w:val="00D209D4"/>
    <w:rsid w:val="00D2247E"/>
    <w:rsid w:val="00D27C17"/>
    <w:rsid w:val="00D3260B"/>
    <w:rsid w:val="00D34BDD"/>
    <w:rsid w:val="00D44C1D"/>
    <w:rsid w:val="00D44DFB"/>
    <w:rsid w:val="00D44E1B"/>
    <w:rsid w:val="00D50960"/>
    <w:rsid w:val="00D52381"/>
    <w:rsid w:val="00D52C57"/>
    <w:rsid w:val="00D55EF0"/>
    <w:rsid w:val="00D60C9A"/>
    <w:rsid w:val="00D62758"/>
    <w:rsid w:val="00D63D95"/>
    <w:rsid w:val="00D652CD"/>
    <w:rsid w:val="00D65F7A"/>
    <w:rsid w:val="00D663C8"/>
    <w:rsid w:val="00D67996"/>
    <w:rsid w:val="00D7083C"/>
    <w:rsid w:val="00D77847"/>
    <w:rsid w:val="00D81BD7"/>
    <w:rsid w:val="00D83257"/>
    <w:rsid w:val="00D84590"/>
    <w:rsid w:val="00D84D15"/>
    <w:rsid w:val="00D8655F"/>
    <w:rsid w:val="00D91039"/>
    <w:rsid w:val="00D9151A"/>
    <w:rsid w:val="00D96E01"/>
    <w:rsid w:val="00D970F4"/>
    <w:rsid w:val="00D978C1"/>
    <w:rsid w:val="00DA0860"/>
    <w:rsid w:val="00DA28B5"/>
    <w:rsid w:val="00DA2C64"/>
    <w:rsid w:val="00DB0001"/>
    <w:rsid w:val="00DB20F0"/>
    <w:rsid w:val="00DB3D75"/>
    <w:rsid w:val="00DB4E20"/>
    <w:rsid w:val="00DB77C0"/>
    <w:rsid w:val="00DB7BF9"/>
    <w:rsid w:val="00DC1210"/>
    <w:rsid w:val="00DC1F7C"/>
    <w:rsid w:val="00DC22F5"/>
    <w:rsid w:val="00DC39F8"/>
    <w:rsid w:val="00DC6B0A"/>
    <w:rsid w:val="00DC75C6"/>
    <w:rsid w:val="00DD4260"/>
    <w:rsid w:val="00DD74A9"/>
    <w:rsid w:val="00DE006B"/>
    <w:rsid w:val="00DE1951"/>
    <w:rsid w:val="00DE37EF"/>
    <w:rsid w:val="00DE442C"/>
    <w:rsid w:val="00DE4D4E"/>
    <w:rsid w:val="00DE59F4"/>
    <w:rsid w:val="00DE5A9B"/>
    <w:rsid w:val="00DE74F2"/>
    <w:rsid w:val="00DF36CF"/>
    <w:rsid w:val="00DF4AA1"/>
    <w:rsid w:val="00DF6C55"/>
    <w:rsid w:val="00DF7FAA"/>
    <w:rsid w:val="00E14208"/>
    <w:rsid w:val="00E15333"/>
    <w:rsid w:val="00E201B2"/>
    <w:rsid w:val="00E22F02"/>
    <w:rsid w:val="00E24450"/>
    <w:rsid w:val="00E259D2"/>
    <w:rsid w:val="00E304C5"/>
    <w:rsid w:val="00E3069D"/>
    <w:rsid w:val="00E33EE2"/>
    <w:rsid w:val="00E366DF"/>
    <w:rsid w:val="00E418AB"/>
    <w:rsid w:val="00E41975"/>
    <w:rsid w:val="00E44DB0"/>
    <w:rsid w:val="00E459A8"/>
    <w:rsid w:val="00E546D2"/>
    <w:rsid w:val="00E55CA7"/>
    <w:rsid w:val="00E579BF"/>
    <w:rsid w:val="00E632AD"/>
    <w:rsid w:val="00E65012"/>
    <w:rsid w:val="00E65BD2"/>
    <w:rsid w:val="00E66D65"/>
    <w:rsid w:val="00E71532"/>
    <w:rsid w:val="00E75F27"/>
    <w:rsid w:val="00E765ED"/>
    <w:rsid w:val="00E823F6"/>
    <w:rsid w:val="00E830FC"/>
    <w:rsid w:val="00E83780"/>
    <w:rsid w:val="00E83F67"/>
    <w:rsid w:val="00E961AB"/>
    <w:rsid w:val="00E96509"/>
    <w:rsid w:val="00E968F5"/>
    <w:rsid w:val="00EA03BE"/>
    <w:rsid w:val="00EA0C0B"/>
    <w:rsid w:val="00EA2A36"/>
    <w:rsid w:val="00EA3CF6"/>
    <w:rsid w:val="00EA50C9"/>
    <w:rsid w:val="00EA5E4D"/>
    <w:rsid w:val="00EB0CAC"/>
    <w:rsid w:val="00EB262F"/>
    <w:rsid w:val="00EB30D3"/>
    <w:rsid w:val="00EB39F3"/>
    <w:rsid w:val="00EB3C6C"/>
    <w:rsid w:val="00EB3FB3"/>
    <w:rsid w:val="00EB4082"/>
    <w:rsid w:val="00EB44A1"/>
    <w:rsid w:val="00EB4752"/>
    <w:rsid w:val="00EB7570"/>
    <w:rsid w:val="00EC726A"/>
    <w:rsid w:val="00ED0CE3"/>
    <w:rsid w:val="00ED60C3"/>
    <w:rsid w:val="00EE0EA4"/>
    <w:rsid w:val="00EE1C4B"/>
    <w:rsid w:val="00EF0070"/>
    <w:rsid w:val="00EF0BC9"/>
    <w:rsid w:val="00EF2822"/>
    <w:rsid w:val="00EF4778"/>
    <w:rsid w:val="00EF711C"/>
    <w:rsid w:val="00EF75BA"/>
    <w:rsid w:val="00F027A7"/>
    <w:rsid w:val="00F03872"/>
    <w:rsid w:val="00F065BC"/>
    <w:rsid w:val="00F07D53"/>
    <w:rsid w:val="00F10456"/>
    <w:rsid w:val="00F10A06"/>
    <w:rsid w:val="00F12C66"/>
    <w:rsid w:val="00F13C7A"/>
    <w:rsid w:val="00F154B5"/>
    <w:rsid w:val="00F155B2"/>
    <w:rsid w:val="00F17269"/>
    <w:rsid w:val="00F222A3"/>
    <w:rsid w:val="00F2564F"/>
    <w:rsid w:val="00F25C91"/>
    <w:rsid w:val="00F26325"/>
    <w:rsid w:val="00F270D9"/>
    <w:rsid w:val="00F314DF"/>
    <w:rsid w:val="00F41664"/>
    <w:rsid w:val="00F41D4B"/>
    <w:rsid w:val="00F443B3"/>
    <w:rsid w:val="00F46127"/>
    <w:rsid w:val="00F46384"/>
    <w:rsid w:val="00F50C22"/>
    <w:rsid w:val="00F50E19"/>
    <w:rsid w:val="00F5111C"/>
    <w:rsid w:val="00F51610"/>
    <w:rsid w:val="00F51FE8"/>
    <w:rsid w:val="00F522CF"/>
    <w:rsid w:val="00F531C9"/>
    <w:rsid w:val="00F53EAA"/>
    <w:rsid w:val="00F54394"/>
    <w:rsid w:val="00F556AA"/>
    <w:rsid w:val="00F557E1"/>
    <w:rsid w:val="00F579F0"/>
    <w:rsid w:val="00F61B66"/>
    <w:rsid w:val="00F63FC3"/>
    <w:rsid w:val="00F642C3"/>
    <w:rsid w:val="00F6558C"/>
    <w:rsid w:val="00F665AB"/>
    <w:rsid w:val="00F6781C"/>
    <w:rsid w:val="00F70D9E"/>
    <w:rsid w:val="00F72123"/>
    <w:rsid w:val="00F72231"/>
    <w:rsid w:val="00F73920"/>
    <w:rsid w:val="00F865C9"/>
    <w:rsid w:val="00F87D99"/>
    <w:rsid w:val="00F93CF0"/>
    <w:rsid w:val="00F941E6"/>
    <w:rsid w:val="00F94522"/>
    <w:rsid w:val="00F956EE"/>
    <w:rsid w:val="00FA1C8F"/>
    <w:rsid w:val="00FA3574"/>
    <w:rsid w:val="00FA64B0"/>
    <w:rsid w:val="00FB1D42"/>
    <w:rsid w:val="00FB25D0"/>
    <w:rsid w:val="00FB60DE"/>
    <w:rsid w:val="00FC03AE"/>
    <w:rsid w:val="00FC470D"/>
    <w:rsid w:val="00FC58E4"/>
    <w:rsid w:val="00FC594E"/>
    <w:rsid w:val="00FC5C15"/>
    <w:rsid w:val="00FC5F3A"/>
    <w:rsid w:val="00FC6CE1"/>
    <w:rsid w:val="00FD0876"/>
    <w:rsid w:val="00FD1BA3"/>
    <w:rsid w:val="00FE11E9"/>
    <w:rsid w:val="00FE4940"/>
    <w:rsid w:val="00FE4C60"/>
    <w:rsid w:val="00FF494C"/>
    <w:rsid w:val="00FF5431"/>
    <w:rsid w:val="00FF5B7F"/>
    <w:rsid w:val="00FF64E4"/>
    <w:rsid w:val="00FF6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5BB71"/>
  <w15:docId w15:val="{39290786-727C-4E77-8F41-AA73EF33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37"/>
  </w:style>
  <w:style w:type="paragraph" w:styleId="Balk1">
    <w:name w:val="heading 1"/>
    <w:basedOn w:val="Normal"/>
    <w:next w:val="Normal"/>
    <w:link w:val="Balk1Char"/>
    <w:uiPriority w:val="9"/>
    <w:qFormat/>
    <w:rsid w:val="00B37BF3"/>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6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531C9"/>
    <w:pPr>
      <w:ind w:left="720"/>
      <w:contextualSpacing/>
    </w:pPr>
  </w:style>
  <w:style w:type="character" w:customStyle="1" w:styleId="Balk1Char">
    <w:name w:val="Başlık 1 Char"/>
    <w:basedOn w:val="VarsaylanParagrafYazTipi"/>
    <w:link w:val="Balk1"/>
    <w:uiPriority w:val="9"/>
    <w:rsid w:val="00B37BF3"/>
    <w:rPr>
      <w:rFonts w:ascii="Cambria" w:eastAsia="Times New Roman" w:hAnsi="Cambria" w:cs="Times New Roman"/>
      <w:b/>
      <w:bCs/>
      <w:color w:val="365F91"/>
      <w:sz w:val="28"/>
      <w:szCs w:val="28"/>
    </w:rPr>
  </w:style>
  <w:style w:type="numbering" w:customStyle="1" w:styleId="ListeYok1">
    <w:name w:val="Liste Yok1"/>
    <w:next w:val="ListeYok"/>
    <w:uiPriority w:val="99"/>
    <w:semiHidden/>
    <w:unhideWhenUsed/>
    <w:rsid w:val="00B37BF3"/>
  </w:style>
  <w:style w:type="character" w:customStyle="1" w:styleId="Gvdemetni3">
    <w:name w:val="Gövde metni (3)_"/>
    <w:link w:val="Gvdemetni31"/>
    <w:uiPriority w:val="99"/>
    <w:locked/>
    <w:rsid w:val="00B37BF3"/>
    <w:rPr>
      <w:rFonts w:ascii="Palatino Linotype" w:hAnsi="Palatino Linotype" w:cs="Palatino Linotype"/>
      <w:sz w:val="13"/>
      <w:szCs w:val="13"/>
      <w:shd w:val="clear" w:color="auto" w:fill="FFFFFF"/>
    </w:rPr>
  </w:style>
  <w:style w:type="character" w:customStyle="1" w:styleId="Gvdemetni32">
    <w:name w:val="Gövde metni (3)2"/>
    <w:uiPriority w:val="99"/>
    <w:rsid w:val="00B37BF3"/>
  </w:style>
  <w:style w:type="paragraph" w:customStyle="1" w:styleId="Gvdemetni31">
    <w:name w:val="Gövde metni (3)1"/>
    <w:basedOn w:val="Normal"/>
    <w:link w:val="Gvdemetni3"/>
    <w:uiPriority w:val="99"/>
    <w:rsid w:val="00B37BF3"/>
    <w:pPr>
      <w:shd w:val="clear" w:color="auto" w:fill="FFFFFF"/>
      <w:spacing w:after="600" w:line="240" w:lineRule="atLeast"/>
      <w:ind w:hanging="500"/>
      <w:jc w:val="both"/>
    </w:pPr>
    <w:rPr>
      <w:rFonts w:ascii="Palatino Linotype" w:hAnsi="Palatino Linotype" w:cs="Palatino Linotype"/>
      <w:sz w:val="13"/>
      <w:szCs w:val="13"/>
    </w:rPr>
  </w:style>
  <w:style w:type="table" w:customStyle="1" w:styleId="TabloKlavuzu1">
    <w:name w:val="Tablo Kılavuzu1"/>
    <w:basedOn w:val="NormalTablo"/>
    <w:next w:val="TabloKlavuzu"/>
    <w:uiPriority w:val="59"/>
    <w:rsid w:val="00B37BF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B37BF3"/>
    <w:pPr>
      <w:autoSpaceDE w:val="0"/>
      <w:autoSpaceDN w:val="0"/>
      <w:adjustRightInd w:val="0"/>
      <w:spacing w:after="0" w:line="240" w:lineRule="auto"/>
    </w:pPr>
    <w:rPr>
      <w:rFonts w:ascii="EUAlbertina" w:eastAsia="Calibri" w:hAnsi="EUAlbertina" w:cs="Times New Roman"/>
      <w:sz w:val="24"/>
      <w:szCs w:val="24"/>
      <w:lang w:eastAsia="tr-TR"/>
    </w:rPr>
  </w:style>
  <w:style w:type="paragraph" w:customStyle="1" w:styleId="Default">
    <w:name w:val="Default"/>
    <w:rsid w:val="00B37BF3"/>
    <w:pPr>
      <w:autoSpaceDE w:val="0"/>
      <w:autoSpaceDN w:val="0"/>
      <w:adjustRightInd w:val="0"/>
      <w:spacing w:after="0" w:line="240" w:lineRule="auto"/>
    </w:pPr>
    <w:rPr>
      <w:rFonts w:ascii="EUAlbertina" w:eastAsia="Calibri" w:hAnsi="EUAlbertina" w:cs="EUAlbertina"/>
      <w:color w:val="000000"/>
      <w:sz w:val="24"/>
      <w:szCs w:val="24"/>
      <w:lang w:eastAsia="tr-TR"/>
    </w:rPr>
  </w:style>
  <w:style w:type="paragraph" w:customStyle="1" w:styleId="CM1">
    <w:name w:val="CM1"/>
    <w:basedOn w:val="Default"/>
    <w:next w:val="Default"/>
    <w:rsid w:val="00B37BF3"/>
    <w:rPr>
      <w:rFonts w:cs="Times New Roman"/>
      <w:color w:val="auto"/>
    </w:rPr>
  </w:style>
  <w:style w:type="paragraph" w:customStyle="1" w:styleId="CM3">
    <w:name w:val="CM3"/>
    <w:basedOn w:val="Default"/>
    <w:next w:val="Default"/>
    <w:rsid w:val="00B37BF3"/>
    <w:rPr>
      <w:rFonts w:cs="Times New Roman"/>
      <w:color w:val="auto"/>
    </w:rPr>
  </w:style>
  <w:style w:type="character" w:customStyle="1" w:styleId="Dipnot">
    <w:name w:val="Dipnot_"/>
    <w:link w:val="Dipnot1"/>
    <w:locked/>
    <w:rsid w:val="00B37BF3"/>
    <w:rPr>
      <w:rFonts w:ascii="Palatino Linotype" w:hAnsi="Palatino Linotype"/>
      <w:sz w:val="15"/>
      <w:szCs w:val="15"/>
      <w:shd w:val="clear" w:color="auto" w:fill="FFFFFF"/>
    </w:rPr>
  </w:style>
  <w:style w:type="character" w:customStyle="1" w:styleId="Dipnot0">
    <w:name w:val="Dipnot"/>
    <w:rsid w:val="00B37BF3"/>
  </w:style>
  <w:style w:type="paragraph" w:customStyle="1" w:styleId="Dipnot1">
    <w:name w:val="Dipnot1"/>
    <w:basedOn w:val="Normal"/>
    <w:link w:val="Dipnot"/>
    <w:rsid w:val="00B37BF3"/>
    <w:pPr>
      <w:shd w:val="clear" w:color="auto" w:fill="FFFFFF"/>
      <w:spacing w:after="0" w:line="211" w:lineRule="exact"/>
    </w:pPr>
    <w:rPr>
      <w:rFonts w:ascii="Palatino Linotype" w:hAnsi="Palatino Linotype"/>
      <w:sz w:val="15"/>
      <w:szCs w:val="15"/>
      <w:shd w:val="clear" w:color="auto" w:fill="FFFFFF"/>
    </w:rPr>
  </w:style>
  <w:style w:type="paragraph" w:customStyle="1" w:styleId="a">
    <w:basedOn w:val="Normal"/>
    <w:next w:val="stBilgi"/>
    <w:link w:val="stbilgiChar"/>
    <w:uiPriority w:val="99"/>
    <w:unhideWhenUsed/>
    <w:rsid w:val="00C50069"/>
    <w:pPr>
      <w:tabs>
        <w:tab w:val="center" w:pos="4536"/>
        <w:tab w:val="right" w:pos="9072"/>
      </w:tabs>
      <w:spacing w:after="200" w:line="276" w:lineRule="auto"/>
    </w:pPr>
  </w:style>
  <w:style w:type="character" w:styleId="SayfaNumaras">
    <w:name w:val="page number"/>
    <w:basedOn w:val="VarsaylanParagrafYazTipi"/>
    <w:rsid w:val="00B37BF3"/>
  </w:style>
  <w:style w:type="character" w:customStyle="1" w:styleId="stbilgiChar">
    <w:name w:val="Üstbilgi Char"/>
    <w:link w:val="a"/>
    <w:uiPriority w:val="99"/>
    <w:rsid w:val="00B37BF3"/>
  </w:style>
  <w:style w:type="paragraph" w:styleId="BalonMetni">
    <w:name w:val="Balloon Text"/>
    <w:basedOn w:val="Normal"/>
    <w:link w:val="BalonMetniChar"/>
    <w:uiPriority w:val="99"/>
    <w:semiHidden/>
    <w:unhideWhenUsed/>
    <w:rsid w:val="00B37BF3"/>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B37BF3"/>
    <w:rPr>
      <w:rFonts w:ascii="Tahoma" w:eastAsia="Calibri" w:hAnsi="Tahoma" w:cs="Times New Roman"/>
      <w:sz w:val="16"/>
      <w:szCs w:val="16"/>
    </w:rPr>
  </w:style>
  <w:style w:type="paragraph" w:styleId="AralkYok">
    <w:name w:val="No Spacing"/>
    <w:uiPriority w:val="1"/>
    <w:qFormat/>
    <w:rsid w:val="00B37BF3"/>
    <w:pPr>
      <w:spacing w:after="0" w:line="240" w:lineRule="auto"/>
    </w:pPr>
    <w:rPr>
      <w:rFonts w:ascii="Calibri" w:eastAsia="Calibri" w:hAnsi="Calibri" w:cs="Times New Roman"/>
    </w:rPr>
  </w:style>
  <w:style w:type="character" w:customStyle="1" w:styleId="AltbilgiChar">
    <w:name w:val="Altbilgi Char"/>
    <w:uiPriority w:val="99"/>
    <w:rsid w:val="00B37BF3"/>
    <w:rPr>
      <w:sz w:val="22"/>
      <w:szCs w:val="22"/>
      <w:lang w:eastAsia="en-US"/>
    </w:rPr>
  </w:style>
  <w:style w:type="paragraph" w:styleId="NormalWeb">
    <w:name w:val="Normal (Web)"/>
    <w:basedOn w:val="Normal"/>
    <w:uiPriority w:val="99"/>
    <w:unhideWhenUsed/>
    <w:rsid w:val="00B37BF3"/>
    <w:pPr>
      <w:spacing w:after="0" w:line="240" w:lineRule="auto"/>
    </w:pPr>
    <w:rPr>
      <w:rFonts w:ascii="Times New Roman" w:eastAsia="Calibri" w:hAnsi="Times New Roman" w:cs="Times New Roman"/>
      <w:sz w:val="24"/>
      <w:szCs w:val="24"/>
      <w:lang w:eastAsia="tr-TR"/>
    </w:rPr>
  </w:style>
  <w:style w:type="table" w:customStyle="1" w:styleId="TabloKlavuzu11">
    <w:name w:val="Tablo Kılavuzu11"/>
    <w:basedOn w:val="NormalTablo"/>
    <w:next w:val="TabloKlavuzu"/>
    <w:uiPriority w:val="59"/>
    <w:rsid w:val="00B37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B37BF3"/>
  </w:style>
  <w:style w:type="paragraph" w:styleId="DipnotMetni">
    <w:name w:val="footnote text"/>
    <w:basedOn w:val="Normal"/>
    <w:link w:val="DipnotMetniChar"/>
    <w:uiPriority w:val="99"/>
    <w:unhideWhenUsed/>
    <w:rsid w:val="00B37BF3"/>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B37BF3"/>
    <w:rPr>
      <w:rFonts w:ascii="Times New Roman" w:eastAsia="Times New Roman" w:hAnsi="Times New Roman" w:cs="Times New Roman"/>
      <w:sz w:val="20"/>
      <w:szCs w:val="20"/>
    </w:rPr>
  </w:style>
  <w:style w:type="character" w:styleId="DipnotBavurusu">
    <w:name w:val="footnote reference"/>
    <w:uiPriority w:val="99"/>
    <w:unhideWhenUsed/>
    <w:rsid w:val="00B37BF3"/>
    <w:rPr>
      <w:vertAlign w:val="superscript"/>
    </w:rPr>
  </w:style>
  <w:style w:type="numbering" w:customStyle="1" w:styleId="ListeYok2">
    <w:name w:val="Liste Yok2"/>
    <w:next w:val="ListeYok"/>
    <w:uiPriority w:val="99"/>
    <w:semiHidden/>
    <w:unhideWhenUsed/>
    <w:rsid w:val="00B37BF3"/>
  </w:style>
  <w:style w:type="numbering" w:customStyle="1" w:styleId="ListeYok3">
    <w:name w:val="Liste Yok3"/>
    <w:next w:val="ListeYok"/>
    <w:uiPriority w:val="99"/>
    <w:semiHidden/>
    <w:unhideWhenUsed/>
    <w:rsid w:val="00B37BF3"/>
  </w:style>
  <w:style w:type="table" w:customStyle="1" w:styleId="TabloKlavuzu2">
    <w:name w:val="Tablo Kılavuzu2"/>
    <w:basedOn w:val="NormalTablo"/>
    <w:next w:val="TabloKlavuzu"/>
    <w:uiPriority w:val="59"/>
    <w:rsid w:val="00B37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B37BF3"/>
  </w:style>
  <w:style w:type="character" w:styleId="AklamaBavurusu">
    <w:name w:val="annotation reference"/>
    <w:uiPriority w:val="99"/>
    <w:semiHidden/>
    <w:unhideWhenUsed/>
    <w:rsid w:val="00B37BF3"/>
    <w:rPr>
      <w:sz w:val="16"/>
      <w:szCs w:val="16"/>
    </w:rPr>
  </w:style>
  <w:style w:type="paragraph" w:styleId="AklamaMetni">
    <w:name w:val="annotation text"/>
    <w:basedOn w:val="Normal"/>
    <w:link w:val="AklamaMetniChar"/>
    <w:uiPriority w:val="99"/>
    <w:semiHidden/>
    <w:unhideWhenUsed/>
    <w:rsid w:val="00B37BF3"/>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B37BF3"/>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37BF3"/>
    <w:rPr>
      <w:b/>
      <w:bCs/>
    </w:rPr>
  </w:style>
  <w:style w:type="character" w:customStyle="1" w:styleId="AklamaKonusuChar">
    <w:name w:val="Açıklama Konusu Char"/>
    <w:basedOn w:val="AklamaMetniChar"/>
    <w:link w:val="AklamaKonusu"/>
    <w:uiPriority w:val="99"/>
    <w:semiHidden/>
    <w:rsid w:val="00B37BF3"/>
    <w:rPr>
      <w:rFonts w:ascii="Times New Roman" w:eastAsia="Times New Roman" w:hAnsi="Times New Roman" w:cs="Times New Roman"/>
      <w:b/>
      <w:bCs/>
      <w:sz w:val="20"/>
      <w:szCs w:val="20"/>
    </w:rPr>
  </w:style>
  <w:style w:type="numbering" w:customStyle="1" w:styleId="ListeYok5">
    <w:name w:val="Liste Yok5"/>
    <w:next w:val="ListeYok"/>
    <w:uiPriority w:val="99"/>
    <w:semiHidden/>
    <w:unhideWhenUsed/>
    <w:rsid w:val="00B37BF3"/>
  </w:style>
  <w:style w:type="numbering" w:customStyle="1" w:styleId="ListeYok6">
    <w:name w:val="Liste Yok6"/>
    <w:next w:val="ListeYok"/>
    <w:uiPriority w:val="99"/>
    <w:semiHidden/>
    <w:unhideWhenUsed/>
    <w:rsid w:val="00B37BF3"/>
  </w:style>
  <w:style w:type="character" w:customStyle="1" w:styleId="grame">
    <w:name w:val="grame"/>
    <w:rsid w:val="00B37BF3"/>
  </w:style>
  <w:style w:type="paragraph" w:customStyle="1" w:styleId="TableParagraph">
    <w:name w:val="Table Paragraph"/>
    <w:basedOn w:val="Normal"/>
    <w:uiPriority w:val="1"/>
    <w:qFormat/>
    <w:rsid w:val="00B37BF3"/>
    <w:pPr>
      <w:widowControl w:val="0"/>
      <w:autoSpaceDE w:val="0"/>
      <w:autoSpaceDN w:val="0"/>
      <w:spacing w:after="0" w:line="240" w:lineRule="auto"/>
    </w:pPr>
    <w:rPr>
      <w:rFonts w:ascii="Times New Roman" w:eastAsia="Times New Roman" w:hAnsi="Times New Roman" w:cs="Times New Roman"/>
      <w:lang w:val="en-US"/>
    </w:rPr>
  </w:style>
  <w:style w:type="paragraph" w:styleId="GvdeMetni">
    <w:name w:val="Body Text"/>
    <w:basedOn w:val="Normal"/>
    <w:link w:val="GvdeMetniChar"/>
    <w:uiPriority w:val="1"/>
    <w:qFormat/>
    <w:rsid w:val="00B37BF3"/>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GvdeMetniChar">
    <w:name w:val="Gövde Metni Char"/>
    <w:basedOn w:val="VarsaylanParagrafYazTipi"/>
    <w:link w:val="GvdeMetni"/>
    <w:uiPriority w:val="1"/>
    <w:rsid w:val="00B37BF3"/>
    <w:rPr>
      <w:rFonts w:ascii="Times New Roman" w:eastAsia="Times New Roman" w:hAnsi="Times New Roman" w:cs="Times New Roman"/>
      <w:sz w:val="19"/>
      <w:szCs w:val="19"/>
      <w:lang w:val="en-US"/>
    </w:rPr>
  </w:style>
  <w:style w:type="table" w:customStyle="1" w:styleId="TableNormal">
    <w:name w:val="Table Normal"/>
    <w:uiPriority w:val="2"/>
    <w:semiHidden/>
    <w:unhideWhenUsed/>
    <w:qFormat/>
    <w:rsid w:val="00B37B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HTMLncedenBiimlendirilmi">
    <w:name w:val="HTML Preformatted"/>
    <w:basedOn w:val="Normal"/>
    <w:link w:val="HTMLncedenBiimlendirilmiChar"/>
    <w:uiPriority w:val="99"/>
    <w:semiHidden/>
    <w:unhideWhenUsed/>
    <w:rsid w:val="00B37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semiHidden/>
    <w:rsid w:val="00B37BF3"/>
    <w:rPr>
      <w:rFonts w:ascii="Courier New" w:eastAsia="Times New Roman" w:hAnsi="Courier New" w:cs="Times New Roman"/>
      <w:sz w:val="20"/>
      <w:szCs w:val="20"/>
    </w:rPr>
  </w:style>
  <w:style w:type="paragraph" w:styleId="AltBilgi">
    <w:name w:val="footer"/>
    <w:basedOn w:val="Normal"/>
    <w:link w:val="AltBilgiChar0"/>
    <w:uiPriority w:val="99"/>
    <w:unhideWhenUsed/>
    <w:rsid w:val="00B37BF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37BF3"/>
  </w:style>
  <w:style w:type="paragraph" w:styleId="stBilgi">
    <w:name w:val="header"/>
    <w:basedOn w:val="Normal"/>
    <w:link w:val="stBilgiChar0"/>
    <w:uiPriority w:val="99"/>
    <w:unhideWhenUsed/>
    <w:rsid w:val="00B37BF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B37BF3"/>
  </w:style>
  <w:style w:type="numbering" w:customStyle="1" w:styleId="ListeYok7">
    <w:name w:val="Liste Yok7"/>
    <w:next w:val="ListeYok"/>
    <w:uiPriority w:val="99"/>
    <w:semiHidden/>
    <w:unhideWhenUsed/>
    <w:rsid w:val="00FC03AE"/>
  </w:style>
  <w:style w:type="table" w:customStyle="1" w:styleId="TabloKlavuzu3">
    <w:name w:val="Tablo Kılavuzu3"/>
    <w:basedOn w:val="NormalTablo"/>
    <w:next w:val="TabloKlavuzu"/>
    <w:uiPriority w:val="59"/>
    <w:rsid w:val="00FC03A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FC03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FC03AE"/>
  </w:style>
  <w:style w:type="numbering" w:customStyle="1" w:styleId="ListeYok21">
    <w:name w:val="Liste Yok21"/>
    <w:next w:val="ListeYok"/>
    <w:uiPriority w:val="99"/>
    <w:semiHidden/>
    <w:unhideWhenUsed/>
    <w:rsid w:val="00FC03AE"/>
  </w:style>
  <w:style w:type="numbering" w:customStyle="1" w:styleId="ListeYok31">
    <w:name w:val="Liste Yok31"/>
    <w:next w:val="ListeYok"/>
    <w:uiPriority w:val="99"/>
    <w:semiHidden/>
    <w:unhideWhenUsed/>
    <w:rsid w:val="00FC03AE"/>
  </w:style>
  <w:style w:type="numbering" w:customStyle="1" w:styleId="ListeYok41">
    <w:name w:val="Liste Yok41"/>
    <w:next w:val="ListeYok"/>
    <w:uiPriority w:val="99"/>
    <w:semiHidden/>
    <w:unhideWhenUsed/>
    <w:rsid w:val="00FC03AE"/>
  </w:style>
  <w:style w:type="numbering" w:customStyle="1" w:styleId="ListeYok51">
    <w:name w:val="Liste Yok51"/>
    <w:next w:val="ListeYok"/>
    <w:uiPriority w:val="99"/>
    <w:semiHidden/>
    <w:unhideWhenUsed/>
    <w:rsid w:val="00FC03AE"/>
  </w:style>
  <w:style w:type="numbering" w:customStyle="1" w:styleId="ListeYok61">
    <w:name w:val="Liste Yok61"/>
    <w:next w:val="ListeYok"/>
    <w:uiPriority w:val="99"/>
    <w:semiHidden/>
    <w:unhideWhenUsed/>
    <w:rsid w:val="00FC03AE"/>
  </w:style>
  <w:style w:type="numbering" w:customStyle="1" w:styleId="ListeYok8">
    <w:name w:val="Liste Yok8"/>
    <w:next w:val="ListeYok"/>
    <w:uiPriority w:val="99"/>
    <w:semiHidden/>
    <w:unhideWhenUsed/>
    <w:rsid w:val="00C50069"/>
  </w:style>
  <w:style w:type="table" w:customStyle="1" w:styleId="TabloKlavuzu4">
    <w:name w:val="Tablo Kılavuzu4"/>
    <w:basedOn w:val="NormalTablo"/>
    <w:next w:val="TabloKlavuzu"/>
    <w:uiPriority w:val="59"/>
    <w:rsid w:val="00C50069"/>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C500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C50069"/>
  </w:style>
  <w:style w:type="numbering" w:customStyle="1" w:styleId="ListeYok22">
    <w:name w:val="Liste Yok22"/>
    <w:next w:val="ListeYok"/>
    <w:uiPriority w:val="99"/>
    <w:semiHidden/>
    <w:unhideWhenUsed/>
    <w:rsid w:val="00C50069"/>
  </w:style>
  <w:style w:type="numbering" w:customStyle="1" w:styleId="ListeYok32">
    <w:name w:val="Liste Yok32"/>
    <w:next w:val="ListeYok"/>
    <w:uiPriority w:val="99"/>
    <w:semiHidden/>
    <w:unhideWhenUsed/>
    <w:rsid w:val="00C50069"/>
  </w:style>
  <w:style w:type="numbering" w:customStyle="1" w:styleId="ListeYok42">
    <w:name w:val="Liste Yok42"/>
    <w:next w:val="ListeYok"/>
    <w:uiPriority w:val="99"/>
    <w:semiHidden/>
    <w:unhideWhenUsed/>
    <w:rsid w:val="00C50069"/>
  </w:style>
  <w:style w:type="numbering" w:customStyle="1" w:styleId="ListeYok52">
    <w:name w:val="Liste Yok52"/>
    <w:next w:val="ListeYok"/>
    <w:uiPriority w:val="99"/>
    <w:semiHidden/>
    <w:unhideWhenUsed/>
    <w:rsid w:val="00C50069"/>
  </w:style>
  <w:style w:type="numbering" w:customStyle="1" w:styleId="ListeYok62">
    <w:name w:val="Liste Yok62"/>
    <w:next w:val="ListeYok"/>
    <w:uiPriority w:val="99"/>
    <w:semiHidden/>
    <w:unhideWhenUsed/>
    <w:rsid w:val="00C50069"/>
  </w:style>
  <w:style w:type="numbering" w:customStyle="1" w:styleId="ListeYok71">
    <w:name w:val="Liste Yok71"/>
    <w:next w:val="ListeYok"/>
    <w:uiPriority w:val="99"/>
    <w:semiHidden/>
    <w:unhideWhenUsed/>
    <w:rsid w:val="00C50069"/>
  </w:style>
  <w:style w:type="numbering" w:customStyle="1" w:styleId="ListeYok111">
    <w:name w:val="Liste Yok111"/>
    <w:next w:val="ListeYok"/>
    <w:uiPriority w:val="99"/>
    <w:semiHidden/>
    <w:unhideWhenUsed/>
    <w:rsid w:val="00C50069"/>
  </w:style>
  <w:style w:type="numbering" w:customStyle="1" w:styleId="ListeYok211">
    <w:name w:val="Liste Yok211"/>
    <w:next w:val="ListeYok"/>
    <w:uiPriority w:val="99"/>
    <w:semiHidden/>
    <w:unhideWhenUsed/>
    <w:rsid w:val="00C50069"/>
  </w:style>
  <w:style w:type="numbering" w:customStyle="1" w:styleId="ListeYok311">
    <w:name w:val="Liste Yok311"/>
    <w:next w:val="ListeYok"/>
    <w:uiPriority w:val="99"/>
    <w:semiHidden/>
    <w:unhideWhenUsed/>
    <w:rsid w:val="00C50069"/>
  </w:style>
  <w:style w:type="table" w:customStyle="1" w:styleId="TabloKlavuzu21">
    <w:name w:val="Tablo Kılavuzu21"/>
    <w:basedOn w:val="NormalTablo"/>
    <w:next w:val="TabloKlavuzu"/>
    <w:uiPriority w:val="59"/>
    <w:rsid w:val="00C500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
    <w:name w:val="Liste Yok411"/>
    <w:next w:val="ListeYok"/>
    <w:uiPriority w:val="99"/>
    <w:semiHidden/>
    <w:unhideWhenUsed/>
    <w:rsid w:val="00C50069"/>
  </w:style>
  <w:style w:type="numbering" w:customStyle="1" w:styleId="ListeYok511">
    <w:name w:val="Liste Yok511"/>
    <w:next w:val="ListeYok"/>
    <w:uiPriority w:val="99"/>
    <w:semiHidden/>
    <w:unhideWhenUsed/>
    <w:rsid w:val="00C50069"/>
  </w:style>
  <w:style w:type="numbering" w:customStyle="1" w:styleId="ListeYok611">
    <w:name w:val="Liste Yok611"/>
    <w:next w:val="ListeYok"/>
    <w:uiPriority w:val="99"/>
    <w:semiHidden/>
    <w:unhideWhenUsed/>
    <w:rsid w:val="00C50069"/>
  </w:style>
  <w:style w:type="table" w:customStyle="1" w:styleId="TableNormal1">
    <w:name w:val="Table Normal1"/>
    <w:uiPriority w:val="2"/>
    <w:semiHidden/>
    <w:unhideWhenUsed/>
    <w:qFormat/>
    <w:rsid w:val="00C500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oj-note">
    <w:name w:val="oj-note"/>
    <w:basedOn w:val="Normal"/>
    <w:rsid w:val="00C500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unhideWhenUsed/>
    <w:rsid w:val="00C50069"/>
    <w:rPr>
      <w:color w:val="0000FF"/>
      <w:u w:val="single"/>
    </w:rPr>
  </w:style>
  <w:style w:type="character" w:customStyle="1" w:styleId="oj-super">
    <w:name w:val="oj-super"/>
    <w:rsid w:val="00C50069"/>
  </w:style>
  <w:style w:type="paragraph" w:customStyle="1" w:styleId="oj-tbl-txt">
    <w:name w:val="oj-tbl-txt"/>
    <w:basedOn w:val="Normal"/>
    <w:rsid w:val="00C500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cod">
    <w:name w:val="oj-tbl-cod"/>
    <w:basedOn w:val="Normal"/>
    <w:rsid w:val="00C500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C500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02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D81BD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BD7"/>
    <w:rPr>
      <w:sz w:val="20"/>
      <w:szCs w:val="20"/>
    </w:rPr>
  </w:style>
  <w:style w:type="character" w:styleId="SonnotBavurusu">
    <w:name w:val="endnote reference"/>
    <w:basedOn w:val="VarsaylanParagrafYazTipi"/>
    <w:uiPriority w:val="99"/>
    <w:semiHidden/>
    <w:unhideWhenUsed/>
    <w:rsid w:val="00D81BD7"/>
    <w:rPr>
      <w:vertAlign w:val="superscript"/>
    </w:rPr>
  </w:style>
  <w:style w:type="numbering" w:customStyle="1" w:styleId="ListeYok9">
    <w:name w:val="Liste Yok9"/>
    <w:next w:val="ListeYok"/>
    <w:uiPriority w:val="99"/>
    <w:semiHidden/>
    <w:unhideWhenUsed/>
    <w:rsid w:val="004D7BEE"/>
  </w:style>
  <w:style w:type="table" w:customStyle="1" w:styleId="TabloKlavuzu5">
    <w:name w:val="Tablo Kılavuzu5"/>
    <w:basedOn w:val="NormalTablo"/>
    <w:next w:val="TabloKlavuzu"/>
    <w:uiPriority w:val="39"/>
    <w:rsid w:val="004D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4D7BEE"/>
  </w:style>
  <w:style w:type="table" w:customStyle="1" w:styleId="TabloKlavuzu14">
    <w:name w:val="Tablo Kılavuzu14"/>
    <w:basedOn w:val="NormalTablo"/>
    <w:next w:val="TabloKlavuzu"/>
    <w:uiPriority w:val="59"/>
    <w:rsid w:val="004D7BE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4D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4D7BEE"/>
  </w:style>
  <w:style w:type="numbering" w:customStyle="1" w:styleId="ListeYok23">
    <w:name w:val="Liste Yok23"/>
    <w:next w:val="ListeYok"/>
    <w:uiPriority w:val="99"/>
    <w:semiHidden/>
    <w:unhideWhenUsed/>
    <w:rsid w:val="004D7BEE"/>
  </w:style>
  <w:style w:type="numbering" w:customStyle="1" w:styleId="ListeYok33">
    <w:name w:val="Liste Yok33"/>
    <w:next w:val="ListeYok"/>
    <w:uiPriority w:val="99"/>
    <w:semiHidden/>
    <w:unhideWhenUsed/>
    <w:rsid w:val="004D7BEE"/>
  </w:style>
  <w:style w:type="table" w:customStyle="1" w:styleId="TabloKlavuzu22">
    <w:name w:val="Tablo Kılavuzu22"/>
    <w:basedOn w:val="NormalTablo"/>
    <w:next w:val="TabloKlavuzu"/>
    <w:uiPriority w:val="59"/>
    <w:rsid w:val="004D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
    <w:name w:val="Liste Yok43"/>
    <w:next w:val="ListeYok"/>
    <w:uiPriority w:val="99"/>
    <w:semiHidden/>
    <w:unhideWhenUsed/>
    <w:rsid w:val="004D7BEE"/>
  </w:style>
  <w:style w:type="numbering" w:customStyle="1" w:styleId="ListeYok53">
    <w:name w:val="Liste Yok53"/>
    <w:next w:val="ListeYok"/>
    <w:uiPriority w:val="99"/>
    <w:semiHidden/>
    <w:unhideWhenUsed/>
    <w:rsid w:val="004D7BEE"/>
  </w:style>
  <w:style w:type="numbering" w:customStyle="1" w:styleId="ListeYok63">
    <w:name w:val="Liste Yok63"/>
    <w:next w:val="ListeYok"/>
    <w:uiPriority w:val="99"/>
    <w:semiHidden/>
    <w:unhideWhenUsed/>
    <w:rsid w:val="004D7BEE"/>
  </w:style>
  <w:style w:type="table" w:customStyle="1" w:styleId="TableNormal2">
    <w:name w:val="Table Normal2"/>
    <w:uiPriority w:val="2"/>
    <w:semiHidden/>
    <w:unhideWhenUsed/>
    <w:qFormat/>
    <w:rsid w:val="004D7B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2">
    <w:name w:val="Liste Yok72"/>
    <w:next w:val="ListeYok"/>
    <w:uiPriority w:val="99"/>
    <w:semiHidden/>
    <w:unhideWhenUsed/>
    <w:rsid w:val="004D7BEE"/>
  </w:style>
  <w:style w:type="table" w:customStyle="1" w:styleId="TabloKlavuzu31">
    <w:name w:val="Tablo Kılavuzu31"/>
    <w:basedOn w:val="NormalTablo"/>
    <w:next w:val="TabloKlavuzu"/>
    <w:uiPriority w:val="59"/>
    <w:rsid w:val="004D7BE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4D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unhideWhenUsed/>
    <w:rsid w:val="004D7BEE"/>
  </w:style>
  <w:style w:type="numbering" w:customStyle="1" w:styleId="ListeYok212">
    <w:name w:val="Liste Yok212"/>
    <w:next w:val="ListeYok"/>
    <w:uiPriority w:val="99"/>
    <w:semiHidden/>
    <w:unhideWhenUsed/>
    <w:rsid w:val="004D7BEE"/>
  </w:style>
  <w:style w:type="numbering" w:customStyle="1" w:styleId="ListeYok312">
    <w:name w:val="Liste Yok312"/>
    <w:next w:val="ListeYok"/>
    <w:uiPriority w:val="99"/>
    <w:semiHidden/>
    <w:unhideWhenUsed/>
    <w:rsid w:val="004D7BEE"/>
  </w:style>
  <w:style w:type="numbering" w:customStyle="1" w:styleId="ListeYok412">
    <w:name w:val="Liste Yok412"/>
    <w:next w:val="ListeYok"/>
    <w:uiPriority w:val="99"/>
    <w:semiHidden/>
    <w:unhideWhenUsed/>
    <w:rsid w:val="004D7BEE"/>
  </w:style>
  <w:style w:type="numbering" w:customStyle="1" w:styleId="ListeYok512">
    <w:name w:val="Liste Yok512"/>
    <w:next w:val="ListeYok"/>
    <w:uiPriority w:val="99"/>
    <w:semiHidden/>
    <w:unhideWhenUsed/>
    <w:rsid w:val="004D7BEE"/>
  </w:style>
  <w:style w:type="numbering" w:customStyle="1" w:styleId="ListeYok612">
    <w:name w:val="Liste Yok612"/>
    <w:next w:val="ListeYok"/>
    <w:uiPriority w:val="99"/>
    <w:semiHidden/>
    <w:unhideWhenUsed/>
    <w:rsid w:val="004D7BEE"/>
  </w:style>
  <w:style w:type="numbering" w:customStyle="1" w:styleId="ListeYok81">
    <w:name w:val="Liste Yok81"/>
    <w:next w:val="ListeYok"/>
    <w:uiPriority w:val="99"/>
    <w:semiHidden/>
    <w:unhideWhenUsed/>
    <w:rsid w:val="004D7BEE"/>
  </w:style>
  <w:style w:type="table" w:customStyle="1" w:styleId="TabloKlavuzu41">
    <w:name w:val="Tablo Kılavuzu41"/>
    <w:basedOn w:val="NormalTablo"/>
    <w:next w:val="TabloKlavuzu"/>
    <w:uiPriority w:val="59"/>
    <w:rsid w:val="004D7BE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4D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4D7BEE"/>
  </w:style>
  <w:style w:type="numbering" w:customStyle="1" w:styleId="ListeYok221">
    <w:name w:val="Liste Yok221"/>
    <w:next w:val="ListeYok"/>
    <w:uiPriority w:val="99"/>
    <w:semiHidden/>
    <w:unhideWhenUsed/>
    <w:rsid w:val="004D7BEE"/>
  </w:style>
  <w:style w:type="numbering" w:customStyle="1" w:styleId="ListeYok321">
    <w:name w:val="Liste Yok321"/>
    <w:next w:val="ListeYok"/>
    <w:uiPriority w:val="99"/>
    <w:semiHidden/>
    <w:unhideWhenUsed/>
    <w:rsid w:val="004D7BEE"/>
  </w:style>
  <w:style w:type="numbering" w:customStyle="1" w:styleId="ListeYok421">
    <w:name w:val="Liste Yok421"/>
    <w:next w:val="ListeYok"/>
    <w:uiPriority w:val="99"/>
    <w:semiHidden/>
    <w:unhideWhenUsed/>
    <w:rsid w:val="004D7BEE"/>
  </w:style>
  <w:style w:type="numbering" w:customStyle="1" w:styleId="ListeYok521">
    <w:name w:val="Liste Yok521"/>
    <w:next w:val="ListeYok"/>
    <w:uiPriority w:val="99"/>
    <w:semiHidden/>
    <w:unhideWhenUsed/>
    <w:rsid w:val="004D7BEE"/>
  </w:style>
  <w:style w:type="numbering" w:customStyle="1" w:styleId="ListeYok621">
    <w:name w:val="Liste Yok621"/>
    <w:next w:val="ListeYok"/>
    <w:uiPriority w:val="99"/>
    <w:semiHidden/>
    <w:unhideWhenUsed/>
    <w:rsid w:val="004D7BEE"/>
  </w:style>
  <w:style w:type="numbering" w:customStyle="1" w:styleId="ListeYok711">
    <w:name w:val="Liste Yok711"/>
    <w:next w:val="ListeYok"/>
    <w:uiPriority w:val="99"/>
    <w:semiHidden/>
    <w:unhideWhenUsed/>
    <w:rsid w:val="004D7BEE"/>
  </w:style>
  <w:style w:type="numbering" w:customStyle="1" w:styleId="ListeYok1111">
    <w:name w:val="Liste Yok1111"/>
    <w:next w:val="ListeYok"/>
    <w:uiPriority w:val="99"/>
    <w:semiHidden/>
    <w:unhideWhenUsed/>
    <w:rsid w:val="004D7BEE"/>
  </w:style>
  <w:style w:type="numbering" w:customStyle="1" w:styleId="ListeYok2111">
    <w:name w:val="Liste Yok2111"/>
    <w:next w:val="ListeYok"/>
    <w:uiPriority w:val="99"/>
    <w:semiHidden/>
    <w:unhideWhenUsed/>
    <w:rsid w:val="004D7BEE"/>
  </w:style>
  <w:style w:type="numbering" w:customStyle="1" w:styleId="ListeYok3111">
    <w:name w:val="Liste Yok3111"/>
    <w:next w:val="ListeYok"/>
    <w:uiPriority w:val="99"/>
    <w:semiHidden/>
    <w:unhideWhenUsed/>
    <w:rsid w:val="004D7BEE"/>
  </w:style>
  <w:style w:type="table" w:customStyle="1" w:styleId="TabloKlavuzu211">
    <w:name w:val="Tablo Kılavuzu211"/>
    <w:basedOn w:val="NormalTablo"/>
    <w:next w:val="TabloKlavuzu"/>
    <w:uiPriority w:val="59"/>
    <w:rsid w:val="004D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1">
    <w:name w:val="Liste Yok4111"/>
    <w:next w:val="ListeYok"/>
    <w:uiPriority w:val="99"/>
    <w:semiHidden/>
    <w:unhideWhenUsed/>
    <w:rsid w:val="004D7BEE"/>
  </w:style>
  <w:style w:type="numbering" w:customStyle="1" w:styleId="ListeYok5111">
    <w:name w:val="Liste Yok5111"/>
    <w:next w:val="ListeYok"/>
    <w:uiPriority w:val="99"/>
    <w:semiHidden/>
    <w:unhideWhenUsed/>
    <w:rsid w:val="004D7BEE"/>
  </w:style>
  <w:style w:type="numbering" w:customStyle="1" w:styleId="ListeYok6111">
    <w:name w:val="Liste Yok6111"/>
    <w:next w:val="ListeYok"/>
    <w:uiPriority w:val="99"/>
    <w:semiHidden/>
    <w:unhideWhenUsed/>
    <w:rsid w:val="004D7BEE"/>
  </w:style>
  <w:style w:type="table" w:customStyle="1" w:styleId="TableNormal11">
    <w:name w:val="Table Normal11"/>
    <w:uiPriority w:val="2"/>
    <w:semiHidden/>
    <w:unhideWhenUsed/>
    <w:qFormat/>
    <w:rsid w:val="004D7B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0">
    <w:name w:val="Liste Yok10"/>
    <w:next w:val="ListeYok"/>
    <w:uiPriority w:val="99"/>
    <w:semiHidden/>
    <w:unhideWhenUsed/>
    <w:rsid w:val="004E285F"/>
  </w:style>
  <w:style w:type="table" w:customStyle="1" w:styleId="TabloKlavuzu6">
    <w:name w:val="Tablo Kılavuzu6"/>
    <w:basedOn w:val="NormalTablo"/>
    <w:next w:val="TabloKlavuzu"/>
    <w:uiPriority w:val="39"/>
    <w:rsid w:val="004E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
    <w:name w:val="Liste Yok15"/>
    <w:next w:val="ListeYok"/>
    <w:uiPriority w:val="99"/>
    <w:semiHidden/>
    <w:unhideWhenUsed/>
    <w:rsid w:val="004E285F"/>
  </w:style>
  <w:style w:type="table" w:customStyle="1" w:styleId="TabloKlavuzu15">
    <w:name w:val="Tablo Kılavuzu15"/>
    <w:basedOn w:val="NormalTablo"/>
    <w:next w:val="TabloKlavuzu"/>
    <w:uiPriority w:val="59"/>
    <w:rsid w:val="004E285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4E2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uiPriority w:val="99"/>
    <w:semiHidden/>
    <w:unhideWhenUsed/>
    <w:rsid w:val="004E285F"/>
  </w:style>
  <w:style w:type="numbering" w:customStyle="1" w:styleId="ListeYok24">
    <w:name w:val="Liste Yok24"/>
    <w:next w:val="ListeYok"/>
    <w:uiPriority w:val="99"/>
    <w:semiHidden/>
    <w:unhideWhenUsed/>
    <w:rsid w:val="004E285F"/>
  </w:style>
  <w:style w:type="numbering" w:customStyle="1" w:styleId="ListeYok34">
    <w:name w:val="Liste Yok34"/>
    <w:next w:val="ListeYok"/>
    <w:uiPriority w:val="99"/>
    <w:semiHidden/>
    <w:unhideWhenUsed/>
    <w:rsid w:val="004E285F"/>
  </w:style>
  <w:style w:type="table" w:customStyle="1" w:styleId="TabloKlavuzu23">
    <w:name w:val="Tablo Kılavuzu23"/>
    <w:basedOn w:val="NormalTablo"/>
    <w:next w:val="TabloKlavuzu"/>
    <w:uiPriority w:val="59"/>
    <w:rsid w:val="004E2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ListeYok"/>
    <w:uiPriority w:val="99"/>
    <w:semiHidden/>
    <w:unhideWhenUsed/>
    <w:rsid w:val="004E285F"/>
  </w:style>
  <w:style w:type="numbering" w:customStyle="1" w:styleId="ListeYok54">
    <w:name w:val="Liste Yok54"/>
    <w:next w:val="ListeYok"/>
    <w:uiPriority w:val="99"/>
    <w:semiHidden/>
    <w:unhideWhenUsed/>
    <w:rsid w:val="004E285F"/>
  </w:style>
  <w:style w:type="numbering" w:customStyle="1" w:styleId="ListeYok64">
    <w:name w:val="Liste Yok64"/>
    <w:next w:val="ListeYok"/>
    <w:uiPriority w:val="99"/>
    <w:semiHidden/>
    <w:unhideWhenUsed/>
    <w:rsid w:val="004E285F"/>
  </w:style>
  <w:style w:type="table" w:customStyle="1" w:styleId="TableNormal3">
    <w:name w:val="Table Normal3"/>
    <w:uiPriority w:val="2"/>
    <w:semiHidden/>
    <w:unhideWhenUsed/>
    <w:qFormat/>
    <w:rsid w:val="004E28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3">
    <w:name w:val="Liste Yok73"/>
    <w:next w:val="ListeYok"/>
    <w:uiPriority w:val="99"/>
    <w:semiHidden/>
    <w:unhideWhenUsed/>
    <w:rsid w:val="004E285F"/>
  </w:style>
  <w:style w:type="table" w:customStyle="1" w:styleId="TabloKlavuzu32">
    <w:name w:val="Tablo Kılavuzu32"/>
    <w:basedOn w:val="NormalTablo"/>
    <w:next w:val="TabloKlavuzu"/>
    <w:uiPriority w:val="59"/>
    <w:rsid w:val="004E285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4E2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uiPriority w:val="99"/>
    <w:semiHidden/>
    <w:unhideWhenUsed/>
    <w:rsid w:val="004E285F"/>
  </w:style>
  <w:style w:type="numbering" w:customStyle="1" w:styleId="ListeYok213">
    <w:name w:val="Liste Yok213"/>
    <w:next w:val="ListeYok"/>
    <w:uiPriority w:val="99"/>
    <w:semiHidden/>
    <w:unhideWhenUsed/>
    <w:rsid w:val="004E285F"/>
  </w:style>
  <w:style w:type="numbering" w:customStyle="1" w:styleId="ListeYok313">
    <w:name w:val="Liste Yok313"/>
    <w:next w:val="ListeYok"/>
    <w:uiPriority w:val="99"/>
    <w:semiHidden/>
    <w:unhideWhenUsed/>
    <w:rsid w:val="004E285F"/>
  </w:style>
  <w:style w:type="numbering" w:customStyle="1" w:styleId="ListeYok413">
    <w:name w:val="Liste Yok413"/>
    <w:next w:val="ListeYok"/>
    <w:uiPriority w:val="99"/>
    <w:semiHidden/>
    <w:unhideWhenUsed/>
    <w:rsid w:val="004E285F"/>
  </w:style>
  <w:style w:type="numbering" w:customStyle="1" w:styleId="ListeYok513">
    <w:name w:val="Liste Yok513"/>
    <w:next w:val="ListeYok"/>
    <w:uiPriority w:val="99"/>
    <w:semiHidden/>
    <w:unhideWhenUsed/>
    <w:rsid w:val="004E285F"/>
  </w:style>
  <w:style w:type="numbering" w:customStyle="1" w:styleId="ListeYok613">
    <w:name w:val="Liste Yok613"/>
    <w:next w:val="ListeYok"/>
    <w:uiPriority w:val="99"/>
    <w:semiHidden/>
    <w:unhideWhenUsed/>
    <w:rsid w:val="004E285F"/>
  </w:style>
  <w:style w:type="numbering" w:customStyle="1" w:styleId="ListeYok82">
    <w:name w:val="Liste Yok82"/>
    <w:next w:val="ListeYok"/>
    <w:uiPriority w:val="99"/>
    <w:semiHidden/>
    <w:unhideWhenUsed/>
    <w:rsid w:val="004E285F"/>
  </w:style>
  <w:style w:type="table" w:customStyle="1" w:styleId="TabloKlavuzu42">
    <w:name w:val="Tablo Kılavuzu42"/>
    <w:basedOn w:val="NormalTablo"/>
    <w:next w:val="TabloKlavuzu"/>
    <w:uiPriority w:val="59"/>
    <w:rsid w:val="004E285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4E2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
    <w:name w:val="Liste Yok132"/>
    <w:next w:val="ListeYok"/>
    <w:uiPriority w:val="99"/>
    <w:semiHidden/>
    <w:unhideWhenUsed/>
    <w:rsid w:val="004E285F"/>
  </w:style>
  <w:style w:type="numbering" w:customStyle="1" w:styleId="ListeYok222">
    <w:name w:val="Liste Yok222"/>
    <w:next w:val="ListeYok"/>
    <w:uiPriority w:val="99"/>
    <w:semiHidden/>
    <w:unhideWhenUsed/>
    <w:rsid w:val="004E285F"/>
  </w:style>
  <w:style w:type="numbering" w:customStyle="1" w:styleId="ListeYok322">
    <w:name w:val="Liste Yok322"/>
    <w:next w:val="ListeYok"/>
    <w:uiPriority w:val="99"/>
    <w:semiHidden/>
    <w:unhideWhenUsed/>
    <w:rsid w:val="004E285F"/>
  </w:style>
  <w:style w:type="numbering" w:customStyle="1" w:styleId="ListeYok422">
    <w:name w:val="Liste Yok422"/>
    <w:next w:val="ListeYok"/>
    <w:uiPriority w:val="99"/>
    <w:semiHidden/>
    <w:unhideWhenUsed/>
    <w:rsid w:val="004E285F"/>
  </w:style>
  <w:style w:type="numbering" w:customStyle="1" w:styleId="ListeYok522">
    <w:name w:val="Liste Yok522"/>
    <w:next w:val="ListeYok"/>
    <w:uiPriority w:val="99"/>
    <w:semiHidden/>
    <w:unhideWhenUsed/>
    <w:rsid w:val="004E285F"/>
  </w:style>
  <w:style w:type="numbering" w:customStyle="1" w:styleId="ListeYok622">
    <w:name w:val="Liste Yok622"/>
    <w:next w:val="ListeYok"/>
    <w:uiPriority w:val="99"/>
    <w:semiHidden/>
    <w:unhideWhenUsed/>
    <w:rsid w:val="004E285F"/>
  </w:style>
  <w:style w:type="numbering" w:customStyle="1" w:styleId="ListeYok712">
    <w:name w:val="Liste Yok712"/>
    <w:next w:val="ListeYok"/>
    <w:uiPriority w:val="99"/>
    <w:semiHidden/>
    <w:unhideWhenUsed/>
    <w:rsid w:val="004E285F"/>
  </w:style>
  <w:style w:type="numbering" w:customStyle="1" w:styleId="ListeYok1112">
    <w:name w:val="Liste Yok1112"/>
    <w:next w:val="ListeYok"/>
    <w:uiPriority w:val="99"/>
    <w:semiHidden/>
    <w:unhideWhenUsed/>
    <w:rsid w:val="004E285F"/>
  </w:style>
  <w:style w:type="numbering" w:customStyle="1" w:styleId="ListeYok2112">
    <w:name w:val="Liste Yok2112"/>
    <w:next w:val="ListeYok"/>
    <w:uiPriority w:val="99"/>
    <w:semiHidden/>
    <w:unhideWhenUsed/>
    <w:rsid w:val="004E285F"/>
  </w:style>
  <w:style w:type="numbering" w:customStyle="1" w:styleId="ListeYok3112">
    <w:name w:val="Liste Yok3112"/>
    <w:next w:val="ListeYok"/>
    <w:uiPriority w:val="99"/>
    <w:semiHidden/>
    <w:unhideWhenUsed/>
    <w:rsid w:val="004E285F"/>
  </w:style>
  <w:style w:type="table" w:customStyle="1" w:styleId="TabloKlavuzu212">
    <w:name w:val="Tablo Kılavuzu212"/>
    <w:basedOn w:val="NormalTablo"/>
    <w:next w:val="TabloKlavuzu"/>
    <w:uiPriority w:val="59"/>
    <w:rsid w:val="004E2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2">
    <w:name w:val="Liste Yok4112"/>
    <w:next w:val="ListeYok"/>
    <w:uiPriority w:val="99"/>
    <w:semiHidden/>
    <w:unhideWhenUsed/>
    <w:rsid w:val="004E285F"/>
  </w:style>
  <w:style w:type="numbering" w:customStyle="1" w:styleId="ListeYok5112">
    <w:name w:val="Liste Yok5112"/>
    <w:next w:val="ListeYok"/>
    <w:uiPriority w:val="99"/>
    <w:semiHidden/>
    <w:unhideWhenUsed/>
    <w:rsid w:val="004E285F"/>
  </w:style>
  <w:style w:type="numbering" w:customStyle="1" w:styleId="ListeYok6112">
    <w:name w:val="Liste Yok6112"/>
    <w:next w:val="ListeYok"/>
    <w:uiPriority w:val="99"/>
    <w:semiHidden/>
    <w:unhideWhenUsed/>
    <w:rsid w:val="004E285F"/>
  </w:style>
  <w:style w:type="table" w:customStyle="1" w:styleId="TableNormal12">
    <w:name w:val="Table Normal12"/>
    <w:uiPriority w:val="2"/>
    <w:semiHidden/>
    <w:unhideWhenUsed/>
    <w:qFormat/>
    <w:rsid w:val="004E28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3280">
      <w:bodyDiv w:val="1"/>
      <w:marLeft w:val="0"/>
      <w:marRight w:val="0"/>
      <w:marTop w:val="0"/>
      <w:marBottom w:val="0"/>
      <w:divBdr>
        <w:top w:val="none" w:sz="0" w:space="0" w:color="auto"/>
        <w:left w:val="none" w:sz="0" w:space="0" w:color="auto"/>
        <w:bottom w:val="none" w:sz="0" w:space="0" w:color="auto"/>
        <w:right w:val="none" w:sz="0" w:space="0" w:color="auto"/>
      </w:divBdr>
    </w:div>
    <w:div w:id="959996587">
      <w:bodyDiv w:val="1"/>
      <w:marLeft w:val="0"/>
      <w:marRight w:val="0"/>
      <w:marTop w:val="0"/>
      <w:marBottom w:val="0"/>
      <w:divBdr>
        <w:top w:val="none" w:sz="0" w:space="0" w:color="auto"/>
        <w:left w:val="none" w:sz="0" w:space="0" w:color="auto"/>
        <w:bottom w:val="none" w:sz="0" w:space="0" w:color="auto"/>
        <w:right w:val="none" w:sz="0" w:space="0" w:color="auto"/>
      </w:divBdr>
    </w:div>
    <w:div w:id="18561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0R1683"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r-lex.europa.eu/legal-content/EN/TXT/?uri=CELEX%3A32020R1683"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ur-lex.europa.eu/legal-content/EN/TXT/?uri=CELEX%3A32020R1683"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4739-0B4E-4BB3-936F-61898CBF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284</Pages>
  <Words>59798</Words>
  <Characters>340855</Characters>
  <Application>Microsoft Office Word</Application>
  <DocSecurity>0</DocSecurity>
  <Lines>2840</Lines>
  <Paragraphs>799</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399854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KÖSE</dc:creator>
  <cp:keywords/>
  <dc:description/>
  <cp:lastModifiedBy>Gülçin KÖSE</cp:lastModifiedBy>
  <cp:revision>3</cp:revision>
  <dcterms:created xsi:type="dcterms:W3CDTF">2020-12-31T11:11:00Z</dcterms:created>
  <dcterms:modified xsi:type="dcterms:W3CDTF">2020-12-31T11:20:00Z</dcterms:modified>
</cp:coreProperties>
</file>